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7C" w:rsidRDefault="00717B3F" w:rsidP="00930FAC">
      <w:pPr>
        <w:jc w:val="center"/>
        <w:rPr>
          <w:rFonts w:ascii="Arial" w:hAnsi="Arial" w:cs="Arial"/>
          <w:b/>
          <w:u w:val="single"/>
        </w:rPr>
      </w:pPr>
      <w:r>
        <w:rPr>
          <w:rFonts w:ascii="Arial" w:hAnsi="Arial" w:cs="Arial"/>
          <w:b/>
          <w:u w:val="single"/>
        </w:rPr>
        <w:t xml:space="preserve">Potted </w:t>
      </w:r>
      <w:r w:rsidR="00DF527F">
        <w:rPr>
          <w:rFonts w:ascii="Arial" w:hAnsi="Arial" w:cs="Arial"/>
          <w:b/>
          <w:u w:val="single"/>
        </w:rPr>
        <w:t>History of Monton</w:t>
      </w:r>
      <w:r w:rsidR="00EE3C63">
        <w:rPr>
          <w:rFonts w:ascii="Arial" w:hAnsi="Arial" w:cs="Arial"/>
          <w:b/>
          <w:u w:val="single"/>
        </w:rPr>
        <w:t>’s Old</w:t>
      </w:r>
      <w:r w:rsidR="00DF527F">
        <w:rPr>
          <w:rFonts w:ascii="Arial" w:hAnsi="Arial" w:cs="Arial"/>
          <w:b/>
          <w:u w:val="single"/>
        </w:rPr>
        <w:t xml:space="preserve"> Pubs</w:t>
      </w:r>
    </w:p>
    <w:p w:rsidR="00DF527F" w:rsidRPr="00DF527F" w:rsidRDefault="00DF527F" w:rsidP="00930FAC">
      <w:pPr>
        <w:jc w:val="center"/>
        <w:rPr>
          <w:rFonts w:ascii="Arial" w:hAnsi="Arial" w:cs="Arial"/>
        </w:rPr>
      </w:pPr>
    </w:p>
    <w:p w:rsidR="00DF527F" w:rsidRDefault="00DF527F" w:rsidP="00DF527F">
      <w:pPr>
        <w:rPr>
          <w:rFonts w:ascii="Arial" w:hAnsi="Arial" w:cs="Arial"/>
        </w:rPr>
      </w:pPr>
      <w:r w:rsidRPr="00DF527F">
        <w:rPr>
          <w:rFonts w:ascii="Arial" w:hAnsi="Arial" w:cs="Arial"/>
        </w:rPr>
        <w:t>Adapted from the Beer and Ballad Walk</w:t>
      </w:r>
      <w:r>
        <w:rPr>
          <w:rFonts w:ascii="Arial" w:hAnsi="Arial" w:cs="Arial"/>
        </w:rPr>
        <w:t xml:space="preserve"> June 2017 conducted by Mark </w:t>
      </w:r>
      <w:proofErr w:type="spellStart"/>
      <w:r>
        <w:rPr>
          <w:rFonts w:ascii="Arial" w:hAnsi="Arial" w:cs="Arial"/>
        </w:rPr>
        <w:t>Charnley</w:t>
      </w:r>
      <w:proofErr w:type="spellEnd"/>
      <w:r>
        <w:rPr>
          <w:rFonts w:ascii="Arial" w:hAnsi="Arial" w:cs="Arial"/>
        </w:rPr>
        <w:t xml:space="preserve"> on behalf of the Bridgewater Project.</w:t>
      </w:r>
    </w:p>
    <w:p w:rsidR="00DF527F" w:rsidRPr="00DF527F" w:rsidRDefault="00DF527F" w:rsidP="00DF527F">
      <w:pPr>
        <w:rPr>
          <w:rFonts w:ascii="Arial" w:hAnsi="Arial" w:cs="Arial"/>
        </w:rPr>
      </w:pPr>
    </w:p>
    <w:p w:rsidR="00930FAC" w:rsidRDefault="00DF527F">
      <w:pPr>
        <w:rPr>
          <w:rFonts w:ascii="Arial" w:hAnsi="Arial" w:cs="Arial"/>
          <w:b/>
          <w:u w:val="single"/>
        </w:rPr>
      </w:pPr>
      <w:r w:rsidRPr="00DF527F">
        <w:rPr>
          <w:rFonts w:ascii="Arial" w:hAnsi="Arial" w:cs="Arial"/>
          <w:b/>
          <w:u w:val="single"/>
        </w:rPr>
        <w:t>The Waterside</w:t>
      </w:r>
    </w:p>
    <w:p w:rsidR="00F7180C" w:rsidRPr="00DF527F" w:rsidRDefault="00F7180C" w:rsidP="003F43A4">
      <w:pPr>
        <w:rPr>
          <w:rFonts w:ascii="Arial" w:hAnsi="Arial" w:cs="Arial"/>
        </w:rPr>
      </w:pPr>
    </w:p>
    <w:p w:rsidR="00FA47BB" w:rsidRDefault="002C7233" w:rsidP="00A80AF4">
      <w:pPr>
        <w:rPr>
          <w:rFonts w:ascii="Arial" w:hAnsi="Arial" w:cs="Arial"/>
        </w:rPr>
      </w:pPr>
      <w:bookmarkStart w:id="0" w:name="_Hlk486144262"/>
      <w:r>
        <w:rPr>
          <w:rFonts w:ascii="Arial" w:hAnsi="Arial" w:cs="Arial"/>
        </w:rPr>
        <w:t>He was</w:t>
      </w:r>
      <w:r w:rsidR="00C55372" w:rsidRPr="00DF527F">
        <w:rPr>
          <w:rFonts w:ascii="Arial" w:hAnsi="Arial" w:cs="Arial"/>
        </w:rPr>
        <w:t xml:space="preserve"> told that these buildings date from the 18</w:t>
      </w:r>
      <w:r w:rsidR="00C55372" w:rsidRPr="00DF527F">
        <w:rPr>
          <w:rFonts w:ascii="Arial" w:hAnsi="Arial" w:cs="Arial"/>
          <w:vertAlign w:val="superscript"/>
        </w:rPr>
        <w:t>th</w:t>
      </w:r>
      <w:r w:rsidR="00C55372" w:rsidRPr="00DF527F">
        <w:rPr>
          <w:rFonts w:ascii="Arial" w:hAnsi="Arial" w:cs="Arial"/>
        </w:rPr>
        <w:t xml:space="preserve"> Century although they are not shown on a 1786 map.  However they do appear on an 1830 map</w:t>
      </w:r>
      <w:r w:rsidR="003A61DB" w:rsidRPr="00DF527F">
        <w:rPr>
          <w:rFonts w:ascii="Arial" w:hAnsi="Arial" w:cs="Arial"/>
        </w:rPr>
        <w:t xml:space="preserve"> which suggests they may have been built between these dates, or possibly earlier.</w:t>
      </w:r>
    </w:p>
    <w:p w:rsidR="00DF527F" w:rsidRPr="00DF527F" w:rsidRDefault="00DF527F" w:rsidP="00A80AF4">
      <w:pPr>
        <w:rPr>
          <w:rFonts w:ascii="Arial" w:hAnsi="Arial" w:cs="Arial"/>
        </w:rPr>
      </w:pPr>
    </w:p>
    <w:p w:rsidR="00502BB7" w:rsidRPr="00DF527F" w:rsidRDefault="00502BB7" w:rsidP="00A80AF4">
      <w:pPr>
        <w:rPr>
          <w:rFonts w:ascii="Arial" w:hAnsi="Arial" w:cs="Arial"/>
        </w:rPr>
      </w:pPr>
      <w:r w:rsidRPr="00DF527F">
        <w:rPr>
          <w:rFonts w:ascii="Arial" w:hAnsi="Arial" w:cs="Arial"/>
        </w:rPr>
        <w:t>One local story that has been passed down is that the buildings (cottages?) were used by Bridgewater Canal Navvies as a brothel.</w:t>
      </w:r>
    </w:p>
    <w:bookmarkEnd w:id="0"/>
    <w:p w:rsidR="003A61DB" w:rsidRPr="00DF527F" w:rsidRDefault="003A61DB" w:rsidP="00A80AF4">
      <w:pPr>
        <w:rPr>
          <w:rFonts w:ascii="Arial" w:hAnsi="Arial" w:cs="Arial"/>
        </w:rPr>
      </w:pPr>
    </w:p>
    <w:p w:rsidR="003A61DB" w:rsidRDefault="002C7233" w:rsidP="00A80AF4">
      <w:pPr>
        <w:rPr>
          <w:rFonts w:ascii="Arial" w:hAnsi="Arial" w:cs="Arial"/>
        </w:rPr>
      </w:pPr>
      <w:bookmarkStart w:id="1" w:name="_Hlk486144753"/>
      <w:r>
        <w:rPr>
          <w:rFonts w:ascii="Arial" w:hAnsi="Arial" w:cs="Arial"/>
        </w:rPr>
        <w:t>In living memory he</w:t>
      </w:r>
      <w:r w:rsidR="003A61DB" w:rsidRPr="00DF527F">
        <w:rPr>
          <w:rFonts w:ascii="Arial" w:hAnsi="Arial" w:cs="Arial"/>
        </w:rPr>
        <w:t xml:space="preserve"> would imagine that people over 40 might remember </w:t>
      </w:r>
      <w:proofErr w:type="spellStart"/>
      <w:r w:rsidR="003A61DB" w:rsidRPr="00DF527F">
        <w:rPr>
          <w:rFonts w:ascii="Arial" w:hAnsi="Arial" w:cs="Arial"/>
        </w:rPr>
        <w:t>Browse’s</w:t>
      </w:r>
      <w:proofErr w:type="spellEnd"/>
      <w:r w:rsidR="003A61DB" w:rsidRPr="00DF527F">
        <w:rPr>
          <w:rFonts w:ascii="Arial" w:hAnsi="Arial" w:cs="Arial"/>
        </w:rPr>
        <w:t xml:space="preserve"> Off Licence.</w:t>
      </w:r>
      <w:r w:rsidR="00DF527F">
        <w:rPr>
          <w:rFonts w:ascii="Arial" w:hAnsi="Arial" w:cs="Arial"/>
        </w:rPr>
        <w:t xml:space="preserve"> </w:t>
      </w:r>
      <w:r w:rsidR="003A61DB" w:rsidRPr="00DF527F">
        <w:rPr>
          <w:rFonts w:ascii="Arial" w:hAnsi="Arial" w:cs="Arial"/>
        </w:rPr>
        <w:t>The Browse family acquired the off beer licence on Monday 5</w:t>
      </w:r>
      <w:r w:rsidR="003A61DB" w:rsidRPr="00DF527F">
        <w:rPr>
          <w:rFonts w:ascii="Arial" w:hAnsi="Arial" w:cs="Arial"/>
          <w:vertAlign w:val="superscript"/>
        </w:rPr>
        <w:t>th</w:t>
      </w:r>
      <w:r w:rsidR="003A61DB" w:rsidRPr="00DF527F">
        <w:rPr>
          <w:rFonts w:ascii="Arial" w:hAnsi="Arial" w:cs="Arial"/>
        </w:rPr>
        <w:t xml:space="preserve"> May 1902.</w:t>
      </w:r>
    </w:p>
    <w:p w:rsidR="002C7233" w:rsidRPr="00DF527F" w:rsidRDefault="002C7233" w:rsidP="00A80AF4">
      <w:pPr>
        <w:rPr>
          <w:rFonts w:ascii="Arial" w:hAnsi="Arial" w:cs="Arial"/>
        </w:rPr>
      </w:pPr>
    </w:p>
    <w:p w:rsidR="003A61DB" w:rsidRPr="00DF527F" w:rsidRDefault="003A61DB" w:rsidP="00A80AF4">
      <w:pPr>
        <w:rPr>
          <w:rFonts w:ascii="Arial" w:hAnsi="Arial" w:cs="Arial"/>
        </w:rPr>
      </w:pPr>
      <w:proofErr w:type="gramStart"/>
      <w:r w:rsidRPr="00DF527F">
        <w:rPr>
          <w:rFonts w:ascii="Arial" w:hAnsi="Arial" w:cs="Arial"/>
        </w:rPr>
        <w:t xml:space="preserve">Shown in the Manchester </w:t>
      </w:r>
      <w:proofErr w:type="spellStart"/>
      <w:r w:rsidRPr="00DF527F">
        <w:rPr>
          <w:rFonts w:ascii="Arial" w:hAnsi="Arial" w:cs="Arial"/>
        </w:rPr>
        <w:t>Cour</w:t>
      </w:r>
      <w:proofErr w:type="spellEnd"/>
      <w:r w:rsidRPr="00DF527F">
        <w:rPr>
          <w:rFonts w:ascii="Arial" w:hAnsi="Arial" w:cs="Arial"/>
        </w:rPr>
        <w:t xml:space="preserve"> transferred from Charles F</w:t>
      </w:r>
      <w:r w:rsidR="00DF527F">
        <w:rPr>
          <w:rFonts w:ascii="Arial" w:hAnsi="Arial" w:cs="Arial"/>
        </w:rPr>
        <w:t xml:space="preserve"> Benson to Edward Ernest Browse</w:t>
      </w:r>
      <w:r w:rsidR="00B27233">
        <w:rPr>
          <w:rFonts w:ascii="Arial" w:hAnsi="Arial" w:cs="Arial"/>
        </w:rPr>
        <w:t>.</w:t>
      </w:r>
      <w:proofErr w:type="gramEnd"/>
      <w:r w:rsidR="00B27233">
        <w:rPr>
          <w:rFonts w:ascii="Arial" w:hAnsi="Arial" w:cs="Arial"/>
        </w:rPr>
        <w:t xml:space="preserve"> It</w:t>
      </w:r>
      <w:r w:rsidRPr="00DF527F">
        <w:rPr>
          <w:rFonts w:ascii="Arial" w:hAnsi="Arial" w:cs="Arial"/>
        </w:rPr>
        <w:t xml:space="preserve"> shows the address as Canal Bank although directories of the time show address as 1 Parrin Lane which makes more sense nowadays as Canal Bank is regarded as being on the opposite side of the canal.</w:t>
      </w:r>
    </w:p>
    <w:bookmarkEnd w:id="1"/>
    <w:p w:rsidR="003A61DB" w:rsidRPr="00DF527F" w:rsidRDefault="003A61DB" w:rsidP="00A80AF4">
      <w:pPr>
        <w:rPr>
          <w:rFonts w:ascii="Arial" w:hAnsi="Arial" w:cs="Arial"/>
        </w:rPr>
      </w:pPr>
    </w:p>
    <w:p w:rsidR="003A61DB" w:rsidRPr="00DF527F" w:rsidRDefault="003A61DB" w:rsidP="00A80AF4">
      <w:pPr>
        <w:rPr>
          <w:rFonts w:ascii="Arial" w:hAnsi="Arial" w:cs="Arial"/>
          <w:b/>
        </w:rPr>
      </w:pPr>
      <w:r w:rsidRPr="00DF527F">
        <w:rPr>
          <w:rFonts w:ascii="Arial" w:hAnsi="Arial" w:cs="Arial"/>
          <w:b/>
        </w:rPr>
        <w:t>Directory entries:</w:t>
      </w:r>
    </w:p>
    <w:p w:rsidR="003A61DB" w:rsidRPr="00DF527F" w:rsidRDefault="003A61DB" w:rsidP="003A61DB">
      <w:pPr>
        <w:rPr>
          <w:rFonts w:ascii="Arial" w:hAnsi="Arial" w:cs="Arial"/>
        </w:rPr>
      </w:pPr>
      <w:proofErr w:type="gramStart"/>
      <w:r w:rsidRPr="00DF527F">
        <w:rPr>
          <w:rFonts w:ascii="Arial" w:hAnsi="Arial" w:cs="Arial"/>
          <w:b/>
        </w:rPr>
        <w:t>1903 Directory</w:t>
      </w:r>
      <w:r w:rsidRPr="00DF527F">
        <w:rPr>
          <w:rFonts w:ascii="Arial" w:hAnsi="Arial" w:cs="Arial"/>
        </w:rPr>
        <w:t xml:space="preserve"> – South side</w:t>
      </w:r>
      <w:r w:rsidR="008B2F95" w:rsidRPr="00DF527F">
        <w:rPr>
          <w:rFonts w:ascii="Arial" w:hAnsi="Arial" w:cs="Arial"/>
        </w:rPr>
        <w:t xml:space="preserve"> – 1 </w:t>
      </w:r>
      <w:r w:rsidRPr="00DF527F">
        <w:rPr>
          <w:rFonts w:ascii="Arial" w:hAnsi="Arial" w:cs="Arial"/>
        </w:rPr>
        <w:t xml:space="preserve">Parrin Lane – </w:t>
      </w:r>
      <w:r w:rsidRPr="00DF527F">
        <w:rPr>
          <w:rFonts w:ascii="Arial" w:hAnsi="Arial" w:cs="Arial"/>
          <w:b/>
        </w:rPr>
        <w:t>Edward E Browse</w:t>
      </w:r>
      <w:r w:rsidRPr="00DF527F">
        <w:rPr>
          <w:rFonts w:ascii="Arial" w:hAnsi="Arial" w:cs="Arial"/>
        </w:rPr>
        <w:t xml:space="preserve"> – Shopkeeper &amp; beer retailer.</w:t>
      </w:r>
      <w:proofErr w:type="gramEnd"/>
      <w:r w:rsidRPr="00DF527F">
        <w:rPr>
          <w:rFonts w:ascii="Arial" w:hAnsi="Arial" w:cs="Arial"/>
        </w:rPr>
        <w:t xml:space="preserve">  </w:t>
      </w:r>
      <w:proofErr w:type="gramStart"/>
      <w:r w:rsidRPr="00DF527F">
        <w:rPr>
          <w:rFonts w:ascii="Arial" w:hAnsi="Arial" w:cs="Arial"/>
        </w:rPr>
        <w:t>Then British Pluviusin Co Ltd* at Monton Green Works, Ch</w:t>
      </w:r>
      <w:r w:rsidR="008B2F95" w:rsidRPr="00DF527F">
        <w:rPr>
          <w:rFonts w:ascii="Arial" w:hAnsi="Arial" w:cs="Arial"/>
        </w:rPr>
        <w:t>arles N Higgin at Monton Lodge.</w:t>
      </w:r>
      <w:proofErr w:type="gramEnd"/>
    </w:p>
    <w:p w:rsidR="008B2F95" w:rsidRPr="00DF527F" w:rsidRDefault="008B2F95" w:rsidP="008B2F95">
      <w:pPr>
        <w:rPr>
          <w:rFonts w:ascii="Arial" w:hAnsi="Arial" w:cs="Arial"/>
        </w:rPr>
      </w:pPr>
      <w:r w:rsidRPr="00DF527F">
        <w:rPr>
          <w:rFonts w:ascii="Arial" w:hAnsi="Arial" w:cs="Arial"/>
        </w:rPr>
        <w:t xml:space="preserve">* </w:t>
      </w:r>
      <w:hyperlink r:id="rId7" w:history="1">
        <w:r w:rsidRPr="00DF527F">
          <w:rPr>
            <w:rStyle w:val="Hyperlink"/>
            <w:rFonts w:ascii="Arial" w:hAnsi="Arial" w:cs="Arial"/>
          </w:rPr>
          <w:t>http://www.gracesguide.co.uk/British_Pluviusin_Co</w:t>
        </w:r>
      </w:hyperlink>
    </w:p>
    <w:p w:rsidR="008B2F95" w:rsidRPr="00DF527F" w:rsidRDefault="008B2F95" w:rsidP="008B2F95">
      <w:pPr>
        <w:rPr>
          <w:rFonts w:ascii="Arial" w:hAnsi="Arial" w:cs="Arial"/>
          <w:u w:val="single"/>
        </w:rPr>
      </w:pPr>
      <w:proofErr w:type="gramStart"/>
      <w:r w:rsidRPr="00DF527F">
        <w:rPr>
          <w:rFonts w:ascii="Arial" w:hAnsi="Arial" w:cs="Arial"/>
        </w:rPr>
        <w:t xml:space="preserve">Of 12 Newton Street, Manchester, </w:t>
      </w:r>
      <w:r w:rsidRPr="00DF527F">
        <w:rPr>
          <w:rFonts w:ascii="Arial" w:hAnsi="Arial" w:cs="Arial"/>
          <w:u w:val="single"/>
        </w:rPr>
        <w:t>of Monton Fields Road, Monton Green, Eccles.</w:t>
      </w:r>
      <w:proofErr w:type="gramEnd"/>
      <w:r w:rsidRPr="00DF527F">
        <w:rPr>
          <w:rFonts w:ascii="Arial" w:hAnsi="Arial" w:cs="Arial"/>
          <w:u w:val="single"/>
        </w:rPr>
        <w:t xml:space="preserve"> </w:t>
      </w:r>
    </w:p>
    <w:p w:rsidR="008B2F95" w:rsidRPr="00DF527F" w:rsidRDefault="008B2F95" w:rsidP="003A61DB">
      <w:pPr>
        <w:rPr>
          <w:rFonts w:ascii="Arial" w:hAnsi="Arial" w:cs="Arial"/>
        </w:rPr>
      </w:pPr>
      <w:r w:rsidRPr="00DF527F">
        <w:rPr>
          <w:rFonts w:ascii="Arial" w:hAnsi="Arial" w:cs="Arial"/>
        </w:rPr>
        <w:t xml:space="preserve">1899 The company was registered on 26 October (from Stock Exchange Year Book 1908), to carry on a business of manufacturers of imitation leather, hospital sheets etc. became part of </w:t>
      </w:r>
      <w:hyperlink r:id="rId8" w:tooltip="Nobel Industries" w:history="1">
        <w:r w:rsidRPr="00DF527F">
          <w:rPr>
            <w:rStyle w:val="Hyperlink"/>
            <w:rFonts w:ascii="Arial" w:hAnsi="Arial" w:cs="Arial"/>
          </w:rPr>
          <w:t>Nobel Industries</w:t>
        </w:r>
      </w:hyperlink>
      <w:r w:rsidR="00DF527F">
        <w:rPr>
          <w:rFonts w:ascii="Arial" w:hAnsi="Arial" w:cs="Arial"/>
        </w:rPr>
        <w:t xml:space="preserve">. </w:t>
      </w:r>
      <w:proofErr w:type="gramStart"/>
      <w:r w:rsidRPr="00DF527F">
        <w:rPr>
          <w:rFonts w:ascii="Arial" w:hAnsi="Arial" w:cs="Arial"/>
        </w:rPr>
        <w:t>Suffered a major fire in 1914.</w:t>
      </w:r>
      <w:proofErr w:type="gramEnd"/>
    </w:p>
    <w:p w:rsidR="008B2F95" w:rsidRPr="00DF527F" w:rsidRDefault="008B2F95" w:rsidP="003A61DB">
      <w:pPr>
        <w:rPr>
          <w:rFonts w:ascii="Arial" w:hAnsi="Arial" w:cs="Arial"/>
        </w:rPr>
      </w:pPr>
    </w:p>
    <w:p w:rsidR="008B2F95" w:rsidRPr="00DF527F" w:rsidRDefault="008B2F95" w:rsidP="008B2F95">
      <w:pPr>
        <w:rPr>
          <w:rFonts w:ascii="Arial" w:hAnsi="Arial" w:cs="Arial"/>
        </w:rPr>
      </w:pPr>
      <w:proofErr w:type="gramStart"/>
      <w:r w:rsidRPr="00DF527F">
        <w:rPr>
          <w:rFonts w:ascii="Arial" w:hAnsi="Arial" w:cs="Arial"/>
          <w:b/>
        </w:rPr>
        <w:t>1904 Directory</w:t>
      </w:r>
      <w:r w:rsidRPr="00DF527F">
        <w:rPr>
          <w:rFonts w:ascii="Arial" w:hAnsi="Arial" w:cs="Arial"/>
        </w:rPr>
        <w:t xml:space="preserve"> – South side – 1 Parrin Lane – </w:t>
      </w:r>
      <w:r w:rsidRPr="00DF527F">
        <w:rPr>
          <w:rFonts w:ascii="Arial" w:hAnsi="Arial" w:cs="Arial"/>
          <w:b/>
        </w:rPr>
        <w:t>Mrs Mary Agnes Browse</w:t>
      </w:r>
      <w:r w:rsidRPr="00DF527F">
        <w:rPr>
          <w:rFonts w:ascii="Arial" w:hAnsi="Arial" w:cs="Arial"/>
        </w:rPr>
        <w:t xml:space="preserve"> – Shopkeeper &amp; beer retailer.</w:t>
      </w:r>
      <w:proofErr w:type="gramEnd"/>
      <w:r w:rsidRPr="00DF527F">
        <w:rPr>
          <w:rFonts w:ascii="Arial" w:hAnsi="Arial" w:cs="Arial"/>
        </w:rPr>
        <w:t xml:space="preserve">  Then Charles N Higgin at Monton Lodge, British Pluviusin Co Ltd at Monton Green Works. (</w:t>
      </w:r>
      <w:proofErr w:type="gramStart"/>
      <w:r w:rsidRPr="00DF527F">
        <w:rPr>
          <w:rFonts w:ascii="Arial" w:hAnsi="Arial" w:cs="Arial"/>
        </w:rPr>
        <w:t>opposite</w:t>
      </w:r>
      <w:proofErr w:type="gramEnd"/>
      <w:r w:rsidRPr="00DF527F">
        <w:rPr>
          <w:rFonts w:ascii="Arial" w:hAnsi="Arial" w:cs="Arial"/>
        </w:rPr>
        <w:t xml:space="preserve"> way round to 1903).</w:t>
      </w:r>
    </w:p>
    <w:p w:rsidR="008B2F95" w:rsidRPr="00DF527F" w:rsidRDefault="008B2F95" w:rsidP="008B2F95">
      <w:pPr>
        <w:rPr>
          <w:rFonts w:ascii="Arial" w:hAnsi="Arial" w:cs="Arial"/>
        </w:rPr>
      </w:pPr>
      <w:r w:rsidRPr="00DF527F">
        <w:rPr>
          <w:rFonts w:ascii="Arial" w:hAnsi="Arial" w:cs="Arial"/>
        </w:rPr>
        <w:t>North side – Joseph Hewitt lodge keeper, Old Fold numbers 1 to 7.</w:t>
      </w:r>
    </w:p>
    <w:p w:rsidR="008B2F95" w:rsidRPr="00DF527F" w:rsidRDefault="008B2F95" w:rsidP="003A61DB">
      <w:pPr>
        <w:rPr>
          <w:rFonts w:ascii="Arial" w:hAnsi="Arial" w:cs="Arial"/>
        </w:rPr>
      </w:pPr>
    </w:p>
    <w:p w:rsidR="008B2F95" w:rsidRPr="00DF527F" w:rsidRDefault="008B2F95" w:rsidP="008B2F95">
      <w:pPr>
        <w:rPr>
          <w:rFonts w:ascii="Arial" w:hAnsi="Arial" w:cs="Arial"/>
        </w:rPr>
      </w:pPr>
      <w:r w:rsidRPr="00DF527F">
        <w:rPr>
          <w:rFonts w:ascii="Arial" w:hAnsi="Arial" w:cs="Arial"/>
          <w:b/>
        </w:rPr>
        <w:t>1935 Directory</w:t>
      </w:r>
      <w:r w:rsidRPr="00DF527F">
        <w:rPr>
          <w:rFonts w:ascii="Arial" w:hAnsi="Arial" w:cs="Arial"/>
        </w:rPr>
        <w:t xml:space="preserve"> – 1 Parrin Lane – </w:t>
      </w:r>
      <w:r w:rsidRPr="00DF527F">
        <w:rPr>
          <w:rFonts w:ascii="Arial" w:hAnsi="Arial" w:cs="Arial"/>
          <w:b/>
        </w:rPr>
        <w:t xml:space="preserve">Mrs Mary </w:t>
      </w:r>
      <w:proofErr w:type="gramStart"/>
      <w:r w:rsidRPr="00DF527F">
        <w:rPr>
          <w:rFonts w:ascii="Arial" w:hAnsi="Arial" w:cs="Arial"/>
          <w:b/>
        </w:rPr>
        <w:t>A</w:t>
      </w:r>
      <w:proofErr w:type="gramEnd"/>
      <w:r w:rsidRPr="00DF527F">
        <w:rPr>
          <w:rFonts w:ascii="Arial" w:hAnsi="Arial" w:cs="Arial"/>
          <w:b/>
        </w:rPr>
        <w:t xml:space="preserve"> Browse</w:t>
      </w:r>
      <w:r w:rsidRPr="00DF527F">
        <w:rPr>
          <w:rFonts w:ascii="Arial" w:hAnsi="Arial" w:cs="Arial"/>
        </w:rPr>
        <w:t xml:space="preserve"> – Beer retailer (off)</w:t>
      </w:r>
    </w:p>
    <w:p w:rsidR="008B2F95" w:rsidRPr="00DF527F" w:rsidRDefault="008B2F95" w:rsidP="008B2F95">
      <w:pPr>
        <w:rPr>
          <w:rFonts w:ascii="Arial" w:hAnsi="Arial" w:cs="Arial"/>
        </w:rPr>
      </w:pPr>
      <w:r w:rsidRPr="00DF527F">
        <w:rPr>
          <w:rFonts w:ascii="Arial" w:hAnsi="Arial" w:cs="Arial"/>
        </w:rPr>
        <w:t xml:space="preserve">Old </w:t>
      </w:r>
      <w:proofErr w:type="gramStart"/>
      <w:r w:rsidRPr="00DF527F">
        <w:rPr>
          <w:rFonts w:ascii="Arial" w:hAnsi="Arial" w:cs="Arial"/>
        </w:rPr>
        <w:t>Fold</w:t>
      </w:r>
      <w:proofErr w:type="gramEnd"/>
      <w:r w:rsidRPr="00DF527F">
        <w:rPr>
          <w:rFonts w:ascii="Arial" w:hAnsi="Arial" w:cs="Arial"/>
        </w:rPr>
        <w:t xml:space="preserve"> not shown in this directory although it is referred to off Parrin Lane.</w:t>
      </w:r>
    </w:p>
    <w:p w:rsidR="008B2F95" w:rsidRPr="00DF527F" w:rsidRDefault="008B2F95" w:rsidP="008B2F95">
      <w:pPr>
        <w:rPr>
          <w:rFonts w:ascii="Arial" w:hAnsi="Arial" w:cs="Arial"/>
        </w:rPr>
      </w:pPr>
      <w:r w:rsidRPr="00DF527F">
        <w:rPr>
          <w:rFonts w:ascii="Arial" w:hAnsi="Arial" w:cs="Arial"/>
        </w:rPr>
        <w:t>Monton Bridge – Charles Thomas Freeman – Smith and Samuel Bethel – Builder – Monton Lodge then Monton fields Road.</w:t>
      </w:r>
    </w:p>
    <w:p w:rsidR="003A61DB" w:rsidRPr="00DF527F" w:rsidRDefault="003A61DB" w:rsidP="00A80AF4">
      <w:pPr>
        <w:rPr>
          <w:rFonts w:ascii="Arial" w:hAnsi="Arial" w:cs="Arial"/>
        </w:rPr>
      </w:pPr>
    </w:p>
    <w:p w:rsidR="008B2F95" w:rsidRDefault="008B2F95" w:rsidP="00A80AF4">
      <w:pPr>
        <w:rPr>
          <w:rFonts w:ascii="Arial" w:hAnsi="Arial" w:cs="Arial"/>
        </w:rPr>
      </w:pPr>
      <w:bookmarkStart w:id="2" w:name="_Hlk486145470"/>
      <w:r w:rsidRPr="00DF527F">
        <w:rPr>
          <w:rFonts w:ascii="Arial" w:hAnsi="Arial" w:cs="Arial"/>
        </w:rPr>
        <w:t>It would appear Mary Agnes Browse ran the business for over 30 years and possibly more although I have not found any more information until the 1980’s – most of which is anecdotal.</w:t>
      </w:r>
      <w:r w:rsidR="002964F3" w:rsidRPr="00DF527F">
        <w:rPr>
          <w:rFonts w:ascii="Arial" w:hAnsi="Arial" w:cs="Arial"/>
        </w:rPr>
        <w:t xml:space="preserve">  Any corrections or additions to the following information would be much appreciated.</w:t>
      </w:r>
    </w:p>
    <w:p w:rsidR="00717B3F" w:rsidRDefault="00717B3F" w:rsidP="00A80AF4">
      <w:pPr>
        <w:rPr>
          <w:rFonts w:ascii="Arial" w:hAnsi="Arial" w:cs="Arial"/>
        </w:rPr>
      </w:pPr>
    </w:p>
    <w:p w:rsidR="008B2F95" w:rsidRPr="00DF527F" w:rsidRDefault="008B2F95" w:rsidP="00A80AF4">
      <w:pPr>
        <w:rPr>
          <w:rFonts w:ascii="Arial" w:hAnsi="Arial" w:cs="Arial"/>
        </w:rPr>
      </w:pPr>
      <w:proofErr w:type="spellStart"/>
      <w:r w:rsidRPr="00DF527F">
        <w:rPr>
          <w:rFonts w:ascii="Arial" w:hAnsi="Arial" w:cs="Arial"/>
        </w:rPr>
        <w:t>Some time</w:t>
      </w:r>
      <w:proofErr w:type="spellEnd"/>
      <w:r w:rsidRPr="00DF527F">
        <w:rPr>
          <w:rFonts w:ascii="Arial" w:hAnsi="Arial" w:cs="Arial"/>
        </w:rPr>
        <w:t xml:space="preserve"> in the 1980’s </w:t>
      </w:r>
      <w:r w:rsidR="002C7233">
        <w:rPr>
          <w:rFonts w:ascii="Arial" w:hAnsi="Arial" w:cs="Arial"/>
        </w:rPr>
        <w:t>he was</w:t>
      </w:r>
      <w:r w:rsidRPr="00DF527F">
        <w:rPr>
          <w:rFonts w:ascii="Arial" w:hAnsi="Arial" w:cs="Arial"/>
        </w:rPr>
        <w:t xml:space="preserve"> told a Polish owner took over the premises and the shop acquired the nickname ‘</w:t>
      </w:r>
      <w:proofErr w:type="spellStart"/>
      <w:r w:rsidRPr="00DF527F">
        <w:rPr>
          <w:rFonts w:ascii="Arial" w:hAnsi="Arial" w:cs="Arial"/>
        </w:rPr>
        <w:t>Browskis</w:t>
      </w:r>
      <w:proofErr w:type="spellEnd"/>
      <w:r w:rsidRPr="00DF527F">
        <w:rPr>
          <w:rFonts w:ascii="Arial" w:hAnsi="Arial" w:cs="Arial"/>
        </w:rPr>
        <w:t>’</w:t>
      </w:r>
    </w:p>
    <w:p w:rsidR="00543B53" w:rsidRPr="00DF527F" w:rsidRDefault="00543B53" w:rsidP="00A80AF4">
      <w:pPr>
        <w:rPr>
          <w:rFonts w:ascii="Arial" w:hAnsi="Arial" w:cs="Arial"/>
        </w:rPr>
      </w:pPr>
    </w:p>
    <w:p w:rsidR="00543B53" w:rsidRPr="00DF527F" w:rsidRDefault="00EE3C63" w:rsidP="00543B53">
      <w:pPr>
        <w:rPr>
          <w:rFonts w:ascii="Arial" w:hAnsi="Arial" w:cs="Arial"/>
        </w:rPr>
      </w:pPr>
      <w:r>
        <w:rPr>
          <w:rFonts w:ascii="Arial" w:hAnsi="Arial" w:cs="Arial"/>
        </w:rPr>
        <w:t>C1988 – Became an Indian r</w:t>
      </w:r>
      <w:r w:rsidR="00543B53" w:rsidRPr="00DF527F">
        <w:rPr>
          <w:rFonts w:ascii="Arial" w:hAnsi="Arial" w:cs="Arial"/>
        </w:rPr>
        <w:t xml:space="preserve">estaurant briefly. </w:t>
      </w:r>
      <w:proofErr w:type="gramStart"/>
      <w:r w:rsidR="00543B53" w:rsidRPr="00DF527F">
        <w:rPr>
          <w:rFonts w:ascii="Arial" w:hAnsi="Arial" w:cs="Arial"/>
        </w:rPr>
        <w:t>(</w:t>
      </w:r>
      <w:r w:rsidR="00DF527F">
        <w:rPr>
          <w:rFonts w:ascii="Arial" w:hAnsi="Arial" w:cs="Arial"/>
        </w:rPr>
        <w:t>Possibly some involvement from Jones Travel</w:t>
      </w:r>
      <w:r w:rsidR="00543B53" w:rsidRPr="00DF527F">
        <w:rPr>
          <w:rFonts w:ascii="Arial" w:hAnsi="Arial" w:cs="Arial"/>
        </w:rPr>
        <w:t>?)</w:t>
      </w:r>
      <w:proofErr w:type="gramEnd"/>
    </w:p>
    <w:p w:rsidR="00543B53" w:rsidRPr="00DF527F" w:rsidRDefault="00543B53" w:rsidP="00543B53">
      <w:pPr>
        <w:rPr>
          <w:rFonts w:ascii="Arial" w:hAnsi="Arial" w:cs="Arial"/>
        </w:rPr>
      </w:pPr>
    </w:p>
    <w:p w:rsidR="00543B53" w:rsidRPr="00DF527F" w:rsidRDefault="00543B53" w:rsidP="00543B53">
      <w:pPr>
        <w:rPr>
          <w:rFonts w:ascii="Arial" w:hAnsi="Arial" w:cs="Arial"/>
        </w:rPr>
      </w:pPr>
      <w:r w:rsidRPr="00DF527F">
        <w:rPr>
          <w:rFonts w:ascii="Arial" w:hAnsi="Arial" w:cs="Arial"/>
        </w:rPr>
        <w:t xml:space="preserve">C1989 – Roy </w:t>
      </w:r>
      <w:proofErr w:type="spellStart"/>
      <w:r w:rsidRPr="00DF527F">
        <w:rPr>
          <w:rFonts w:ascii="Arial" w:hAnsi="Arial" w:cs="Arial"/>
        </w:rPr>
        <w:t>Mozley</w:t>
      </w:r>
      <w:proofErr w:type="spellEnd"/>
      <w:r w:rsidRPr="00DF527F">
        <w:rPr>
          <w:rFonts w:ascii="Arial" w:hAnsi="Arial" w:cs="Arial"/>
        </w:rPr>
        <w:t xml:space="preserve"> took over as a pub/restaurant called the ‘Bargee’ although initially only had a restaurant licence.</w:t>
      </w:r>
      <w:r w:rsidR="00DF527F">
        <w:rPr>
          <w:rFonts w:ascii="Arial" w:hAnsi="Arial" w:cs="Arial"/>
        </w:rPr>
        <w:t xml:space="preserve"> It t</w:t>
      </w:r>
      <w:r w:rsidRPr="00DF527F">
        <w:rPr>
          <w:rFonts w:ascii="Arial" w:hAnsi="Arial" w:cs="Arial"/>
        </w:rPr>
        <w:t>hen became the ‘Barge Inn’.</w:t>
      </w:r>
    </w:p>
    <w:p w:rsidR="00543B53" w:rsidRPr="00DF527F" w:rsidRDefault="00543B53" w:rsidP="00543B53">
      <w:pPr>
        <w:rPr>
          <w:rFonts w:ascii="Arial" w:hAnsi="Arial" w:cs="Arial"/>
        </w:rPr>
      </w:pPr>
    </w:p>
    <w:p w:rsidR="00DF527F" w:rsidRDefault="00543B53" w:rsidP="00543B53">
      <w:pPr>
        <w:rPr>
          <w:rFonts w:ascii="Arial" w:hAnsi="Arial" w:cs="Arial"/>
        </w:rPr>
      </w:pPr>
      <w:r w:rsidRPr="00DF527F">
        <w:rPr>
          <w:rFonts w:ascii="Arial" w:hAnsi="Arial" w:cs="Arial"/>
        </w:rPr>
        <w:t xml:space="preserve">Chris and Lynn Benson acted as relief staff for Roy initially in 1989 and then ran it for him full time until 1991.  Chris Benson was the name on the licence at this time. </w:t>
      </w:r>
    </w:p>
    <w:p w:rsidR="00DF527F" w:rsidRDefault="00DF527F" w:rsidP="00543B53">
      <w:pPr>
        <w:rPr>
          <w:rFonts w:ascii="Arial" w:hAnsi="Arial" w:cs="Arial"/>
        </w:rPr>
      </w:pPr>
    </w:p>
    <w:p w:rsidR="00543B53" w:rsidRPr="000A170F" w:rsidRDefault="00543B53" w:rsidP="000A170F">
      <w:pPr>
        <w:pStyle w:val="ListParagraph"/>
        <w:numPr>
          <w:ilvl w:val="0"/>
          <w:numId w:val="2"/>
        </w:numPr>
        <w:rPr>
          <w:rFonts w:ascii="Arial" w:hAnsi="Arial" w:cs="Arial"/>
        </w:rPr>
      </w:pPr>
      <w:r w:rsidRPr="000A170F">
        <w:rPr>
          <w:rFonts w:ascii="Arial" w:hAnsi="Arial" w:cs="Arial"/>
        </w:rPr>
        <w:t>Description then – Front door – pool room and loos to the left, bar along the wall to the right with drinking area.</w:t>
      </w:r>
    </w:p>
    <w:p w:rsidR="00543B53" w:rsidRPr="000A170F" w:rsidRDefault="00543B53" w:rsidP="000A170F">
      <w:pPr>
        <w:pStyle w:val="ListParagraph"/>
        <w:numPr>
          <w:ilvl w:val="0"/>
          <w:numId w:val="2"/>
        </w:numPr>
        <w:rPr>
          <w:rFonts w:ascii="Arial" w:hAnsi="Arial" w:cs="Arial"/>
        </w:rPr>
      </w:pPr>
      <w:r w:rsidRPr="000A170F">
        <w:rPr>
          <w:rFonts w:ascii="Arial" w:hAnsi="Arial" w:cs="Arial"/>
        </w:rPr>
        <w:t>Description now – Front door – small bar and loos to the left, eating area to the right (Paul, current owner, said bar moved next to loos so that people using the loos would not disturb eaters).</w:t>
      </w:r>
    </w:p>
    <w:p w:rsidR="00DF527F" w:rsidRDefault="00DF527F" w:rsidP="00543B53">
      <w:pPr>
        <w:rPr>
          <w:rFonts w:ascii="Arial" w:hAnsi="Arial" w:cs="Arial"/>
        </w:rPr>
      </w:pPr>
    </w:p>
    <w:p w:rsidR="00543B53" w:rsidRPr="00DF527F" w:rsidRDefault="00543B53" w:rsidP="00543B53">
      <w:pPr>
        <w:rPr>
          <w:rFonts w:ascii="Arial" w:hAnsi="Arial" w:cs="Arial"/>
        </w:rPr>
      </w:pPr>
      <w:proofErr w:type="gramStart"/>
      <w:r w:rsidRPr="00DF527F">
        <w:rPr>
          <w:rFonts w:ascii="Arial" w:hAnsi="Arial" w:cs="Arial"/>
        </w:rPr>
        <w:t>C199x – possibly some kind of deal with Banks Brewery (West Midlands).</w:t>
      </w:r>
      <w:proofErr w:type="gramEnd"/>
    </w:p>
    <w:p w:rsidR="00543B53" w:rsidRPr="00DF527F" w:rsidRDefault="00543B53" w:rsidP="00543B53">
      <w:pPr>
        <w:rPr>
          <w:rFonts w:ascii="Arial" w:hAnsi="Arial" w:cs="Arial"/>
        </w:rPr>
      </w:pPr>
      <w:r w:rsidRPr="00DF527F">
        <w:rPr>
          <w:rFonts w:ascii="Arial" w:hAnsi="Arial" w:cs="Arial"/>
        </w:rPr>
        <w:t xml:space="preserve">2007? – became Crompton’s at the Waterside.  </w:t>
      </w:r>
      <w:proofErr w:type="gramStart"/>
      <w:r w:rsidRPr="00DF527F">
        <w:rPr>
          <w:rFonts w:ascii="Arial" w:hAnsi="Arial" w:cs="Arial"/>
        </w:rPr>
        <w:t>New owners formerly of Crompton’s restaurant in Swinton.</w:t>
      </w:r>
      <w:proofErr w:type="gramEnd"/>
      <w:r w:rsidR="000A170F">
        <w:rPr>
          <w:rFonts w:ascii="Arial" w:hAnsi="Arial" w:cs="Arial"/>
        </w:rPr>
        <w:t xml:space="preserve"> </w:t>
      </w:r>
      <w:r w:rsidRPr="00DF527F">
        <w:rPr>
          <w:rFonts w:ascii="Arial" w:hAnsi="Arial" w:cs="Arial"/>
        </w:rPr>
        <w:t>Eventually became the ‘Waterside’ and still doing well today.</w:t>
      </w:r>
    </w:p>
    <w:p w:rsidR="00543B53" w:rsidRPr="00DF527F" w:rsidRDefault="00543B53" w:rsidP="00A80AF4">
      <w:pPr>
        <w:rPr>
          <w:rFonts w:ascii="Arial" w:hAnsi="Arial" w:cs="Arial"/>
        </w:rPr>
      </w:pPr>
    </w:p>
    <w:bookmarkEnd w:id="2"/>
    <w:p w:rsidR="00485482" w:rsidRPr="00DF527F" w:rsidRDefault="00A0085F" w:rsidP="00A80AF4">
      <w:pPr>
        <w:rPr>
          <w:rFonts w:ascii="Arial" w:hAnsi="Arial" w:cs="Arial"/>
          <w:b/>
          <w:u w:val="single"/>
        </w:rPr>
      </w:pPr>
      <w:proofErr w:type="gramStart"/>
      <w:r w:rsidRPr="000A170F">
        <w:rPr>
          <w:rFonts w:ascii="Arial" w:hAnsi="Arial" w:cs="Arial"/>
          <w:b/>
          <w:u w:val="single"/>
        </w:rPr>
        <w:t>Blue Bell (briefly the ‘Monton Green’</w:t>
      </w:r>
      <w:r w:rsidR="002D6678" w:rsidRPr="000A170F">
        <w:rPr>
          <w:rFonts w:ascii="Arial" w:hAnsi="Arial" w:cs="Arial"/>
          <w:b/>
          <w:u w:val="single"/>
        </w:rPr>
        <w:t xml:space="preserve"> in the 1990’s?)</w:t>
      </w:r>
      <w:proofErr w:type="gramEnd"/>
    </w:p>
    <w:p w:rsidR="005C7F04" w:rsidRDefault="005C7F04" w:rsidP="006D070B">
      <w:pPr>
        <w:rPr>
          <w:rFonts w:ascii="Arial" w:hAnsi="Arial" w:cs="Arial"/>
        </w:rPr>
      </w:pPr>
    </w:p>
    <w:p w:rsidR="005C7F04" w:rsidRDefault="005C7F04" w:rsidP="00B27233">
      <w:pPr>
        <w:ind w:left="2160"/>
        <w:rPr>
          <w:rFonts w:ascii="Arial" w:hAnsi="Arial" w:cs="Arial"/>
        </w:rPr>
      </w:pPr>
      <w:r>
        <w:rPr>
          <w:rFonts w:ascii="Arial" w:hAnsi="Arial" w:cs="Arial"/>
          <w:noProof/>
        </w:rPr>
        <w:drawing>
          <wp:inline distT="0" distB="0" distL="0" distR="0">
            <wp:extent cx="2190750" cy="1635349"/>
            <wp:effectExtent l="19050" t="0" r="0" b="0"/>
            <wp:docPr id="4" name="Picture 3" descr="G:\MVCA\Pictures\MVCA businesses\Blue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VCA\Pictures\MVCA businesses\Bluebell.jpg"/>
                    <pic:cNvPicPr>
                      <a:picLocks noChangeAspect="1" noChangeArrowheads="1"/>
                    </pic:cNvPicPr>
                  </pic:nvPicPr>
                  <pic:blipFill>
                    <a:blip r:embed="rId9" cstate="print"/>
                    <a:srcRect/>
                    <a:stretch>
                      <a:fillRect/>
                    </a:stretch>
                  </pic:blipFill>
                  <pic:spPr bwMode="auto">
                    <a:xfrm>
                      <a:off x="0" y="0"/>
                      <a:ext cx="2190750" cy="1635349"/>
                    </a:xfrm>
                    <a:prstGeom prst="rect">
                      <a:avLst/>
                    </a:prstGeom>
                    <a:noFill/>
                    <a:ln w="9525">
                      <a:noFill/>
                      <a:miter lim="800000"/>
                      <a:headEnd/>
                      <a:tailEnd/>
                    </a:ln>
                  </pic:spPr>
                </pic:pic>
              </a:graphicData>
            </a:graphic>
          </wp:inline>
        </w:drawing>
      </w:r>
    </w:p>
    <w:p w:rsidR="000A170F" w:rsidRDefault="002D6678" w:rsidP="006D070B">
      <w:pPr>
        <w:rPr>
          <w:rFonts w:ascii="Arial" w:hAnsi="Arial" w:cs="Arial"/>
        </w:rPr>
      </w:pPr>
      <w:r w:rsidRPr="00DF527F">
        <w:rPr>
          <w:rFonts w:ascii="Arial" w:hAnsi="Arial" w:cs="Arial"/>
        </w:rPr>
        <w:t xml:space="preserve">A public house , known </w:t>
      </w:r>
      <w:r w:rsidR="00502BB7" w:rsidRPr="00DF527F">
        <w:rPr>
          <w:rFonts w:ascii="Arial" w:hAnsi="Arial" w:cs="Arial"/>
        </w:rPr>
        <w:t>mainly</w:t>
      </w:r>
      <w:r w:rsidRPr="00DF527F">
        <w:rPr>
          <w:rFonts w:ascii="Arial" w:hAnsi="Arial" w:cs="Arial"/>
        </w:rPr>
        <w:t xml:space="preserve"> as the Blue Bell, </w:t>
      </w:r>
      <w:r w:rsidR="00502BB7" w:rsidRPr="00DF527F">
        <w:rPr>
          <w:rFonts w:ascii="Arial" w:hAnsi="Arial" w:cs="Arial"/>
        </w:rPr>
        <w:t xml:space="preserve">but also as the Monton Green for a spell in the late 1980’s to early 1990’s, </w:t>
      </w:r>
      <w:r w:rsidRPr="00DF527F">
        <w:rPr>
          <w:rFonts w:ascii="Arial" w:hAnsi="Arial" w:cs="Arial"/>
        </w:rPr>
        <w:t xml:space="preserve">has stood on this site from at least the middle of the eighteenth century. </w:t>
      </w:r>
    </w:p>
    <w:p w:rsidR="000A170F" w:rsidRDefault="000A170F" w:rsidP="006D070B">
      <w:pPr>
        <w:rPr>
          <w:rFonts w:ascii="Arial" w:hAnsi="Arial" w:cs="Arial"/>
        </w:rPr>
      </w:pPr>
    </w:p>
    <w:p w:rsidR="006D070B" w:rsidRPr="00DF527F" w:rsidRDefault="002D6678" w:rsidP="006D070B">
      <w:pPr>
        <w:rPr>
          <w:rFonts w:ascii="Arial" w:hAnsi="Arial" w:cs="Arial"/>
        </w:rPr>
      </w:pPr>
      <w:r w:rsidRPr="00DF527F">
        <w:rPr>
          <w:rFonts w:ascii="Arial" w:hAnsi="Arial" w:cs="Arial"/>
        </w:rPr>
        <w:t xml:space="preserve">For several decades it was in the hands of the Greenhalgh family, and in the 1830s another well known local family, the </w:t>
      </w:r>
      <w:proofErr w:type="spellStart"/>
      <w:r w:rsidRPr="00DF527F">
        <w:rPr>
          <w:rFonts w:ascii="Arial" w:hAnsi="Arial" w:cs="Arial"/>
        </w:rPr>
        <w:t>Lansdales</w:t>
      </w:r>
      <w:proofErr w:type="spellEnd"/>
      <w:r w:rsidRPr="00DF527F">
        <w:rPr>
          <w:rFonts w:ascii="Arial" w:hAnsi="Arial" w:cs="Arial"/>
        </w:rPr>
        <w:t>, took over.  Until 1860 they were the biggest farmers in the Monton area.</w:t>
      </w:r>
    </w:p>
    <w:p w:rsidR="000A170F" w:rsidRDefault="000A170F" w:rsidP="006D070B">
      <w:pPr>
        <w:rPr>
          <w:rFonts w:ascii="Arial" w:hAnsi="Arial" w:cs="Arial"/>
        </w:rPr>
      </w:pPr>
    </w:p>
    <w:p w:rsidR="00170C55" w:rsidRPr="00DF527F" w:rsidRDefault="00170C55" w:rsidP="006D070B">
      <w:pPr>
        <w:rPr>
          <w:rFonts w:ascii="Arial" w:hAnsi="Arial" w:cs="Arial"/>
        </w:rPr>
      </w:pPr>
      <w:r w:rsidRPr="00DF527F">
        <w:rPr>
          <w:rFonts w:ascii="Arial" w:hAnsi="Arial" w:cs="Arial"/>
        </w:rPr>
        <w:t>An 1853 directory shows a Matthew Rome and an 1876 news item shows a Mrs Maria Rome in residence.</w:t>
      </w:r>
      <w:r w:rsidR="000A170F">
        <w:rPr>
          <w:rFonts w:ascii="Arial" w:hAnsi="Arial" w:cs="Arial"/>
        </w:rPr>
        <w:t xml:space="preserve"> </w:t>
      </w:r>
      <w:r w:rsidRPr="00DF527F">
        <w:rPr>
          <w:rFonts w:ascii="Arial" w:hAnsi="Arial" w:cs="Arial"/>
        </w:rPr>
        <w:t>In 1877 the licence was transferred from Maria Rome to John Jackson.</w:t>
      </w:r>
    </w:p>
    <w:p w:rsidR="002D6678" w:rsidRPr="00DF527F" w:rsidRDefault="002D6678" w:rsidP="006D070B">
      <w:pPr>
        <w:rPr>
          <w:rFonts w:ascii="Arial" w:hAnsi="Arial" w:cs="Arial"/>
        </w:rPr>
      </w:pPr>
    </w:p>
    <w:p w:rsidR="00E94B17" w:rsidRPr="00DF527F" w:rsidRDefault="00717B3F" w:rsidP="006D070B">
      <w:pPr>
        <w:rPr>
          <w:rFonts w:ascii="Arial" w:hAnsi="Arial" w:cs="Arial"/>
        </w:rPr>
      </w:pPr>
      <w:r>
        <w:rPr>
          <w:rFonts w:ascii="Arial" w:hAnsi="Arial" w:cs="Arial"/>
        </w:rPr>
        <w:t>I</w:t>
      </w:r>
      <w:r w:rsidR="00E94B17" w:rsidRPr="00DF527F">
        <w:rPr>
          <w:rFonts w:ascii="Arial" w:hAnsi="Arial" w:cs="Arial"/>
        </w:rPr>
        <w:t xml:space="preserve">tems from news papers of the 1780 show that regular concerts were held at Monton Chapel and </w:t>
      </w:r>
      <w:proofErr w:type="gramStart"/>
      <w:r w:rsidR="00E94B17" w:rsidRPr="00DF527F">
        <w:rPr>
          <w:rFonts w:ascii="Arial" w:hAnsi="Arial" w:cs="Arial"/>
        </w:rPr>
        <w:t>that tickets</w:t>
      </w:r>
      <w:proofErr w:type="gramEnd"/>
      <w:r w:rsidR="00E94B17" w:rsidRPr="00DF527F">
        <w:rPr>
          <w:rFonts w:ascii="Arial" w:hAnsi="Arial" w:cs="Arial"/>
        </w:rPr>
        <w:t xml:space="preserve"> were available from the Blue Bell.</w:t>
      </w:r>
    </w:p>
    <w:p w:rsidR="00E94B17" w:rsidRPr="00DF527F" w:rsidRDefault="00E94B17" w:rsidP="006D070B">
      <w:pPr>
        <w:rPr>
          <w:rFonts w:ascii="Arial" w:hAnsi="Arial" w:cs="Arial"/>
        </w:rPr>
      </w:pPr>
    </w:p>
    <w:p w:rsidR="000A170F" w:rsidRDefault="002D6678" w:rsidP="002D6678">
      <w:pPr>
        <w:rPr>
          <w:rFonts w:ascii="Arial" w:hAnsi="Arial" w:cs="Arial"/>
        </w:rPr>
      </w:pPr>
      <w:r w:rsidRPr="00DF527F">
        <w:rPr>
          <w:rFonts w:ascii="Arial" w:hAnsi="Arial" w:cs="Arial"/>
        </w:rPr>
        <w:t xml:space="preserve">In Swindell’s book, “Old Eccles”, the Blue Bell was described as being a whitewashed hostelry alongside several cottages.  In 1897 the pub and surrounding land were purchased by </w:t>
      </w:r>
      <w:proofErr w:type="spellStart"/>
      <w:r w:rsidRPr="00DF527F">
        <w:rPr>
          <w:rFonts w:ascii="Arial" w:hAnsi="Arial" w:cs="Arial"/>
        </w:rPr>
        <w:t>Wagstaffe’s</w:t>
      </w:r>
      <w:proofErr w:type="spellEnd"/>
      <w:r w:rsidRPr="00DF527F">
        <w:rPr>
          <w:rFonts w:ascii="Arial" w:hAnsi="Arial" w:cs="Arial"/>
        </w:rPr>
        <w:t xml:space="preserve"> Lion Brewery of Hulme for £10,000.  A year later </w:t>
      </w:r>
      <w:proofErr w:type="spellStart"/>
      <w:r w:rsidRPr="00DF527F">
        <w:rPr>
          <w:rFonts w:ascii="Arial" w:hAnsi="Arial" w:cs="Arial"/>
        </w:rPr>
        <w:t>Wagstaffe</w:t>
      </w:r>
      <w:proofErr w:type="spellEnd"/>
      <w:r w:rsidRPr="00DF527F">
        <w:rPr>
          <w:rFonts w:ascii="Arial" w:hAnsi="Arial" w:cs="Arial"/>
        </w:rPr>
        <w:t xml:space="preserve"> merged with the Salford firm of Watson &amp; Woodhead and in 1906 the </w:t>
      </w:r>
      <w:r w:rsidRPr="00DF527F">
        <w:rPr>
          <w:rFonts w:ascii="Arial" w:hAnsi="Arial" w:cs="Arial"/>
        </w:rPr>
        <w:lastRenderedPageBreak/>
        <w:t xml:space="preserve">present pub was built at a cost of £4,000.  Then it had a billiard room and a bowling green; sadly </w:t>
      </w:r>
      <w:proofErr w:type="gramStart"/>
      <w:r w:rsidRPr="00DF527F">
        <w:rPr>
          <w:rFonts w:ascii="Arial" w:hAnsi="Arial" w:cs="Arial"/>
        </w:rPr>
        <w:t>both  have</w:t>
      </w:r>
      <w:proofErr w:type="gramEnd"/>
      <w:r w:rsidRPr="00DF527F">
        <w:rPr>
          <w:rFonts w:ascii="Arial" w:hAnsi="Arial" w:cs="Arial"/>
        </w:rPr>
        <w:t xml:space="preserve"> now gone. </w:t>
      </w:r>
    </w:p>
    <w:p w:rsidR="00170C55" w:rsidRPr="00DF527F" w:rsidRDefault="002D6678" w:rsidP="002D6678">
      <w:pPr>
        <w:rPr>
          <w:rFonts w:ascii="Arial" w:hAnsi="Arial" w:cs="Arial"/>
        </w:rPr>
      </w:pPr>
      <w:r w:rsidRPr="00DF527F">
        <w:rPr>
          <w:rFonts w:ascii="Arial" w:hAnsi="Arial" w:cs="Arial"/>
        </w:rPr>
        <w:t xml:space="preserve"> </w:t>
      </w:r>
    </w:p>
    <w:p w:rsidR="00170C55" w:rsidRPr="00717B3F" w:rsidRDefault="00170C55" w:rsidP="00717B3F">
      <w:pPr>
        <w:pStyle w:val="ListParagraph"/>
        <w:numPr>
          <w:ilvl w:val="0"/>
          <w:numId w:val="4"/>
        </w:numPr>
        <w:rPr>
          <w:rFonts w:ascii="Arial" w:hAnsi="Arial" w:cs="Arial"/>
        </w:rPr>
      </w:pPr>
      <w:r w:rsidRPr="00717B3F">
        <w:rPr>
          <w:rFonts w:ascii="Arial" w:hAnsi="Arial" w:cs="Arial"/>
        </w:rPr>
        <w:t xml:space="preserve">1903 and 1904 directories show a John Matthew Rome so perhaps it had gone back into the Rome </w:t>
      </w:r>
      <w:proofErr w:type="gramStart"/>
      <w:r w:rsidRPr="00717B3F">
        <w:rPr>
          <w:rFonts w:ascii="Arial" w:hAnsi="Arial" w:cs="Arial"/>
        </w:rPr>
        <w:t>families</w:t>
      </w:r>
      <w:proofErr w:type="gramEnd"/>
      <w:r w:rsidRPr="00717B3F">
        <w:rPr>
          <w:rFonts w:ascii="Arial" w:hAnsi="Arial" w:cs="Arial"/>
        </w:rPr>
        <w:t xml:space="preserve"> hands.</w:t>
      </w:r>
    </w:p>
    <w:p w:rsidR="000A170F" w:rsidRPr="00717B3F" w:rsidRDefault="00170C55" w:rsidP="00717B3F">
      <w:pPr>
        <w:pStyle w:val="ListParagraph"/>
        <w:numPr>
          <w:ilvl w:val="0"/>
          <w:numId w:val="4"/>
        </w:numPr>
        <w:rPr>
          <w:rFonts w:ascii="Arial" w:hAnsi="Arial" w:cs="Arial"/>
        </w:rPr>
      </w:pPr>
      <w:r w:rsidRPr="00717B3F">
        <w:rPr>
          <w:rFonts w:ascii="Arial" w:hAnsi="Arial" w:cs="Arial"/>
        </w:rPr>
        <w:t>1909 and 1911 directories show William Richardson.</w:t>
      </w:r>
    </w:p>
    <w:p w:rsidR="000A170F" w:rsidRDefault="000A170F" w:rsidP="002D6678">
      <w:pPr>
        <w:rPr>
          <w:rFonts w:ascii="Arial" w:hAnsi="Arial" w:cs="Arial"/>
        </w:rPr>
      </w:pPr>
    </w:p>
    <w:p w:rsidR="002D6678" w:rsidRPr="00DF527F" w:rsidRDefault="002D6678" w:rsidP="002D6678">
      <w:pPr>
        <w:rPr>
          <w:rFonts w:ascii="Arial" w:hAnsi="Arial" w:cs="Arial"/>
        </w:rPr>
      </w:pPr>
      <w:r w:rsidRPr="00DF527F">
        <w:rPr>
          <w:rFonts w:ascii="Arial" w:hAnsi="Arial" w:cs="Arial"/>
        </w:rPr>
        <w:t xml:space="preserve">The pub changed hands again in 1912, when it became a Walker &amp; </w:t>
      </w:r>
      <w:proofErr w:type="spellStart"/>
      <w:r w:rsidRPr="00DF527F">
        <w:rPr>
          <w:rFonts w:ascii="Arial" w:hAnsi="Arial" w:cs="Arial"/>
        </w:rPr>
        <w:t>Homfray</w:t>
      </w:r>
      <w:proofErr w:type="spellEnd"/>
      <w:r w:rsidRPr="00DF527F">
        <w:rPr>
          <w:rFonts w:ascii="Arial" w:hAnsi="Arial" w:cs="Arial"/>
        </w:rPr>
        <w:t xml:space="preserve"> house, and again in 1949 when Wilsons took over.</w:t>
      </w:r>
    </w:p>
    <w:p w:rsidR="002D6678" w:rsidRPr="00DF527F" w:rsidRDefault="002D6678" w:rsidP="006D070B">
      <w:pPr>
        <w:rPr>
          <w:rFonts w:ascii="Arial" w:hAnsi="Arial" w:cs="Arial"/>
          <w:highlight w:val="yellow"/>
        </w:rPr>
      </w:pPr>
    </w:p>
    <w:p w:rsidR="002D6678" w:rsidRPr="00DF527F" w:rsidRDefault="002D6678" w:rsidP="002D6678">
      <w:pPr>
        <w:rPr>
          <w:rFonts w:ascii="Arial" w:hAnsi="Arial" w:cs="Arial"/>
        </w:rPr>
      </w:pPr>
      <w:r w:rsidRPr="00DF527F">
        <w:rPr>
          <w:rFonts w:ascii="Arial" w:hAnsi="Arial" w:cs="Arial"/>
        </w:rPr>
        <w:t xml:space="preserve">A 1981 description of the Blue Bell from ‘A History of the pubs of Eccles’ states that it ‘is frequented by the younger generation and is a disco pub with late licences for its regular concerts.  So you know where to </w:t>
      </w:r>
      <w:proofErr w:type="gramStart"/>
      <w:r w:rsidRPr="00DF527F">
        <w:rPr>
          <w:rFonts w:ascii="Arial" w:hAnsi="Arial" w:cs="Arial"/>
        </w:rPr>
        <w:t>go,</w:t>
      </w:r>
      <w:proofErr w:type="gramEnd"/>
      <w:r w:rsidRPr="00DF527F">
        <w:rPr>
          <w:rFonts w:ascii="Arial" w:hAnsi="Arial" w:cs="Arial"/>
        </w:rPr>
        <w:t xml:space="preserve"> or where to avoid on a Saturday night’.</w:t>
      </w:r>
    </w:p>
    <w:p w:rsidR="00E94B17" w:rsidRPr="00DF527F" w:rsidRDefault="00E94B17" w:rsidP="00E94B17">
      <w:pPr>
        <w:rPr>
          <w:rFonts w:ascii="Arial" w:hAnsi="Arial" w:cs="Arial"/>
          <w:b/>
          <w:i/>
          <w:highlight w:val="yellow"/>
        </w:rPr>
      </w:pPr>
    </w:p>
    <w:p w:rsidR="00170C55" w:rsidRPr="00DF527F" w:rsidRDefault="002C7233" w:rsidP="00A80AF4">
      <w:pPr>
        <w:rPr>
          <w:rFonts w:ascii="Arial" w:hAnsi="Arial" w:cs="Arial"/>
        </w:rPr>
      </w:pPr>
      <w:r>
        <w:rPr>
          <w:rFonts w:ascii="Arial" w:hAnsi="Arial" w:cs="Arial"/>
        </w:rPr>
        <w:t>He</w:t>
      </w:r>
      <w:r w:rsidR="00170C55" w:rsidRPr="00DF527F">
        <w:rPr>
          <w:rFonts w:ascii="Arial" w:hAnsi="Arial" w:cs="Arial"/>
        </w:rPr>
        <w:t xml:space="preserve"> noticed during </w:t>
      </w:r>
      <w:r>
        <w:rPr>
          <w:rFonts w:ascii="Arial" w:hAnsi="Arial" w:cs="Arial"/>
        </w:rPr>
        <w:t>his</w:t>
      </w:r>
      <w:r w:rsidR="00170C55" w:rsidRPr="00DF527F">
        <w:rPr>
          <w:rFonts w:ascii="Arial" w:hAnsi="Arial" w:cs="Arial"/>
        </w:rPr>
        <w:t xml:space="preserve"> research there were a lot of adverts for staff at the Blue Bell during the periods of the 1</w:t>
      </w:r>
      <w:r w:rsidR="00170C55" w:rsidRPr="00DF527F">
        <w:rPr>
          <w:rFonts w:ascii="Arial" w:hAnsi="Arial" w:cs="Arial"/>
          <w:vertAlign w:val="superscript"/>
        </w:rPr>
        <w:t>st</w:t>
      </w:r>
      <w:r w:rsidR="00170C55" w:rsidRPr="00DF527F">
        <w:rPr>
          <w:rFonts w:ascii="Arial" w:hAnsi="Arial" w:cs="Arial"/>
        </w:rPr>
        <w:t xml:space="preserve"> and 2</w:t>
      </w:r>
      <w:r w:rsidR="00170C55" w:rsidRPr="00DF527F">
        <w:rPr>
          <w:rFonts w:ascii="Arial" w:hAnsi="Arial" w:cs="Arial"/>
          <w:vertAlign w:val="superscript"/>
        </w:rPr>
        <w:t>nd</w:t>
      </w:r>
      <w:r>
        <w:rPr>
          <w:rFonts w:ascii="Arial" w:hAnsi="Arial" w:cs="Arial"/>
        </w:rPr>
        <w:t xml:space="preserve"> World Wars – He</w:t>
      </w:r>
      <w:r w:rsidR="00170C55" w:rsidRPr="00DF527F">
        <w:rPr>
          <w:rFonts w:ascii="Arial" w:hAnsi="Arial" w:cs="Arial"/>
        </w:rPr>
        <w:t xml:space="preserve"> wonder</w:t>
      </w:r>
      <w:r>
        <w:rPr>
          <w:rFonts w:ascii="Arial" w:hAnsi="Arial" w:cs="Arial"/>
        </w:rPr>
        <w:t>ed</w:t>
      </w:r>
      <w:r w:rsidR="00170C55" w:rsidRPr="00DF527F">
        <w:rPr>
          <w:rFonts w:ascii="Arial" w:hAnsi="Arial" w:cs="Arial"/>
        </w:rPr>
        <w:t xml:space="preserve"> if this was a common thing in those times, could be something to look into.</w:t>
      </w:r>
    </w:p>
    <w:p w:rsidR="000A170F" w:rsidRDefault="000A170F" w:rsidP="00A80AF4">
      <w:pPr>
        <w:rPr>
          <w:rFonts w:ascii="Arial" w:hAnsi="Arial" w:cs="Arial"/>
        </w:rPr>
      </w:pPr>
    </w:p>
    <w:p w:rsidR="00DC7A9D" w:rsidRPr="00DF527F" w:rsidRDefault="00CA676B" w:rsidP="00A80AF4">
      <w:pPr>
        <w:rPr>
          <w:rFonts w:ascii="Arial" w:hAnsi="Arial" w:cs="Arial"/>
        </w:rPr>
      </w:pPr>
      <w:r w:rsidRPr="00DF527F">
        <w:rPr>
          <w:rFonts w:ascii="Arial" w:hAnsi="Arial" w:cs="Arial"/>
        </w:rPr>
        <w:t xml:space="preserve">Something </w:t>
      </w:r>
      <w:r w:rsidR="00170C55" w:rsidRPr="00DF527F">
        <w:rPr>
          <w:rFonts w:ascii="Arial" w:hAnsi="Arial" w:cs="Arial"/>
        </w:rPr>
        <w:t xml:space="preserve">else </w:t>
      </w:r>
      <w:r w:rsidR="002C7233">
        <w:rPr>
          <w:rFonts w:ascii="Arial" w:hAnsi="Arial" w:cs="Arial"/>
        </w:rPr>
        <w:t xml:space="preserve">he </w:t>
      </w:r>
      <w:r w:rsidRPr="00DF527F">
        <w:rPr>
          <w:rFonts w:ascii="Arial" w:hAnsi="Arial" w:cs="Arial"/>
        </w:rPr>
        <w:t>noticed in the Directories in the first half of the 20</w:t>
      </w:r>
      <w:r w:rsidRPr="00DF527F">
        <w:rPr>
          <w:rFonts w:ascii="Arial" w:hAnsi="Arial" w:cs="Arial"/>
          <w:vertAlign w:val="superscript"/>
        </w:rPr>
        <w:t>th</w:t>
      </w:r>
      <w:r w:rsidRPr="00DF527F">
        <w:rPr>
          <w:rFonts w:ascii="Arial" w:hAnsi="Arial" w:cs="Arial"/>
        </w:rPr>
        <w:t xml:space="preserve"> century was some famous people lived next door to the Blue Bell (or possibly not):</w:t>
      </w:r>
    </w:p>
    <w:p w:rsidR="00170C55" w:rsidRPr="00DF527F" w:rsidRDefault="00170C55" w:rsidP="00A80AF4">
      <w:pPr>
        <w:rPr>
          <w:rFonts w:ascii="Arial" w:hAnsi="Arial" w:cs="Arial"/>
        </w:rPr>
      </w:pPr>
      <w:r w:rsidRPr="00DF527F">
        <w:rPr>
          <w:rFonts w:ascii="Arial" w:hAnsi="Arial" w:cs="Arial"/>
        </w:rPr>
        <w:t>The 1903 and 1904 directories show a Richard Burton, contractor, living next door at number 35.  In 1911 the directory shows Elizabeth Burton at the same address – was she formerly Elizabeth Taylor?</w:t>
      </w:r>
    </w:p>
    <w:p w:rsidR="00613574" w:rsidRDefault="00613574" w:rsidP="00A80AF4">
      <w:pPr>
        <w:rPr>
          <w:rFonts w:ascii="Arial" w:hAnsi="Arial" w:cs="Arial"/>
        </w:rPr>
      </w:pPr>
      <w:r w:rsidRPr="00DF527F">
        <w:rPr>
          <w:rFonts w:ascii="Arial" w:hAnsi="Arial" w:cs="Arial"/>
        </w:rPr>
        <w:t>(29 was the Coop so the Blue Bell was effectively numbers 31 &amp; 33 Monton Green)</w:t>
      </w:r>
    </w:p>
    <w:p w:rsidR="005C7F04" w:rsidRDefault="005C7F04" w:rsidP="00A80AF4">
      <w:pPr>
        <w:rPr>
          <w:rFonts w:ascii="Arial" w:hAnsi="Arial" w:cs="Arial"/>
        </w:rPr>
      </w:pPr>
    </w:p>
    <w:p w:rsidR="005C7F04" w:rsidRPr="00011355" w:rsidRDefault="005C7F04" w:rsidP="00A80AF4">
      <w:pPr>
        <w:rPr>
          <w:rFonts w:ascii="Arial" w:hAnsi="Arial" w:cs="Arial"/>
          <w:b/>
          <w:u w:val="single"/>
        </w:rPr>
      </w:pPr>
      <w:r w:rsidRPr="00011355">
        <w:rPr>
          <w:rFonts w:ascii="Arial" w:hAnsi="Arial" w:cs="Arial"/>
          <w:b/>
          <w:u w:val="single"/>
        </w:rPr>
        <w:t>The Park Hotel now called the Park</w:t>
      </w:r>
    </w:p>
    <w:p w:rsidR="00C74E60" w:rsidRPr="00DF527F" w:rsidRDefault="00C74E60" w:rsidP="00A80AF4">
      <w:pPr>
        <w:rPr>
          <w:rFonts w:ascii="Arial" w:hAnsi="Arial" w:cs="Arial"/>
        </w:rPr>
      </w:pPr>
    </w:p>
    <w:p w:rsidR="00EF1FCA" w:rsidRDefault="005C7F04" w:rsidP="00B27233">
      <w:pPr>
        <w:ind w:left="2160"/>
        <w:rPr>
          <w:rFonts w:ascii="Arial" w:hAnsi="Arial" w:cs="Arial"/>
          <w:b/>
          <w:u w:val="single"/>
        </w:rPr>
      </w:pPr>
      <w:r>
        <w:rPr>
          <w:rFonts w:ascii="Arial" w:hAnsi="Arial" w:cs="Arial"/>
          <w:b/>
          <w:noProof/>
          <w:u w:val="single"/>
        </w:rPr>
        <w:drawing>
          <wp:inline distT="0" distB="0" distL="0" distR="0">
            <wp:extent cx="2057400" cy="1371600"/>
            <wp:effectExtent l="19050" t="0" r="0" b="0"/>
            <wp:docPr id="3" name="Picture 2" descr="G:\MVCA\Pictures\MVCA businesses\Park Mo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VCA\Pictures\MVCA businesses\Park Monton.jpg"/>
                    <pic:cNvPicPr>
                      <a:picLocks noChangeAspect="1" noChangeArrowheads="1"/>
                    </pic:cNvPicPr>
                  </pic:nvPicPr>
                  <pic:blipFill>
                    <a:blip r:embed="rId10" cstate="print"/>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0A170F" w:rsidRPr="000A170F" w:rsidRDefault="000A170F" w:rsidP="00A80AF4">
      <w:pPr>
        <w:rPr>
          <w:rFonts w:ascii="Arial" w:hAnsi="Arial" w:cs="Arial"/>
          <w:b/>
          <w:u w:val="single"/>
        </w:rPr>
      </w:pPr>
    </w:p>
    <w:p w:rsidR="00873780" w:rsidRPr="00DF527F" w:rsidRDefault="00873780" w:rsidP="00873780">
      <w:pPr>
        <w:rPr>
          <w:rFonts w:ascii="Arial" w:hAnsi="Arial" w:cs="Arial"/>
        </w:rPr>
      </w:pPr>
      <w:r w:rsidRPr="00DF527F">
        <w:rPr>
          <w:rFonts w:ascii="Arial" w:hAnsi="Arial" w:cs="Arial"/>
        </w:rPr>
        <w:t xml:space="preserve">A beer house called the Park Inn was granted a licence in 1867.  Monton Road at that time was known as Slack Lane, and the area </w:t>
      </w:r>
      <w:r w:rsidR="003E09D4" w:rsidRPr="00DF527F">
        <w:rPr>
          <w:rFonts w:ascii="Arial" w:hAnsi="Arial" w:cs="Arial"/>
        </w:rPr>
        <w:t>was described as</w:t>
      </w:r>
      <w:r w:rsidRPr="00DF527F">
        <w:rPr>
          <w:rFonts w:ascii="Arial" w:hAnsi="Arial" w:cs="Arial"/>
        </w:rPr>
        <w:t xml:space="preserve"> a quiet hamlet with open fields stretching to Winton and Eccles.</w:t>
      </w:r>
    </w:p>
    <w:p w:rsidR="00873780" w:rsidRPr="00DF527F" w:rsidRDefault="00873780" w:rsidP="00873780">
      <w:pPr>
        <w:rPr>
          <w:rFonts w:ascii="Arial" w:hAnsi="Arial" w:cs="Arial"/>
        </w:rPr>
      </w:pPr>
    </w:p>
    <w:p w:rsidR="00873780" w:rsidRPr="00DF527F" w:rsidRDefault="00873780" w:rsidP="00873780">
      <w:pPr>
        <w:rPr>
          <w:rFonts w:ascii="Arial" w:hAnsi="Arial" w:cs="Arial"/>
        </w:rPr>
      </w:pPr>
      <w:r w:rsidRPr="00DF527F">
        <w:rPr>
          <w:rFonts w:ascii="Arial" w:hAnsi="Arial" w:cs="Arial"/>
        </w:rPr>
        <w:t xml:space="preserve">One of the earliest references to the old Park Inn is in the Eccles Journal of 1874.  The landlord Thomas </w:t>
      </w:r>
      <w:proofErr w:type="gramStart"/>
      <w:r w:rsidRPr="00DF527F">
        <w:rPr>
          <w:rFonts w:ascii="Arial" w:hAnsi="Arial" w:cs="Arial"/>
        </w:rPr>
        <w:t>Chadderton,</w:t>
      </w:r>
      <w:proofErr w:type="gramEnd"/>
      <w:r w:rsidRPr="00DF527F">
        <w:rPr>
          <w:rFonts w:ascii="Arial" w:hAnsi="Arial" w:cs="Arial"/>
        </w:rPr>
        <w:t xml:space="preserve"> wrote a letter to the paper regarding “foot runners on the canal bank at Monton”.  An earlier correspondent had described them as “low fellows” and in their defence Mr Chadderton wrote, “</w:t>
      </w:r>
      <w:proofErr w:type="gramStart"/>
      <w:r w:rsidRPr="00DF527F">
        <w:rPr>
          <w:rFonts w:ascii="Arial" w:hAnsi="Arial" w:cs="Arial"/>
        </w:rPr>
        <w:t>that</w:t>
      </w:r>
      <w:proofErr w:type="gramEnd"/>
      <w:r w:rsidRPr="00DF527F">
        <w:rPr>
          <w:rFonts w:ascii="Arial" w:hAnsi="Arial" w:cs="Arial"/>
        </w:rPr>
        <w:t xml:space="preserve"> when any pedestrian under my care takes exercise he is attired from head to toe in flannels, the same as gentlemen amateurs”.</w:t>
      </w:r>
    </w:p>
    <w:p w:rsidR="00873780" w:rsidRPr="00DF527F" w:rsidRDefault="00873780" w:rsidP="00873780">
      <w:pPr>
        <w:rPr>
          <w:rFonts w:ascii="Arial" w:hAnsi="Arial" w:cs="Arial"/>
        </w:rPr>
      </w:pPr>
    </w:p>
    <w:p w:rsidR="00873780" w:rsidRPr="00DF527F" w:rsidRDefault="00873780" w:rsidP="00873780">
      <w:pPr>
        <w:rPr>
          <w:rFonts w:ascii="Arial" w:hAnsi="Arial" w:cs="Arial"/>
        </w:rPr>
      </w:pPr>
      <w:r w:rsidRPr="00DF527F">
        <w:rPr>
          <w:rFonts w:ascii="Arial" w:hAnsi="Arial" w:cs="Arial"/>
        </w:rPr>
        <w:t>The Park Hotel was opened in 1902 and cost £5,000 to build, as well as the licences of the Robin Hood and the Britannia Inn, which were surrendered.</w:t>
      </w:r>
    </w:p>
    <w:p w:rsidR="00DD1765" w:rsidRPr="00DF527F" w:rsidRDefault="00DD1765" w:rsidP="00873780">
      <w:pPr>
        <w:rPr>
          <w:rFonts w:ascii="Arial" w:hAnsi="Arial" w:cs="Arial"/>
        </w:rPr>
      </w:pPr>
    </w:p>
    <w:p w:rsidR="00DD1765" w:rsidRPr="000A170F" w:rsidRDefault="00DD1765" w:rsidP="000A170F">
      <w:pPr>
        <w:pStyle w:val="ListParagraph"/>
        <w:numPr>
          <w:ilvl w:val="0"/>
          <w:numId w:val="3"/>
        </w:numPr>
        <w:rPr>
          <w:rFonts w:ascii="Arial" w:hAnsi="Arial" w:cs="Arial"/>
        </w:rPr>
      </w:pPr>
      <w:r w:rsidRPr="000A170F">
        <w:rPr>
          <w:rFonts w:ascii="Arial" w:hAnsi="Arial" w:cs="Arial"/>
        </w:rPr>
        <w:lastRenderedPageBreak/>
        <w:t>1903 &amp; 1904 directories show Ellis Pollitt as a beer retailer at 142 Monton Road although the pub is not named.</w:t>
      </w:r>
    </w:p>
    <w:p w:rsidR="00DD1765" w:rsidRPr="000A170F" w:rsidRDefault="00DD1765" w:rsidP="000A170F">
      <w:pPr>
        <w:pStyle w:val="ListParagraph"/>
        <w:numPr>
          <w:ilvl w:val="0"/>
          <w:numId w:val="3"/>
        </w:numPr>
        <w:rPr>
          <w:rFonts w:ascii="Arial" w:hAnsi="Arial" w:cs="Arial"/>
        </w:rPr>
      </w:pPr>
      <w:r w:rsidRPr="000A170F">
        <w:rPr>
          <w:rFonts w:ascii="Arial" w:hAnsi="Arial" w:cs="Arial"/>
        </w:rPr>
        <w:t>1909 &amp; 1911 directories show John Heaton at the ark Hotel.  1909 shows 118 and 178 either side while 1911 shows 118 and 154 suggesting that Monton was growing in population in this period.</w:t>
      </w:r>
    </w:p>
    <w:p w:rsidR="00DD1765" w:rsidRPr="00DF527F" w:rsidRDefault="00DD1765" w:rsidP="00873780">
      <w:pPr>
        <w:rPr>
          <w:rFonts w:ascii="Arial" w:hAnsi="Arial" w:cs="Arial"/>
        </w:rPr>
      </w:pPr>
      <w:r w:rsidRPr="00DF527F">
        <w:rPr>
          <w:rFonts w:ascii="Arial" w:hAnsi="Arial" w:cs="Arial"/>
        </w:rPr>
        <w:t xml:space="preserve">This ties in with an item </w:t>
      </w:r>
      <w:r w:rsidR="00F17596" w:rsidRPr="00DF527F">
        <w:rPr>
          <w:rFonts w:ascii="Arial" w:hAnsi="Arial" w:cs="Arial"/>
        </w:rPr>
        <w:t>in one book about Eccles that states that in the early 20</w:t>
      </w:r>
      <w:r w:rsidR="00F17596" w:rsidRPr="00DF527F">
        <w:rPr>
          <w:rFonts w:ascii="Arial" w:hAnsi="Arial" w:cs="Arial"/>
          <w:vertAlign w:val="superscript"/>
        </w:rPr>
        <w:t>th</w:t>
      </w:r>
      <w:r w:rsidR="00F17596" w:rsidRPr="00DF527F">
        <w:rPr>
          <w:rFonts w:ascii="Arial" w:hAnsi="Arial" w:cs="Arial"/>
        </w:rPr>
        <w:t xml:space="preserve"> Century many of the houses along the South Side of Monton Road were converted into shops and the gardens removed – hence the wide pavement of today.</w:t>
      </w:r>
    </w:p>
    <w:p w:rsidR="00F17596" w:rsidRPr="00DF527F" w:rsidRDefault="00F17596" w:rsidP="00873780">
      <w:pPr>
        <w:rPr>
          <w:rFonts w:ascii="Arial" w:hAnsi="Arial" w:cs="Arial"/>
        </w:rPr>
      </w:pPr>
    </w:p>
    <w:p w:rsidR="00873780" w:rsidRPr="00DF527F" w:rsidRDefault="00873780" w:rsidP="00873780">
      <w:pPr>
        <w:rPr>
          <w:rFonts w:ascii="Arial" w:hAnsi="Arial" w:cs="Arial"/>
        </w:rPr>
      </w:pPr>
      <w:r w:rsidRPr="00DF527F">
        <w:rPr>
          <w:rFonts w:ascii="Arial" w:hAnsi="Arial" w:cs="Arial"/>
        </w:rPr>
        <w:t>In 1917 the landlady, Mary Heaton, was fined 5/6d for failing to obscure lights at 12.20 am – a blackout was in operation and fears of a Zeppelin air raid were in people’s minds.</w:t>
      </w:r>
    </w:p>
    <w:p w:rsidR="000A170F" w:rsidRDefault="000A170F" w:rsidP="00873780">
      <w:pPr>
        <w:rPr>
          <w:rFonts w:ascii="Arial" w:hAnsi="Arial" w:cs="Arial"/>
        </w:rPr>
      </w:pPr>
    </w:p>
    <w:p w:rsidR="00873780" w:rsidRPr="00DF527F" w:rsidRDefault="00873780" w:rsidP="00873780">
      <w:pPr>
        <w:rPr>
          <w:rFonts w:ascii="Arial" w:hAnsi="Arial" w:cs="Arial"/>
        </w:rPr>
      </w:pPr>
      <w:r w:rsidRPr="00DF527F">
        <w:rPr>
          <w:rFonts w:ascii="Arial" w:hAnsi="Arial" w:cs="Arial"/>
        </w:rPr>
        <w:t>The Park Hotel was typical of the ornate Holts style, both inside and out, a style now sadly vanishing.  In 1970 the pub was closed and demolished, the reason being that mining subsidence was making it unsafe.  Local residents raised a petition in an effort to save the pub, but to no avail.</w:t>
      </w:r>
    </w:p>
    <w:p w:rsidR="000A170F" w:rsidRDefault="000A170F" w:rsidP="00873780">
      <w:pPr>
        <w:rPr>
          <w:rFonts w:ascii="Arial" w:hAnsi="Arial" w:cs="Arial"/>
        </w:rPr>
      </w:pPr>
    </w:p>
    <w:p w:rsidR="00873780" w:rsidRDefault="00873780" w:rsidP="00873780">
      <w:pPr>
        <w:rPr>
          <w:rFonts w:ascii="Arial" w:hAnsi="Arial" w:cs="Arial"/>
        </w:rPr>
      </w:pPr>
      <w:r w:rsidRPr="00DF527F">
        <w:rPr>
          <w:rFonts w:ascii="Arial" w:hAnsi="Arial" w:cs="Arial"/>
        </w:rPr>
        <w:t>The new Park Hotel opened in 1971, and b</w:t>
      </w:r>
      <w:r w:rsidR="00185A49" w:rsidRPr="00DF527F">
        <w:rPr>
          <w:rFonts w:ascii="Arial" w:hAnsi="Arial" w:cs="Arial"/>
        </w:rPr>
        <w:t>ore</w:t>
      </w:r>
      <w:r w:rsidRPr="00DF527F">
        <w:rPr>
          <w:rFonts w:ascii="Arial" w:hAnsi="Arial" w:cs="Arial"/>
        </w:rPr>
        <w:t xml:space="preserve"> no comparison with the old pub</w:t>
      </w:r>
      <w:r w:rsidR="00185A49" w:rsidRPr="00DF527F">
        <w:rPr>
          <w:rFonts w:ascii="Arial" w:hAnsi="Arial" w:cs="Arial"/>
        </w:rPr>
        <w:t xml:space="preserve">.  </w:t>
      </w:r>
      <w:r w:rsidRPr="00DF527F">
        <w:rPr>
          <w:rFonts w:ascii="Arial" w:hAnsi="Arial" w:cs="Arial"/>
        </w:rPr>
        <w:t xml:space="preserve">Inside, there </w:t>
      </w:r>
      <w:r w:rsidR="00185A49" w:rsidRPr="00DF527F">
        <w:rPr>
          <w:rFonts w:ascii="Arial" w:hAnsi="Arial" w:cs="Arial"/>
        </w:rPr>
        <w:t>we</w:t>
      </w:r>
      <w:r w:rsidRPr="00DF527F">
        <w:rPr>
          <w:rFonts w:ascii="Arial" w:hAnsi="Arial" w:cs="Arial"/>
        </w:rPr>
        <w:t xml:space="preserve">re reminders of Eccles’ industrial </w:t>
      </w:r>
      <w:proofErr w:type="gramStart"/>
      <w:r w:rsidRPr="00DF527F">
        <w:rPr>
          <w:rFonts w:ascii="Arial" w:hAnsi="Arial" w:cs="Arial"/>
        </w:rPr>
        <w:t>past.,</w:t>
      </w:r>
      <w:proofErr w:type="gramEnd"/>
      <w:r w:rsidRPr="00DF527F">
        <w:rPr>
          <w:rFonts w:ascii="Arial" w:hAnsi="Arial" w:cs="Arial"/>
        </w:rPr>
        <w:t xml:space="preserve"> photographs of steam engines built at the Nasmyth-Wilson foundry and, in the Bridgewater Room, a large map showing the route of the Bridgewater Canal </w:t>
      </w:r>
      <w:r w:rsidR="003E09D4" w:rsidRPr="00DF527F">
        <w:rPr>
          <w:rFonts w:ascii="Arial" w:hAnsi="Arial" w:cs="Arial"/>
        </w:rPr>
        <w:t xml:space="preserve">(now on the back wall) </w:t>
      </w:r>
      <w:r w:rsidRPr="00DF527F">
        <w:rPr>
          <w:rFonts w:ascii="Arial" w:hAnsi="Arial" w:cs="Arial"/>
        </w:rPr>
        <w:t xml:space="preserve">and a portrait of the Duke of Bridgewater.  </w:t>
      </w:r>
      <w:r w:rsidRPr="00717B3F">
        <w:rPr>
          <w:rFonts w:ascii="Arial" w:hAnsi="Arial" w:cs="Arial"/>
        </w:rPr>
        <w:t xml:space="preserve">The only reminder of the old Park Hotel is one </w:t>
      </w:r>
      <w:proofErr w:type="gramStart"/>
      <w:r w:rsidRPr="00717B3F">
        <w:rPr>
          <w:rFonts w:ascii="Arial" w:hAnsi="Arial" w:cs="Arial"/>
        </w:rPr>
        <w:t>of  the</w:t>
      </w:r>
      <w:proofErr w:type="gramEnd"/>
      <w:r w:rsidRPr="00717B3F">
        <w:rPr>
          <w:rFonts w:ascii="Arial" w:hAnsi="Arial" w:cs="Arial"/>
        </w:rPr>
        <w:t xml:space="preserve"> acid-etched windows whi</w:t>
      </w:r>
      <w:r w:rsidR="00717B3F">
        <w:rPr>
          <w:rFonts w:ascii="Arial" w:hAnsi="Arial" w:cs="Arial"/>
        </w:rPr>
        <w:t>ch is on display behind the bar.</w:t>
      </w:r>
    </w:p>
    <w:p w:rsidR="00717B3F" w:rsidRPr="00717B3F" w:rsidRDefault="00717B3F" w:rsidP="00873780">
      <w:pPr>
        <w:rPr>
          <w:rFonts w:ascii="Arial" w:hAnsi="Arial" w:cs="Arial"/>
        </w:rPr>
      </w:pPr>
    </w:p>
    <w:p w:rsidR="00873780" w:rsidRPr="00DF527F" w:rsidRDefault="00185A49" w:rsidP="00EF1FCA">
      <w:pPr>
        <w:rPr>
          <w:rFonts w:ascii="Arial" w:hAnsi="Arial" w:cs="Arial"/>
        </w:rPr>
      </w:pPr>
      <w:r w:rsidRPr="00DF527F">
        <w:rPr>
          <w:rFonts w:ascii="Arial" w:hAnsi="Arial" w:cs="Arial"/>
        </w:rPr>
        <w:t>In late 2016 the pub was completely refurbished and appears as you see it today.</w:t>
      </w:r>
    </w:p>
    <w:p w:rsidR="003E09D4" w:rsidRDefault="003E09D4" w:rsidP="00EF1FCA">
      <w:pPr>
        <w:rPr>
          <w:rFonts w:ascii="Arial" w:hAnsi="Arial" w:cs="Arial"/>
        </w:rPr>
      </w:pPr>
      <w:r w:rsidRPr="00DF527F">
        <w:rPr>
          <w:rFonts w:ascii="Arial" w:hAnsi="Arial" w:cs="Arial"/>
        </w:rPr>
        <w:t>The vault was altered – particularly the seating (high stools) but the regulars revolted and these were replaced.</w:t>
      </w:r>
    </w:p>
    <w:p w:rsidR="0052750A" w:rsidRDefault="0052750A" w:rsidP="00EF1FCA">
      <w:pPr>
        <w:rPr>
          <w:rFonts w:ascii="Arial" w:hAnsi="Arial" w:cs="Arial"/>
        </w:rPr>
      </w:pPr>
    </w:p>
    <w:p w:rsidR="0052750A" w:rsidRPr="00011355" w:rsidRDefault="0052750A" w:rsidP="00EF1FCA">
      <w:pPr>
        <w:rPr>
          <w:rFonts w:ascii="Arial" w:hAnsi="Arial" w:cs="Arial"/>
          <w:b/>
          <w:u w:val="single"/>
        </w:rPr>
      </w:pPr>
      <w:r w:rsidRPr="00011355">
        <w:rPr>
          <w:rFonts w:ascii="Arial" w:hAnsi="Arial" w:cs="Arial"/>
          <w:b/>
          <w:u w:val="single"/>
        </w:rPr>
        <w:t>The Blind Pig</w:t>
      </w:r>
    </w:p>
    <w:p w:rsidR="0052750A" w:rsidRDefault="0052750A" w:rsidP="00EF1FCA">
      <w:pPr>
        <w:rPr>
          <w:rFonts w:ascii="Arial" w:hAnsi="Arial" w:cs="Arial"/>
        </w:rPr>
      </w:pPr>
    </w:p>
    <w:p w:rsidR="0052750A" w:rsidRDefault="0052750A" w:rsidP="0052750A">
      <w:pPr>
        <w:jc w:val="center"/>
        <w:rPr>
          <w:rFonts w:ascii="Arial" w:hAnsi="Arial" w:cs="Arial"/>
        </w:rPr>
      </w:pPr>
      <w:r>
        <w:rPr>
          <w:rFonts w:ascii="Arial" w:hAnsi="Arial" w:cs="Arial"/>
          <w:noProof/>
        </w:rPr>
        <w:drawing>
          <wp:inline distT="0" distB="0" distL="0" distR="0">
            <wp:extent cx="2095500" cy="1447800"/>
            <wp:effectExtent l="19050" t="0" r="0" b="0"/>
            <wp:docPr id="2" name="Picture 1" descr="G:\MVCA\Pictures\MVCA businesses\Blind 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VCA\Pictures\MVCA businesses\Blind Pig.jpg"/>
                    <pic:cNvPicPr>
                      <a:picLocks noChangeAspect="1" noChangeArrowheads="1"/>
                    </pic:cNvPicPr>
                  </pic:nvPicPr>
                  <pic:blipFill>
                    <a:blip r:embed="rId11" cstate="print"/>
                    <a:srcRect/>
                    <a:stretch>
                      <a:fillRect/>
                    </a:stretch>
                  </pic:blipFill>
                  <pic:spPr bwMode="auto">
                    <a:xfrm>
                      <a:off x="0" y="0"/>
                      <a:ext cx="2095500" cy="1447800"/>
                    </a:xfrm>
                    <a:prstGeom prst="rect">
                      <a:avLst/>
                    </a:prstGeom>
                    <a:noFill/>
                    <a:ln w="9525">
                      <a:noFill/>
                      <a:miter lim="800000"/>
                      <a:headEnd/>
                      <a:tailEnd/>
                    </a:ln>
                  </pic:spPr>
                </pic:pic>
              </a:graphicData>
            </a:graphic>
          </wp:inline>
        </w:drawing>
      </w:r>
    </w:p>
    <w:p w:rsidR="0052750A" w:rsidRDefault="0052750A" w:rsidP="0052750A">
      <w:pPr>
        <w:jc w:val="center"/>
        <w:rPr>
          <w:rFonts w:ascii="Arial" w:hAnsi="Arial" w:cs="Arial"/>
        </w:rPr>
      </w:pPr>
    </w:p>
    <w:p w:rsidR="0052750A" w:rsidRPr="002C7233" w:rsidRDefault="00122026" w:rsidP="0052750A">
      <w:pPr>
        <w:spacing w:before="240" w:after="240" w:line="312" w:lineRule="atLeast"/>
        <w:rPr>
          <w:rFonts w:ascii="Arial" w:hAnsi="Arial" w:cs="Arial"/>
          <w:color w:val="151515"/>
        </w:rPr>
      </w:pPr>
      <w:r w:rsidRPr="002C7233">
        <w:rPr>
          <w:rFonts w:ascii="Arial" w:hAnsi="Arial" w:cs="Arial"/>
          <w:color w:val="151515"/>
        </w:rPr>
        <w:t>Many years ago, the Blind Pig was a hardware shop. Smaller bars were coming into fashion so some enterprising soul then turned it into a wine bar. This was extended into the next shop when it became empty and then became a pub, The Drop Inn. The Drop</w:t>
      </w:r>
      <w:r w:rsidR="0052750A" w:rsidRPr="002C7233">
        <w:rPr>
          <w:rFonts w:ascii="Arial" w:hAnsi="Arial" w:cs="Arial"/>
          <w:color w:val="151515"/>
        </w:rPr>
        <w:t xml:space="preserve"> Inn was closed in September 2013 for complete refurbishment.</w:t>
      </w:r>
    </w:p>
    <w:p w:rsidR="0052750A" w:rsidRPr="002C7233" w:rsidRDefault="0052750A" w:rsidP="0052750A">
      <w:pPr>
        <w:spacing w:before="240" w:after="240" w:line="312" w:lineRule="atLeast"/>
        <w:rPr>
          <w:rFonts w:ascii="Arial" w:hAnsi="Arial" w:cs="Arial"/>
          <w:color w:val="151515"/>
        </w:rPr>
      </w:pPr>
      <w:r w:rsidRPr="002C7233">
        <w:rPr>
          <w:rFonts w:ascii="Arial" w:hAnsi="Arial" w:cs="Arial"/>
          <w:color w:val="151515"/>
        </w:rPr>
        <w:t xml:space="preserve">Reopened on November 28th 2013 as the Blind Pig </w:t>
      </w:r>
      <w:proofErr w:type="gramStart"/>
      <w:r w:rsidRPr="002C7233">
        <w:rPr>
          <w:rFonts w:ascii="Arial" w:hAnsi="Arial" w:cs="Arial"/>
          <w:color w:val="151515"/>
        </w:rPr>
        <w:t>( apparently</w:t>
      </w:r>
      <w:proofErr w:type="gramEnd"/>
      <w:r w:rsidRPr="002C7233">
        <w:rPr>
          <w:rFonts w:ascii="Arial" w:hAnsi="Arial" w:cs="Arial"/>
          <w:color w:val="151515"/>
        </w:rPr>
        <w:t xml:space="preserve"> a reference to Prohibition era America).</w:t>
      </w:r>
      <w:r w:rsidR="00122026" w:rsidRPr="002C7233">
        <w:rPr>
          <w:rFonts w:ascii="Arial" w:hAnsi="Arial" w:cs="Arial"/>
          <w:color w:val="151515"/>
        </w:rPr>
        <w:t xml:space="preserve"> It is a pub,</w:t>
      </w:r>
      <w:r w:rsidRPr="002C7233">
        <w:rPr>
          <w:rFonts w:ascii="Arial" w:hAnsi="Arial" w:cs="Arial"/>
          <w:color w:val="151515"/>
        </w:rPr>
        <w:t xml:space="preserve"> coffee bar and diner during the day and a bar </w:t>
      </w:r>
      <w:r w:rsidR="00122026" w:rsidRPr="002C7233">
        <w:rPr>
          <w:rFonts w:ascii="Arial" w:hAnsi="Arial" w:cs="Arial"/>
          <w:color w:val="151515"/>
        </w:rPr>
        <w:t xml:space="preserve">and restaurant </w:t>
      </w:r>
      <w:r w:rsidRPr="002C7233">
        <w:rPr>
          <w:rFonts w:ascii="Arial" w:hAnsi="Arial" w:cs="Arial"/>
          <w:color w:val="151515"/>
        </w:rPr>
        <w:t>in the evening.</w:t>
      </w:r>
    </w:p>
    <w:p w:rsidR="005C7F04" w:rsidRPr="00011355" w:rsidRDefault="005C7F04" w:rsidP="00EF1FCA">
      <w:pPr>
        <w:rPr>
          <w:rFonts w:ascii="Arial" w:hAnsi="Arial" w:cs="Arial"/>
          <w:b/>
          <w:u w:val="single"/>
        </w:rPr>
      </w:pPr>
      <w:r w:rsidRPr="00011355">
        <w:rPr>
          <w:rFonts w:ascii="Arial" w:hAnsi="Arial" w:cs="Arial"/>
          <w:b/>
          <w:u w:val="single"/>
        </w:rPr>
        <w:lastRenderedPageBreak/>
        <w:t>The Queens Arms</w:t>
      </w:r>
      <w:r w:rsidR="00B27233" w:rsidRPr="00011355">
        <w:rPr>
          <w:rFonts w:ascii="Arial" w:hAnsi="Arial" w:cs="Arial"/>
          <w:b/>
          <w:u w:val="single"/>
        </w:rPr>
        <w:t xml:space="preserve"> (</w:t>
      </w:r>
      <w:r w:rsidR="00011355">
        <w:rPr>
          <w:rFonts w:ascii="Arial" w:hAnsi="Arial" w:cs="Arial"/>
          <w:b/>
          <w:u w:val="single"/>
        </w:rPr>
        <w:t xml:space="preserve">border of Monton but </w:t>
      </w:r>
      <w:r w:rsidR="00B27233" w:rsidRPr="00011355">
        <w:rPr>
          <w:rFonts w:ascii="Arial" w:hAnsi="Arial" w:cs="Arial"/>
          <w:b/>
          <w:u w:val="single"/>
        </w:rPr>
        <w:t>actually in Patricroft)</w:t>
      </w:r>
    </w:p>
    <w:p w:rsidR="005C7F04" w:rsidRPr="004963D1" w:rsidRDefault="005C7F04" w:rsidP="006268E0">
      <w:pPr>
        <w:spacing w:before="240" w:after="72" w:line="312" w:lineRule="atLeast"/>
        <w:jc w:val="center"/>
        <w:rPr>
          <w:rFonts w:ascii="Arial" w:hAnsi="Arial" w:cs="Arial"/>
          <w:b/>
          <w:bCs/>
          <w:color w:val="151515"/>
        </w:rPr>
      </w:pPr>
      <w:r>
        <w:rPr>
          <w:rFonts w:ascii="Arial" w:hAnsi="Arial" w:cs="Arial"/>
          <w:b/>
          <w:bCs/>
          <w:noProof/>
          <w:color w:val="151515"/>
        </w:rPr>
        <w:drawing>
          <wp:inline distT="0" distB="0" distL="0" distR="0">
            <wp:extent cx="1905000" cy="1428750"/>
            <wp:effectExtent l="19050" t="0" r="0" b="0"/>
            <wp:docPr id="1" name="Picture 1" descr="C:\Users\maxine\Desktop\Documents\Queens Arm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Desktop\Documents\Queens Arms small.jpg"/>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5C7F04" w:rsidRPr="004963D1" w:rsidRDefault="005C7F04" w:rsidP="005C7F04">
      <w:pPr>
        <w:pStyle w:val="NormalWeb"/>
        <w:shd w:val="clear" w:color="auto" w:fill="FFFFFF"/>
        <w:rPr>
          <w:rFonts w:ascii="Arial" w:hAnsi="Arial" w:cs="Arial"/>
          <w:color w:val="151515"/>
          <w:sz w:val="24"/>
          <w:szCs w:val="24"/>
        </w:rPr>
      </w:pPr>
      <w:r w:rsidRPr="004963D1">
        <w:rPr>
          <w:rFonts w:ascii="Arial" w:hAnsi="Arial" w:cs="Arial"/>
          <w:color w:val="151515"/>
          <w:sz w:val="24"/>
          <w:szCs w:val="24"/>
        </w:rPr>
        <w:t>A traditional pub</w:t>
      </w:r>
      <w:proofErr w:type="gramStart"/>
      <w:r w:rsidRPr="004963D1">
        <w:rPr>
          <w:rFonts w:ascii="Arial" w:hAnsi="Arial" w:cs="Arial"/>
          <w:color w:val="151515"/>
          <w:sz w:val="24"/>
          <w:szCs w:val="24"/>
        </w:rPr>
        <w:t xml:space="preserve">,  </w:t>
      </w:r>
      <w:r w:rsidRPr="004963D1">
        <w:rPr>
          <w:rFonts w:ascii="Arial" w:hAnsi="Arial" w:cs="Arial"/>
          <w:sz w:val="24"/>
          <w:szCs w:val="24"/>
        </w:rPr>
        <w:t>the</w:t>
      </w:r>
      <w:proofErr w:type="gramEnd"/>
      <w:r w:rsidRPr="004963D1">
        <w:rPr>
          <w:rFonts w:ascii="Arial" w:hAnsi="Arial" w:cs="Arial"/>
          <w:sz w:val="24"/>
          <w:szCs w:val="24"/>
        </w:rPr>
        <w:t xml:space="preserve"> Grade-II listed Queen’s Arms, tucked away off Green Lane near Patricroft train station, has been a feature of local life for over 185 years.</w:t>
      </w:r>
      <w:r w:rsidRPr="004963D1">
        <w:rPr>
          <w:rFonts w:ascii="Arial" w:hAnsi="Arial" w:cs="Arial"/>
          <w:color w:val="151515"/>
          <w:sz w:val="24"/>
          <w:szCs w:val="24"/>
        </w:rPr>
        <w:t xml:space="preserve"> Built in 1828 in readiness for the opening of the Liverpool and Manchester Railway, it lays claim to be the world's first railway pub. </w:t>
      </w:r>
      <w:proofErr w:type="gramStart"/>
      <w:r w:rsidRPr="004963D1">
        <w:rPr>
          <w:rFonts w:ascii="Arial" w:hAnsi="Arial" w:cs="Arial"/>
          <w:color w:val="151515"/>
          <w:sz w:val="24"/>
          <w:szCs w:val="24"/>
        </w:rPr>
        <w:t>Known locally as the 'Top House'.</w:t>
      </w:r>
      <w:proofErr w:type="gramEnd"/>
    </w:p>
    <w:p w:rsidR="005C7F04" w:rsidRPr="004963D1" w:rsidRDefault="005C7F04" w:rsidP="005C7F04">
      <w:pPr>
        <w:pStyle w:val="NormalWeb"/>
        <w:shd w:val="clear" w:color="auto" w:fill="FFFFFF"/>
        <w:rPr>
          <w:rFonts w:ascii="Arial" w:hAnsi="Arial" w:cs="Arial"/>
          <w:sz w:val="24"/>
          <w:szCs w:val="24"/>
        </w:rPr>
      </w:pPr>
      <w:r w:rsidRPr="004963D1">
        <w:rPr>
          <w:rFonts w:ascii="Arial" w:hAnsi="Arial" w:cs="Arial"/>
          <w:sz w:val="24"/>
          <w:szCs w:val="24"/>
        </w:rPr>
        <w:t xml:space="preserve">Originally called the Patricroft Tavern, the Queen’s Arms </w:t>
      </w:r>
      <w:proofErr w:type="gramStart"/>
      <w:r w:rsidRPr="004963D1">
        <w:rPr>
          <w:rFonts w:ascii="Arial" w:hAnsi="Arial" w:cs="Arial"/>
          <w:sz w:val="24"/>
          <w:szCs w:val="24"/>
        </w:rPr>
        <w:t>was</w:t>
      </w:r>
      <w:proofErr w:type="gramEnd"/>
      <w:r w:rsidRPr="004963D1">
        <w:rPr>
          <w:rFonts w:ascii="Arial" w:hAnsi="Arial" w:cs="Arial"/>
          <w:sz w:val="24"/>
          <w:szCs w:val="24"/>
        </w:rPr>
        <w:t xml:space="preserve"> built in 1828 to coincide with the opening of the Liverpool to Manchester Railway and renamed 23 years later in honour of the royal visit Queen Victoria’s royal visit to Salford in 1851. As such, it has a strong claim to be the world’s first ever pub built to serve the railway.</w:t>
      </w:r>
    </w:p>
    <w:p w:rsidR="005C7F04" w:rsidRDefault="005C7F04" w:rsidP="005C7F04">
      <w:pPr>
        <w:pStyle w:val="NormalWeb"/>
        <w:shd w:val="clear" w:color="auto" w:fill="FFFFFF"/>
        <w:rPr>
          <w:rFonts w:ascii="Arial" w:hAnsi="Arial" w:cs="Arial"/>
          <w:sz w:val="24"/>
          <w:szCs w:val="24"/>
        </w:rPr>
      </w:pPr>
      <w:r w:rsidRPr="004963D1">
        <w:rPr>
          <w:rFonts w:ascii="Arial" w:hAnsi="Arial" w:cs="Arial"/>
          <w:sz w:val="24"/>
          <w:szCs w:val="24"/>
        </w:rPr>
        <w:t xml:space="preserve">It has served hundreds of thousands of local people since the 1800s and was an important part of daily life in the Industrial Revolution – due to its proximity to James </w:t>
      </w:r>
      <w:proofErr w:type="spellStart"/>
      <w:r w:rsidRPr="004963D1">
        <w:rPr>
          <w:rFonts w:ascii="Arial" w:hAnsi="Arial" w:cs="Arial"/>
          <w:sz w:val="24"/>
          <w:szCs w:val="24"/>
        </w:rPr>
        <w:t>Nasmyth’s</w:t>
      </w:r>
      <w:proofErr w:type="spellEnd"/>
      <w:r w:rsidRPr="004963D1">
        <w:rPr>
          <w:rFonts w:ascii="Arial" w:hAnsi="Arial" w:cs="Arial"/>
          <w:sz w:val="24"/>
          <w:szCs w:val="24"/>
        </w:rPr>
        <w:t xml:space="preserve"> now-demolished engineering works.</w:t>
      </w:r>
    </w:p>
    <w:p w:rsidR="005C7F04" w:rsidRDefault="005C7F04" w:rsidP="005C7F04">
      <w:pPr>
        <w:pStyle w:val="NormalWeb"/>
        <w:shd w:val="clear" w:color="auto" w:fill="FFFFFF"/>
        <w:rPr>
          <w:rFonts w:ascii="Arial" w:hAnsi="Arial" w:cs="Arial"/>
          <w:sz w:val="24"/>
          <w:szCs w:val="24"/>
        </w:rPr>
      </w:pPr>
      <w:r w:rsidRPr="004963D1">
        <w:rPr>
          <w:rFonts w:ascii="Arial" w:hAnsi="Arial" w:cs="Arial"/>
          <w:sz w:val="24"/>
          <w:szCs w:val="24"/>
        </w:rPr>
        <w:t>[Darlington’s Railway Tavern, which was built a year earlier in 1827 for the Stockton to Darlington line, also has a claim, but is not Grade listed due to extensive internal changes]</w:t>
      </w:r>
    </w:p>
    <w:p w:rsidR="005C7F04" w:rsidRPr="004963D1" w:rsidRDefault="005C7F04" w:rsidP="005C7F04">
      <w:pPr>
        <w:pStyle w:val="NormalWeb"/>
        <w:shd w:val="clear" w:color="auto" w:fill="FFFFFF"/>
        <w:rPr>
          <w:rFonts w:ascii="Arial" w:hAnsi="Arial" w:cs="Arial"/>
          <w:sz w:val="24"/>
          <w:szCs w:val="24"/>
        </w:rPr>
      </w:pPr>
      <w:r w:rsidRPr="004963D1">
        <w:rPr>
          <w:rFonts w:ascii="Arial" w:hAnsi="Arial" w:cs="Arial"/>
          <w:sz w:val="24"/>
          <w:szCs w:val="24"/>
        </w:rPr>
        <w:t xml:space="preserve">The Queen’s Arms </w:t>
      </w:r>
      <w:proofErr w:type="gramStart"/>
      <w:r w:rsidRPr="004963D1">
        <w:rPr>
          <w:rFonts w:ascii="Arial" w:hAnsi="Arial" w:cs="Arial"/>
          <w:sz w:val="24"/>
          <w:szCs w:val="24"/>
        </w:rPr>
        <w:t>was</w:t>
      </w:r>
      <w:proofErr w:type="gramEnd"/>
      <w:r w:rsidRPr="004963D1">
        <w:rPr>
          <w:rFonts w:ascii="Arial" w:hAnsi="Arial" w:cs="Arial"/>
          <w:sz w:val="24"/>
          <w:szCs w:val="24"/>
        </w:rPr>
        <w:t xml:space="preserve"> Grade-II listed in 1989 due to its range of architectural features, including Edwardian etched glass windows and doors, and fireplaces with Art </w:t>
      </w:r>
      <w:proofErr w:type="spellStart"/>
      <w:r w:rsidRPr="004963D1">
        <w:rPr>
          <w:rFonts w:ascii="Arial" w:hAnsi="Arial" w:cs="Arial"/>
          <w:sz w:val="24"/>
          <w:szCs w:val="24"/>
        </w:rPr>
        <w:t>Noveau</w:t>
      </w:r>
      <w:proofErr w:type="spellEnd"/>
      <w:r w:rsidRPr="004963D1">
        <w:rPr>
          <w:rFonts w:ascii="Arial" w:hAnsi="Arial" w:cs="Arial"/>
          <w:sz w:val="24"/>
          <w:szCs w:val="24"/>
        </w:rPr>
        <w:t xml:space="preserve"> surrounds inside.</w:t>
      </w:r>
      <w:r>
        <w:rPr>
          <w:rFonts w:ascii="Arial" w:hAnsi="Arial" w:cs="Arial"/>
          <w:sz w:val="24"/>
          <w:szCs w:val="24"/>
        </w:rPr>
        <w:t xml:space="preserve"> </w:t>
      </w:r>
      <w:r w:rsidRPr="004963D1">
        <w:rPr>
          <w:rFonts w:ascii="Arial" w:hAnsi="Arial" w:cs="Arial"/>
          <w:sz w:val="24"/>
          <w:szCs w:val="24"/>
        </w:rPr>
        <w:t xml:space="preserve">It really is a great example of an unspoilt public house and in 2010 </w:t>
      </w:r>
      <w:hyperlink r:id="rId13" w:tgtFrame="_blank" w:history="1">
        <w:r w:rsidRPr="004963D1">
          <w:rPr>
            <w:rStyle w:val="Hyperlink"/>
            <w:rFonts w:ascii="Arial" w:hAnsi="Arial" w:cs="Arial"/>
            <w:color w:val="auto"/>
            <w:sz w:val="24"/>
            <w:szCs w:val="24"/>
          </w:rPr>
          <w:t>won CAMRA’s Traditional Pub of the Year</w:t>
        </w:r>
      </w:hyperlink>
      <w:r w:rsidRPr="004963D1">
        <w:rPr>
          <w:rFonts w:ascii="Arial" w:hAnsi="Arial" w:cs="Arial"/>
          <w:sz w:val="24"/>
          <w:szCs w:val="24"/>
        </w:rPr>
        <w:t xml:space="preserve"> Award.</w:t>
      </w:r>
    </w:p>
    <w:p w:rsidR="005C7F04" w:rsidRPr="004963D1" w:rsidRDefault="005C7F04" w:rsidP="005C7F04">
      <w:pPr>
        <w:pStyle w:val="NormalWeb"/>
        <w:shd w:val="clear" w:color="auto" w:fill="FFFFFF"/>
        <w:rPr>
          <w:rFonts w:ascii="Arial" w:hAnsi="Arial" w:cs="Arial"/>
          <w:sz w:val="24"/>
          <w:szCs w:val="24"/>
        </w:rPr>
      </w:pPr>
      <w:r w:rsidRPr="004963D1">
        <w:rPr>
          <w:rFonts w:ascii="Arial" w:hAnsi="Arial" w:cs="Arial"/>
          <w:sz w:val="24"/>
          <w:szCs w:val="24"/>
        </w:rPr>
        <w:t xml:space="preserve">Community campaigners the Queen’s Arms Preservation Society have been trying </w:t>
      </w:r>
      <w:r>
        <w:rPr>
          <w:rFonts w:ascii="Arial" w:hAnsi="Arial" w:cs="Arial"/>
          <w:sz w:val="24"/>
          <w:szCs w:val="24"/>
        </w:rPr>
        <w:t xml:space="preserve">to get the pub listed as an </w:t>
      </w:r>
      <w:r w:rsidRPr="007F0E9E">
        <w:rPr>
          <w:rFonts w:ascii="Arial" w:hAnsi="Arial" w:cs="Arial"/>
          <w:sz w:val="24"/>
          <w:szCs w:val="24"/>
        </w:rPr>
        <w:t>Asset of Community Value</w:t>
      </w:r>
      <w:r>
        <w:rPr>
          <w:rFonts w:cs="Arial"/>
        </w:rPr>
        <w:t xml:space="preserve"> </w:t>
      </w:r>
      <w:r w:rsidRPr="004963D1">
        <w:rPr>
          <w:rFonts w:ascii="Arial" w:hAnsi="Arial" w:cs="Arial"/>
          <w:sz w:val="24"/>
          <w:szCs w:val="24"/>
        </w:rPr>
        <w:t>since March 2014. The listing as an Asset of Community Value means has that if the pub ever goes up for sale, the group will be given time to come up with a bid. This ‘community right to bid’ was introduced by the government’s 2011 Localism Act, which says that Salford City Council must maintain a list of community assets, as nominated by community groups.</w:t>
      </w:r>
    </w:p>
    <w:p w:rsidR="005C7F04" w:rsidRPr="004963D1" w:rsidRDefault="005C7F04" w:rsidP="005C7F04">
      <w:pPr>
        <w:rPr>
          <w:rFonts w:ascii="Arial" w:hAnsi="Arial" w:cs="Arial"/>
        </w:rPr>
      </w:pPr>
    </w:p>
    <w:p w:rsidR="005C7F04" w:rsidRPr="00DF527F" w:rsidRDefault="005C7F04" w:rsidP="00EF1FCA">
      <w:pPr>
        <w:rPr>
          <w:rFonts w:ascii="Arial" w:hAnsi="Arial" w:cs="Arial"/>
        </w:rPr>
      </w:pPr>
    </w:p>
    <w:sectPr w:rsidR="005C7F04" w:rsidRPr="00DF527F" w:rsidSect="00011355">
      <w:pgSz w:w="11906" w:h="16838"/>
      <w:pgMar w:top="1418"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19" w:rsidRDefault="000C3919" w:rsidP="00DF527F">
      <w:r>
        <w:separator/>
      </w:r>
    </w:p>
  </w:endnote>
  <w:endnote w:type="continuationSeparator" w:id="0">
    <w:p w:rsidR="000C3919" w:rsidRDefault="000C3919" w:rsidP="00DF5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19" w:rsidRDefault="000C3919" w:rsidP="00DF527F">
      <w:r>
        <w:separator/>
      </w:r>
    </w:p>
  </w:footnote>
  <w:footnote w:type="continuationSeparator" w:id="0">
    <w:p w:rsidR="000C3919" w:rsidRDefault="000C3919" w:rsidP="00DF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24D1"/>
    <w:multiLevelType w:val="hybridMultilevel"/>
    <w:tmpl w:val="484E6CF0"/>
    <w:lvl w:ilvl="0" w:tplc="767008FA">
      <w:start w:val="189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41160"/>
    <w:multiLevelType w:val="hybridMultilevel"/>
    <w:tmpl w:val="D6DEB750"/>
    <w:lvl w:ilvl="0" w:tplc="767008FA">
      <w:start w:val="189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21F97"/>
    <w:multiLevelType w:val="hybridMultilevel"/>
    <w:tmpl w:val="BA56F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7D6F25"/>
    <w:multiLevelType w:val="hybridMultilevel"/>
    <w:tmpl w:val="7D522A60"/>
    <w:lvl w:ilvl="0" w:tplc="767008FA">
      <w:start w:val="189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FAC"/>
    <w:rsid w:val="00011355"/>
    <w:rsid w:val="00087F50"/>
    <w:rsid w:val="00093F27"/>
    <w:rsid w:val="000A170F"/>
    <w:rsid w:val="000B0DFA"/>
    <w:rsid w:val="000C3919"/>
    <w:rsid w:val="000C4412"/>
    <w:rsid w:val="000E6E58"/>
    <w:rsid w:val="00122026"/>
    <w:rsid w:val="00170C55"/>
    <w:rsid w:val="00174FEA"/>
    <w:rsid w:val="00185A49"/>
    <w:rsid w:val="001C259E"/>
    <w:rsid w:val="001D3192"/>
    <w:rsid w:val="00220C93"/>
    <w:rsid w:val="0023609F"/>
    <w:rsid w:val="00244DC4"/>
    <w:rsid w:val="002964F3"/>
    <w:rsid w:val="002A1EC6"/>
    <w:rsid w:val="002B16F8"/>
    <w:rsid w:val="002B5709"/>
    <w:rsid w:val="002C7233"/>
    <w:rsid w:val="002D6678"/>
    <w:rsid w:val="002F1F83"/>
    <w:rsid w:val="00355245"/>
    <w:rsid w:val="003567A5"/>
    <w:rsid w:val="003A61DB"/>
    <w:rsid w:val="003E09D4"/>
    <w:rsid w:val="003F43A4"/>
    <w:rsid w:val="00485482"/>
    <w:rsid w:val="00486C83"/>
    <w:rsid w:val="004A1DC2"/>
    <w:rsid w:val="004D2F41"/>
    <w:rsid w:val="00502BB7"/>
    <w:rsid w:val="0052121A"/>
    <w:rsid w:val="0052750A"/>
    <w:rsid w:val="00543B53"/>
    <w:rsid w:val="0055347C"/>
    <w:rsid w:val="00566DED"/>
    <w:rsid w:val="00581A1C"/>
    <w:rsid w:val="005842E9"/>
    <w:rsid w:val="005A5E15"/>
    <w:rsid w:val="005C7F04"/>
    <w:rsid w:val="005E332C"/>
    <w:rsid w:val="00613574"/>
    <w:rsid w:val="006268E0"/>
    <w:rsid w:val="00696588"/>
    <w:rsid w:val="006C5649"/>
    <w:rsid w:val="006D070B"/>
    <w:rsid w:val="00701E4C"/>
    <w:rsid w:val="0070320D"/>
    <w:rsid w:val="00717674"/>
    <w:rsid w:val="00717B3F"/>
    <w:rsid w:val="008672AA"/>
    <w:rsid w:val="00873780"/>
    <w:rsid w:val="00896D5A"/>
    <w:rsid w:val="00897B0E"/>
    <w:rsid w:val="008B2F95"/>
    <w:rsid w:val="00930FAC"/>
    <w:rsid w:val="009918BB"/>
    <w:rsid w:val="00A0085F"/>
    <w:rsid w:val="00A61E24"/>
    <w:rsid w:val="00A80AF4"/>
    <w:rsid w:val="00B27233"/>
    <w:rsid w:val="00B54B22"/>
    <w:rsid w:val="00B66953"/>
    <w:rsid w:val="00BF159B"/>
    <w:rsid w:val="00C22C88"/>
    <w:rsid w:val="00C55372"/>
    <w:rsid w:val="00C74E60"/>
    <w:rsid w:val="00CA676B"/>
    <w:rsid w:val="00D03559"/>
    <w:rsid w:val="00D51B1E"/>
    <w:rsid w:val="00D80680"/>
    <w:rsid w:val="00DC7A9D"/>
    <w:rsid w:val="00DD1765"/>
    <w:rsid w:val="00DD65D8"/>
    <w:rsid w:val="00DE5B2B"/>
    <w:rsid w:val="00DF527F"/>
    <w:rsid w:val="00E4601A"/>
    <w:rsid w:val="00E46D94"/>
    <w:rsid w:val="00E66971"/>
    <w:rsid w:val="00E94B17"/>
    <w:rsid w:val="00EE3C63"/>
    <w:rsid w:val="00EF1FCA"/>
    <w:rsid w:val="00EF7CF8"/>
    <w:rsid w:val="00F17596"/>
    <w:rsid w:val="00F7180C"/>
    <w:rsid w:val="00FA4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24"/>
    <w:rPr>
      <w:sz w:val="24"/>
      <w:szCs w:val="24"/>
    </w:rPr>
  </w:style>
  <w:style w:type="paragraph" w:styleId="Heading1">
    <w:name w:val="heading 1"/>
    <w:basedOn w:val="Normal"/>
    <w:link w:val="Heading1Char"/>
    <w:qFormat/>
    <w:rsid w:val="00220C93"/>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qFormat/>
    <w:rsid w:val="00A61E24"/>
    <w:pPr>
      <w:keepNext/>
      <w:tabs>
        <w:tab w:val="left" w:pos="1440"/>
        <w:tab w:val="left" w:pos="4680"/>
        <w:tab w:val="left" w:pos="5040"/>
        <w:tab w:val="left" w:pos="6120"/>
      </w:tabs>
      <w:outlineLvl w:val="3"/>
    </w:pPr>
    <w:rPr>
      <w:rFonts w:ascii="Gill Sans" w:hAnsi="Gill San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C93"/>
    <w:rPr>
      <w:rFonts w:asciiTheme="majorHAnsi" w:eastAsiaTheme="majorEastAsia" w:hAnsiTheme="majorHAnsi" w:cstheme="majorBidi"/>
      <w:b/>
      <w:bCs/>
      <w:kern w:val="32"/>
      <w:sz w:val="32"/>
      <w:szCs w:val="32"/>
    </w:rPr>
  </w:style>
  <w:style w:type="paragraph" w:styleId="NoSpacing">
    <w:name w:val="No Spacing"/>
    <w:uiPriority w:val="1"/>
    <w:qFormat/>
    <w:rsid w:val="00220C93"/>
    <w:rPr>
      <w:sz w:val="24"/>
      <w:szCs w:val="24"/>
    </w:rPr>
  </w:style>
  <w:style w:type="character" w:customStyle="1" w:styleId="Heading4Char">
    <w:name w:val="Heading 4 Char"/>
    <w:basedOn w:val="DefaultParagraphFont"/>
    <w:link w:val="Heading4"/>
    <w:rsid w:val="00A61E24"/>
    <w:rPr>
      <w:rFonts w:ascii="Gill Sans" w:hAnsi="Gill Sans"/>
      <w:b/>
      <w:sz w:val="24"/>
      <w:szCs w:val="24"/>
      <w:lang w:eastAsia="en-US"/>
    </w:rPr>
  </w:style>
  <w:style w:type="paragraph" w:styleId="ListParagraph">
    <w:name w:val="List Paragraph"/>
    <w:basedOn w:val="Normal"/>
    <w:uiPriority w:val="34"/>
    <w:qFormat/>
    <w:rsid w:val="00EF1FCA"/>
    <w:pPr>
      <w:ind w:left="720"/>
      <w:contextualSpacing/>
    </w:pPr>
  </w:style>
  <w:style w:type="paragraph" w:styleId="BalloonText">
    <w:name w:val="Balloon Text"/>
    <w:basedOn w:val="Normal"/>
    <w:link w:val="BalloonTextChar"/>
    <w:uiPriority w:val="99"/>
    <w:semiHidden/>
    <w:unhideWhenUsed/>
    <w:rsid w:val="002A1EC6"/>
    <w:rPr>
      <w:rFonts w:ascii="Tahoma" w:hAnsi="Tahoma" w:cs="Tahoma"/>
      <w:sz w:val="16"/>
      <w:szCs w:val="16"/>
    </w:rPr>
  </w:style>
  <w:style w:type="character" w:customStyle="1" w:styleId="BalloonTextChar">
    <w:name w:val="Balloon Text Char"/>
    <w:basedOn w:val="DefaultParagraphFont"/>
    <w:link w:val="BalloonText"/>
    <w:uiPriority w:val="99"/>
    <w:semiHidden/>
    <w:rsid w:val="002A1EC6"/>
    <w:rPr>
      <w:rFonts w:ascii="Tahoma" w:hAnsi="Tahoma" w:cs="Tahoma"/>
      <w:sz w:val="16"/>
      <w:szCs w:val="16"/>
    </w:rPr>
  </w:style>
  <w:style w:type="character" w:styleId="Hyperlink">
    <w:name w:val="Hyperlink"/>
    <w:basedOn w:val="DefaultParagraphFont"/>
    <w:uiPriority w:val="99"/>
    <w:unhideWhenUsed/>
    <w:rsid w:val="008B2F95"/>
    <w:rPr>
      <w:color w:val="0000FF" w:themeColor="hyperlink"/>
      <w:u w:val="single"/>
    </w:rPr>
  </w:style>
  <w:style w:type="paragraph" w:styleId="Header">
    <w:name w:val="header"/>
    <w:basedOn w:val="Normal"/>
    <w:link w:val="HeaderChar"/>
    <w:uiPriority w:val="99"/>
    <w:semiHidden/>
    <w:unhideWhenUsed/>
    <w:rsid w:val="00DF527F"/>
    <w:pPr>
      <w:tabs>
        <w:tab w:val="center" w:pos="4513"/>
        <w:tab w:val="right" w:pos="9026"/>
      </w:tabs>
    </w:pPr>
  </w:style>
  <w:style w:type="character" w:customStyle="1" w:styleId="HeaderChar">
    <w:name w:val="Header Char"/>
    <w:basedOn w:val="DefaultParagraphFont"/>
    <w:link w:val="Header"/>
    <w:uiPriority w:val="99"/>
    <w:semiHidden/>
    <w:rsid w:val="00DF527F"/>
    <w:rPr>
      <w:sz w:val="24"/>
      <w:szCs w:val="24"/>
    </w:rPr>
  </w:style>
  <w:style w:type="paragraph" w:styleId="Footer">
    <w:name w:val="footer"/>
    <w:basedOn w:val="Normal"/>
    <w:link w:val="FooterChar"/>
    <w:uiPriority w:val="99"/>
    <w:semiHidden/>
    <w:unhideWhenUsed/>
    <w:rsid w:val="00DF527F"/>
    <w:pPr>
      <w:tabs>
        <w:tab w:val="center" w:pos="4513"/>
        <w:tab w:val="right" w:pos="9026"/>
      </w:tabs>
    </w:pPr>
  </w:style>
  <w:style w:type="character" w:customStyle="1" w:styleId="FooterChar">
    <w:name w:val="Footer Char"/>
    <w:basedOn w:val="DefaultParagraphFont"/>
    <w:link w:val="Footer"/>
    <w:uiPriority w:val="99"/>
    <w:semiHidden/>
    <w:rsid w:val="00DF527F"/>
    <w:rPr>
      <w:sz w:val="24"/>
      <w:szCs w:val="24"/>
    </w:rPr>
  </w:style>
  <w:style w:type="paragraph" w:styleId="NormalWeb">
    <w:name w:val="Normal (Web)"/>
    <w:basedOn w:val="Normal"/>
    <w:uiPriority w:val="99"/>
    <w:unhideWhenUsed/>
    <w:rsid w:val="005C7F04"/>
    <w:pPr>
      <w:spacing w:before="100" w:beforeAutospacing="1" w:after="195"/>
    </w:pPr>
    <w:rPr>
      <w:rFonts w:ascii="Open Sans" w:hAnsi="Open Sans"/>
      <w:color w:val="222222"/>
      <w:sz w:val="23"/>
      <w:szCs w:val="23"/>
    </w:rPr>
  </w:style>
</w:styles>
</file>

<file path=word/webSettings.xml><?xml version="1.0" encoding="utf-8"?>
<w:webSettings xmlns:r="http://schemas.openxmlformats.org/officeDocument/2006/relationships" xmlns:w="http://schemas.openxmlformats.org/wordprocessingml/2006/main">
  <w:divs>
    <w:div w:id="19138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sguide.co.uk/Nobel_Industries" TargetMode="External"/><Relationship Id="rId13" Type="http://schemas.openxmlformats.org/officeDocument/2006/relationships/hyperlink" Target="http://www.salfordonline.com/salfordvideos_page/17591-camra%27s_traditional_pub_of_the_year.html" TargetMode="External"/><Relationship Id="rId3" Type="http://schemas.openxmlformats.org/officeDocument/2006/relationships/settings" Target="settings.xml"/><Relationship Id="rId7" Type="http://schemas.openxmlformats.org/officeDocument/2006/relationships/hyperlink" Target="http://www.gracesguide.co.uk/British_Pluviusin_C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Charnley</dc:creator>
  <cp:lastModifiedBy>maxine</cp:lastModifiedBy>
  <cp:revision>11</cp:revision>
  <dcterms:created xsi:type="dcterms:W3CDTF">2017-06-27T17:54:00Z</dcterms:created>
  <dcterms:modified xsi:type="dcterms:W3CDTF">2018-09-17T09:47:00Z</dcterms:modified>
</cp:coreProperties>
</file>