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3A1" w:rsidRPr="00AF1557" w:rsidRDefault="00C823A1" w:rsidP="00C823A1">
      <w:pPr>
        <w:jc w:val="center"/>
        <w:rPr>
          <w:rFonts w:ascii="Arial Narrow" w:hAnsi="Arial Narrow" w:cs="Arial"/>
          <w:sz w:val="16"/>
          <w:szCs w:val="16"/>
        </w:rPr>
      </w:pPr>
      <w:r w:rsidRPr="00885310">
        <w:rPr>
          <w:rFonts w:ascii="Arial" w:hAnsi="Arial" w:cs="Arial"/>
          <w:noProof/>
          <w:lang w:eastAsia="fr-FR"/>
        </w:rPr>
        <w:drawing>
          <wp:inline distT="0" distB="0" distL="0" distR="0" wp14:anchorId="622AC1CA" wp14:editId="1D59601D">
            <wp:extent cx="2307600" cy="1098000"/>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7600" cy="1098000"/>
                    </a:xfrm>
                    <a:prstGeom prst="rect">
                      <a:avLst/>
                    </a:prstGeom>
                    <a:noFill/>
                  </pic:spPr>
                </pic:pic>
              </a:graphicData>
            </a:graphic>
          </wp:inline>
        </w:drawing>
      </w:r>
    </w:p>
    <w:p w:rsidR="00C823A1" w:rsidRDefault="00C823A1" w:rsidP="00C823A1">
      <w:pPr>
        <w:ind w:right="284"/>
        <w:jc w:val="right"/>
        <w:rPr>
          <w:rFonts w:ascii="Arial Narrow" w:hAnsi="Arial Narrow" w:cs="Arial"/>
          <w:sz w:val="20"/>
          <w:szCs w:val="20"/>
        </w:rPr>
      </w:pPr>
    </w:p>
    <w:p w:rsidR="00C823A1" w:rsidRPr="003D00DD" w:rsidRDefault="00C823A1" w:rsidP="00C823A1">
      <w:pPr>
        <w:ind w:right="284"/>
        <w:jc w:val="right"/>
        <w:rPr>
          <w:rFonts w:ascii="Arial Narrow" w:hAnsi="Arial Narrow" w:cs="Arial"/>
          <w:sz w:val="20"/>
          <w:szCs w:val="20"/>
        </w:rPr>
      </w:pPr>
      <w:r w:rsidRPr="003D00DD">
        <w:rPr>
          <w:rFonts w:ascii="Arial Narrow" w:hAnsi="Arial Narrow" w:cs="Arial"/>
          <w:sz w:val="20"/>
          <w:szCs w:val="20"/>
        </w:rPr>
        <w:t xml:space="preserve">Paris, le </w:t>
      </w:r>
      <w:r w:rsidR="00CF2FB8">
        <w:rPr>
          <w:rFonts w:ascii="Arial Narrow" w:hAnsi="Arial Narrow" w:cs="Arial"/>
          <w:sz w:val="20"/>
          <w:szCs w:val="20"/>
        </w:rPr>
        <w:t>5 mai 2020</w:t>
      </w:r>
    </w:p>
    <w:p w:rsidR="00C823A1" w:rsidRPr="003D00DD" w:rsidRDefault="00C823A1" w:rsidP="00C823A1">
      <w:pPr>
        <w:rPr>
          <w:rFonts w:ascii="Arial Narrow" w:hAnsi="Arial Narrow" w:cs="Arial"/>
          <w:sz w:val="20"/>
          <w:szCs w:val="20"/>
        </w:rPr>
      </w:pPr>
    </w:p>
    <w:p w:rsidR="00C823A1" w:rsidRPr="003D00DD" w:rsidRDefault="00C823A1" w:rsidP="00C823A1">
      <w:pPr>
        <w:spacing w:after="0"/>
        <w:rPr>
          <w:rFonts w:ascii="Arial Narrow" w:hAnsi="Arial Narrow" w:cs="Arial"/>
          <w:b/>
          <w:bCs/>
          <w:sz w:val="20"/>
          <w:szCs w:val="20"/>
        </w:rPr>
      </w:pPr>
      <w:r w:rsidRPr="003D00DD">
        <w:rPr>
          <w:rFonts w:ascii="Arial Narrow" w:hAnsi="Arial Narrow" w:cs="Arial"/>
          <w:sz w:val="20"/>
          <w:szCs w:val="20"/>
        </w:rPr>
        <w:t>Département Action sociale, Éducative, Sportive et culturelle</w:t>
      </w:r>
    </w:p>
    <w:p w:rsidR="00C823A1" w:rsidRPr="003D00DD" w:rsidRDefault="00626039" w:rsidP="00C823A1">
      <w:pPr>
        <w:spacing w:after="0"/>
        <w:rPr>
          <w:rFonts w:ascii="Arial Narrow" w:hAnsi="Arial Narrow" w:cs="Arial"/>
          <w:sz w:val="20"/>
          <w:szCs w:val="20"/>
        </w:rPr>
      </w:pPr>
      <w:r>
        <w:rPr>
          <w:rFonts w:ascii="Arial Narrow" w:hAnsi="Arial Narrow" w:cs="Arial"/>
          <w:sz w:val="20"/>
          <w:szCs w:val="20"/>
        </w:rPr>
        <w:t>N/Réf : SF/</w:t>
      </w:r>
      <w:r w:rsidR="00C823A1" w:rsidRPr="003D00DD">
        <w:rPr>
          <w:rFonts w:ascii="Arial Narrow" w:hAnsi="Arial Narrow" w:cs="Arial"/>
          <w:sz w:val="20"/>
          <w:szCs w:val="20"/>
        </w:rPr>
        <w:t xml:space="preserve">CV – Note </w:t>
      </w:r>
      <w:r w:rsidR="00901FC8">
        <w:rPr>
          <w:rFonts w:ascii="Arial Narrow" w:hAnsi="Arial Narrow" w:cs="Arial"/>
          <w:sz w:val="20"/>
          <w:szCs w:val="20"/>
        </w:rPr>
        <w:t>41</w:t>
      </w:r>
    </w:p>
    <w:p w:rsidR="00C823A1" w:rsidRPr="003D00DD" w:rsidRDefault="00C823A1" w:rsidP="00C823A1">
      <w:pPr>
        <w:rPr>
          <w:rFonts w:ascii="Arial Narrow" w:hAnsi="Arial Narrow" w:cs="Arial"/>
          <w:sz w:val="20"/>
          <w:szCs w:val="20"/>
        </w:rPr>
      </w:pPr>
    </w:p>
    <w:p w:rsidR="00C823A1" w:rsidRDefault="00C823A1" w:rsidP="00C823A1">
      <w:pPr>
        <w:pBdr>
          <w:top w:val="single" w:sz="4" w:space="1" w:color="auto"/>
          <w:left w:val="single" w:sz="4" w:space="4" w:color="auto"/>
          <w:bottom w:val="single" w:sz="4" w:space="1" w:color="auto"/>
          <w:right w:val="single" w:sz="4" w:space="4" w:color="auto"/>
        </w:pBdr>
        <w:shd w:val="clear" w:color="auto" w:fill="002060"/>
        <w:spacing w:before="120" w:after="120"/>
        <w:jc w:val="center"/>
        <w:rPr>
          <w:rFonts w:ascii="Arial" w:eastAsiaTheme="majorEastAsia" w:hAnsi="Arial" w:cs="Arial"/>
          <w:b/>
          <w:bCs/>
          <w:sz w:val="26"/>
        </w:rPr>
      </w:pPr>
    </w:p>
    <w:p w:rsidR="00C823A1" w:rsidRDefault="00C823A1" w:rsidP="00C823A1">
      <w:pPr>
        <w:pBdr>
          <w:top w:val="single" w:sz="4" w:space="1" w:color="auto"/>
          <w:left w:val="single" w:sz="4" w:space="4" w:color="auto"/>
          <w:bottom w:val="single" w:sz="4" w:space="1" w:color="auto"/>
          <w:right w:val="single" w:sz="4" w:space="4" w:color="auto"/>
        </w:pBdr>
        <w:shd w:val="clear" w:color="auto" w:fill="002060"/>
        <w:spacing w:before="120" w:after="120"/>
        <w:jc w:val="center"/>
        <w:rPr>
          <w:rFonts w:ascii="Arial" w:eastAsiaTheme="majorEastAsia" w:hAnsi="Arial" w:cs="Arial"/>
          <w:b/>
          <w:bCs/>
          <w:sz w:val="26"/>
        </w:rPr>
      </w:pPr>
      <w:r>
        <w:rPr>
          <w:rFonts w:ascii="Arial" w:eastAsiaTheme="majorEastAsia" w:hAnsi="Arial" w:cs="Arial"/>
          <w:b/>
          <w:bCs/>
          <w:sz w:val="26"/>
        </w:rPr>
        <w:t xml:space="preserve">Conditions de réouverture progressive des écoles primaires </w:t>
      </w:r>
    </w:p>
    <w:p w:rsidR="00C823A1" w:rsidRDefault="00C823A1" w:rsidP="00C823A1">
      <w:pPr>
        <w:pBdr>
          <w:top w:val="single" w:sz="4" w:space="1" w:color="auto"/>
          <w:left w:val="single" w:sz="4" w:space="4" w:color="auto"/>
          <w:bottom w:val="single" w:sz="4" w:space="1" w:color="auto"/>
          <w:right w:val="single" w:sz="4" w:space="4" w:color="auto"/>
        </w:pBdr>
        <w:shd w:val="clear" w:color="auto" w:fill="002060"/>
        <w:spacing w:before="120" w:after="120"/>
        <w:jc w:val="center"/>
        <w:rPr>
          <w:rFonts w:ascii="Arial" w:eastAsiaTheme="majorEastAsia" w:hAnsi="Arial" w:cs="Arial"/>
          <w:b/>
          <w:bCs/>
          <w:sz w:val="26"/>
        </w:rPr>
      </w:pPr>
      <w:proofErr w:type="gramStart"/>
      <w:r>
        <w:rPr>
          <w:rFonts w:ascii="Arial" w:eastAsiaTheme="majorEastAsia" w:hAnsi="Arial" w:cs="Arial"/>
          <w:b/>
          <w:bCs/>
          <w:sz w:val="26"/>
        </w:rPr>
        <w:t>à</w:t>
      </w:r>
      <w:proofErr w:type="gramEnd"/>
      <w:r>
        <w:rPr>
          <w:rFonts w:ascii="Arial" w:eastAsiaTheme="majorEastAsia" w:hAnsi="Arial" w:cs="Arial"/>
          <w:b/>
          <w:bCs/>
          <w:sz w:val="26"/>
        </w:rPr>
        <w:t xml:space="preserve"> partir du 11 mai</w:t>
      </w:r>
    </w:p>
    <w:p w:rsidR="00C823A1" w:rsidRPr="006F6D61" w:rsidRDefault="00C823A1" w:rsidP="00C823A1">
      <w:pPr>
        <w:pBdr>
          <w:top w:val="single" w:sz="4" w:space="1" w:color="auto"/>
          <w:left w:val="single" w:sz="4" w:space="4" w:color="auto"/>
          <w:bottom w:val="single" w:sz="4" w:space="1" w:color="auto"/>
          <w:right w:val="single" w:sz="4" w:space="4" w:color="auto"/>
        </w:pBdr>
        <w:shd w:val="clear" w:color="auto" w:fill="002060"/>
        <w:spacing w:before="120" w:after="120"/>
        <w:jc w:val="center"/>
        <w:rPr>
          <w:rFonts w:ascii="Arial" w:eastAsiaTheme="majorEastAsia" w:hAnsi="Arial" w:cs="Arial"/>
          <w:b/>
          <w:bCs/>
        </w:rPr>
      </w:pPr>
    </w:p>
    <w:p w:rsidR="00C823A1" w:rsidRDefault="00C823A1">
      <w:pPr>
        <w:rPr>
          <w:rFonts w:ascii="Arial Narrow" w:hAnsi="Arial Narrow"/>
          <w:sz w:val="28"/>
          <w:szCs w:val="28"/>
        </w:rPr>
      </w:pPr>
    </w:p>
    <w:p w:rsidR="00090AB6" w:rsidRPr="00CE5C12" w:rsidRDefault="00C823A1" w:rsidP="00C823A1">
      <w:pPr>
        <w:jc w:val="both"/>
        <w:rPr>
          <w:rFonts w:ascii="Arial Narrow" w:hAnsi="Arial Narrow"/>
          <w:sz w:val="24"/>
          <w:szCs w:val="24"/>
        </w:rPr>
      </w:pPr>
      <w:r w:rsidRPr="00CE5C12">
        <w:rPr>
          <w:rFonts w:ascii="Arial Narrow" w:hAnsi="Arial Narrow"/>
          <w:sz w:val="24"/>
          <w:szCs w:val="24"/>
        </w:rPr>
        <w:t xml:space="preserve">Annoncée par le Président de la République lors de son allocution le 13 avril, la réouverture progressive des écoles primaires à compter du 11 mai a fait depuis l’objet de précisions de la part du Premier ministre </w:t>
      </w:r>
      <w:r w:rsidR="00BB12AA" w:rsidRPr="00CE5C12">
        <w:rPr>
          <w:rFonts w:ascii="Arial Narrow" w:hAnsi="Arial Narrow"/>
          <w:sz w:val="24"/>
          <w:szCs w:val="24"/>
        </w:rPr>
        <w:t xml:space="preserve">le 28 avril </w:t>
      </w:r>
      <w:r w:rsidRPr="00CE5C12">
        <w:rPr>
          <w:rFonts w:ascii="Arial Narrow" w:hAnsi="Arial Narrow"/>
          <w:sz w:val="24"/>
          <w:szCs w:val="24"/>
        </w:rPr>
        <w:t>et du ministre de l’Education nationale</w:t>
      </w:r>
      <w:r w:rsidR="00BA5FFF" w:rsidRPr="00CE5C12">
        <w:rPr>
          <w:rFonts w:ascii="Arial Narrow" w:hAnsi="Arial Narrow"/>
          <w:sz w:val="24"/>
          <w:szCs w:val="24"/>
        </w:rPr>
        <w:t xml:space="preserve"> à plusieurs reprises</w:t>
      </w:r>
      <w:r w:rsidRPr="00CE5C12">
        <w:rPr>
          <w:rFonts w:ascii="Arial Narrow" w:hAnsi="Arial Narrow"/>
          <w:sz w:val="24"/>
          <w:szCs w:val="24"/>
        </w:rPr>
        <w:t xml:space="preserve">. </w:t>
      </w:r>
    </w:p>
    <w:p w:rsidR="00BA5FFF" w:rsidRPr="00CE5C12" w:rsidRDefault="00BA5FFF" w:rsidP="00C823A1">
      <w:pPr>
        <w:jc w:val="both"/>
        <w:rPr>
          <w:rFonts w:ascii="Arial Narrow" w:hAnsi="Arial Narrow"/>
          <w:sz w:val="24"/>
          <w:szCs w:val="24"/>
        </w:rPr>
      </w:pPr>
      <w:r w:rsidRPr="00CE5C12">
        <w:rPr>
          <w:rFonts w:ascii="Arial Narrow" w:hAnsi="Arial Narrow"/>
          <w:sz w:val="24"/>
          <w:szCs w:val="24"/>
        </w:rPr>
        <w:t xml:space="preserve">Plus précisément, la journée du 11 mai sera la journée de prérentrée pour les enseignants, et les élèves pourront physiquement retourner à l’école à partir du 12 mai. La priorisation initialement annoncée par le ministre pour les classes de GS, CP et CM2 est indicative, ce qui permettra par exemple à des classes dédoublées de CP et CE1 situées dans les zones REP ou REP+ de </w:t>
      </w:r>
      <w:proofErr w:type="spellStart"/>
      <w:r w:rsidRPr="00CE5C12">
        <w:rPr>
          <w:rFonts w:ascii="Arial Narrow" w:hAnsi="Arial Narrow"/>
          <w:sz w:val="24"/>
          <w:szCs w:val="24"/>
        </w:rPr>
        <w:t>r</w:t>
      </w:r>
      <w:r w:rsidR="0015043E" w:rsidRPr="00CE5C12">
        <w:rPr>
          <w:rFonts w:ascii="Arial Narrow" w:hAnsi="Arial Narrow"/>
          <w:sz w:val="24"/>
          <w:szCs w:val="24"/>
        </w:rPr>
        <w:t>é</w:t>
      </w:r>
      <w:r w:rsidRPr="00CE5C12">
        <w:rPr>
          <w:rFonts w:ascii="Arial Narrow" w:hAnsi="Arial Narrow"/>
          <w:sz w:val="24"/>
          <w:szCs w:val="24"/>
        </w:rPr>
        <w:t>ouvrir</w:t>
      </w:r>
      <w:proofErr w:type="spellEnd"/>
      <w:r w:rsidRPr="00CE5C12">
        <w:rPr>
          <w:rFonts w:ascii="Arial Narrow" w:hAnsi="Arial Narrow"/>
          <w:sz w:val="24"/>
          <w:szCs w:val="24"/>
        </w:rPr>
        <w:t xml:space="preserve"> dès cette date.</w:t>
      </w:r>
    </w:p>
    <w:p w:rsidR="00BB12AA" w:rsidRPr="00CE5C12" w:rsidRDefault="00F511D0" w:rsidP="00BB12AA">
      <w:pPr>
        <w:jc w:val="both"/>
        <w:rPr>
          <w:rFonts w:ascii="Arial Narrow" w:hAnsi="Arial Narrow"/>
          <w:sz w:val="24"/>
          <w:szCs w:val="24"/>
        </w:rPr>
      </w:pPr>
      <w:r w:rsidRPr="00CE5C12">
        <w:rPr>
          <w:rFonts w:ascii="Arial Narrow" w:hAnsi="Arial Narrow"/>
          <w:sz w:val="24"/>
          <w:szCs w:val="24"/>
        </w:rPr>
        <w:lastRenderedPageBreak/>
        <w:t>Le retour des élèves à l’école s’effectuera sur la base du volontariat</w:t>
      </w:r>
      <w:r w:rsidR="00BB12AA" w:rsidRPr="00CE5C12">
        <w:rPr>
          <w:rFonts w:ascii="Arial Narrow" w:hAnsi="Arial Narrow"/>
          <w:sz w:val="24"/>
          <w:szCs w:val="24"/>
        </w:rPr>
        <w:t xml:space="preserve">. Aussi, les élèves pourront </w:t>
      </w:r>
      <w:r w:rsidR="00BA5FFF" w:rsidRPr="00CE5C12">
        <w:rPr>
          <w:rFonts w:ascii="Arial Narrow" w:hAnsi="Arial Narrow"/>
          <w:sz w:val="24"/>
          <w:szCs w:val="24"/>
        </w:rPr>
        <w:t xml:space="preserve">se placer </w:t>
      </w:r>
      <w:r w:rsidR="00BB12AA" w:rsidRPr="00CE5C12">
        <w:rPr>
          <w:rFonts w:ascii="Arial Narrow" w:hAnsi="Arial Narrow"/>
          <w:sz w:val="24"/>
          <w:szCs w:val="24"/>
        </w:rPr>
        <w:t xml:space="preserve">dans quatre configurations possibles </w:t>
      </w:r>
      <w:r w:rsidR="00BB12AA" w:rsidRPr="00901401">
        <w:rPr>
          <w:rFonts w:ascii="Arial Narrow" w:hAnsi="Arial Narrow"/>
          <w:b/>
          <w:sz w:val="24"/>
          <w:szCs w:val="24"/>
        </w:rPr>
        <w:t>durant les heures scolaires</w:t>
      </w:r>
      <w:r w:rsidR="00BB12AA" w:rsidRPr="00CE5C12">
        <w:rPr>
          <w:rFonts w:ascii="Arial Narrow" w:hAnsi="Arial Narrow"/>
          <w:sz w:val="24"/>
          <w:szCs w:val="24"/>
        </w:rPr>
        <w:t xml:space="preserve"> :</w:t>
      </w:r>
    </w:p>
    <w:p w:rsidR="00BB12AA" w:rsidRPr="00CE5C12" w:rsidRDefault="00BB12AA" w:rsidP="00BB12AA">
      <w:pPr>
        <w:pStyle w:val="Paragraphedeliste"/>
        <w:numPr>
          <w:ilvl w:val="0"/>
          <w:numId w:val="1"/>
        </w:numPr>
        <w:jc w:val="both"/>
        <w:rPr>
          <w:rFonts w:ascii="Arial Narrow" w:hAnsi="Arial Narrow" w:cstheme="minorBidi"/>
          <w:sz w:val="24"/>
          <w:szCs w:val="24"/>
        </w:rPr>
      </w:pPr>
      <w:proofErr w:type="gramStart"/>
      <w:r w:rsidRPr="00CE5C12">
        <w:rPr>
          <w:rFonts w:ascii="Arial Narrow" w:hAnsi="Arial Narrow" w:cstheme="minorBidi"/>
          <w:sz w:val="24"/>
          <w:szCs w:val="24"/>
        </w:rPr>
        <w:t>à</w:t>
      </w:r>
      <w:proofErr w:type="gramEnd"/>
      <w:r w:rsidRPr="00CE5C12">
        <w:rPr>
          <w:rFonts w:ascii="Arial Narrow" w:hAnsi="Arial Narrow" w:cstheme="minorBidi"/>
          <w:sz w:val="24"/>
          <w:szCs w:val="24"/>
        </w:rPr>
        <w:t xml:space="preserve"> l’école, encadré par des enseignants,</w:t>
      </w:r>
      <w:r w:rsidR="00067B4A" w:rsidRPr="00CE5C12">
        <w:rPr>
          <w:rFonts w:ascii="Arial Narrow" w:hAnsi="Arial Narrow" w:cstheme="minorBidi"/>
          <w:sz w:val="24"/>
          <w:szCs w:val="24"/>
        </w:rPr>
        <w:t xml:space="preserve"> par groupe de 15 élèves au maximum,</w:t>
      </w:r>
    </w:p>
    <w:p w:rsidR="00BB12AA" w:rsidRPr="00CE5C12" w:rsidRDefault="00BB12AA" w:rsidP="00BB12AA">
      <w:pPr>
        <w:pStyle w:val="Paragraphedeliste"/>
        <w:numPr>
          <w:ilvl w:val="0"/>
          <w:numId w:val="1"/>
        </w:numPr>
        <w:jc w:val="both"/>
        <w:rPr>
          <w:rFonts w:ascii="Arial Narrow" w:hAnsi="Arial Narrow" w:cstheme="minorBidi"/>
          <w:sz w:val="24"/>
          <w:szCs w:val="24"/>
        </w:rPr>
      </w:pPr>
      <w:proofErr w:type="gramStart"/>
      <w:r w:rsidRPr="00CE5C12">
        <w:rPr>
          <w:rFonts w:ascii="Arial Narrow" w:hAnsi="Arial Narrow" w:cstheme="minorBidi"/>
          <w:sz w:val="24"/>
          <w:szCs w:val="24"/>
        </w:rPr>
        <w:t>à</w:t>
      </w:r>
      <w:proofErr w:type="gramEnd"/>
      <w:r w:rsidRPr="00CE5C12">
        <w:rPr>
          <w:rFonts w:ascii="Arial Narrow" w:hAnsi="Arial Narrow" w:cstheme="minorBidi"/>
          <w:sz w:val="24"/>
          <w:szCs w:val="24"/>
        </w:rPr>
        <w:t xml:space="preserve"> l’étude, dans les locaux scolaires</w:t>
      </w:r>
      <w:r w:rsidR="004404DD">
        <w:rPr>
          <w:rFonts w:ascii="Arial Narrow" w:hAnsi="Arial Narrow" w:cstheme="minorBidi"/>
          <w:sz w:val="24"/>
          <w:szCs w:val="24"/>
        </w:rPr>
        <w:t xml:space="preserve"> (mesure non précisée à ce jour)</w:t>
      </w:r>
      <w:r w:rsidRPr="00CE5C12">
        <w:rPr>
          <w:rFonts w:ascii="Arial Narrow" w:hAnsi="Arial Narrow" w:cstheme="minorBidi"/>
          <w:sz w:val="24"/>
          <w:szCs w:val="24"/>
        </w:rPr>
        <w:t xml:space="preserve">, </w:t>
      </w:r>
    </w:p>
    <w:p w:rsidR="00BB12AA" w:rsidRPr="00CE5C12" w:rsidRDefault="00BB12AA" w:rsidP="00BB12AA">
      <w:pPr>
        <w:pStyle w:val="Paragraphedeliste"/>
        <w:numPr>
          <w:ilvl w:val="0"/>
          <w:numId w:val="1"/>
        </w:numPr>
        <w:jc w:val="both"/>
        <w:rPr>
          <w:rFonts w:ascii="Arial Narrow" w:hAnsi="Arial Narrow" w:cstheme="minorBidi"/>
          <w:sz w:val="24"/>
          <w:szCs w:val="24"/>
        </w:rPr>
      </w:pPr>
      <w:proofErr w:type="gramStart"/>
      <w:r w:rsidRPr="00CE5C12">
        <w:rPr>
          <w:rFonts w:ascii="Arial Narrow" w:hAnsi="Arial Narrow" w:cstheme="minorBidi"/>
          <w:sz w:val="24"/>
          <w:szCs w:val="24"/>
        </w:rPr>
        <w:t>dans</w:t>
      </w:r>
      <w:proofErr w:type="gramEnd"/>
      <w:r w:rsidRPr="00CE5C12">
        <w:rPr>
          <w:rFonts w:ascii="Arial Narrow" w:hAnsi="Arial Narrow" w:cstheme="minorBidi"/>
          <w:sz w:val="24"/>
          <w:szCs w:val="24"/>
        </w:rPr>
        <w:t xml:space="preserve"> le cadre du dispositif 2S – 2C (activités sport – santé –culture – civisme), dans des locaux distincts de l’école, en lien avec les collectivités et les associations volontaires,</w:t>
      </w:r>
    </w:p>
    <w:p w:rsidR="00BB12AA" w:rsidRPr="00CE5C12" w:rsidRDefault="00BB12AA" w:rsidP="00BB12AA">
      <w:pPr>
        <w:pStyle w:val="Paragraphedeliste"/>
        <w:numPr>
          <w:ilvl w:val="0"/>
          <w:numId w:val="1"/>
        </w:numPr>
        <w:jc w:val="both"/>
        <w:rPr>
          <w:rFonts w:ascii="Arial Narrow" w:hAnsi="Arial Narrow" w:cstheme="minorBidi"/>
          <w:sz w:val="24"/>
          <w:szCs w:val="24"/>
        </w:rPr>
      </w:pPr>
      <w:proofErr w:type="gramStart"/>
      <w:r w:rsidRPr="00CE5C12">
        <w:rPr>
          <w:rFonts w:ascii="Arial Narrow" w:hAnsi="Arial Narrow" w:cstheme="minorBidi"/>
          <w:sz w:val="24"/>
          <w:szCs w:val="24"/>
        </w:rPr>
        <w:t>ou</w:t>
      </w:r>
      <w:proofErr w:type="gramEnd"/>
      <w:r w:rsidRPr="00CE5C12">
        <w:rPr>
          <w:rFonts w:ascii="Arial Narrow" w:hAnsi="Arial Narrow" w:cstheme="minorBidi"/>
          <w:sz w:val="24"/>
          <w:szCs w:val="24"/>
        </w:rPr>
        <w:t xml:space="preserve"> à distance, à la maison (maintien du dispositif Ma classe à la maison). </w:t>
      </w:r>
    </w:p>
    <w:p w:rsidR="00F511D0" w:rsidRPr="00CE5C12" w:rsidRDefault="00F511D0" w:rsidP="00BB12AA">
      <w:pPr>
        <w:spacing w:after="0"/>
        <w:jc w:val="both"/>
        <w:rPr>
          <w:rFonts w:ascii="Arial Narrow" w:hAnsi="Arial Narrow"/>
          <w:sz w:val="24"/>
          <w:szCs w:val="24"/>
        </w:rPr>
      </w:pPr>
    </w:p>
    <w:p w:rsidR="000A4FD6" w:rsidRPr="000A4FD6" w:rsidRDefault="000A4FD6" w:rsidP="000A4FD6">
      <w:pPr>
        <w:jc w:val="both"/>
        <w:rPr>
          <w:rFonts w:ascii="Arial Narrow" w:hAnsi="Arial Narrow"/>
          <w:sz w:val="24"/>
          <w:szCs w:val="24"/>
        </w:rPr>
      </w:pPr>
      <w:r>
        <w:rPr>
          <w:rFonts w:ascii="Arial Narrow" w:hAnsi="Arial Narrow"/>
          <w:sz w:val="24"/>
          <w:szCs w:val="24"/>
        </w:rPr>
        <w:t xml:space="preserve">Toutefois, </w:t>
      </w:r>
      <w:r w:rsidRPr="000A4FD6">
        <w:rPr>
          <w:rFonts w:ascii="Arial Narrow" w:hAnsi="Arial Narrow"/>
          <w:sz w:val="24"/>
          <w:szCs w:val="24"/>
        </w:rPr>
        <w:t xml:space="preserve">Les parents d’élèves doivent s’engager à ne pas mettre leurs enfants à l’école en cas d’apparition de symptômes évoquant un Covid-19 ou de fièvre (37,8°C ou plus) chez l’élève ou dans sa famille. </w:t>
      </w:r>
    </w:p>
    <w:p w:rsidR="000A4FD6" w:rsidRPr="00CE5C12" w:rsidRDefault="000A4FD6" w:rsidP="000A4FD6">
      <w:pPr>
        <w:jc w:val="both"/>
        <w:rPr>
          <w:rFonts w:ascii="Arial Narrow" w:hAnsi="Arial Narrow"/>
          <w:sz w:val="24"/>
          <w:szCs w:val="24"/>
        </w:rPr>
      </w:pPr>
      <w:r w:rsidRPr="000A4FD6">
        <w:rPr>
          <w:rFonts w:ascii="Arial Narrow" w:hAnsi="Arial Narrow"/>
          <w:sz w:val="24"/>
          <w:szCs w:val="24"/>
        </w:rPr>
        <w:t>Les personnels procèdent de la même manière et ceux qui présentent des facteurs de risque connus ne travaillent pas en présentiel. La liste de ces facteurs de risque est fixée par les autorités sanitaires.</w:t>
      </w:r>
    </w:p>
    <w:p w:rsidR="00DD5681" w:rsidRPr="00901401" w:rsidRDefault="00DD5681" w:rsidP="00BB12AA">
      <w:pPr>
        <w:jc w:val="both"/>
        <w:rPr>
          <w:rFonts w:ascii="Arial Narrow" w:hAnsi="Arial Narrow"/>
          <w:b/>
          <w:sz w:val="24"/>
          <w:szCs w:val="24"/>
        </w:rPr>
      </w:pPr>
      <w:r w:rsidRPr="00CE5C12">
        <w:rPr>
          <w:rFonts w:ascii="Arial Narrow" w:hAnsi="Arial Narrow"/>
          <w:sz w:val="24"/>
          <w:szCs w:val="24"/>
        </w:rPr>
        <w:t>Pour autant, la réouverture des écoles primaires ne sera pas automatique et sera liée au respect d’un certain nombre de conditions</w:t>
      </w:r>
      <w:r w:rsidR="00067B4A" w:rsidRPr="00CE5C12">
        <w:rPr>
          <w:rFonts w:ascii="Arial Narrow" w:hAnsi="Arial Narrow"/>
          <w:sz w:val="24"/>
          <w:szCs w:val="24"/>
        </w:rPr>
        <w:t xml:space="preserve"> </w:t>
      </w:r>
      <w:r w:rsidR="00067B4A" w:rsidRPr="00901401">
        <w:rPr>
          <w:rFonts w:ascii="Arial Narrow" w:hAnsi="Arial Narrow"/>
          <w:b/>
          <w:sz w:val="24"/>
          <w:szCs w:val="24"/>
        </w:rPr>
        <w:t>impliquant une concertation étroite entre le directeur d’école et la commune ou l’intercommunalité compétente</w:t>
      </w:r>
      <w:r w:rsidRPr="00901401">
        <w:rPr>
          <w:rFonts w:ascii="Arial Narrow" w:hAnsi="Arial Narrow"/>
          <w:b/>
          <w:sz w:val="24"/>
          <w:szCs w:val="24"/>
        </w:rPr>
        <w:t>.</w:t>
      </w:r>
    </w:p>
    <w:p w:rsidR="00BA5FFF" w:rsidRPr="00CE5C12" w:rsidRDefault="00BA5FFF" w:rsidP="00BA5FFF">
      <w:pPr>
        <w:pStyle w:val="Paragraphedeliste"/>
        <w:rPr>
          <w:rFonts w:ascii="Arial Narrow" w:hAnsi="Arial Narrow" w:cstheme="minorBidi"/>
          <w:sz w:val="24"/>
          <w:szCs w:val="24"/>
        </w:rPr>
      </w:pPr>
    </w:p>
    <w:p w:rsidR="00C823A1" w:rsidRPr="00CE5C12" w:rsidRDefault="00E04147" w:rsidP="00CE5C12">
      <w:pPr>
        <w:pStyle w:val="Paragraphedeliste"/>
        <w:numPr>
          <w:ilvl w:val="0"/>
          <w:numId w:val="8"/>
        </w:numPr>
        <w:jc w:val="both"/>
        <w:rPr>
          <w:rFonts w:ascii="Arial Narrow" w:hAnsi="Arial Narrow"/>
          <w:b/>
          <w:sz w:val="24"/>
          <w:szCs w:val="24"/>
          <w:u w:val="single"/>
        </w:rPr>
      </w:pPr>
      <w:r w:rsidRPr="00CE5C12">
        <w:rPr>
          <w:rFonts w:ascii="Arial Narrow" w:hAnsi="Arial Narrow"/>
          <w:b/>
          <w:sz w:val="24"/>
          <w:szCs w:val="24"/>
          <w:u w:val="single"/>
        </w:rPr>
        <w:t>Quelles sont les conditions de réouverture des écoles primaires </w:t>
      </w:r>
      <w:r w:rsidR="00CE5C12" w:rsidRPr="00CE5C12">
        <w:rPr>
          <w:rFonts w:ascii="Arial Narrow" w:hAnsi="Arial Narrow"/>
          <w:b/>
          <w:sz w:val="24"/>
          <w:szCs w:val="24"/>
          <w:u w:val="single"/>
        </w:rPr>
        <w:t xml:space="preserve">durant les heures scolaires </w:t>
      </w:r>
      <w:r w:rsidRPr="00CE5C12">
        <w:rPr>
          <w:rFonts w:ascii="Arial Narrow" w:hAnsi="Arial Narrow"/>
          <w:b/>
          <w:sz w:val="24"/>
          <w:szCs w:val="24"/>
          <w:u w:val="single"/>
        </w:rPr>
        <w:t>?</w:t>
      </w:r>
    </w:p>
    <w:p w:rsidR="00CE5C12" w:rsidRDefault="00CE5C12" w:rsidP="00CE5C12">
      <w:pPr>
        <w:spacing w:after="0"/>
        <w:jc w:val="both"/>
        <w:rPr>
          <w:rFonts w:ascii="Arial Narrow" w:hAnsi="Arial Narrow"/>
          <w:sz w:val="24"/>
          <w:szCs w:val="24"/>
        </w:rPr>
      </w:pPr>
    </w:p>
    <w:p w:rsidR="00E04147" w:rsidRDefault="0015043E" w:rsidP="00BB12AA">
      <w:pPr>
        <w:jc w:val="both"/>
        <w:rPr>
          <w:rFonts w:ascii="Arial Narrow" w:hAnsi="Arial Narrow"/>
          <w:sz w:val="24"/>
          <w:szCs w:val="24"/>
        </w:rPr>
      </w:pPr>
      <w:r w:rsidRPr="00CE5C12">
        <w:rPr>
          <w:rFonts w:ascii="Arial Narrow" w:hAnsi="Arial Narrow"/>
          <w:sz w:val="24"/>
          <w:szCs w:val="24"/>
        </w:rPr>
        <w:t xml:space="preserve">Très attendu par les acteurs de la communauté éducative, le protocole sanitaire </w:t>
      </w:r>
      <w:r w:rsidR="00F220DE" w:rsidRPr="00CE5C12">
        <w:rPr>
          <w:rFonts w:ascii="Arial Narrow" w:hAnsi="Arial Narrow"/>
          <w:sz w:val="24"/>
          <w:szCs w:val="24"/>
        </w:rPr>
        <w:t>pour le</w:t>
      </w:r>
      <w:r w:rsidRPr="00CE5C12">
        <w:rPr>
          <w:rFonts w:ascii="Arial Narrow" w:hAnsi="Arial Narrow"/>
          <w:sz w:val="24"/>
          <w:szCs w:val="24"/>
        </w:rPr>
        <w:t>s écoles maternelles et élémentaires a été rendu public le vendredi 1 er mai.</w:t>
      </w:r>
    </w:p>
    <w:p w:rsidR="00901401" w:rsidRDefault="00901401" w:rsidP="00901401">
      <w:pPr>
        <w:spacing w:after="0"/>
        <w:jc w:val="both"/>
        <w:rPr>
          <w:rFonts w:ascii="Arial Narrow" w:hAnsi="Arial Narrow"/>
          <w:sz w:val="24"/>
          <w:szCs w:val="24"/>
        </w:rPr>
      </w:pPr>
      <w:r>
        <w:rPr>
          <w:rFonts w:ascii="Arial Narrow" w:hAnsi="Arial Narrow"/>
          <w:sz w:val="24"/>
          <w:szCs w:val="24"/>
        </w:rPr>
        <w:t>Ce protocole</w:t>
      </w:r>
      <w:r w:rsidR="001D3A5B">
        <w:rPr>
          <w:rFonts w:ascii="Arial Narrow" w:hAnsi="Arial Narrow"/>
          <w:sz w:val="24"/>
          <w:szCs w:val="24"/>
        </w:rPr>
        <w:t>, qui fait l’objet de fiches thématiques</w:t>
      </w:r>
      <w:r w:rsidR="00561F0B">
        <w:rPr>
          <w:rFonts w:ascii="Arial Narrow" w:hAnsi="Arial Narrow"/>
          <w:sz w:val="24"/>
          <w:szCs w:val="24"/>
        </w:rPr>
        <w:t xml:space="preserve"> (nettoyage-désinfection, sanitaires, salles de classe, accueil des élèves, circulation, demi-pension, </w:t>
      </w:r>
      <w:r w:rsidR="00561F0B">
        <w:rPr>
          <w:rFonts w:ascii="Arial Narrow" w:hAnsi="Arial Narrow"/>
          <w:sz w:val="24"/>
          <w:szCs w:val="24"/>
        </w:rPr>
        <w:lastRenderedPageBreak/>
        <w:t>personnels, cas de covid19…)</w:t>
      </w:r>
      <w:r>
        <w:rPr>
          <w:rFonts w:ascii="Arial Narrow" w:hAnsi="Arial Narrow"/>
          <w:sz w:val="24"/>
          <w:szCs w:val="24"/>
        </w:rPr>
        <w:t>, rappelle en préambule les cinq fondamentaux devant être respectés :</w:t>
      </w:r>
    </w:p>
    <w:p w:rsidR="00901401" w:rsidRPr="00901401" w:rsidRDefault="00B82D05" w:rsidP="00901401">
      <w:pPr>
        <w:pStyle w:val="Paragraphedeliste"/>
        <w:numPr>
          <w:ilvl w:val="0"/>
          <w:numId w:val="1"/>
        </w:numPr>
        <w:autoSpaceDE w:val="0"/>
        <w:autoSpaceDN w:val="0"/>
        <w:adjustRightInd w:val="0"/>
        <w:rPr>
          <w:rFonts w:ascii="Arial Narrow" w:hAnsi="Arial Narrow"/>
          <w:sz w:val="24"/>
          <w:szCs w:val="24"/>
        </w:rPr>
      </w:pPr>
      <w:r>
        <w:rPr>
          <w:rFonts w:ascii="Arial Narrow" w:hAnsi="Arial Narrow"/>
          <w:sz w:val="24"/>
          <w:szCs w:val="24"/>
        </w:rPr>
        <w:t>Maintenir</w:t>
      </w:r>
      <w:r w:rsidR="00901401" w:rsidRPr="00901401">
        <w:rPr>
          <w:rFonts w:ascii="Arial Narrow" w:hAnsi="Arial Narrow"/>
          <w:sz w:val="24"/>
          <w:szCs w:val="24"/>
        </w:rPr>
        <w:t xml:space="preserve"> la distanciation physique</w:t>
      </w:r>
      <w:r w:rsidR="00901401">
        <w:rPr>
          <w:rFonts w:ascii="Arial Narrow" w:hAnsi="Arial Narrow"/>
          <w:sz w:val="24"/>
          <w:szCs w:val="24"/>
        </w:rPr>
        <w:t>,</w:t>
      </w:r>
      <w:r w:rsidR="00901401" w:rsidRPr="00901401">
        <w:rPr>
          <w:rFonts w:ascii="Arial Narrow" w:hAnsi="Arial Narrow"/>
          <w:sz w:val="24"/>
          <w:szCs w:val="24"/>
        </w:rPr>
        <w:t xml:space="preserve"> </w:t>
      </w:r>
    </w:p>
    <w:p w:rsidR="00901401" w:rsidRPr="00901401" w:rsidRDefault="00901401" w:rsidP="00901401">
      <w:pPr>
        <w:pStyle w:val="Paragraphedeliste"/>
        <w:numPr>
          <w:ilvl w:val="0"/>
          <w:numId w:val="1"/>
        </w:numPr>
        <w:autoSpaceDE w:val="0"/>
        <w:autoSpaceDN w:val="0"/>
        <w:adjustRightInd w:val="0"/>
        <w:rPr>
          <w:rFonts w:ascii="Arial Narrow" w:hAnsi="Arial Narrow"/>
          <w:sz w:val="24"/>
          <w:szCs w:val="24"/>
        </w:rPr>
      </w:pPr>
      <w:r w:rsidRPr="00901401">
        <w:rPr>
          <w:rFonts w:ascii="Arial Narrow" w:hAnsi="Arial Narrow"/>
          <w:sz w:val="24"/>
          <w:szCs w:val="24"/>
        </w:rPr>
        <w:t>Appliquer les gestes barrière</w:t>
      </w:r>
      <w:r>
        <w:rPr>
          <w:rFonts w:ascii="Arial Narrow" w:hAnsi="Arial Narrow"/>
          <w:sz w:val="24"/>
          <w:szCs w:val="24"/>
        </w:rPr>
        <w:t>,</w:t>
      </w:r>
      <w:r w:rsidRPr="00901401">
        <w:rPr>
          <w:rFonts w:ascii="Arial Narrow" w:hAnsi="Arial Narrow"/>
          <w:sz w:val="24"/>
          <w:szCs w:val="24"/>
        </w:rPr>
        <w:t xml:space="preserve"> </w:t>
      </w:r>
    </w:p>
    <w:p w:rsidR="00901401" w:rsidRPr="00901401" w:rsidRDefault="00901401" w:rsidP="00901401">
      <w:pPr>
        <w:pStyle w:val="Paragraphedeliste"/>
        <w:numPr>
          <w:ilvl w:val="0"/>
          <w:numId w:val="1"/>
        </w:numPr>
        <w:autoSpaceDE w:val="0"/>
        <w:autoSpaceDN w:val="0"/>
        <w:adjustRightInd w:val="0"/>
        <w:rPr>
          <w:rFonts w:ascii="Arial Narrow" w:hAnsi="Arial Narrow"/>
          <w:sz w:val="24"/>
          <w:szCs w:val="24"/>
        </w:rPr>
      </w:pPr>
      <w:r w:rsidRPr="00901401">
        <w:rPr>
          <w:rFonts w:ascii="Arial Narrow" w:hAnsi="Arial Narrow"/>
          <w:sz w:val="24"/>
          <w:szCs w:val="24"/>
        </w:rPr>
        <w:t>Limiter le brassage des élèves</w:t>
      </w:r>
      <w:r>
        <w:rPr>
          <w:rFonts w:ascii="Arial Narrow" w:hAnsi="Arial Narrow"/>
          <w:sz w:val="24"/>
          <w:szCs w:val="24"/>
        </w:rPr>
        <w:t>,</w:t>
      </w:r>
      <w:r w:rsidRPr="00901401">
        <w:rPr>
          <w:rFonts w:ascii="Arial Narrow" w:hAnsi="Arial Narrow"/>
          <w:sz w:val="24"/>
          <w:szCs w:val="24"/>
        </w:rPr>
        <w:t xml:space="preserve"> </w:t>
      </w:r>
    </w:p>
    <w:p w:rsidR="00901401" w:rsidRPr="00901401" w:rsidRDefault="00901401" w:rsidP="00901401">
      <w:pPr>
        <w:pStyle w:val="Paragraphedeliste"/>
        <w:numPr>
          <w:ilvl w:val="0"/>
          <w:numId w:val="1"/>
        </w:numPr>
        <w:autoSpaceDE w:val="0"/>
        <w:autoSpaceDN w:val="0"/>
        <w:adjustRightInd w:val="0"/>
        <w:rPr>
          <w:rFonts w:ascii="Arial Narrow" w:hAnsi="Arial Narrow"/>
          <w:sz w:val="24"/>
          <w:szCs w:val="24"/>
        </w:rPr>
      </w:pPr>
      <w:r w:rsidRPr="00901401">
        <w:rPr>
          <w:rFonts w:ascii="Arial Narrow" w:hAnsi="Arial Narrow"/>
          <w:sz w:val="24"/>
          <w:szCs w:val="24"/>
        </w:rPr>
        <w:t>Assurer le nettoyage et la désinfection des locaux et matériels</w:t>
      </w:r>
      <w:r>
        <w:rPr>
          <w:rFonts w:ascii="Arial Narrow" w:hAnsi="Arial Narrow"/>
          <w:sz w:val="24"/>
          <w:szCs w:val="24"/>
        </w:rPr>
        <w:t>,</w:t>
      </w:r>
      <w:r w:rsidRPr="00901401">
        <w:rPr>
          <w:rFonts w:ascii="Arial Narrow" w:hAnsi="Arial Narrow"/>
          <w:sz w:val="24"/>
          <w:szCs w:val="24"/>
        </w:rPr>
        <w:t xml:space="preserve"> </w:t>
      </w:r>
    </w:p>
    <w:p w:rsidR="00901401" w:rsidRPr="00901401" w:rsidRDefault="00901401" w:rsidP="00901401">
      <w:pPr>
        <w:pStyle w:val="Paragraphedeliste"/>
        <w:numPr>
          <w:ilvl w:val="0"/>
          <w:numId w:val="1"/>
        </w:numPr>
        <w:autoSpaceDE w:val="0"/>
        <w:autoSpaceDN w:val="0"/>
        <w:adjustRightInd w:val="0"/>
        <w:rPr>
          <w:rFonts w:ascii="Arial Narrow" w:hAnsi="Arial Narrow"/>
          <w:sz w:val="24"/>
          <w:szCs w:val="24"/>
        </w:rPr>
      </w:pPr>
      <w:r>
        <w:rPr>
          <w:rFonts w:ascii="Arial Narrow" w:hAnsi="Arial Narrow"/>
          <w:sz w:val="24"/>
          <w:szCs w:val="24"/>
        </w:rPr>
        <w:t>Former, informer et communiquer.</w:t>
      </w:r>
    </w:p>
    <w:p w:rsidR="00901401" w:rsidRDefault="00901401" w:rsidP="00901401">
      <w:pPr>
        <w:spacing w:after="0"/>
        <w:jc w:val="both"/>
        <w:rPr>
          <w:rFonts w:ascii="Arial Narrow" w:hAnsi="Arial Narrow"/>
          <w:b/>
          <w:sz w:val="24"/>
          <w:szCs w:val="24"/>
        </w:rPr>
      </w:pPr>
    </w:p>
    <w:p w:rsidR="0015043E" w:rsidRPr="00CE5C12" w:rsidRDefault="0015043E" w:rsidP="00BB12AA">
      <w:pPr>
        <w:jc w:val="both"/>
        <w:rPr>
          <w:rFonts w:ascii="Arial Narrow" w:hAnsi="Arial Narrow"/>
          <w:sz w:val="24"/>
          <w:szCs w:val="24"/>
        </w:rPr>
      </w:pPr>
      <w:r w:rsidRPr="00CE5C12">
        <w:rPr>
          <w:rFonts w:ascii="Arial Narrow" w:hAnsi="Arial Narrow"/>
          <w:b/>
          <w:sz w:val="24"/>
          <w:szCs w:val="24"/>
        </w:rPr>
        <w:t xml:space="preserve">La réouverture des écoles ne sera possible que sous réserve du strict respect d’un certain nombre de mesures </w:t>
      </w:r>
      <w:r w:rsidR="00C17683" w:rsidRPr="00CE5C12">
        <w:rPr>
          <w:rFonts w:ascii="Arial Narrow" w:hAnsi="Arial Narrow"/>
          <w:b/>
          <w:sz w:val="24"/>
          <w:szCs w:val="24"/>
        </w:rPr>
        <w:t xml:space="preserve">sanitaires </w:t>
      </w:r>
      <w:r w:rsidRPr="00CE5C12">
        <w:rPr>
          <w:rFonts w:ascii="Arial Narrow" w:hAnsi="Arial Narrow"/>
          <w:b/>
          <w:sz w:val="24"/>
          <w:szCs w:val="24"/>
        </w:rPr>
        <w:t>prévues par le protocole sanitaire</w:t>
      </w:r>
      <w:r w:rsidRPr="00CE5C12">
        <w:rPr>
          <w:rFonts w:ascii="Arial Narrow" w:hAnsi="Arial Narrow"/>
          <w:sz w:val="24"/>
          <w:szCs w:val="24"/>
        </w:rPr>
        <w:t>, en particulier :</w:t>
      </w:r>
    </w:p>
    <w:p w:rsidR="00C17683" w:rsidRPr="00CE5C12" w:rsidRDefault="0015043E" w:rsidP="0015043E">
      <w:pPr>
        <w:pStyle w:val="Paragraphedeliste"/>
        <w:numPr>
          <w:ilvl w:val="0"/>
          <w:numId w:val="4"/>
        </w:numPr>
        <w:shd w:val="clear" w:color="auto" w:fill="FFFFFF"/>
        <w:spacing w:after="195"/>
        <w:contextualSpacing/>
        <w:jc w:val="both"/>
        <w:rPr>
          <w:rFonts w:ascii="Arial Narrow" w:hAnsi="Arial Narrow" w:cstheme="minorBidi"/>
          <w:b/>
          <w:sz w:val="24"/>
          <w:szCs w:val="24"/>
        </w:rPr>
      </w:pPr>
      <w:r w:rsidRPr="00CE5C12">
        <w:rPr>
          <w:rFonts w:ascii="Arial Narrow" w:hAnsi="Arial Narrow" w:cstheme="minorBidi"/>
          <w:b/>
          <w:sz w:val="24"/>
          <w:szCs w:val="24"/>
        </w:rPr>
        <w:t>Des mesures de préparation et de nettoyage des locaux</w:t>
      </w:r>
      <w:r w:rsidR="00C17683" w:rsidRPr="00CE5C12">
        <w:rPr>
          <w:rFonts w:ascii="Arial Narrow" w:hAnsi="Arial Narrow" w:cstheme="minorBidi"/>
          <w:b/>
          <w:sz w:val="24"/>
          <w:szCs w:val="24"/>
        </w:rPr>
        <w:t> à la charge des collectivités :</w:t>
      </w:r>
    </w:p>
    <w:p w:rsidR="0020797F" w:rsidRPr="00871700" w:rsidRDefault="00871700" w:rsidP="00871700">
      <w:pPr>
        <w:autoSpaceDE w:val="0"/>
        <w:autoSpaceDN w:val="0"/>
        <w:adjustRightInd w:val="0"/>
        <w:spacing w:after="0" w:line="240" w:lineRule="auto"/>
        <w:ind w:left="708" w:firstLine="12"/>
        <w:jc w:val="both"/>
        <w:rPr>
          <w:rFonts w:ascii="Arial Narrow" w:hAnsi="Arial Narrow"/>
          <w:sz w:val="24"/>
          <w:szCs w:val="24"/>
        </w:rPr>
      </w:pPr>
      <w:r w:rsidRPr="00871700">
        <w:rPr>
          <w:rFonts w:ascii="Arial Narrow" w:hAnsi="Arial Narrow" w:cs="Calibri"/>
          <w:color w:val="000000"/>
          <w:sz w:val="24"/>
          <w:szCs w:val="24"/>
        </w:rPr>
        <w:t>Si l’école est restée complètement fermée pendant le confinement et n’a pas été fréquentée dans les 5 derniers jours avant la réouverture,</w:t>
      </w:r>
      <w:r w:rsidRPr="00871700">
        <w:rPr>
          <w:rFonts w:ascii="Arial Narrow" w:hAnsi="Arial Narrow"/>
          <w:sz w:val="24"/>
          <w:szCs w:val="24"/>
        </w:rPr>
        <w:t xml:space="preserve"> </w:t>
      </w:r>
      <w:r>
        <w:rPr>
          <w:rFonts w:ascii="Arial Narrow" w:hAnsi="Arial Narrow"/>
          <w:sz w:val="24"/>
          <w:szCs w:val="24"/>
        </w:rPr>
        <w:t>il n’est pas nécessaire de recourir</w:t>
      </w:r>
      <w:r w:rsidR="0015043E" w:rsidRPr="00871700">
        <w:rPr>
          <w:rFonts w:ascii="Arial Narrow" w:hAnsi="Arial Narrow"/>
          <w:sz w:val="24"/>
          <w:szCs w:val="24"/>
        </w:rPr>
        <w:t xml:space="preserve"> </w:t>
      </w:r>
      <w:r>
        <w:rPr>
          <w:rFonts w:ascii="Arial Narrow" w:hAnsi="Arial Narrow"/>
          <w:sz w:val="24"/>
          <w:szCs w:val="24"/>
        </w:rPr>
        <w:t xml:space="preserve">à </w:t>
      </w:r>
      <w:r w:rsidR="0015043E" w:rsidRPr="00871700">
        <w:rPr>
          <w:rFonts w:ascii="Arial Narrow" w:hAnsi="Arial Narrow"/>
          <w:sz w:val="24"/>
          <w:szCs w:val="24"/>
        </w:rPr>
        <w:t>un protocole de désinfection particulier</w:t>
      </w:r>
      <w:r w:rsidR="00C17683" w:rsidRPr="00871700">
        <w:rPr>
          <w:rFonts w:ascii="Arial Narrow" w:hAnsi="Arial Narrow"/>
          <w:sz w:val="24"/>
          <w:szCs w:val="24"/>
        </w:rPr>
        <w:t>.</w:t>
      </w:r>
      <w:r w:rsidR="0020797F" w:rsidRPr="00871700">
        <w:rPr>
          <w:rFonts w:ascii="Arial Narrow" w:hAnsi="Arial Narrow"/>
          <w:sz w:val="24"/>
          <w:szCs w:val="24"/>
        </w:rPr>
        <w:t xml:space="preserve"> Il s’agit donc des protocoles habituels de nettoyage lors de la rentrée scolaire, en notant qu’il est demandé de procéder à des analyses légionnelles pour les points à risque (douches et douchettes).</w:t>
      </w:r>
    </w:p>
    <w:p w:rsidR="00C17683" w:rsidRPr="00CE5C12" w:rsidRDefault="000C1615" w:rsidP="00C17683">
      <w:pPr>
        <w:pStyle w:val="Paragraphedeliste"/>
        <w:shd w:val="clear" w:color="auto" w:fill="FFFFFF"/>
        <w:spacing w:after="195"/>
        <w:contextualSpacing/>
        <w:jc w:val="both"/>
        <w:rPr>
          <w:rFonts w:ascii="Arial Narrow" w:hAnsi="Arial Narrow" w:cstheme="minorBidi"/>
          <w:sz w:val="24"/>
          <w:szCs w:val="24"/>
        </w:rPr>
      </w:pPr>
      <w:bookmarkStart w:id="0" w:name="_GoBack"/>
      <w:bookmarkEnd w:id="0"/>
      <w:r>
        <w:rPr>
          <w:rFonts w:ascii="Arial Narrow" w:hAnsi="Arial Narrow" w:cstheme="minorBidi"/>
          <w:sz w:val="24"/>
          <w:szCs w:val="24"/>
        </w:rPr>
        <w:t>Dans le cas où les locaux ont été utilisés pendant la période de confinement</w:t>
      </w:r>
      <w:r w:rsidR="00C17683" w:rsidRPr="00CE5C12">
        <w:rPr>
          <w:rFonts w:ascii="Arial Narrow" w:hAnsi="Arial Narrow" w:cstheme="minorBidi"/>
          <w:sz w:val="24"/>
          <w:szCs w:val="24"/>
        </w:rPr>
        <w:t>,</w:t>
      </w:r>
      <w:r w:rsidR="0015043E" w:rsidRPr="00CE5C12">
        <w:rPr>
          <w:rFonts w:ascii="Arial Narrow" w:hAnsi="Arial Narrow" w:cstheme="minorBidi"/>
          <w:sz w:val="24"/>
          <w:szCs w:val="24"/>
        </w:rPr>
        <w:t xml:space="preserve"> un nettoyage </w:t>
      </w:r>
      <w:r w:rsidR="00901401">
        <w:rPr>
          <w:rFonts w:ascii="Arial Narrow" w:hAnsi="Arial Narrow" w:cstheme="minorBidi"/>
          <w:sz w:val="24"/>
          <w:szCs w:val="24"/>
        </w:rPr>
        <w:t xml:space="preserve">approfondi </w:t>
      </w:r>
      <w:r w:rsidR="002773DE" w:rsidRPr="00CE5C12">
        <w:rPr>
          <w:rFonts w:ascii="Arial Narrow" w:hAnsi="Arial Narrow" w:cstheme="minorBidi"/>
          <w:sz w:val="24"/>
          <w:szCs w:val="24"/>
        </w:rPr>
        <w:t xml:space="preserve">(détergent, rinçage et application d’un désinfectant) répondant aux normes </w:t>
      </w:r>
      <w:r w:rsidR="0015043E" w:rsidRPr="00CE5C12">
        <w:rPr>
          <w:rFonts w:ascii="Arial Narrow" w:hAnsi="Arial Narrow" w:cstheme="minorBidi"/>
          <w:sz w:val="24"/>
          <w:szCs w:val="24"/>
        </w:rPr>
        <w:t>est demand</w:t>
      </w:r>
      <w:r w:rsidR="002773DE" w:rsidRPr="00CE5C12">
        <w:rPr>
          <w:rFonts w:ascii="Arial Narrow" w:hAnsi="Arial Narrow" w:cstheme="minorBidi"/>
          <w:sz w:val="24"/>
          <w:szCs w:val="24"/>
        </w:rPr>
        <w:t>é</w:t>
      </w:r>
      <w:r>
        <w:rPr>
          <w:rFonts w:ascii="Arial Narrow" w:hAnsi="Arial Narrow" w:cstheme="minorBidi"/>
          <w:sz w:val="24"/>
          <w:szCs w:val="24"/>
        </w:rPr>
        <w:t xml:space="preserve"> pour les salles utilisées.</w:t>
      </w:r>
      <w:r w:rsidR="0015043E" w:rsidRPr="00CE5C12">
        <w:rPr>
          <w:rFonts w:ascii="Arial Narrow" w:hAnsi="Arial Narrow" w:cstheme="minorBidi"/>
          <w:sz w:val="24"/>
          <w:szCs w:val="24"/>
        </w:rPr>
        <w:t xml:space="preserve"> </w:t>
      </w:r>
    </w:p>
    <w:p w:rsidR="0020797F" w:rsidRPr="00CE5C12" w:rsidRDefault="00901401" w:rsidP="0020797F">
      <w:pPr>
        <w:pStyle w:val="Paragraphedeliste"/>
        <w:shd w:val="clear" w:color="auto" w:fill="FFFFFF"/>
        <w:spacing w:after="195"/>
        <w:contextualSpacing/>
        <w:jc w:val="both"/>
        <w:rPr>
          <w:rFonts w:ascii="Arial Narrow" w:hAnsi="Arial Narrow" w:cstheme="minorBidi"/>
          <w:sz w:val="24"/>
          <w:szCs w:val="24"/>
        </w:rPr>
      </w:pPr>
      <w:r>
        <w:rPr>
          <w:rFonts w:ascii="Arial Narrow" w:hAnsi="Arial Narrow" w:cstheme="minorBidi"/>
          <w:sz w:val="24"/>
          <w:szCs w:val="24"/>
        </w:rPr>
        <w:t>Après la reprise, l</w:t>
      </w:r>
      <w:r w:rsidR="0015043E" w:rsidRPr="00CE5C12">
        <w:rPr>
          <w:rFonts w:ascii="Arial Narrow" w:hAnsi="Arial Narrow" w:cstheme="minorBidi"/>
          <w:sz w:val="24"/>
          <w:szCs w:val="24"/>
        </w:rPr>
        <w:t>es sols doivent être nettoyés au minimum une fois par jour, et les zones les plus fréquemment touché</w:t>
      </w:r>
      <w:r w:rsidR="00B82D05">
        <w:rPr>
          <w:rFonts w:ascii="Arial Narrow" w:hAnsi="Arial Narrow" w:cstheme="minorBidi"/>
          <w:sz w:val="24"/>
          <w:szCs w:val="24"/>
        </w:rPr>
        <w:t>e</w:t>
      </w:r>
      <w:r w:rsidR="0015043E" w:rsidRPr="00CE5C12">
        <w:rPr>
          <w:rFonts w:ascii="Arial Narrow" w:hAnsi="Arial Narrow" w:cstheme="minorBidi"/>
          <w:sz w:val="24"/>
          <w:szCs w:val="24"/>
        </w:rPr>
        <w:t>s (sanitaires, poignées de porte, matériel</w:t>
      </w:r>
      <w:r w:rsidR="0082517B" w:rsidRPr="00CE5C12">
        <w:rPr>
          <w:rFonts w:ascii="Arial Narrow" w:hAnsi="Arial Narrow" w:cstheme="minorBidi"/>
          <w:sz w:val="24"/>
          <w:szCs w:val="24"/>
        </w:rPr>
        <w:t>s</w:t>
      </w:r>
      <w:r w:rsidR="0015043E" w:rsidRPr="00CE5C12">
        <w:rPr>
          <w:rFonts w:ascii="Arial Narrow" w:hAnsi="Arial Narrow" w:cstheme="minorBidi"/>
          <w:sz w:val="24"/>
          <w:szCs w:val="24"/>
        </w:rPr>
        <w:t xml:space="preserve"> utilisé</w:t>
      </w:r>
      <w:r w:rsidR="0082517B" w:rsidRPr="00CE5C12">
        <w:rPr>
          <w:rFonts w:ascii="Arial Narrow" w:hAnsi="Arial Narrow" w:cstheme="minorBidi"/>
          <w:sz w:val="24"/>
          <w:szCs w:val="24"/>
        </w:rPr>
        <w:t>s</w:t>
      </w:r>
      <w:r w:rsidR="0015043E" w:rsidRPr="00CE5C12">
        <w:rPr>
          <w:rFonts w:ascii="Arial Narrow" w:hAnsi="Arial Narrow" w:cstheme="minorBidi"/>
          <w:sz w:val="24"/>
          <w:szCs w:val="24"/>
        </w:rPr>
        <w:t>, aires de jeux et équipements sportifs utilis</w:t>
      </w:r>
      <w:r w:rsidR="00C17683" w:rsidRPr="00CE5C12">
        <w:rPr>
          <w:rFonts w:ascii="Arial Narrow" w:hAnsi="Arial Narrow" w:cstheme="minorBidi"/>
          <w:sz w:val="24"/>
          <w:szCs w:val="24"/>
        </w:rPr>
        <w:t>és…) plusieurs fois par jour</w:t>
      </w:r>
      <w:r w:rsidR="0082517B" w:rsidRPr="00CE5C12">
        <w:rPr>
          <w:rFonts w:ascii="Arial Narrow" w:hAnsi="Arial Narrow" w:cstheme="minorBidi"/>
          <w:sz w:val="24"/>
          <w:szCs w:val="24"/>
        </w:rPr>
        <w:t>, selon un protocole précis</w:t>
      </w:r>
      <w:r w:rsidR="00C17683" w:rsidRPr="00CE5C12">
        <w:rPr>
          <w:rFonts w:ascii="Arial Narrow" w:hAnsi="Arial Narrow" w:cstheme="minorBidi"/>
          <w:sz w:val="24"/>
          <w:szCs w:val="24"/>
        </w:rPr>
        <w:t>.</w:t>
      </w:r>
      <w:r w:rsidR="0020797F" w:rsidRPr="0020797F">
        <w:rPr>
          <w:rFonts w:ascii="Arial Narrow" w:hAnsi="Arial Narrow" w:cstheme="minorBidi"/>
          <w:sz w:val="24"/>
          <w:szCs w:val="24"/>
        </w:rPr>
        <w:t xml:space="preserve"> </w:t>
      </w:r>
      <w:r w:rsidR="0020797F">
        <w:rPr>
          <w:rFonts w:ascii="Arial Narrow" w:hAnsi="Arial Narrow" w:cstheme="minorBidi"/>
          <w:sz w:val="24"/>
          <w:szCs w:val="24"/>
        </w:rPr>
        <w:t>Les matériels pédagogiques et objets manipulés par les enfants et enseignants peuvent être désinfectés après utilisation, notamment s’ils sont transférés d’un élève à un autre.</w:t>
      </w:r>
    </w:p>
    <w:p w:rsidR="0015043E" w:rsidRPr="00CE5C12" w:rsidRDefault="0015043E" w:rsidP="0015043E">
      <w:pPr>
        <w:pStyle w:val="Paragraphedeliste"/>
        <w:shd w:val="clear" w:color="auto" w:fill="FFFFFF"/>
        <w:spacing w:after="195"/>
        <w:contextualSpacing/>
        <w:jc w:val="both"/>
        <w:rPr>
          <w:rFonts w:ascii="Arial Narrow" w:hAnsi="Arial Narrow" w:cstheme="minorBidi"/>
          <w:sz w:val="24"/>
          <w:szCs w:val="24"/>
        </w:rPr>
      </w:pPr>
    </w:p>
    <w:p w:rsidR="00C17683" w:rsidRPr="00CE5C12" w:rsidRDefault="0015043E" w:rsidP="0015043E">
      <w:pPr>
        <w:pStyle w:val="Paragraphedeliste"/>
        <w:numPr>
          <w:ilvl w:val="0"/>
          <w:numId w:val="4"/>
        </w:numPr>
        <w:shd w:val="clear" w:color="auto" w:fill="FFFFFF"/>
        <w:spacing w:after="195"/>
        <w:contextualSpacing/>
        <w:jc w:val="both"/>
        <w:rPr>
          <w:rFonts w:ascii="Arial Narrow" w:hAnsi="Arial Narrow" w:cstheme="minorBidi"/>
          <w:b/>
          <w:sz w:val="24"/>
          <w:szCs w:val="24"/>
        </w:rPr>
      </w:pPr>
      <w:r w:rsidRPr="00CE5C12">
        <w:rPr>
          <w:rFonts w:ascii="Arial Narrow" w:hAnsi="Arial Narrow" w:cstheme="minorBidi"/>
          <w:b/>
          <w:sz w:val="24"/>
          <w:szCs w:val="24"/>
        </w:rPr>
        <w:t>Des mesures d’</w:t>
      </w:r>
      <w:r w:rsidR="00C17683" w:rsidRPr="00CE5C12">
        <w:rPr>
          <w:rFonts w:ascii="Arial Narrow" w:hAnsi="Arial Narrow" w:cstheme="minorBidi"/>
          <w:b/>
          <w:sz w:val="24"/>
          <w:szCs w:val="24"/>
        </w:rPr>
        <w:t>acquisition de fourniture</w:t>
      </w:r>
      <w:r w:rsidR="002773DE" w:rsidRPr="00CE5C12">
        <w:rPr>
          <w:rFonts w:ascii="Arial Narrow" w:hAnsi="Arial Narrow" w:cstheme="minorBidi"/>
          <w:b/>
          <w:sz w:val="24"/>
          <w:szCs w:val="24"/>
        </w:rPr>
        <w:t>s</w:t>
      </w:r>
      <w:r w:rsidR="00C17683" w:rsidRPr="00CE5C12">
        <w:rPr>
          <w:rFonts w:ascii="Arial Narrow" w:hAnsi="Arial Narrow" w:cstheme="minorBidi"/>
          <w:b/>
          <w:sz w:val="24"/>
          <w:szCs w:val="24"/>
        </w:rPr>
        <w:t> à la charge des collectivités :</w:t>
      </w:r>
    </w:p>
    <w:p w:rsidR="00C17683" w:rsidRPr="00CE5C12" w:rsidRDefault="00C17683" w:rsidP="00C17683">
      <w:pPr>
        <w:pStyle w:val="Paragraphedeliste"/>
        <w:numPr>
          <w:ilvl w:val="1"/>
          <w:numId w:val="1"/>
        </w:numPr>
        <w:shd w:val="clear" w:color="auto" w:fill="FFFFFF"/>
        <w:spacing w:after="195"/>
        <w:contextualSpacing/>
        <w:jc w:val="both"/>
        <w:rPr>
          <w:rFonts w:ascii="Arial Narrow" w:hAnsi="Arial Narrow" w:cstheme="minorBidi"/>
          <w:sz w:val="24"/>
          <w:szCs w:val="24"/>
        </w:rPr>
      </w:pPr>
      <w:r w:rsidRPr="00CE5C12">
        <w:rPr>
          <w:rFonts w:ascii="Arial Narrow" w:hAnsi="Arial Narrow" w:cstheme="minorBidi"/>
          <w:sz w:val="24"/>
          <w:szCs w:val="24"/>
        </w:rPr>
        <w:t>Pour</w:t>
      </w:r>
      <w:r w:rsidR="0015043E" w:rsidRPr="00CE5C12">
        <w:rPr>
          <w:rFonts w:ascii="Arial Narrow" w:hAnsi="Arial Narrow" w:cstheme="minorBidi"/>
          <w:sz w:val="24"/>
          <w:szCs w:val="24"/>
        </w:rPr>
        <w:t xml:space="preserve"> le lavage des mains</w:t>
      </w:r>
      <w:r w:rsidRPr="00CE5C12">
        <w:rPr>
          <w:rFonts w:ascii="Arial Narrow" w:hAnsi="Arial Narrow" w:cstheme="minorBidi"/>
          <w:sz w:val="24"/>
          <w:szCs w:val="24"/>
        </w:rPr>
        <w:t xml:space="preserve"> : </w:t>
      </w:r>
      <w:r w:rsidR="0015043E" w:rsidRPr="00CE5C12">
        <w:rPr>
          <w:rFonts w:ascii="Arial Narrow" w:hAnsi="Arial Narrow" w:cstheme="minorBidi"/>
          <w:sz w:val="24"/>
          <w:szCs w:val="24"/>
        </w:rPr>
        <w:t>points d’eau en suffisance, savon liquide, papier à usage unique, gels hydro-alcoolique pour les adultes et exceptionnellement pour les élèves sous leur contrôle</w:t>
      </w:r>
      <w:r w:rsidR="00B82D05">
        <w:rPr>
          <w:rFonts w:ascii="Arial Narrow" w:hAnsi="Arial Narrow" w:cstheme="minorBidi"/>
          <w:sz w:val="24"/>
          <w:szCs w:val="24"/>
        </w:rPr>
        <w:t>, gants pour le personnel de ménage</w:t>
      </w:r>
      <w:r w:rsidR="0015043E" w:rsidRPr="00CE5C12">
        <w:rPr>
          <w:rFonts w:ascii="Arial Narrow" w:hAnsi="Arial Narrow" w:cstheme="minorBidi"/>
          <w:sz w:val="24"/>
          <w:szCs w:val="24"/>
        </w:rPr>
        <w:t>.</w:t>
      </w:r>
    </w:p>
    <w:p w:rsidR="0015043E" w:rsidRPr="00CE5C12" w:rsidRDefault="002773DE" w:rsidP="00C17683">
      <w:pPr>
        <w:pStyle w:val="Paragraphedeliste"/>
        <w:numPr>
          <w:ilvl w:val="1"/>
          <w:numId w:val="1"/>
        </w:numPr>
        <w:shd w:val="clear" w:color="auto" w:fill="FFFFFF"/>
        <w:spacing w:after="195"/>
        <w:contextualSpacing/>
        <w:jc w:val="both"/>
        <w:rPr>
          <w:rFonts w:ascii="Arial Narrow" w:hAnsi="Arial Narrow" w:cstheme="minorBidi"/>
          <w:sz w:val="24"/>
          <w:szCs w:val="24"/>
        </w:rPr>
      </w:pPr>
      <w:r w:rsidRPr="00CE5C12">
        <w:rPr>
          <w:rFonts w:ascii="Arial Narrow" w:hAnsi="Arial Narrow" w:cstheme="minorBidi"/>
          <w:sz w:val="24"/>
          <w:szCs w:val="24"/>
        </w:rPr>
        <w:lastRenderedPageBreak/>
        <w:t xml:space="preserve">Pour le nettoyage des surfaces ou objets fréquemment touchés : mise à disposition de </w:t>
      </w:r>
      <w:r w:rsidR="0015043E" w:rsidRPr="00CE5C12">
        <w:rPr>
          <w:rFonts w:ascii="Arial Narrow" w:hAnsi="Arial Narrow" w:cstheme="minorBidi"/>
          <w:sz w:val="24"/>
          <w:szCs w:val="24"/>
        </w:rPr>
        <w:t>lingettes virucides.</w:t>
      </w:r>
    </w:p>
    <w:p w:rsidR="0015043E" w:rsidRPr="00CE5C12" w:rsidRDefault="0015043E" w:rsidP="0015043E">
      <w:pPr>
        <w:pStyle w:val="Paragraphedeliste"/>
        <w:rPr>
          <w:rFonts w:ascii="Arial Narrow" w:hAnsi="Arial Narrow" w:cstheme="minorBidi"/>
          <w:sz w:val="24"/>
          <w:szCs w:val="24"/>
        </w:rPr>
      </w:pPr>
    </w:p>
    <w:p w:rsidR="00C17683" w:rsidRPr="00CE5C12" w:rsidRDefault="00C17683" w:rsidP="00C17683">
      <w:pPr>
        <w:pStyle w:val="Paragraphedeliste"/>
        <w:numPr>
          <w:ilvl w:val="0"/>
          <w:numId w:val="4"/>
        </w:numPr>
        <w:shd w:val="clear" w:color="auto" w:fill="FFFFFF"/>
        <w:contextualSpacing/>
        <w:jc w:val="both"/>
        <w:rPr>
          <w:rFonts w:ascii="Arial Narrow" w:hAnsi="Arial Narrow" w:cstheme="minorBidi"/>
          <w:b/>
          <w:sz w:val="24"/>
          <w:szCs w:val="24"/>
        </w:rPr>
      </w:pPr>
      <w:r w:rsidRPr="00CE5C12">
        <w:rPr>
          <w:rFonts w:ascii="Arial Narrow" w:hAnsi="Arial Narrow" w:cstheme="minorBidi"/>
          <w:b/>
          <w:sz w:val="24"/>
          <w:szCs w:val="24"/>
        </w:rPr>
        <w:t xml:space="preserve">L’acquisition de masques pour les adultes, à la charge des employeurs (Education nationale pour les enseignants, </w:t>
      </w:r>
      <w:r w:rsidR="0020797F">
        <w:rPr>
          <w:rFonts w:ascii="Arial Narrow" w:hAnsi="Arial Narrow" w:cstheme="minorBidi"/>
          <w:b/>
          <w:sz w:val="24"/>
          <w:szCs w:val="24"/>
        </w:rPr>
        <w:t>c</w:t>
      </w:r>
      <w:r w:rsidRPr="00CE5C12">
        <w:rPr>
          <w:rFonts w:ascii="Arial Narrow" w:hAnsi="Arial Narrow" w:cstheme="minorBidi"/>
          <w:b/>
          <w:sz w:val="24"/>
          <w:szCs w:val="24"/>
        </w:rPr>
        <w:t>ollectivités pour les agents territoriaux).</w:t>
      </w:r>
    </w:p>
    <w:p w:rsidR="00C17683" w:rsidRPr="00CE5C12" w:rsidRDefault="00C17683" w:rsidP="00F220DE">
      <w:pPr>
        <w:pStyle w:val="Paragraphedeliste"/>
        <w:jc w:val="both"/>
        <w:rPr>
          <w:rFonts w:ascii="Arial Narrow" w:hAnsi="Arial Narrow" w:cstheme="minorBidi"/>
          <w:sz w:val="24"/>
          <w:szCs w:val="24"/>
        </w:rPr>
      </w:pPr>
      <w:r w:rsidRPr="00CE5C12">
        <w:rPr>
          <w:rFonts w:ascii="Arial Narrow" w:hAnsi="Arial Narrow" w:cstheme="minorBidi"/>
          <w:sz w:val="24"/>
          <w:szCs w:val="24"/>
        </w:rPr>
        <w:t xml:space="preserve">En revanche, le port du masque est </w:t>
      </w:r>
      <w:r w:rsidR="00F220DE" w:rsidRPr="00CE5C12">
        <w:rPr>
          <w:rFonts w:ascii="Arial Narrow" w:hAnsi="Arial Narrow" w:cstheme="minorBidi"/>
          <w:sz w:val="24"/>
          <w:szCs w:val="24"/>
        </w:rPr>
        <w:t xml:space="preserve">proscrit </w:t>
      </w:r>
      <w:r w:rsidRPr="00CE5C12">
        <w:rPr>
          <w:rFonts w:ascii="Arial Narrow" w:hAnsi="Arial Narrow" w:cstheme="minorBidi"/>
          <w:sz w:val="24"/>
          <w:szCs w:val="24"/>
        </w:rPr>
        <w:t xml:space="preserve">pour les élèves de l’école maternelle et </w:t>
      </w:r>
      <w:r w:rsidR="00F220DE" w:rsidRPr="00CE5C12">
        <w:rPr>
          <w:rFonts w:ascii="Arial Narrow" w:hAnsi="Arial Narrow" w:cstheme="minorBidi"/>
          <w:sz w:val="24"/>
          <w:szCs w:val="24"/>
        </w:rPr>
        <w:t xml:space="preserve">non recommandé pour ceux de l’école élémentaire. Toutefois, l’Education nationale dotera dans les premiers temps chaque école d’un stock de masques </w:t>
      </w:r>
      <w:r w:rsidR="00B82D05">
        <w:rPr>
          <w:rFonts w:ascii="Arial Narrow" w:hAnsi="Arial Narrow" w:cstheme="minorBidi"/>
          <w:sz w:val="24"/>
          <w:szCs w:val="24"/>
        </w:rPr>
        <w:t>pour gérer les</w:t>
      </w:r>
      <w:r w:rsidR="00F220DE" w:rsidRPr="00CE5C12">
        <w:rPr>
          <w:rFonts w:ascii="Arial Narrow" w:hAnsi="Arial Narrow" w:cstheme="minorBidi"/>
          <w:sz w:val="24"/>
          <w:szCs w:val="24"/>
        </w:rPr>
        <w:t xml:space="preserve"> cas d’urgence.</w:t>
      </w:r>
    </w:p>
    <w:p w:rsidR="00C17683" w:rsidRPr="00CE5C12" w:rsidRDefault="00C17683" w:rsidP="00C17683">
      <w:pPr>
        <w:pStyle w:val="Paragraphedeliste"/>
        <w:shd w:val="clear" w:color="auto" w:fill="FFFFFF"/>
        <w:contextualSpacing/>
        <w:jc w:val="both"/>
        <w:rPr>
          <w:rFonts w:ascii="Arial Narrow" w:hAnsi="Arial Narrow" w:cstheme="minorBidi"/>
          <w:b/>
          <w:sz w:val="24"/>
          <w:szCs w:val="24"/>
        </w:rPr>
      </w:pPr>
    </w:p>
    <w:p w:rsidR="0082517B" w:rsidRPr="00CE5C12" w:rsidRDefault="002773DE" w:rsidP="0082517B">
      <w:pPr>
        <w:shd w:val="clear" w:color="auto" w:fill="FFFFFF"/>
        <w:spacing w:after="0"/>
        <w:contextualSpacing/>
        <w:jc w:val="both"/>
        <w:rPr>
          <w:rFonts w:ascii="Arial Narrow" w:hAnsi="Arial Narrow"/>
          <w:b/>
          <w:sz w:val="24"/>
          <w:szCs w:val="24"/>
        </w:rPr>
      </w:pPr>
      <w:r w:rsidRPr="00CE5C12">
        <w:rPr>
          <w:rFonts w:ascii="Arial Narrow" w:hAnsi="Arial Narrow"/>
          <w:b/>
          <w:sz w:val="24"/>
          <w:szCs w:val="24"/>
        </w:rPr>
        <w:t xml:space="preserve">A cela s’ajoute </w:t>
      </w:r>
      <w:r w:rsidR="0082517B" w:rsidRPr="00CE5C12">
        <w:rPr>
          <w:rFonts w:ascii="Arial Narrow" w:hAnsi="Arial Narrow"/>
          <w:b/>
          <w:sz w:val="24"/>
          <w:szCs w:val="24"/>
        </w:rPr>
        <w:t xml:space="preserve">une analyse préalable des locaux scolaires et de leur capacité d’accueil </w:t>
      </w:r>
      <w:r w:rsidR="00901401">
        <w:rPr>
          <w:rFonts w:ascii="Arial Narrow" w:hAnsi="Arial Narrow"/>
          <w:b/>
          <w:sz w:val="24"/>
          <w:szCs w:val="24"/>
        </w:rPr>
        <w:t xml:space="preserve">qui est </w:t>
      </w:r>
      <w:r w:rsidR="0082517B" w:rsidRPr="00CE5C12">
        <w:rPr>
          <w:rFonts w:ascii="Arial Narrow" w:hAnsi="Arial Narrow"/>
          <w:b/>
          <w:sz w:val="24"/>
          <w:szCs w:val="24"/>
        </w:rPr>
        <w:t xml:space="preserve">organisée par le directeur d’école </w:t>
      </w:r>
      <w:r w:rsidR="00901401">
        <w:rPr>
          <w:rFonts w:ascii="Arial Narrow" w:hAnsi="Arial Narrow"/>
          <w:b/>
          <w:sz w:val="24"/>
          <w:szCs w:val="24"/>
        </w:rPr>
        <w:t>avec</w:t>
      </w:r>
      <w:r w:rsidR="0082517B" w:rsidRPr="00CE5C12">
        <w:rPr>
          <w:rFonts w:ascii="Arial Narrow" w:hAnsi="Arial Narrow"/>
          <w:b/>
          <w:sz w:val="24"/>
          <w:szCs w:val="24"/>
        </w:rPr>
        <w:t xml:space="preserve"> la collectivité, tenant compte :</w:t>
      </w:r>
    </w:p>
    <w:p w:rsidR="00D90A01" w:rsidRPr="00CE5C12" w:rsidRDefault="0082517B" w:rsidP="0082517B">
      <w:pPr>
        <w:pStyle w:val="Paragraphedeliste"/>
        <w:numPr>
          <w:ilvl w:val="0"/>
          <w:numId w:val="5"/>
        </w:numPr>
        <w:jc w:val="both"/>
        <w:rPr>
          <w:rFonts w:ascii="Arial Narrow" w:hAnsi="Arial Narrow" w:cstheme="minorBidi"/>
          <w:sz w:val="24"/>
          <w:szCs w:val="24"/>
        </w:rPr>
      </w:pPr>
      <w:proofErr w:type="gramStart"/>
      <w:r w:rsidRPr="00CE5C12">
        <w:rPr>
          <w:rFonts w:ascii="Arial Narrow" w:hAnsi="Arial Narrow" w:cstheme="minorBidi"/>
          <w:sz w:val="24"/>
          <w:szCs w:val="24"/>
        </w:rPr>
        <w:t>des</w:t>
      </w:r>
      <w:proofErr w:type="gramEnd"/>
      <w:r w:rsidRPr="00CE5C12">
        <w:rPr>
          <w:rFonts w:ascii="Arial Narrow" w:hAnsi="Arial Narrow" w:cstheme="minorBidi"/>
          <w:sz w:val="24"/>
          <w:szCs w:val="24"/>
        </w:rPr>
        <w:t xml:space="preserve"> facteurs de </w:t>
      </w:r>
      <w:r w:rsidR="00DD5681" w:rsidRPr="00CE5C12">
        <w:rPr>
          <w:rFonts w:ascii="Arial Narrow" w:hAnsi="Arial Narrow" w:cstheme="minorBidi"/>
          <w:sz w:val="24"/>
          <w:szCs w:val="24"/>
        </w:rPr>
        <w:t>dimensionnement</w:t>
      </w:r>
      <w:r w:rsidRPr="00CE5C12">
        <w:rPr>
          <w:rFonts w:ascii="Arial Narrow" w:hAnsi="Arial Narrow" w:cstheme="minorBidi"/>
          <w:sz w:val="24"/>
          <w:szCs w:val="24"/>
        </w:rPr>
        <w:t xml:space="preserve"> pour le respect de la distanciation sociale</w:t>
      </w:r>
      <w:r w:rsidR="00067B4A" w:rsidRPr="00CE5C12">
        <w:rPr>
          <w:rFonts w:ascii="Arial Narrow" w:hAnsi="Arial Narrow" w:cstheme="minorBidi"/>
          <w:sz w:val="24"/>
          <w:szCs w:val="24"/>
        </w:rPr>
        <w:t xml:space="preserve"> : </w:t>
      </w:r>
    </w:p>
    <w:p w:rsidR="00D90A01" w:rsidRPr="00CE5C12" w:rsidRDefault="0082517B" w:rsidP="00D90A01">
      <w:pPr>
        <w:pStyle w:val="Paragraphedeliste"/>
        <w:numPr>
          <w:ilvl w:val="1"/>
          <w:numId w:val="5"/>
        </w:numPr>
        <w:jc w:val="both"/>
        <w:rPr>
          <w:rFonts w:ascii="Arial Narrow" w:hAnsi="Arial Narrow" w:cstheme="minorBidi"/>
          <w:sz w:val="24"/>
          <w:szCs w:val="24"/>
        </w:rPr>
      </w:pPr>
      <w:proofErr w:type="gramStart"/>
      <w:r w:rsidRPr="00CE5C12">
        <w:rPr>
          <w:rFonts w:ascii="Arial Narrow" w:hAnsi="Arial Narrow" w:cstheme="minorBidi"/>
          <w:sz w:val="24"/>
          <w:szCs w:val="24"/>
        </w:rPr>
        <w:t>superficies</w:t>
      </w:r>
      <w:proofErr w:type="gramEnd"/>
      <w:r w:rsidRPr="00CE5C12">
        <w:rPr>
          <w:rFonts w:ascii="Arial Narrow" w:hAnsi="Arial Narrow" w:cstheme="minorBidi"/>
          <w:sz w:val="24"/>
          <w:szCs w:val="24"/>
        </w:rPr>
        <w:t xml:space="preserve"> disponibles</w:t>
      </w:r>
      <w:r w:rsidR="00067B4A" w:rsidRPr="00CE5C12">
        <w:rPr>
          <w:rFonts w:ascii="Arial Narrow" w:hAnsi="Arial Narrow"/>
          <w:sz w:val="24"/>
          <w:szCs w:val="24"/>
        </w:rPr>
        <w:t xml:space="preserve"> des locaux et des espaces extérieurs</w:t>
      </w:r>
      <w:r w:rsidRPr="00CE5C12">
        <w:rPr>
          <w:rFonts w:ascii="Arial Narrow" w:hAnsi="Arial Narrow" w:cstheme="minorBidi"/>
          <w:sz w:val="24"/>
          <w:szCs w:val="24"/>
        </w:rPr>
        <w:t xml:space="preserve">, </w:t>
      </w:r>
    </w:p>
    <w:p w:rsidR="0082517B" w:rsidRPr="00CE5C12" w:rsidRDefault="00067B4A" w:rsidP="00D90A01">
      <w:pPr>
        <w:pStyle w:val="Paragraphedeliste"/>
        <w:numPr>
          <w:ilvl w:val="1"/>
          <w:numId w:val="5"/>
        </w:numPr>
        <w:jc w:val="both"/>
        <w:rPr>
          <w:rFonts w:ascii="Arial Narrow" w:hAnsi="Arial Narrow" w:cstheme="minorBidi"/>
          <w:sz w:val="24"/>
          <w:szCs w:val="24"/>
        </w:rPr>
      </w:pPr>
      <w:proofErr w:type="gramStart"/>
      <w:r w:rsidRPr="00CE5C12">
        <w:rPr>
          <w:rFonts w:ascii="Arial Narrow" w:hAnsi="Arial Narrow" w:cstheme="minorBidi"/>
          <w:sz w:val="24"/>
          <w:szCs w:val="24"/>
        </w:rPr>
        <w:t>v</w:t>
      </w:r>
      <w:r w:rsidRPr="00CE5C12">
        <w:rPr>
          <w:rFonts w:ascii="Arial Narrow" w:hAnsi="Arial Narrow"/>
          <w:sz w:val="24"/>
          <w:szCs w:val="24"/>
        </w:rPr>
        <w:t>isite</w:t>
      </w:r>
      <w:proofErr w:type="gramEnd"/>
      <w:r w:rsidRPr="00CE5C12">
        <w:rPr>
          <w:rFonts w:ascii="Arial Narrow" w:hAnsi="Arial Narrow"/>
          <w:sz w:val="24"/>
          <w:szCs w:val="24"/>
        </w:rPr>
        <w:t xml:space="preserve"> des locaux pour une étude de la disposition des salles de classe et autres lieux adaptés à un enseignement pédagogique </w:t>
      </w:r>
      <w:r w:rsidR="0082517B" w:rsidRPr="00CE5C12">
        <w:rPr>
          <w:rFonts w:ascii="Arial Narrow" w:hAnsi="Arial Narrow" w:cstheme="minorBidi"/>
          <w:sz w:val="24"/>
          <w:szCs w:val="24"/>
        </w:rPr>
        <w:t>étude de di</w:t>
      </w:r>
      <w:r w:rsidR="00DD5681" w:rsidRPr="00CE5C12">
        <w:rPr>
          <w:rFonts w:ascii="Arial Narrow" w:hAnsi="Arial Narrow" w:cstheme="minorBidi"/>
          <w:sz w:val="24"/>
          <w:szCs w:val="24"/>
        </w:rPr>
        <w:t>sposition des lieux d’accueil</w:t>
      </w:r>
      <w:r w:rsidR="00D90A01" w:rsidRPr="00CE5C12">
        <w:rPr>
          <w:rFonts w:ascii="Arial Narrow" w:hAnsi="Arial Narrow" w:cstheme="minorBidi"/>
          <w:sz w:val="24"/>
          <w:szCs w:val="24"/>
        </w:rPr>
        <w:t>.</w:t>
      </w:r>
    </w:p>
    <w:p w:rsidR="00067B4A" w:rsidRPr="00CE5C12" w:rsidRDefault="00067B4A" w:rsidP="00067B4A">
      <w:pPr>
        <w:pStyle w:val="Paragraphedeliste"/>
        <w:jc w:val="both"/>
        <w:rPr>
          <w:rFonts w:ascii="Arial Narrow" w:hAnsi="Arial Narrow" w:cstheme="minorBidi"/>
          <w:sz w:val="24"/>
          <w:szCs w:val="24"/>
        </w:rPr>
      </w:pPr>
    </w:p>
    <w:p w:rsidR="00D90A01" w:rsidRPr="00CE5C12" w:rsidRDefault="0082517B" w:rsidP="00D90A01">
      <w:pPr>
        <w:pStyle w:val="Paragraphedeliste"/>
        <w:numPr>
          <w:ilvl w:val="0"/>
          <w:numId w:val="5"/>
        </w:numPr>
        <w:shd w:val="clear" w:color="auto" w:fill="FFFFFF"/>
        <w:spacing w:after="195"/>
        <w:contextualSpacing/>
        <w:jc w:val="both"/>
        <w:rPr>
          <w:rFonts w:ascii="Arial Narrow" w:hAnsi="Arial Narrow"/>
          <w:sz w:val="24"/>
          <w:szCs w:val="24"/>
        </w:rPr>
      </w:pPr>
      <w:proofErr w:type="gramStart"/>
      <w:r w:rsidRPr="00CE5C12">
        <w:rPr>
          <w:rFonts w:ascii="Arial Narrow" w:hAnsi="Arial Narrow" w:cstheme="minorBidi"/>
          <w:sz w:val="24"/>
          <w:szCs w:val="24"/>
        </w:rPr>
        <w:t>des</w:t>
      </w:r>
      <w:proofErr w:type="gramEnd"/>
      <w:r w:rsidRPr="00CE5C12">
        <w:rPr>
          <w:rFonts w:ascii="Arial Narrow" w:hAnsi="Arial Narrow" w:cstheme="minorBidi"/>
          <w:sz w:val="24"/>
          <w:szCs w:val="24"/>
        </w:rPr>
        <w:t xml:space="preserve"> éléments de </w:t>
      </w:r>
      <w:r w:rsidR="00DD5681" w:rsidRPr="00CE5C12">
        <w:rPr>
          <w:rFonts w:ascii="Arial Narrow" w:hAnsi="Arial Narrow" w:cstheme="minorBidi"/>
          <w:sz w:val="24"/>
          <w:szCs w:val="24"/>
        </w:rPr>
        <w:t>dimensionnement</w:t>
      </w:r>
      <w:r w:rsidR="00D90A01" w:rsidRPr="00CE5C12">
        <w:rPr>
          <w:rFonts w:ascii="Arial Narrow" w:hAnsi="Arial Narrow" w:cstheme="minorBidi"/>
          <w:sz w:val="24"/>
          <w:szCs w:val="24"/>
        </w:rPr>
        <w:t xml:space="preserve"> : </w:t>
      </w:r>
    </w:p>
    <w:p w:rsidR="00D90A01" w:rsidRPr="00CE5C12" w:rsidRDefault="00D90A01" w:rsidP="00D90A01">
      <w:pPr>
        <w:pStyle w:val="Paragraphedeliste"/>
        <w:numPr>
          <w:ilvl w:val="1"/>
          <w:numId w:val="5"/>
        </w:numPr>
        <w:shd w:val="clear" w:color="auto" w:fill="FFFFFF"/>
        <w:spacing w:after="195"/>
        <w:contextualSpacing/>
        <w:jc w:val="both"/>
        <w:rPr>
          <w:rFonts w:ascii="Arial Narrow" w:hAnsi="Arial Narrow"/>
          <w:sz w:val="24"/>
          <w:szCs w:val="24"/>
        </w:rPr>
      </w:pPr>
      <w:proofErr w:type="gramStart"/>
      <w:r w:rsidRPr="00CE5C12">
        <w:rPr>
          <w:rFonts w:ascii="Arial Narrow" w:hAnsi="Arial Narrow"/>
          <w:sz w:val="24"/>
          <w:szCs w:val="24"/>
        </w:rPr>
        <w:t>nécessité</w:t>
      </w:r>
      <w:proofErr w:type="gramEnd"/>
      <w:r w:rsidRPr="00CE5C12">
        <w:rPr>
          <w:rFonts w:ascii="Arial Narrow" w:hAnsi="Arial Narrow"/>
          <w:sz w:val="24"/>
          <w:szCs w:val="24"/>
        </w:rPr>
        <w:t xml:space="preserve"> d’organiser les salles de classe, avant la rentrée des élèves, de manière à respecter une distance d’au moins un mètre entre les tables et entre les tables et le bureau du ou des professeurs (soit environ 4m² par élève, à l’exception de ceux placés, dans la configuration de la classe, contre un mur, une fenêtre, une bibliothèque, etc.). A titre d’exemple, une salle de 50m² doit permettre d’accueillir 16 personnes.</w:t>
      </w:r>
    </w:p>
    <w:p w:rsidR="0082517B" w:rsidRPr="00CE5C12" w:rsidRDefault="00D90A01" w:rsidP="00D90A01">
      <w:pPr>
        <w:pStyle w:val="Paragraphedeliste"/>
        <w:numPr>
          <w:ilvl w:val="1"/>
          <w:numId w:val="5"/>
        </w:numPr>
        <w:jc w:val="both"/>
        <w:rPr>
          <w:rFonts w:ascii="Arial Narrow" w:hAnsi="Arial Narrow" w:cstheme="minorBidi"/>
          <w:sz w:val="24"/>
          <w:szCs w:val="24"/>
        </w:rPr>
      </w:pPr>
      <w:r w:rsidRPr="00CE5C12">
        <w:rPr>
          <w:rFonts w:ascii="Arial Narrow" w:hAnsi="Arial Narrow" w:cstheme="minorBidi"/>
          <w:sz w:val="24"/>
          <w:szCs w:val="24"/>
        </w:rPr>
        <w:t>V</w:t>
      </w:r>
      <w:r w:rsidR="0082517B" w:rsidRPr="00CE5C12">
        <w:rPr>
          <w:rFonts w:ascii="Arial Narrow" w:hAnsi="Arial Narrow" w:cstheme="minorBidi"/>
          <w:sz w:val="24"/>
          <w:szCs w:val="24"/>
        </w:rPr>
        <w:t>entilation natu</w:t>
      </w:r>
      <w:r w:rsidRPr="00CE5C12">
        <w:rPr>
          <w:rFonts w:ascii="Arial Narrow" w:hAnsi="Arial Narrow" w:cstheme="minorBidi"/>
          <w:sz w:val="24"/>
          <w:szCs w:val="24"/>
        </w:rPr>
        <w:t>relle ou mécanique des salles à prévoir</w:t>
      </w:r>
      <w:r w:rsidR="00DD5681" w:rsidRPr="00CE5C12">
        <w:rPr>
          <w:rFonts w:ascii="Arial Narrow" w:hAnsi="Arial Narrow" w:cstheme="minorBidi"/>
          <w:sz w:val="24"/>
          <w:szCs w:val="24"/>
        </w:rPr>
        <w:t>.</w:t>
      </w:r>
    </w:p>
    <w:p w:rsidR="0082517B" w:rsidRPr="00CE5C12" w:rsidRDefault="0082517B" w:rsidP="0082517B">
      <w:pPr>
        <w:shd w:val="clear" w:color="auto" w:fill="FFFFFF"/>
        <w:spacing w:after="195"/>
        <w:contextualSpacing/>
        <w:jc w:val="both"/>
        <w:rPr>
          <w:rFonts w:ascii="Arial Narrow" w:hAnsi="Arial Narrow"/>
          <w:sz w:val="24"/>
          <w:szCs w:val="24"/>
        </w:rPr>
      </w:pPr>
    </w:p>
    <w:p w:rsidR="00AD0E48" w:rsidRPr="00AD0E48" w:rsidRDefault="0082517B" w:rsidP="00AD0E48">
      <w:pPr>
        <w:jc w:val="both"/>
        <w:rPr>
          <w:rFonts w:ascii="Arial Narrow" w:hAnsi="Arial Narrow" w:cs="Calibri"/>
          <w:color w:val="000000"/>
          <w:sz w:val="24"/>
          <w:szCs w:val="24"/>
        </w:rPr>
      </w:pPr>
      <w:r w:rsidRPr="00CE5C12">
        <w:rPr>
          <w:rFonts w:ascii="Arial Narrow" w:hAnsi="Arial Narrow"/>
          <w:sz w:val="24"/>
          <w:szCs w:val="24"/>
        </w:rPr>
        <w:t>Pour ce faire, le protocole sanitaire indique qu’il revient aux collectivités et aux directeurs d’école de se concerter en amont pour organiser la reprise dans le respect des mesures sanitaires et</w:t>
      </w:r>
      <w:r w:rsidR="00067B4A" w:rsidRPr="00CE5C12">
        <w:rPr>
          <w:rFonts w:ascii="Arial Narrow" w:hAnsi="Arial Narrow"/>
          <w:sz w:val="24"/>
          <w:szCs w:val="24"/>
        </w:rPr>
        <w:t xml:space="preserve"> d’en vérifier l’applicabilité selon </w:t>
      </w:r>
      <w:r w:rsidR="00067B4A" w:rsidRPr="00CE5C12">
        <w:rPr>
          <w:rFonts w:ascii="Arial Narrow" w:hAnsi="Arial Narrow"/>
          <w:sz w:val="24"/>
          <w:szCs w:val="24"/>
        </w:rPr>
        <w:lastRenderedPageBreak/>
        <w:t xml:space="preserve">un </w:t>
      </w:r>
      <w:r w:rsidRPr="00CE5C12">
        <w:rPr>
          <w:rFonts w:ascii="Arial Narrow" w:hAnsi="Arial Narrow"/>
          <w:sz w:val="24"/>
          <w:szCs w:val="24"/>
        </w:rPr>
        <w:t>outil d’aide et d’assistance proposé par le protocole</w:t>
      </w:r>
      <w:r w:rsidR="00AD0E48" w:rsidRPr="00CE5C12">
        <w:rPr>
          <w:rFonts w:ascii="Arial Narrow" w:hAnsi="Arial Narrow"/>
          <w:sz w:val="24"/>
          <w:szCs w:val="24"/>
        </w:rPr>
        <w:t xml:space="preserve"> : </w:t>
      </w:r>
      <w:r w:rsidR="00AD0E48" w:rsidRPr="00AD0E48">
        <w:rPr>
          <w:rFonts w:ascii="Arial Narrow" w:hAnsi="Arial Narrow" w:cs="Calibri"/>
          <w:color w:val="000000"/>
          <w:sz w:val="24"/>
          <w:szCs w:val="24"/>
        </w:rPr>
        <w:t>schéma d’organisation intégrant les possibilités de transport scolaire</w:t>
      </w:r>
      <w:r w:rsidR="00AD0E48" w:rsidRPr="00CE5C12">
        <w:rPr>
          <w:rFonts w:ascii="Arial Narrow" w:hAnsi="Arial Narrow" w:cs="Calibri"/>
          <w:color w:val="000000"/>
          <w:sz w:val="24"/>
          <w:szCs w:val="24"/>
        </w:rPr>
        <w:t>, plan de circulation et de signalétique, protocole de nettoyage et de désinfection, plan de communication, modalités de gestion de la demi-pension…</w:t>
      </w:r>
    </w:p>
    <w:p w:rsidR="00DD5681" w:rsidRDefault="00067B4A" w:rsidP="00067B4A">
      <w:pPr>
        <w:jc w:val="both"/>
        <w:rPr>
          <w:rFonts w:ascii="Arial Narrow" w:hAnsi="Arial Narrow"/>
          <w:sz w:val="24"/>
          <w:szCs w:val="24"/>
        </w:rPr>
      </w:pPr>
      <w:r w:rsidRPr="00CE5C12">
        <w:rPr>
          <w:rFonts w:ascii="Arial Narrow" w:hAnsi="Arial Narrow"/>
          <w:sz w:val="24"/>
          <w:szCs w:val="24"/>
        </w:rPr>
        <w:t>Au regard des obligations en termes de nettoyage et de désinfection régulières incombant à la commune ou l’intercommunalité compétente, il conviendra d’évaluer, avec la collectivité territoriale, les effectifs prévisionnels et les espaces pouvant être traités selon les prescriptions du protocole.</w:t>
      </w:r>
    </w:p>
    <w:p w:rsidR="00B82D05" w:rsidRPr="00CE5C12" w:rsidRDefault="00B82D05" w:rsidP="00B82D05">
      <w:pPr>
        <w:jc w:val="both"/>
        <w:rPr>
          <w:rFonts w:ascii="Arial Narrow" w:hAnsi="Arial Narrow"/>
          <w:sz w:val="24"/>
          <w:szCs w:val="24"/>
        </w:rPr>
      </w:pPr>
      <w:r>
        <w:rPr>
          <w:rFonts w:ascii="Arial Narrow" w:hAnsi="Arial Narrow"/>
          <w:sz w:val="24"/>
          <w:szCs w:val="24"/>
        </w:rPr>
        <w:t xml:space="preserve">Par ailleurs, la problématique de l’entrée et de la sortie de l’école doit être abordée entre le directeur d’école et le maire au regard des pouvoirs de police qu’il détient sur le domaine public. Le protocole évoque la possibilité d’un </w:t>
      </w:r>
      <w:r w:rsidRPr="00B82D05">
        <w:rPr>
          <w:rFonts w:ascii="Arial Narrow" w:hAnsi="Arial Narrow"/>
          <w:sz w:val="24"/>
          <w:szCs w:val="24"/>
        </w:rPr>
        <w:t>étal</w:t>
      </w:r>
      <w:r>
        <w:rPr>
          <w:rFonts w:ascii="Arial Narrow" w:hAnsi="Arial Narrow"/>
          <w:sz w:val="24"/>
          <w:szCs w:val="24"/>
        </w:rPr>
        <w:t>ement</w:t>
      </w:r>
      <w:r w:rsidRPr="00B82D05">
        <w:rPr>
          <w:rFonts w:ascii="Arial Narrow" w:hAnsi="Arial Narrow"/>
          <w:sz w:val="24"/>
          <w:szCs w:val="24"/>
        </w:rPr>
        <w:t xml:space="preserve"> </w:t>
      </w:r>
      <w:r>
        <w:rPr>
          <w:rFonts w:ascii="Arial Narrow" w:hAnsi="Arial Narrow"/>
          <w:sz w:val="24"/>
          <w:szCs w:val="24"/>
        </w:rPr>
        <w:t xml:space="preserve">des entrées et sorties </w:t>
      </w:r>
      <w:r w:rsidRPr="00B82D05">
        <w:rPr>
          <w:rFonts w:ascii="Arial Narrow" w:hAnsi="Arial Narrow"/>
          <w:sz w:val="24"/>
          <w:szCs w:val="24"/>
        </w:rPr>
        <w:t>dans le temps, en fonction du nombre d’élèves accueillis par salle et des personnels présents</w:t>
      </w:r>
      <w:r>
        <w:rPr>
          <w:rFonts w:ascii="Arial Narrow" w:hAnsi="Arial Narrow"/>
          <w:sz w:val="24"/>
          <w:szCs w:val="24"/>
        </w:rPr>
        <w:t>, et sous réserve, le cas échéant, d’</w:t>
      </w:r>
      <w:r w:rsidRPr="00B82D05">
        <w:rPr>
          <w:rFonts w:ascii="Arial Narrow" w:hAnsi="Arial Narrow"/>
          <w:sz w:val="24"/>
          <w:szCs w:val="24"/>
        </w:rPr>
        <w:t>une étude préalable des possibilités d’adaptation du transport scolaire y compris celui des élèves en situation de handicap.</w:t>
      </w:r>
    </w:p>
    <w:p w:rsidR="00C823A1" w:rsidRDefault="00C823A1" w:rsidP="00C823A1">
      <w:pPr>
        <w:jc w:val="both"/>
      </w:pPr>
    </w:p>
    <w:p w:rsidR="0020797F" w:rsidRPr="0020797F" w:rsidRDefault="0020797F" w:rsidP="0020797F">
      <w:pPr>
        <w:pStyle w:val="Paragraphedeliste"/>
        <w:numPr>
          <w:ilvl w:val="0"/>
          <w:numId w:val="8"/>
        </w:numPr>
        <w:jc w:val="both"/>
        <w:rPr>
          <w:rFonts w:ascii="Arial Narrow" w:hAnsi="Arial Narrow" w:cstheme="minorBidi"/>
          <w:b/>
          <w:sz w:val="24"/>
          <w:szCs w:val="24"/>
          <w:u w:val="single"/>
        </w:rPr>
      </w:pPr>
      <w:r w:rsidRPr="0020797F">
        <w:rPr>
          <w:rFonts w:ascii="Arial Narrow" w:hAnsi="Arial Narrow" w:cstheme="minorBidi"/>
          <w:b/>
          <w:sz w:val="24"/>
          <w:szCs w:val="24"/>
          <w:u w:val="single"/>
        </w:rPr>
        <w:t xml:space="preserve">Les activités </w:t>
      </w:r>
      <w:r>
        <w:rPr>
          <w:rFonts w:ascii="Arial Narrow" w:hAnsi="Arial Narrow" w:cstheme="minorBidi"/>
          <w:b/>
          <w:sz w:val="24"/>
          <w:szCs w:val="24"/>
          <w:u w:val="single"/>
        </w:rPr>
        <w:t>de sport, santé, culture</w:t>
      </w:r>
      <w:r w:rsidR="0022276D">
        <w:rPr>
          <w:rFonts w:ascii="Arial Narrow" w:hAnsi="Arial Narrow" w:cstheme="minorBidi"/>
          <w:b/>
          <w:sz w:val="24"/>
          <w:szCs w:val="24"/>
          <w:u w:val="single"/>
        </w:rPr>
        <w:t xml:space="preserve"> et civisme</w:t>
      </w:r>
      <w:r w:rsidRPr="0020797F">
        <w:rPr>
          <w:rFonts w:ascii="Arial Narrow" w:hAnsi="Arial Narrow" w:cstheme="minorBidi"/>
          <w:b/>
          <w:sz w:val="24"/>
          <w:szCs w:val="24"/>
          <w:u w:val="single"/>
        </w:rPr>
        <w:t xml:space="preserve"> (</w:t>
      </w:r>
      <w:r w:rsidR="0022276D">
        <w:rPr>
          <w:rFonts w:ascii="Arial Narrow" w:hAnsi="Arial Narrow" w:cstheme="minorBidi"/>
          <w:b/>
          <w:sz w:val="24"/>
          <w:szCs w:val="24"/>
          <w:u w:val="single"/>
        </w:rPr>
        <w:t xml:space="preserve">dispositif </w:t>
      </w:r>
      <w:r w:rsidRPr="0020797F">
        <w:rPr>
          <w:rFonts w:ascii="Arial Narrow" w:hAnsi="Arial Narrow" w:cstheme="minorBidi"/>
          <w:b/>
          <w:sz w:val="24"/>
          <w:szCs w:val="24"/>
          <w:u w:val="single"/>
        </w:rPr>
        <w:t>2s-2c) </w:t>
      </w:r>
    </w:p>
    <w:p w:rsidR="0020797F" w:rsidRPr="0020797F" w:rsidRDefault="0020797F" w:rsidP="0020797F">
      <w:pPr>
        <w:pStyle w:val="Paragraphedeliste"/>
        <w:jc w:val="both"/>
        <w:rPr>
          <w:rFonts w:ascii="Arial Narrow" w:hAnsi="Arial Narrow" w:cstheme="minorBidi"/>
          <w:sz w:val="24"/>
          <w:szCs w:val="24"/>
        </w:rPr>
      </w:pPr>
    </w:p>
    <w:p w:rsidR="0022276D" w:rsidRDefault="0022276D" w:rsidP="0020797F">
      <w:pPr>
        <w:jc w:val="both"/>
        <w:rPr>
          <w:rFonts w:ascii="Arial Narrow" w:hAnsi="Arial Narrow"/>
          <w:sz w:val="24"/>
          <w:szCs w:val="24"/>
        </w:rPr>
      </w:pPr>
      <w:r>
        <w:rPr>
          <w:rFonts w:ascii="Arial Narrow" w:hAnsi="Arial Narrow"/>
          <w:sz w:val="24"/>
          <w:szCs w:val="24"/>
        </w:rPr>
        <w:t xml:space="preserve">En complément de l’accueil à l’école assuré par les enseignants, des activités de sport, santé, culture et civisme peuvent être organisées sur le temps scolaire par les communes ou intercommunalités volontaires, en lien </w:t>
      </w:r>
      <w:r w:rsidR="001F2481">
        <w:rPr>
          <w:rFonts w:ascii="Arial Narrow" w:hAnsi="Arial Narrow"/>
          <w:sz w:val="24"/>
          <w:szCs w:val="24"/>
        </w:rPr>
        <w:t xml:space="preserve">possible </w:t>
      </w:r>
      <w:r>
        <w:rPr>
          <w:rFonts w:ascii="Arial Narrow" w:hAnsi="Arial Narrow"/>
          <w:sz w:val="24"/>
          <w:szCs w:val="24"/>
        </w:rPr>
        <w:t xml:space="preserve">avec le tissu associatif. </w:t>
      </w:r>
    </w:p>
    <w:p w:rsidR="0020797F" w:rsidRPr="0020797F" w:rsidRDefault="0020797F" w:rsidP="0020797F">
      <w:pPr>
        <w:jc w:val="both"/>
        <w:rPr>
          <w:rFonts w:ascii="Arial Narrow" w:hAnsi="Arial Narrow"/>
          <w:sz w:val="24"/>
          <w:szCs w:val="24"/>
        </w:rPr>
      </w:pPr>
      <w:r w:rsidRPr="0020797F">
        <w:rPr>
          <w:rFonts w:ascii="Arial Narrow" w:hAnsi="Arial Narrow"/>
          <w:sz w:val="24"/>
          <w:szCs w:val="24"/>
        </w:rPr>
        <w:t xml:space="preserve">Un modèle de convention entre le maire et le </w:t>
      </w:r>
      <w:proofErr w:type="spellStart"/>
      <w:r w:rsidRPr="0020797F">
        <w:rPr>
          <w:rFonts w:ascii="Arial Narrow" w:hAnsi="Arial Narrow"/>
          <w:sz w:val="24"/>
          <w:szCs w:val="24"/>
        </w:rPr>
        <w:t>Dasen</w:t>
      </w:r>
      <w:proofErr w:type="spellEnd"/>
      <w:r w:rsidRPr="0020797F">
        <w:rPr>
          <w:rFonts w:ascii="Arial Narrow" w:hAnsi="Arial Narrow"/>
          <w:sz w:val="24"/>
          <w:szCs w:val="24"/>
        </w:rPr>
        <w:t xml:space="preserve"> relative à la continuité scolaire et la réalisation d’activités sportives et culturelles sur le temps scolaire a été élaboré par le </w:t>
      </w:r>
      <w:r>
        <w:rPr>
          <w:rFonts w:ascii="Arial Narrow" w:hAnsi="Arial Narrow"/>
          <w:sz w:val="24"/>
          <w:szCs w:val="24"/>
        </w:rPr>
        <w:t>ministère de l’Education nationale</w:t>
      </w:r>
      <w:r w:rsidRPr="0020797F">
        <w:rPr>
          <w:rFonts w:ascii="Arial Narrow" w:hAnsi="Arial Narrow"/>
          <w:sz w:val="24"/>
          <w:szCs w:val="24"/>
        </w:rPr>
        <w:t>.</w:t>
      </w:r>
    </w:p>
    <w:p w:rsidR="0020797F" w:rsidRPr="0020797F" w:rsidRDefault="0020797F" w:rsidP="0020797F">
      <w:pPr>
        <w:jc w:val="both"/>
        <w:rPr>
          <w:rFonts w:ascii="Arial Narrow" w:hAnsi="Arial Narrow"/>
          <w:sz w:val="24"/>
          <w:szCs w:val="24"/>
        </w:rPr>
      </w:pPr>
      <w:r w:rsidRPr="0020797F">
        <w:rPr>
          <w:rFonts w:ascii="Arial Narrow" w:hAnsi="Arial Narrow"/>
          <w:sz w:val="24"/>
          <w:szCs w:val="24"/>
        </w:rPr>
        <w:t>Il appartient à chaque collectivité, sur la base du volontariat et en fonction des moyens dont elle dispose</w:t>
      </w:r>
      <w:r w:rsidR="001F2481">
        <w:rPr>
          <w:rFonts w:ascii="Arial Narrow" w:hAnsi="Arial Narrow"/>
          <w:sz w:val="24"/>
          <w:szCs w:val="24"/>
        </w:rPr>
        <w:t>,</w:t>
      </w:r>
      <w:r w:rsidRPr="0020797F">
        <w:rPr>
          <w:rFonts w:ascii="Arial Narrow" w:hAnsi="Arial Narrow"/>
          <w:sz w:val="24"/>
          <w:szCs w:val="24"/>
        </w:rPr>
        <w:t xml:space="preserve"> de déterminer si elle met en place ce type d’activités. </w:t>
      </w:r>
    </w:p>
    <w:p w:rsidR="0020797F" w:rsidRPr="0020797F" w:rsidRDefault="0020797F" w:rsidP="0020797F">
      <w:pPr>
        <w:jc w:val="both"/>
        <w:rPr>
          <w:rFonts w:ascii="Arial Narrow" w:hAnsi="Arial Narrow"/>
          <w:sz w:val="24"/>
          <w:szCs w:val="24"/>
        </w:rPr>
      </w:pPr>
      <w:r w:rsidRPr="0020797F">
        <w:rPr>
          <w:rFonts w:ascii="Arial Narrow" w:hAnsi="Arial Narrow"/>
          <w:sz w:val="24"/>
          <w:szCs w:val="24"/>
        </w:rPr>
        <w:t xml:space="preserve">Le ministère a annoncé que le coût de la prestation serait dû par les services de l’Etat à la collectivité sur la base du constat du nombre de groupes d’élèves accueillis par jour complet. </w:t>
      </w:r>
    </w:p>
    <w:p w:rsidR="0020797F" w:rsidRPr="0020797F" w:rsidRDefault="0020797F" w:rsidP="0020797F">
      <w:pPr>
        <w:jc w:val="both"/>
        <w:rPr>
          <w:rFonts w:ascii="Arial Narrow" w:hAnsi="Arial Narrow"/>
          <w:sz w:val="24"/>
          <w:szCs w:val="24"/>
        </w:rPr>
      </w:pPr>
      <w:r w:rsidRPr="0020797F">
        <w:rPr>
          <w:rFonts w:ascii="Arial Narrow" w:hAnsi="Arial Narrow"/>
          <w:sz w:val="24"/>
          <w:szCs w:val="24"/>
        </w:rPr>
        <w:lastRenderedPageBreak/>
        <w:t>Par ailleurs, le protocole sanitaire précise les recommandations sanitaires pour l’organisation de ces activités sur le temps scolaire : activités sportives, culturelles, civisme, éducation musicale, arts plastiques… Concernant le sport, les jeux de ballon et de contact sont proscrits et les parcours individuels doivent être privilégiés. De manière générale, l’utilisation du matériel individuel jetable est recommandée ou à défaut une désinfection régulière adaptée doit être mise en place.</w:t>
      </w:r>
    </w:p>
    <w:p w:rsidR="0020797F" w:rsidRDefault="0020797F" w:rsidP="00C823A1">
      <w:pPr>
        <w:jc w:val="both"/>
      </w:pPr>
    </w:p>
    <w:p w:rsidR="00CE5C12" w:rsidRDefault="00CE5C12" w:rsidP="00CE5C12">
      <w:pPr>
        <w:pStyle w:val="Paragraphedeliste"/>
        <w:numPr>
          <w:ilvl w:val="0"/>
          <w:numId w:val="8"/>
        </w:numPr>
        <w:jc w:val="both"/>
        <w:rPr>
          <w:rFonts w:ascii="Arial Narrow" w:hAnsi="Arial Narrow"/>
          <w:b/>
          <w:sz w:val="24"/>
          <w:szCs w:val="24"/>
          <w:u w:val="single"/>
        </w:rPr>
      </w:pPr>
      <w:r w:rsidRPr="00CE5C12">
        <w:rPr>
          <w:rFonts w:ascii="Arial Narrow" w:hAnsi="Arial Narrow"/>
          <w:b/>
          <w:sz w:val="24"/>
          <w:szCs w:val="24"/>
          <w:u w:val="single"/>
        </w:rPr>
        <w:t>Quid de la restauration scolaire et des activités périscolaires</w:t>
      </w:r>
    </w:p>
    <w:p w:rsidR="00CE5C12" w:rsidRDefault="00CE5C12" w:rsidP="00CE5C12">
      <w:pPr>
        <w:spacing w:after="0"/>
        <w:jc w:val="both"/>
        <w:rPr>
          <w:rFonts w:ascii="Arial Narrow" w:hAnsi="Arial Narrow"/>
          <w:b/>
          <w:sz w:val="24"/>
          <w:szCs w:val="24"/>
          <w:u w:val="single"/>
        </w:rPr>
      </w:pPr>
    </w:p>
    <w:p w:rsidR="005C3F61" w:rsidRDefault="00CE5C12" w:rsidP="0025319E">
      <w:pPr>
        <w:spacing w:after="0"/>
        <w:jc w:val="both"/>
        <w:rPr>
          <w:rFonts w:ascii="Arial Narrow" w:hAnsi="Arial Narrow"/>
          <w:sz w:val="24"/>
          <w:szCs w:val="24"/>
        </w:rPr>
      </w:pPr>
      <w:r w:rsidRPr="00CE5C12">
        <w:rPr>
          <w:rFonts w:ascii="Arial Narrow" w:hAnsi="Arial Narrow"/>
          <w:sz w:val="24"/>
          <w:szCs w:val="24"/>
        </w:rPr>
        <w:t xml:space="preserve">Sur le plan juridique, les accueils de nature périscolaire, qu’il s’agisse </w:t>
      </w:r>
      <w:r>
        <w:rPr>
          <w:rFonts w:ascii="Arial Narrow" w:hAnsi="Arial Narrow"/>
          <w:sz w:val="24"/>
          <w:szCs w:val="24"/>
        </w:rPr>
        <w:t>du service de</w:t>
      </w:r>
      <w:r w:rsidRPr="00CE5C12">
        <w:rPr>
          <w:rFonts w:ascii="Arial Narrow" w:hAnsi="Arial Narrow"/>
          <w:sz w:val="24"/>
          <w:szCs w:val="24"/>
        </w:rPr>
        <w:t xml:space="preserve"> restauration scolaire ou des ac</w:t>
      </w:r>
      <w:r w:rsidR="005C3F61">
        <w:rPr>
          <w:rFonts w:ascii="Arial Narrow" w:hAnsi="Arial Narrow"/>
          <w:sz w:val="24"/>
          <w:szCs w:val="24"/>
        </w:rPr>
        <w:t>tivités</w:t>
      </w:r>
      <w:r w:rsidRPr="00CE5C12">
        <w:rPr>
          <w:rFonts w:ascii="Arial Narrow" w:hAnsi="Arial Narrow"/>
          <w:sz w:val="24"/>
          <w:szCs w:val="24"/>
        </w:rPr>
        <w:t xml:space="preserve"> périscolaires</w:t>
      </w:r>
      <w:r w:rsidR="005C3F61">
        <w:rPr>
          <w:rFonts w:ascii="Arial Narrow" w:hAnsi="Arial Narrow"/>
          <w:sz w:val="24"/>
          <w:szCs w:val="24"/>
        </w:rPr>
        <w:t xml:space="preserve"> (garderies, accueils de loisirs déclarés ou ateliers mono-activité)</w:t>
      </w:r>
      <w:r w:rsidRPr="00CE5C12">
        <w:rPr>
          <w:rFonts w:ascii="Arial Narrow" w:hAnsi="Arial Narrow"/>
          <w:sz w:val="24"/>
          <w:szCs w:val="24"/>
        </w:rPr>
        <w:t>, conservent leur caractère de service public facultatif.</w:t>
      </w:r>
      <w:r>
        <w:rPr>
          <w:rFonts w:ascii="Arial Narrow" w:hAnsi="Arial Narrow"/>
          <w:sz w:val="24"/>
          <w:szCs w:val="24"/>
        </w:rPr>
        <w:t xml:space="preserve"> </w:t>
      </w:r>
    </w:p>
    <w:p w:rsidR="00CE5C12" w:rsidRDefault="00CE5C12" w:rsidP="0025319E">
      <w:pPr>
        <w:spacing w:after="0"/>
        <w:jc w:val="both"/>
        <w:rPr>
          <w:rFonts w:ascii="Arial Narrow" w:hAnsi="Arial Narrow"/>
          <w:sz w:val="24"/>
          <w:szCs w:val="24"/>
        </w:rPr>
      </w:pPr>
      <w:r>
        <w:rPr>
          <w:rFonts w:ascii="Arial Narrow" w:hAnsi="Arial Narrow"/>
          <w:sz w:val="24"/>
          <w:szCs w:val="24"/>
        </w:rPr>
        <w:t xml:space="preserve">En conséquence, il appartient à chaque commune ou intercommunalité compétente de déterminer </w:t>
      </w:r>
      <w:r w:rsidR="00AD2E58">
        <w:rPr>
          <w:rFonts w:ascii="Arial Narrow" w:hAnsi="Arial Narrow"/>
          <w:sz w:val="24"/>
          <w:szCs w:val="24"/>
        </w:rPr>
        <w:t xml:space="preserve">sa capacité à organiser ou non de tels services, selon les besoins et les moyens </w:t>
      </w:r>
      <w:r w:rsidR="005811CC">
        <w:rPr>
          <w:rFonts w:ascii="Arial Narrow" w:hAnsi="Arial Narrow"/>
          <w:sz w:val="24"/>
          <w:szCs w:val="24"/>
        </w:rPr>
        <w:t>disponibles</w:t>
      </w:r>
      <w:r w:rsidR="0025319E">
        <w:rPr>
          <w:rFonts w:ascii="Arial Narrow" w:hAnsi="Arial Narrow"/>
          <w:sz w:val="24"/>
          <w:szCs w:val="24"/>
        </w:rPr>
        <w:t xml:space="preserve"> ainsi que du </w:t>
      </w:r>
      <w:r w:rsidR="0025319E" w:rsidRPr="0025319E">
        <w:rPr>
          <w:rFonts w:ascii="Arial Narrow" w:hAnsi="Arial Narrow"/>
          <w:sz w:val="24"/>
          <w:szCs w:val="24"/>
        </w:rPr>
        <w:t>plan de continuité d’activité (PCA) qu’elle a pu élaborer pour le maintien de ses services indispensables</w:t>
      </w:r>
      <w:r w:rsidR="004C027A">
        <w:rPr>
          <w:rFonts w:ascii="Arial Narrow" w:hAnsi="Arial Narrow"/>
          <w:sz w:val="24"/>
          <w:szCs w:val="24"/>
        </w:rPr>
        <w:t xml:space="preserve">, </w:t>
      </w:r>
      <w:r w:rsidR="0025319E" w:rsidRPr="0025319E">
        <w:rPr>
          <w:rFonts w:ascii="Arial Narrow" w:hAnsi="Arial Narrow"/>
          <w:sz w:val="24"/>
          <w:szCs w:val="24"/>
        </w:rPr>
        <w:t>ou en lien avec le gestionnaire dans le cas où la restauration scolaire et/ou les accueils sont confiés à un délégataire.</w:t>
      </w:r>
    </w:p>
    <w:p w:rsidR="0025319E" w:rsidRPr="00CE5C12" w:rsidRDefault="0025319E" w:rsidP="00CE5C12">
      <w:pPr>
        <w:spacing w:after="0"/>
        <w:jc w:val="both"/>
        <w:rPr>
          <w:rFonts w:ascii="Arial Narrow" w:hAnsi="Arial Narrow"/>
          <w:sz w:val="24"/>
          <w:szCs w:val="24"/>
        </w:rPr>
      </w:pPr>
    </w:p>
    <w:p w:rsidR="00CE5C12" w:rsidRDefault="00CE5C12" w:rsidP="00CE5C12">
      <w:pPr>
        <w:pStyle w:val="Paragraphedeliste"/>
        <w:numPr>
          <w:ilvl w:val="0"/>
          <w:numId w:val="9"/>
        </w:numPr>
        <w:jc w:val="both"/>
        <w:rPr>
          <w:rFonts w:ascii="Arial Narrow" w:hAnsi="Arial Narrow"/>
          <w:sz w:val="24"/>
          <w:szCs w:val="24"/>
        </w:rPr>
      </w:pPr>
      <w:r w:rsidRPr="00CE5C12">
        <w:rPr>
          <w:rFonts w:ascii="Arial Narrow" w:hAnsi="Arial Narrow"/>
          <w:b/>
          <w:sz w:val="24"/>
          <w:szCs w:val="24"/>
        </w:rPr>
        <w:t xml:space="preserve">Pour la </w:t>
      </w:r>
      <w:r w:rsidR="004C027A">
        <w:rPr>
          <w:rFonts w:ascii="Arial Narrow" w:hAnsi="Arial Narrow"/>
          <w:b/>
          <w:sz w:val="24"/>
          <w:szCs w:val="24"/>
        </w:rPr>
        <w:t>restauration scolaire</w:t>
      </w:r>
      <w:r w:rsidR="00942AA1">
        <w:rPr>
          <w:rFonts w:ascii="Arial Narrow" w:hAnsi="Arial Narrow"/>
          <w:b/>
          <w:sz w:val="24"/>
          <w:szCs w:val="24"/>
        </w:rPr>
        <w:t xml:space="preserve"> (voir fiche « Demi-pension)</w:t>
      </w:r>
      <w:r w:rsidRPr="00CE5C12">
        <w:rPr>
          <w:rFonts w:ascii="Arial Narrow" w:hAnsi="Arial Narrow"/>
          <w:b/>
          <w:sz w:val="24"/>
          <w:szCs w:val="24"/>
        </w:rPr>
        <w:t>,</w:t>
      </w:r>
      <w:r>
        <w:rPr>
          <w:rFonts w:ascii="Arial Narrow" w:hAnsi="Arial Narrow"/>
          <w:sz w:val="24"/>
          <w:szCs w:val="24"/>
        </w:rPr>
        <w:t xml:space="preserve"> le protocole sanitair</w:t>
      </w:r>
      <w:r w:rsidR="004C027A">
        <w:rPr>
          <w:rFonts w:ascii="Arial Narrow" w:hAnsi="Arial Narrow"/>
          <w:sz w:val="24"/>
          <w:szCs w:val="24"/>
        </w:rPr>
        <w:t>e prévoit :</w:t>
      </w:r>
    </w:p>
    <w:p w:rsidR="004C027A" w:rsidRDefault="004C027A" w:rsidP="00F804B5">
      <w:pPr>
        <w:autoSpaceDE w:val="0"/>
        <w:autoSpaceDN w:val="0"/>
        <w:adjustRightInd w:val="0"/>
        <w:spacing w:after="0" w:line="240" w:lineRule="auto"/>
        <w:rPr>
          <w:rFonts w:ascii="Calibri" w:hAnsi="Calibri" w:cs="Calibri"/>
          <w:color w:val="000000"/>
        </w:rPr>
      </w:pPr>
    </w:p>
    <w:p w:rsidR="004C027A" w:rsidRPr="004C027A" w:rsidRDefault="00F804B5" w:rsidP="004C027A">
      <w:pPr>
        <w:autoSpaceDE w:val="0"/>
        <w:autoSpaceDN w:val="0"/>
        <w:adjustRightInd w:val="0"/>
        <w:spacing w:after="0" w:line="240" w:lineRule="auto"/>
        <w:jc w:val="both"/>
        <w:rPr>
          <w:rFonts w:ascii="Arial Narrow" w:hAnsi="Arial Narrow"/>
          <w:sz w:val="24"/>
          <w:szCs w:val="24"/>
        </w:rPr>
      </w:pPr>
      <w:r w:rsidRPr="004C027A">
        <w:rPr>
          <w:rFonts w:ascii="Arial Narrow" w:hAnsi="Arial Narrow"/>
          <w:sz w:val="24"/>
          <w:szCs w:val="24"/>
          <w:u w:val="single"/>
        </w:rPr>
        <w:t>En cas de restauration à la cantine ou au réfectoire</w:t>
      </w:r>
      <w:r w:rsidR="004C027A" w:rsidRPr="004C027A">
        <w:rPr>
          <w:rFonts w:ascii="Arial Narrow" w:hAnsi="Arial Narrow"/>
          <w:sz w:val="24"/>
          <w:szCs w:val="24"/>
        </w:rPr>
        <w:t> :</w:t>
      </w:r>
      <w:r w:rsidRPr="004C027A">
        <w:rPr>
          <w:rFonts w:ascii="Arial Narrow" w:hAnsi="Arial Narrow"/>
          <w:sz w:val="24"/>
          <w:szCs w:val="24"/>
        </w:rPr>
        <w:t xml:space="preserve"> l'organisation des temps de restauration et d'accès </w:t>
      </w:r>
      <w:r w:rsidR="001A7134">
        <w:rPr>
          <w:rFonts w:ascii="Arial Narrow" w:hAnsi="Arial Narrow"/>
          <w:sz w:val="24"/>
          <w:szCs w:val="24"/>
        </w:rPr>
        <w:t xml:space="preserve">doit être conçue </w:t>
      </w:r>
      <w:r w:rsidRPr="004C027A">
        <w:rPr>
          <w:rFonts w:ascii="Arial Narrow" w:hAnsi="Arial Narrow"/>
          <w:sz w:val="24"/>
          <w:szCs w:val="24"/>
        </w:rPr>
        <w:t xml:space="preserve">de manière à limiter au maximum les files d'attente et les croisements de groupes d'élèves dans les couloirs. </w:t>
      </w:r>
    </w:p>
    <w:p w:rsidR="00F804B5" w:rsidRPr="004C027A" w:rsidRDefault="00F804B5" w:rsidP="004C027A">
      <w:pPr>
        <w:autoSpaceDE w:val="0"/>
        <w:autoSpaceDN w:val="0"/>
        <w:adjustRightInd w:val="0"/>
        <w:spacing w:after="0" w:line="240" w:lineRule="auto"/>
        <w:jc w:val="both"/>
        <w:rPr>
          <w:rFonts w:ascii="Arial Narrow" w:hAnsi="Arial Narrow"/>
          <w:sz w:val="24"/>
          <w:szCs w:val="24"/>
        </w:rPr>
      </w:pPr>
      <w:r w:rsidRPr="004C027A">
        <w:rPr>
          <w:rFonts w:ascii="Arial Narrow" w:hAnsi="Arial Narrow"/>
          <w:sz w:val="24"/>
          <w:szCs w:val="24"/>
        </w:rPr>
        <w:t xml:space="preserve">Le respect des mesures physiques de distanciation s’applique dans tous les contextes et tous les espaces : les temps de passage, la circulation, la distribution des repas. La gestion des matériels collectifs (plateaux, couverts, brocs d’eau…) est adaptée pour limiter les contacts. </w:t>
      </w:r>
    </w:p>
    <w:p w:rsidR="00F804B5" w:rsidRPr="004C027A" w:rsidRDefault="00F804B5" w:rsidP="00F804B5">
      <w:pPr>
        <w:autoSpaceDE w:val="0"/>
        <w:autoSpaceDN w:val="0"/>
        <w:adjustRightInd w:val="0"/>
        <w:spacing w:after="0" w:line="240" w:lineRule="auto"/>
        <w:rPr>
          <w:rFonts w:ascii="Arial Narrow" w:hAnsi="Arial Narrow"/>
          <w:sz w:val="24"/>
          <w:szCs w:val="24"/>
        </w:rPr>
      </w:pPr>
    </w:p>
    <w:p w:rsidR="00F804B5" w:rsidRDefault="00F804B5" w:rsidP="004C027A">
      <w:pPr>
        <w:autoSpaceDE w:val="0"/>
        <w:autoSpaceDN w:val="0"/>
        <w:adjustRightInd w:val="0"/>
        <w:spacing w:after="0" w:line="240" w:lineRule="auto"/>
        <w:jc w:val="both"/>
        <w:rPr>
          <w:rFonts w:ascii="Arial Narrow" w:hAnsi="Arial Narrow"/>
          <w:sz w:val="24"/>
          <w:szCs w:val="24"/>
        </w:rPr>
      </w:pPr>
      <w:r w:rsidRPr="004C027A">
        <w:rPr>
          <w:rFonts w:ascii="Arial Narrow" w:hAnsi="Arial Narrow"/>
          <w:sz w:val="24"/>
          <w:szCs w:val="24"/>
          <w:u w:val="single"/>
        </w:rPr>
        <w:lastRenderedPageBreak/>
        <w:t>En cas d’impossibilité de restauration dans les lieux habituels dans le respect des prescriptions précédentes</w:t>
      </w:r>
      <w:r w:rsidR="004C027A" w:rsidRPr="004C027A">
        <w:rPr>
          <w:rFonts w:ascii="Arial Narrow" w:hAnsi="Arial Narrow"/>
          <w:sz w:val="24"/>
          <w:szCs w:val="24"/>
        </w:rPr>
        <w:t xml:space="preserve"> : </w:t>
      </w:r>
      <w:r w:rsidRPr="004C027A">
        <w:rPr>
          <w:rFonts w:ascii="Arial Narrow" w:hAnsi="Arial Narrow"/>
          <w:sz w:val="24"/>
          <w:szCs w:val="24"/>
        </w:rPr>
        <w:t xml:space="preserve"> la restauration pourra se faire en salle de classe sous la surveillance d'un adulte et sous forme de plateaux ou de paniers repas, dans le respect des règles d’hygiène et du respect de la chaîne du froid. </w:t>
      </w:r>
    </w:p>
    <w:p w:rsidR="004C027A" w:rsidRDefault="004C027A" w:rsidP="004C027A">
      <w:pPr>
        <w:autoSpaceDE w:val="0"/>
        <w:autoSpaceDN w:val="0"/>
        <w:adjustRightInd w:val="0"/>
        <w:spacing w:after="0" w:line="240" w:lineRule="auto"/>
        <w:jc w:val="both"/>
        <w:rPr>
          <w:rFonts w:ascii="Arial Narrow" w:hAnsi="Arial Narrow"/>
          <w:sz w:val="24"/>
          <w:szCs w:val="24"/>
        </w:rPr>
      </w:pPr>
    </w:p>
    <w:p w:rsidR="004C027A" w:rsidRDefault="004C027A" w:rsidP="004C027A">
      <w:pPr>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Le protocole fait également état de mesures à respecter pour garantir les conditions sanitaires (</w:t>
      </w:r>
      <w:r w:rsidR="00942AA1">
        <w:rPr>
          <w:rFonts w:ascii="Arial Narrow" w:hAnsi="Arial Narrow"/>
          <w:sz w:val="24"/>
          <w:szCs w:val="24"/>
        </w:rPr>
        <w:t xml:space="preserve">voir la fiche </w:t>
      </w:r>
      <w:r>
        <w:rPr>
          <w:rFonts w:ascii="Arial Narrow" w:hAnsi="Arial Narrow"/>
          <w:sz w:val="24"/>
          <w:szCs w:val="24"/>
        </w:rPr>
        <w:t>lavage des mains avant et après le repas, micro-ondes prohibé, aération...)</w:t>
      </w:r>
      <w:r w:rsidR="00942AA1">
        <w:rPr>
          <w:rFonts w:ascii="Arial Narrow" w:hAnsi="Arial Narrow"/>
          <w:sz w:val="24"/>
          <w:szCs w:val="24"/>
        </w:rPr>
        <w:t xml:space="preserve"> ainsi que pour les personnels de la restauration (voir fiche « Personnels »)</w:t>
      </w:r>
      <w:r>
        <w:rPr>
          <w:rFonts w:ascii="Arial Narrow" w:hAnsi="Arial Narrow"/>
          <w:sz w:val="24"/>
          <w:szCs w:val="24"/>
        </w:rPr>
        <w:t>.</w:t>
      </w:r>
    </w:p>
    <w:p w:rsidR="004C027A" w:rsidRDefault="004C027A" w:rsidP="004C027A">
      <w:pPr>
        <w:autoSpaceDE w:val="0"/>
        <w:autoSpaceDN w:val="0"/>
        <w:adjustRightInd w:val="0"/>
        <w:spacing w:after="0" w:line="240" w:lineRule="auto"/>
        <w:jc w:val="both"/>
        <w:rPr>
          <w:rFonts w:ascii="Arial Narrow" w:hAnsi="Arial Narrow"/>
          <w:sz w:val="24"/>
          <w:szCs w:val="24"/>
        </w:rPr>
      </w:pPr>
    </w:p>
    <w:p w:rsidR="004C027A" w:rsidRDefault="004C027A" w:rsidP="004C027A">
      <w:pPr>
        <w:autoSpaceDE w:val="0"/>
        <w:autoSpaceDN w:val="0"/>
        <w:adjustRightInd w:val="0"/>
        <w:spacing w:after="0" w:line="240" w:lineRule="auto"/>
        <w:jc w:val="both"/>
        <w:rPr>
          <w:rFonts w:ascii="Arial Narrow" w:hAnsi="Arial Narrow"/>
          <w:sz w:val="24"/>
          <w:szCs w:val="24"/>
        </w:rPr>
      </w:pPr>
    </w:p>
    <w:p w:rsidR="004C027A" w:rsidRDefault="004C027A" w:rsidP="004C027A">
      <w:pPr>
        <w:pStyle w:val="Paragraphedeliste"/>
        <w:numPr>
          <w:ilvl w:val="0"/>
          <w:numId w:val="9"/>
        </w:numPr>
        <w:autoSpaceDE w:val="0"/>
        <w:autoSpaceDN w:val="0"/>
        <w:adjustRightInd w:val="0"/>
        <w:jc w:val="both"/>
        <w:rPr>
          <w:rFonts w:ascii="Arial Narrow" w:hAnsi="Arial Narrow"/>
          <w:sz w:val="24"/>
          <w:szCs w:val="24"/>
        </w:rPr>
      </w:pPr>
      <w:r w:rsidRPr="00EA4A21">
        <w:rPr>
          <w:rFonts w:ascii="Arial Narrow" w:hAnsi="Arial Narrow"/>
          <w:b/>
          <w:sz w:val="24"/>
          <w:szCs w:val="24"/>
        </w:rPr>
        <w:t>Pour les ac</w:t>
      </w:r>
      <w:r w:rsidR="005C3F61">
        <w:rPr>
          <w:rFonts w:ascii="Arial Narrow" w:hAnsi="Arial Narrow"/>
          <w:b/>
          <w:sz w:val="24"/>
          <w:szCs w:val="24"/>
        </w:rPr>
        <w:t>tivités</w:t>
      </w:r>
      <w:r w:rsidRPr="00EA4A21">
        <w:rPr>
          <w:rFonts w:ascii="Arial Narrow" w:hAnsi="Arial Narrow"/>
          <w:b/>
          <w:sz w:val="24"/>
          <w:szCs w:val="24"/>
        </w:rPr>
        <w:t xml:space="preserve"> périscolaires :</w:t>
      </w:r>
      <w:r>
        <w:rPr>
          <w:rFonts w:ascii="Arial Narrow" w:hAnsi="Arial Narrow"/>
          <w:sz w:val="24"/>
          <w:szCs w:val="24"/>
        </w:rPr>
        <w:t xml:space="preserve"> le protocole ne mentionne pas de </w:t>
      </w:r>
      <w:r w:rsidR="001A7134">
        <w:rPr>
          <w:rFonts w:ascii="Arial Narrow" w:hAnsi="Arial Narrow"/>
          <w:sz w:val="24"/>
          <w:szCs w:val="24"/>
        </w:rPr>
        <w:t>mesures</w:t>
      </w:r>
      <w:r>
        <w:rPr>
          <w:rFonts w:ascii="Arial Narrow" w:hAnsi="Arial Narrow"/>
          <w:sz w:val="24"/>
          <w:szCs w:val="24"/>
        </w:rPr>
        <w:t xml:space="preserve"> spécifiques.</w:t>
      </w:r>
    </w:p>
    <w:p w:rsidR="001A7134" w:rsidRDefault="001A7134" w:rsidP="001A7134">
      <w:pPr>
        <w:autoSpaceDE w:val="0"/>
        <w:autoSpaceDN w:val="0"/>
        <w:adjustRightInd w:val="0"/>
        <w:spacing w:after="0"/>
        <w:jc w:val="both"/>
        <w:rPr>
          <w:rFonts w:ascii="Arial Narrow" w:hAnsi="Arial Narrow"/>
          <w:sz w:val="24"/>
          <w:szCs w:val="24"/>
        </w:rPr>
      </w:pPr>
    </w:p>
    <w:p w:rsidR="001A7134" w:rsidRDefault="001A7134" w:rsidP="001A7134">
      <w:pPr>
        <w:autoSpaceDE w:val="0"/>
        <w:autoSpaceDN w:val="0"/>
        <w:adjustRightInd w:val="0"/>
        <w:jc w:val="both"/>
        <w:rPr>
          <w:rFonts w:ascii="Arial Narrow" w:hAnsi="Arial Narrow"/>
          <w:sz w:val="24"/>
          <w:szCs w:val="24"/>
        </w:rPr>
      </w:pPr>
      <w:r>
        <w:rPr>
          <w:rFonts w:ascii="Arial Narrow" w:hAnsi="Arial Narrow"/>
          <w:sz w:val="24"/>
          <w:szCs w:val="24"/>
        </w:rPr>
        <w:t>Il est toutefois fortement recommandé de suivre les mêmes règles du protocole en termes sanitaires (nettoyage et désinfection, accueil par groupes de 15 enfants au maximum…).</w:t>
      </w:r>
    </w:p>
    <w:p w:rsidR="005C3F61" w:rsidRDefault="005C3F61" w:rsidP="001A7134">
      <w:pPr>
        <w:autoSpaceDE w:val="0"/>
        <w:autoSpaceDN w:val="0"/>
        <w:adjustRightInd w:val="0"/>
        <w:jc w:val="both"/>
        <w:rPr>
          <w:rFonts w:ascii="Arial Narrow" w:hAnsi="Arial Narrow"/>
          <w:sz w:val="24"/>
          <w:szCs w:val="24"/>
        </w:rPr>
      </w:pPr>
    </w:p>
    <w:p w:rsidR="003917FA" w:rsidRPr="003917FA" w:rsidRDefault="00E90180" w:rsidP="003917FA">
      <w:pPr>
        <w:pStyle w:val="Paragraphedeliste"/>
        <w:numPr>
          <w:ilvl w:val="0"/>
          <w:numId w:val="8"/>
        </w:numPr>
        <w:autoSpaceDE w:val="0"/>
        <w:autoSpaceDN w:val="0"/>
        <w:adjustRightInd w:val="0"/>
        <w:jc w:val="both"/>
        <w:rPr>
          <w:rFonts w:ascii="Arial Narrow" w:hAnsi="Arial Narrow"/>
          <w:b/>
          <w:sz w:val="24"/>
          <w:szCs w:val="24"/>
          <w:u w:val="single"/>
        </w:rPr>
      </w:pPr>
      <w:r>
        <w:rPr>
          <w:rFonts w:ascii="Arial Narrow" w:hAnsi="Arial Narrow"/>
          <w:b/>
          <w:sz w:val="24"/>
          <w:szCs w:val="24"/>
          <w:u w:val="single"/>
        </w:rPr>
        <w:t>La collectivité</w:t>
      </w:r>
      <w:r w:rsidR="003917FA" w:rsidRPr="003917FA">
        <w:rPr>
          <w:rFonts w:ascii="Arial Narrow" w:hAnsi="Arial Narrow"/>
          <w:b/>
          <w:sz w:val="24"/>
          <w:szCs w:val="24"/>
          <w:u w:val="single"/>
        </w:rPr>
        <w:t xml:space="preserve"> peut-</w:t>
      </w:r>
      <w:r>
        <w:rPr>
          <w:rFonts w:ascii="Arial Narrow" w:hAnsi="Arial Narrow"/>
          <w:b/>
          <w:sz w:val="24"/>
          <w:szCs w:val="24"/>
          <w:u w:val="single"/>
        </w:rPr>
        <w:t>e</w:t>
      </w:r>
      <w:r w:rsidR="003917FA" w:rsidRPr="003917FA">
        <w:rPr>
          <w:rFonts w:ascii="Arial Narrow" w:hAnsi="Arial Narrow"/>
          <w:b/>
          <w:sz w:val="24"/>
          <w:szCs w:val="24"/>
          <w:u w:val="single"/>
        </w:rPr>
        <w:t>l</w:t>
      </w:r>
      <w:r>
        <w:rPr>
          <w:rFonts w:ascii="Arial Narrow" w:hAnsi="Arial Narrow"/>
          <w:b/>
          <w:sz w:val="24"/>
          <w:szCs w:val="24"/>
          <w:u w:val="single"/>
        </w:rPr>
        <w:t>le</w:t>
      </w:r>
      <w:r w:rsidR="003917FA" w:rsidRPr="003917FA">
        <w:rPr>
          <w:rFonts w:ascii="Arial Narrow" w:hAnsi="Arial Narrow"/>
          <w:b/>
          <w:sz w:val="24"/>
          <w:szCs w:val="24"/>
          <w:u w:val="single"/>
        </w:rPr>
        <w:t xml:space="preserve"> s’opposer à la réouverture de l’école primaire ?</w:t>
      </w:r>
    </w:p>
    <w:p w:rsidR="003917FA" w:rsidRDefault="003917FA" w:rsidP="003917FA">
      <w:pPr>
        <w:autoSpaceDE w:val="0"/>
        <w:autoSpaceDN w:val="0"/>
        <w:adjustRightInd w:val="0"/>
        <w:jc w:val="both"/>
        <w:rPr>
          <w:rFonts w:ascii="Arial Narrow" w:hAnsi="Arial Narrow"/>
          <w:sz w:val="24"/>
          <w:szCs w:val="24"/>
        </w:rPr>
      </w:pPr>
    </w:p>
    <w:p w:rsidR="00E90180" w:rsidRDefault="00E90180" w:rsidP="00E90180">
      <w:pPr>
        <w:pStyle w:val="Paragraphedeliste"/>
        <w:numPr>
          <w:ilvl w:val="0"/>
          <w:numId w:val="9"/>
        </w:numPr>
        <w:autoSpaceDE w:val="0"/>
        <w:autoSpaceDN w:val="0"/>
        <w:adjustRightInd w:val="0"/>
        <w:jc w:val="both"/>
        <w:rPr>
          <w:rFonts w:ascii="Arial Narrow" w:hAnsi="Arial Narrow"/>
          <w:sz w:val="24"/>
          <w:szCs w:val="24"/>
        </w:rPr>
      </w:pPr>
      <w:r w:rsidRPr="00E90180">
        <w:rPr>
          <w:rFonts w:ascii="Arial Narrow" w:hAnsi="Arial Narrow"/>
          <w:b/>
          <w:sz w:val="24"/>
          <w:szCs w:val="24"/>
        </w:rPr>
        <w:t>Pour les accueils périscolaires :</w:t>
      </w:r>
      <w:r w:rsidRPr="00E90180">
        <w:rPr>
          <w:rFonts w:ascii="Arial Narrow" w:hAnsi="Arial Narrow"/>
          <w:sz w:val="24"/>
          <w:szCs w:val="24"/>
        </w:rPr>
        <w:t xml:space="preserve"> la commune ou l’intercommunalité compétente peut décider de ne pas organiser de service </w:t>
      </w:r>
      <w:r>
        <w:rPr>
          <w:rFonts w:ascii="Arial Narrow" w:hAnsi="Arial Narrow"/>
          <w:sz w:val="24"/>
          <w:szCs w:val="24"/>
        </w:rPr>
        <w:t>au regard</w:t>
      </w:r>
      <w:r w:rsidRPr="00E90180">
        <w:rPr>
          <w:rFonts w:ascii="Arial Narrow" w:hAnsi="Arial Narrow"/>
          <w:sz w:val="24"/>
          <w:szCs w:val="24"/>
        </w:rPr>
        <w:t xml:space="preserve"> notamment de la difficulté de mobiliser le personnel territorial ou le délégataire</w:t>
      </w:r>
      <w:r>
        <w:rPr>
          <w:rFonts w:ascii="Arial Narrow" w:hAnsi="Arial Narrow"/>
          <w:sz w:val="24"/>
          <w:szCs w:val="24"/>
        </w:rPr>
        <w:t xml:space="preserve">, ou des risques sanitaires. </w:t>
      </w:r>
    </w:p>
    <w:p w:rsidR="00E90180" w:rsidRDefault="00526CAD" w:rsidP="00E90180">
      <w:pPr>
        <w:pStyle w:val="Paragraphedeliste"/>
        <w:autoSpaceDE w:val="0"/>
        <w:autoSpaceDN w:val="0"/>
        <w:adjustRightInd w:val="0"/>
        <w:jc w:val="both"/>
        <w:rPr>
          <w:rFonts w:ascii="Arial Narrow" w:hAnsi="Arial Narrow"/>
          <w:b/>
          <w:sz w:val="24"/>
          <w:szCs w:val="24"/>
        </w:rPr>
      </w:pPr>
      <w:r>
        <w:rPr>
          <w:rFonts w:ascii="Arial Narrow" w:hAnsi="Arial Narrow"/>
          <w:sz w:val="24"/>
          <w:szCs w:val="24"/>
        </w:rPr>
        <w:t>Dans le cas d’un refus, i</w:t>
      </w:r>
      <w:r w:rsidR="00E90180">
        <w:rPr>
          <w:rFonts w:ascii="Arial Narrow" w:hAnsi="Arial Narrow"/>
          <w:sz w:val="24"/>
          <w:szCs w:val="24"/>
        </w:rPr>
        <w:t xml:space="preserve">l est fortement recommandé de motiver le plus finement possible </w:t>
      </w:r>
      <w:r>
        <w:rPr>
          <w:rFonts w:ascii="Arial Narrow" w:hAnsi="Arial Narrow"/>
          <w:sz w:val="24"/>
          <w:szCs w:val="24"/>
        </w:rPr>
        <w:t>cette décision</w:t>
      </w:r>
      <w:r w:rsidR="00E90180">
        <w:rPr>
          <w:rFonts w:ascii="Arial Narrow" w:hAnsi="Arial Narrow"/>
          <w:sz w:val="24"/>
          <w:szCs w:val="24"/>
        </w:rPr>
        <w:t xml:space="preserve">, et de prévenir en amont les </w:t>
      </w:r>
      <w:r w:rsidR="00E90180" w:rsidRPr="00E90180">
        <w:rPr>
          <w:rFonts w:ascii="Arial Narrow" w:hAnsi="Arial Narrow"/>
          <w:sz w:val="24"/>
          <w:szCs w:val="24"/>
        </w:rPr>
        <w:t xml:space="preserve">familles </w:t>
      </w:r>
      <w:r>
        <w:rPr>
          <w:rFonts w:ascii="Arial Narrow" w:hAnsi="Arial Narrow"/>
          <w:sz w:val="24"/>
          <w:szCs w:val="24"/>
        </w:rPr>
        <w:t xml:space="preserve">afin qu’elles </w:t>
      </w:r>
      <w:r w:rsidR="00E90180" w:rsidRPr="00E90180">
        <w:rPr>
          <w:rFonts w:ascii="Arial Narrow" w:hAnsi="Arial Narrow"/>
          <w:sz w:val="24"/>
          <w:szCs w:val="24"/>
        </w:rPr>
        <w:t>puissent prendre leurs dispositions.</w:t>
      </w:r>
      <w:r w:rsidR="00E90180">
        <w:rPr>
          <w:rFonts w:ascii="Arial Narrow" w:hAnsi="Arial Narrow"/>
          <w:b/>
          <w:sz w:val="24"/>
          <w:szCs w:val="24"/>
        </w:rPr>
        <w:t xml:space="preserve"> </w:t>
      </w:r>
    </w:p>
    <w:p w:rsidR="00E90180" w:rsidRDefault="00E90180" w:rsidP="00E90180">
      <w:pPr>
        <w:pStyle w:val="Paragraphedeliste"/>
        <w:autoSpaceDE w:val="0"/>
        <w:autoSpaceDN w:val="0"/>
        <w:adjustRightInd w:val="0"/>
        <w:jc w:val="both"/>
        <w:rPr>
          <w:rFonts w:ascii="Arial Narrow" w:hAnsi="Arial Narrow"/>
          <w:b/>
          <w:sz w:val="24"/>
          <w:szCs w:val="24"/>
        </w:rPr>
      </w:pPr>
    </w:p>
    <w:p w:rsidR="00E90180" w:rsidRDefault="00E90180" w:rsidP="00E90180">
      <w:pPr>
        <w:ind w:left="708"/>
        <w:jc w:val="both"/>
        <w:rPr>
          <w:rFonts w:ascii="Arial Narrow" w:hAnsi="Arial Narrow" w:cs="Calibri"/>
          <w:sz w:val="24"/>
          <w:szCs w:val="24"/>
        </w:rPr>
      </w:pPr>
      <w:r w:rsidRPr="00E90180">
        <w:rPr>
          <w:rFonts w:ascii="Arial Narrow" w:hAnsi="Arial Narrow" w:cs="Calibri"/>
          <w:sz w:val="24"/>
          <w:szCs w:val="24"/>
        </w:rPr>
        <w:t>S’ag</w:t>
      </w:r>
      <w:r w:rsidR="00526CAD">
        <w:rPr>
          <w:rFonts w:ascii="Arial Narrow" w:hAnsi="Arial Narrow" w:cs="Calibri"/>
          <w:sz w:val="24"/>
          <w:szCs w:val="24"/>
        </w:rPr>
        <w:t>issant de la pause méridienne, e</w:t>
      </w:r>
      <w:r w:rsidRPr="00E90180">
        <w:rPr>
          <w:rFonts w:ascii="Arial Narrow" w:hAnsi="Arial Narrow" w:cs="Calibri"/>
          <w:sz w:val="24"/>
          <w:szCs w:val="24"/>
        </w:rPr>
        <w:t>n l’absence de solution possible de restauration voire de garde des enfants, il est important que la collectivité se conc</w:t>
      </w:r>
      <w:r w:rsidR="00526CAD">
        <w:rPr>
          <w:rFonts w:ascii="Arial Narrow" w:hAnsi="Arial Narrow" w:cs="Calibri"/>
          <w:sz w:val="24"/>
          <w:szCs w:val="24"/>
        </w:rPr>
        <w:t xml:space="preserve">erte avec l’équipe enseignante </w:t>
      </w:r>
      <w:r w:rsidRPr="00E90180">
        <w:rPr>
          <w:rFonts w:ascii="Arial Narrow" w:hAnsi="Arial Narrow" w:cs="Calibri"/>
          <w:sz w:val="24"/>
          <w:szCs w:val="24"/>
        </w:rPr>
        <w:t xml:space="preserve">afin de veiller à la possibilité pour celle-ci d’assurer effectivement la mission de surveillance des élèves durant la pause méridienne, pour </w:t>
      </w:r>
      <w:r w:rsidRPr="00E90180">
        <w:rPr>
          <w:rFonts w:ascii="Arial Narrow" w:hAnsi="Arial Narrow" w:cs="Calibri"/>
          <w:sz w:val="24"/>
          <w:szCs w:val="24"/>
        </w:rPr>
        <w:lastRenderedPageBreak/>
        <w:t>qu’aucun enfant accueilli ne puisse se retrouver seul aux abords de l’école</w:t>
      </w:r>
      <w:r w:rsidR="009A414A">
        <w:rPr>
          <w:rFonts w:ascii="Arial Narrow" w:hAnsi="Arial Narrow" w:cs="Calibri"/>
          <w:sz w:val="24"/>
          <w:szCs w:val="24"/>
        </w:rPr>
        <w:t>, comme cela a pu être organisé dans certaines communes pour l’accueil prioritaire durant la période de confinement</w:t>
      </w:r>
      <w:r w:rsidRPr="00E90180">
        <w:rPr>
          <w:rFonts w:ascii="Arial Narrow" w:hAnsi="Arial Narrow" w:cs="Calibri"/>
          <w:sz w:val="24"/>
          <w:szCs w:val="24"/>
        </w:rPr>
        <w:t>.</w:t>
      </w:r>
    </w:p>
    <w:p w:rsidR="00577DCC" w:rsidRDefault="00577DCC" w:rsidP="00577DCC">
      <w:pPr>
        <w:jc w:val="both"/>
        <w:rPr>
          <w:rFonts w:ascii="Arial Narrow" w:hAnsi="Arial Narrow" w:cs="Calibri"/>
          <w:sz w:val="24"/>
          <w:szCs w:val="24"/>
        </w:rPr>
      </w:pPr>
    </w:p>
    <w:p w:rsidR="00577DCC" w:rsidRPr="00577DCC" w:rsidRDefault="00577DCC" w:rsidP="00577DCC">
      <w:pPr>
        <w:pStyle w:val="Paragraphedeliste"/>
        <w:numPr>
          <w:ilvl w:val="0"/>
          <w:numId w:val="9"/>
        </w:numPr>
        <w:jc w:val="both"/>
        <w:rPr>
          <w:rFonts w:ascii="Arial Narrow" w:hAnsi="Arial Narrow"/>
          <w:sz w:val="24"/>
          <w:szCs w:val="24"/>
        </w:rPr>
      </w:pPr>
      <w:r w:rsidRPr="00577DCC">
        <w:rPr>
          <w:rFonts w:ascii="Arial Narrow" w:hAnsi="Arial Narrow"/>
          <w:b/>
          <w:sz w:val="24"/>
          <w:szCs w:val="24"/>
        </w:rPr>
        <w:t xml:space="preserve">Pour les heures scolaires : </w:t>
      </w:r>
      <w:r w:rsidR="00622182">
        <w:rPr>
          <w:rFonts w:ascii="Arial Narrow" w:hAnsi="Arial Narrow"/>
          <w:sz w:val="24"/>
          <w:szCs w:val="24"/>
        </w:rPr>
        <w:t>A la lecture du</w:t>
      </w:r>
      <w:r w:rsidRPr="00577DCC">
        <w:rPr>
          <w:rFonts w:ascii="Arial Narrow" w:hAnsi="Arial Narrow"/>
          <w:sz w:val="24"/>
          <w:szCs w:val="24"/>
        </w:rPr>
        <w:t xml:space="preserve"> protocole sanitaire, l’organisation de la réouverture de l’école ne peut s’effectuer que dans le cadre d’une concertation étroite entre la collectivité et le directeur d’</w:t>
      </w:r>
      <w:r>
        <w:rPr>
          <w:rFonts w:ascii="Arial Narrow" w:hAnsi="Arial Narrow"/>
          <w:sz w:val="24"/>
          <w:szCs w:val="24"/>
        </w:rPr>
        <w:t>école.</w:t>
      </w:r>
    </w:p>
    <w:p w:rsidR="00E90180" w:rsidRPr="00E90180" w:rsidRDefault="00E90180" w:rsidP="00E90180">
      <w:pPr>
        <w:pStyle w:val="Paragraphedeliste"/>
        <w:autoSpaceDE w:val="0"/>
        <w:autoSpaceDN w:val="0"/>
        <w:adjustRightInd w:val="0"/>
        <w:jc w:val="both"/>
        <w:rPr>
          <w:rFonts w:ascii="Arial Narrow" w:hAnsi="Arial Narrow"/>
          <w:sz w:val="24"/>
          <w:szCs w:val="24"/>
        </w:rPr>
      </w:pPr>
    </w:p>
    <w:p w:rsidR="00E82A2B" w:rsidRPr="00E82A2B" w:rsidRDefault="00E82A2B" w:rsidP="00E82A2B">
      <w:pPr>
        <w:shd w:val="clear" w:color="auto" w:fill="FFFFFF"/>
        <w:spacing w:after="195" w:line="240" w:lineRule="auto"/>
        <w:jc w:val="both"/>
        <w:rPr>
          <w:rFonts w:ascii="Arial Narrow" w:hAnsi="Arial Narrow" w:cs="Calibri"/>
          <w:sz w:val="24"/>
          <w:szCs w:val="24"/>
        </w:rPr>
      </w:pPr>
      <w:r>
        <w:rPr>
          <w:rFonts w:ascii="Arial Narrow" w:hAnsi="Arial Narrow" w:cs="Calibri"/>
          <w:sz w:val="24"/>
          <w:szCs w:val="24"/>
        </w:rPr>
        <w:t xml:space="preserve">En effet, il </w:t>
      </w:r>
      <w:r w:rsidRPr="00E82A2B">
        <w:rPr>
          <w:rFonts w:ascii="Arial Narrow" w:hAnsi="Arial Narrow" w:cs="Calibri"/>
          <w:sz w:val="24"/>
          <w:szCs w:val="24"/>
        </w:rPr>
        <w:t>convient de noter que si la commune est propriétaire des locaux scolaires d’après l’article L. 212-1 du code de l’éducation, et doit, à ce titre, assurer les conditions globales de sécurité, ces locaux sont affectés au service public de l’école, et sont, par conséquent, sous la responsabilité du directeur de l’école durant le temps scolaire, d’après le décret n°89-122 du 24 février 1989. Il appartient à celui-ci de veiller à la bonne marche de l’école et au respect de la réglementation sur le temps scolaire, en lien avec le maire.</w:t>
      </w:r>
    </w:p>
    <w:p w:rsidR="00577DCC" w:rsidRDefault="00577DCC" w:rsidP="00577DCC">
      <w:pPr>
        <w:shd w:val="clear" w:color="auto" w:fill="FFFFFF"/>
        <w:spacing w:after="195" w:line="240" w:lineRule="auto"/>
        <w:jc w:val="both"/>
        <w:rPr>
          <w:rFonts w:ascii="Arial Narrow" w:hAnsi="Arial Narrow" w:cs="Calibri"/>
          <w:sz w:val="24"/>
          <w:szCs w:val="24"/>
        </w:rPr>
      </w:pPr>
      <w:r w:rsidRPr="00577DCC">
        <w:rPr>
          <w:rFonts w:ascii="Arial Narrow" w:hAnsi="Arial Narrow" w:cs="Calibri"/>
          <w:sz w:val="24"/>
          <w:szCs w:val="24"/>
        </w:rPr>
        <w:t>Dès lors, l’éventuel</w:t>
      </w:r>
      <w:r w:rsidR="00E82A2B">
        <w:rPr>
          <w:rFonts w:ascii="Arial Narrow" w:hAnsi="Arial Narrow" w:cs="Calibri"/>
          <w:sz w:val="24"/>
          <w:szCs w:val="24"/>
        </w:rPr>
        <w:t>le intention</w:t>
      </w:r>
      <w:r w:rsidRPr="00577DCC">
        <w:rPr>
          <w:rFonts w:ascii="Arial Narrow" w:hAnsi="Arial Narrow" w:cs="Calibri"/>
          <w:sz w:val="24"/>
          <w:szCs w:val="24"/>
        </w:rPr>
        <w:t xml:space="preserve"> du maire</w:t>
      </w:r>
      <w:r w:rsidR="00FA40E0">
        <w:rPr>
          <w:rFonts w:ascii="Arial Narrow" w:hAnsi="Arial Narrow" w:cs="Calibri"/>
          <w:sz w:val="24"/>
          <w:szCs w:val="24"/>
        </w:rPr>
        <w:t>, ou du</w:t>
      </w:r>
      <w:r w:rsidR="00FA40E0" w:rsidRPr="00577DCC">
        <w:rPr>
          <w:rFonts w:ascii="Arial Narrow" w:hAnsi="Arial Narrow" w:cs="Calibri"/>
          <w:sz w:val="24"/>
          <w:szCs w:val="24"/>
        </w:rPr>
        <w:t xml:space="preserve"> </w:t>
      </w:r>
      <w:r w:rsidR="00FA40E0">
        <w:rPr>
          <w:rFonts w:ascii="Arial Narrow" w:hAnsi="Arial Narrow" w:cs="Calibri"/>
          <w:sz w:val="24"/>
          <w:szCs w:val="24"/>
        </w:rPr>
        <w:t xml:space="preserve">président de l’intercommunalité compétente pour le fonctionnement de l’école (en lien toutefois avec le maire si la commune siège est propriétaire des locaux), </w:t>
      </w:r>
      <w:r w:rsidRPr="00577DCC">
        <w:rPr>
          <w:rFonts w:ascii="Arial Narrow" w:hAnsi="Arial Narrow" w:cs="Calibri"/>
          <w:sz w:val="24"/>
          <w:szCs w:val="24"/>
        </w:rPr>
        <w:t xml:space="preserve"> </w:t>
      </w:r>
      <w:r>
        <w:rPr>
          <w:rFonts w:ascii="Arial Narrow" w:hAnsi="Arial Narrow" w:cs="Calibri"/>
          <w:sz w:val="24"/>
          <w:szCs w:val="24"/>
        </w:rPr>
        <w:t xml:space="preserve">de s’opposer </w:t>
      </w:r>
      <w:r w:rsidRPr="00577DCC">
        <w:rPr>
          <w:rFonts w:ascii="Arial Narrow" w:hAnsi="Arial Narrow" w:cs="Calibri"/>
          <w:sz w:val="24"/>
          <w:szCs w:val="24"/>
        </w:rPr>
        <w:t xml:space="preserve">à la réouverture de l’école durant les heures scolaires devra être justifiée au regard des difficultés réelles pour la collectivité de respecter ses obligations issues du protocole sanitaire national, en particulier la préparation et le nettoyage des locaux ainsi que la fourniture des équipements requis. </w:t>
      </w:r>
    </w:p>
    <w:p w:rsidR="00577DCC" w:rsidRDefault="00577DCC" w:rsidP="00577DCC">
      <w:pPr>
        <w:shd w:val="clear" w:color="auto" w:fill="FFFFFF"/>
        <w:spacing w:after="195" w:line="240" w:lineRule="auto"/>
        <w:jc w:val="both"/>
        <w:rPr>
          <w:rFonts w:ascii="Arial Narrow" w:hAnsi="Arial Narrow" w:cs="Calibri"/>
          <w:sz w:val="24"/>
          <w:szCs w:val="24"/>
        </w:rPr>
      </w:pPr>
      <w:r w:rsidRPr="00577DCC">
        <w:rPr>
          <w:rFonts w:ascii="Arial Narrow" w:hAnsi="Arial Narrow" w:cs="Calibri"/>
          <w:sz w:val="24"/>
          <w:szCs w:val="24"/>
        </w:rPr>
        <w:t xml:space="preserve">Dans un tel cas, il </w:t>
      </w:r>
      <w:r w:rsidR="0075026C">
        <w:rPr>
          <w:rFonts w:ascii="Arial Narrow" w:hAnsi="Arial Narrow" w:cs="Calibri"/>
          <w:sz w:val="24"/>
          <w:szCs w:val="24"/>
        </w:rPr>
        <w:t>est recommandé au maire</w:t>
      </w:r>
      <w:r w:rsidR="00FA40E0">
        <w:rPr>
          <w:rFonts w:ascii="Arial Narrow" w:hAnsi="Arial Narrow" w:cs="Calibri"/>
          <w:sz w:val="24"/>
          <w:szCs w:val="24"/>
        </w:rPr>
        <w:t xml:space="preserve"> ou président de l’intercommunalité compétente </w:t>
      </w:r>
      <w:r w:rsidR="0075026C">
        <w:rPr>
          <w:rFonts w:ascii="Arial Narrow" w:hAnsi="Arial Narrow" w:cs="Calibri"/>
          <w:sz w:val="24"/>
          <w:szCs w:val="24"/>
        </w:rPr>
        <w:t xml:space="preserve">de </w:t>
      </w:r>
      <w:r w:rsidRPr="00577DCC">
        <w:rPr>
          <w:rFonts w:ascii="Arial Narrow" w:hAnsi="Arial Narrow" w:cs="Calibri"/>
          <w:sz w:val="24"/>
          <w:szCs w:val="24"/>
        </w:rPr>
        <w:t>signifier son opposition argumentée au préfet, en charge de l’organisation locale de la sortie de confinement avec les maires, ainsi qu’au directeur académique, afin qu’une décision de non réouverture soit actée ou qu’une solution soit trouvée</w:t>
      </w:r>
      <w:r w:rsidR="0075026C">
        <w:rPr>
          <w:rFonts w:ascii="Arial Narrow" w:hAnsi="Arial Narrow" w:cs="Calibri"/>
          <w:sz w:val="24"/>
          <w:szCs w:val="24"/>
        </w:rPr>
        <w:t xml:space="preserve"> (par exemple un report)</w:t>
      </w:r>
      <w:r w:rsidRPr="00577DCC">
        <w:rPr>
          <w:rFonts w:ascii="Arial Narrow" w:hAnsi="Arial Narrow" w:cs="Calibri"/>
          <w:sz w:val="24"/>
          <w:szCs w:val="24"/>
        </w:rPr>
        <w:t xml:space="preserve">. </w:t>
      </w:r>
    </w:p>
    <w:p w:rsidR="00A5446A" w:rsidRDefault="00A5446A" w:rsidP="00A5446A">
      <w:pPr>
        <w:shd w:val="clear" w:color="auto" w:fill="FFFFFF"/>
        <w:spacing w:after="195" w:line="240" w:lineRule="auto"/>
        <w:jc w:val="both"/>
        <w:rPr>
          <w:rFonts w:ascii="Arial Narrow" w:hAnsi="Arial Narrow" w:cs="Calibri"/>
          <w:sz w:val="24"/>
          <w:szCs w:val="24"/>
        </w:rPr>
      </w:pPr>
      <w:r>
        <w:rPr>
          <w:rFonts w:ascii="Arial Narrow" w:hAnsi="Arial Narrow" w:cs="Calibri"/>
          <w:sz w:val="24"/>
          <w:szCs w:val="24"/>
        </w:rPr>
        <w:t>En revanche, la décision unilatérale, sans concertation, de fermeture de l’école adoptée par le maire ou le président de l’intercommunalité compétente devrait vraisemblablement faire l’objet d’un recours du Préfet, aux conséquences incertaines.</w:t>
      </w:r>
    </w:p>
    <w:p w:rsidR="001C2FF8" w:rsidRDefault="00E82A2B" w:rsidP="001C2FF8">
      <w:pPr>
        <w:shd w:val="clear" w:color="auto" w:fill="FFFFFF"/>
        <w:spacing w:after="0" w:line="240" w:lineRule="auto"/>
        <w:jc w:val="both"/>
        <w:rPr>
          <w:rFonts w:ascii="Arial Narrow" w:hAnsi="Arial Narrow" w:cs="Calibri"/>
          <w:sz w:val="24"/>
          <w:szCs w:val="24"/>
        </w:rPr>
      </w:pPr>
      <w:r>
        <w:rPr>
          <w:rFonts w:ascii="Arial Narrow" w:hAnsi="Arial Narrow" w:cs="Calibri"/>
          <w:sz w:val="24"/>
          <w:szCs w:val="24"/>
        </w:rPr>
        <w:t xml:space="preserve">De son côté, </w:t>
      </w:r>
      <w:r w:rsidRPr="00E82A2B">
        <w:rPr>
          <w:rFonts w:ascii="Arial Narrow" w:hAnsi="Arial Narrow" w:cs="Calibri"/>
          <w:sz w:val="24"/>
          <w:szCs w:val="24"/>
        </w:rPr>
        <w:t>l’AMF demande que les services de l’Etat valident formellement la conformité au protocole prescrit par le ministère de l’Éducation nationale, des conditions d’accueil et des mesures sanitaires de chaque école, afin que les maires n’en portent pas seuls la responsabilité</w:t>
      </w:r>
      <w:r>
        <w:rPr>
          <w:rFonts w:ascii="Arial Narrow" w:hAnsi="Arial Narrow" w:cs="Calibri"/>
          <w:sz w:val="24"/>
          <w:szCs w:val="24"/>
        </w:rPr>
        <w:t xml:space="preserve">. </w:t>
      </w:r>
    </w:p>
    <w:p w:rsidR="00E82A2B" w:rsidRPr="00577DCC" w:rsidRDefault="001C2FF8" w:rsidP="00577DCC">
      <w:pPr>
        <w:shd w:val="clear" w:color="auto" w:fill="FFFFFF"/>
        <w:spacing w:after="195" w:line="240" w:lineRule="auto"/>
        <w:jc w:val="both"/>
        <w:rPr>
          <w:rFonts w:ascii="Arial Narrow" w:hAnsi="Arial Narrow" w:cs="Calibri"/>
          <w:sz w:val="24"/>
          <w:szCs w:val="24"/>
        </w:rPr>
      </w:pPr>
      <w:r>
        <w:rPr>
          <w:rFonts w:ascii="Arial Narrow" w:hAnsi="Arial Narrow" w:cs="Calibri"/>
          <w:sz w:val="24"/>
          <w:szCs w:val="24"/>
        </w:rPr>
        <w:t xml:space="preserve">La problématique de la responsabilité pénale du maire est actuellement au cœur des discussions au Parlement sur le projet de loi relatif à l’état d’urgence. </w:t>
      </w:r>
    </w:p>
    <w:p w:rsidR="004C027A" w:rsidRPr="00F804B5" w:rsidRDefault="004C027A" w:rsidP="00F804B5">
      <w:pPr>
        <w:jc w:val="both"/>
        <w:rPr>
          <w:rFonts w:ascii="Arial Narrow" w:hAnsi="Arial Narrow"/>
          <w:sz w:val="24"/>
          <w:szCs w:val="24"/>
        </w:rPr>
      </w:pPr>
    </w:p>
    <w:sectPr w:rsidR="004C027A" w:rsidRPr="00F804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1F2"/>
    <w:multiLevelType w:val="hybridMultilevel"/>
    <w:tmpl w:val="D8EEA776"/>
    <w:lvl w:ilvl="0" w:tplc="7CD0AFAC">
      <w:start w:val="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4B575BD"/>
    <w:multiLevelType w:val="hybridMultilevel"/>
    <w:tmpl w:val="A99C6F7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E255E8"/>
    <w:multiLevelType w:val="hybridMultilevel"/>
    <w:tmpl w:val="D5942314"/>
    <w:lvl w:ilvl="0" w:tplc="EEBC590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1A2DED"/>
    <w:multiLevelType w:val="hybridMultilevel"/>
    <w:tmpl w:val="ADA0804C"/>
    <w:lvl w:ilvl="0" w:tplc="A04E46CE">
      <w:start w:val="2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46DF1244"/>
    <w:multiLevelType w:val="hybridMultilevel"/>
    <w:tmpl w:val="E2F0B810"/>
    <w:lvl w:ilvl="0" w:tplc="040C000F">
      <w:start w:val="1"/>
      <w:numFmt w:val="decimal"/>
      <w:lvlText w:val="%1."/>
      <w:lvlJc w:val="left"/>
      <w:pPr>
        <w:ind w:left="720" w:hanging="360"/>
      </w:pPr>
      <w:rPr>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8CA447D"/>
    <w:multiLevelType w:val="hybridMultilevel"/>
    <w:tmpl w:val="886E7528"/>
    <w:lvl w:ilvl="0" w:tplc="EEBC590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37275F"/>
    <w:multiLevelType w:val="hybridMultilevel"/>
    <w:tmpl w:val="0B7AC5B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C31392"/>
    <w:multiLevelType w:val="hybridMultilevel"/>
    <w:tmpl w:val="92F06FA4"/>
    <w:lvl w:ilvl="0" w:tplc="D3BC8EA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63301AD"/>
    <w:multiLevelType w:val="hybridMultilevel"/>
    <w:tmpl w:val="5BFE7BB8"/>
    <w:lvl w:ilvl="0" w:tplc="EEBC590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4"/>
  </w:num>
  <w:num w:numId="7">
    <w:abstractNumId w:val="5"/>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3A1"/>
    <w:rsid w:val="00026883"/>
    <w:rsid w:val="00067B4A"/>
    <w:rsid w:val="00090AB6"/>
    <w:rsid w:val="000A4FD6"/>
    <w:rsid w:val="000C1615"/>
    <w:rsid w:val="0015043E"/>
    <w:rsid w:val="00193CC9"/>
    <w:rsid w:val="001A7134"/>
    <w:rsid w:val="001B4A23"/>
    <w:rsid w:val="001C2FF8"/>
    <w:rsid w:val="001D3A5B"/>
    <w:rsid w:val="001F2481"/>
    <w:rsid w:val="0020797F"/>
    <w:rsid w:val="0022276D"/>
    <w:rsid w:val="0025319E"/>
    <w:rsid w:val="002773DE"/>
    <w:rsid w:val="003917FA"/>
    <w:rsid w:val="004404DD"/>
    <w:rsid w:val="004C027A"/>
    <w:rsid w:val="00526CAD"/>
    <w:rsid w:val="00561F0B"/>
    <w:rsid w:val="00577DCC"/>
    <w:rsid w:val="005811CC"/>
    <w:rsid w:val="005C3F61"/>
    <w:rsid w:val="00622182"/>
    <w:rsid w:val="00626039"/>
    <w:rsid w:val="0075026C"/>
    <w:rsid w:val="00784AC6"/>
    <w:rsid w:val="0082517B"/>
    <w:rsid w:val="00871700"/>
    <w:rsid w:val="00901401"/>
    <w:rsid w:val="00901FC8"/>
    <w:rsid w:val="00942AA1"/>
    <w:rsid w:val="009A414A"/>
    <w:rsid w:val="00A5446A"/>
    <w:rsid w:val="00A56EDF"/>
    <w:rsid w:val="00AD0E48"/>
    <w:rsid w:val="00AD2E58"/>
    <w:rsid w:val="00B82D05"/>
    <w:rsid w:val="00B97BDD"/>
    <w:rsid w:val="00BA5FFF"/>
    <w:rsid w:val="00BB12AA"/>
    <w:rsid w:val="00C17683"/>
    <w:rsid w:val="00C27BE7"/>
    <w:rsid w:val="00C823A1"/>
    <w:rsid w:val="00CE5C12"/>
    <w:rsid w:val="00CF2FB8"/>
    <w:rsid w:val="00D90A01"/>
    <w:rsid w:val="00DD5681"/>
    <w:rsid w:val="00E04147"/>
    <w:rsid w:val="00E82A2B"/>
    <w:rsid w:val="00E90180"/>
    <w:rsid w:val="00EA4A21"/>
    <w:rsid w:val="00F04417"/>
    <w:rsid w:val="00F220DE"/>
    <w:rsid w:val="00F511D0"/>
    <w:rsid w:val="00F804B5"/>
    <w:rsid w:val="00FA40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6DBC4"/>
  <w15:chartTrackingRefBased/>
  <w15:docId w15:val="{2BAA59EA-E53D-4DB8-9DB8-44485E0C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23A1"/>
    <w:pPr>
      <w:spacing w:after="0" w:line="240" w:lineRule="auto"/>
      <w:ind w:left="720"/>
    </w:pPr>
    <w:rPr>
      <w:rFonts w:ascii="Calibri" w:hAnsi="Calibri" w:cs="Calibri"/>
    </w:rPr>
  </w:style>
  <w:style w:type="character" w:styleId="Accentuation">
    <w:name w:val="Emphasis"/>
    <w:basedOn w:val="Policepardfaut"/>
    <w:uiPriority w:val="20"/>
    <w:qFormat/>
    <w:rsid w:val="00BA5FFF"/>
    <w:rPr>
      <w:i/>
      <w:iCs/>
    </w:rPr>
  </w:style>
  <w:style w:type="paragraph" w:customStyle="1" w:styleId="Default">
    <w:name w:val="Default"/>
    <w:rsid w:val="00067B4A"/>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56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46C17-88B6-46BA-9D17-F7C4BB3C5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308577E8</Template>
  <TotalTime>113</TotalTime>
  <Pages>5</Pages>
  <Words>2210</Words>
  <Characters>12159</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FERRIBY Sébastien</dc:creator>
  <cp:keywords/>
  <dc:description/>
  <cp:lastModifiedBy>JACQUEMOT Nelly</cp:lastModifiedBy>
  <cp:revision>4</cp:revision>
  <dcterms:created xsi:type="dcterms:W3CDTF">2020-05-05T18:04:00Z</dcterms:created>
  <dcterms:modified xsi:type="dcterms:W3CDTF">2020-05-05T19:57:00Z</dcterms:modified>
</cp:coreProperties>
</file>