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E" w:rsidRDefault="00500DAE" w:rsidP="000E662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DIRECTRICES BÁSICAS</w:t>
      </w:r>
      <w:r w:rsidR="00C265DF" w:rsidRPr="00C265DF">
        <w:rPr>
          <w:rFonts w:asciiTheme="minorHAnsi" w:hAnsiTheme="minorHAnsi" w:cstheme="minorHAnsi"/>
          <w:b/>
          <w:sz w:val="28"/>
        </w:rPr>
        <w:t xml:space="preserve"> PARA EL DESEMPEÑO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C265DF" w:rsidRPr="00C265DF">
        <w:rPr>
          <w:rFonts w:asciiTheme="minorHAnsi" w:hAnsiTheme="minorHAnsi" w:cstheme="minorHAnsi"/>
          <w:b/>
          <w:sz w:val="28"/>
        </w:rPr>
        <w:t xml:space="preserve">DE </w:t>
      </w:r>
    </w:p>
    <w:p w:rsidR="00E56B02" w:rsidRPr="00C265DF" w:rsidRDefault="00C265DF" w:rsidP="000E6623">
      <w:pPr>
        <w:jc w:val="center"/>
        <w:rPr>
          <w:rFonts w:asciiTheme="minorHAnsi" w:hAnsiTheme="minorHAnsi" w:cstheme="minorHAnsi"/>
          <w:b/>
          <w:sz w:val="28"/>
        </w:rPr>
      </w:pPr>
      <w:r w:rsidRPr="00C265DF">
        <w:rPr>
          <w:rFonts w:asciiTheme="minorHAnsi" w:hAnsiTheme="minorHAnsi" w:cstheme="minorHAnsi"/>
          <w:b/>
          <w:sz w:val="28"/>
        </w:rPr>
        <w:t>LA DIRE</w:t>
      </w:r>
      <w:r w:rsidR="00500DAE">
        <w:rPr>
          <w:rFonts w:asciiTheme="minorHAnsi" w:hAnsiTheme="minorHAnsi" w:cstheme="minorHAnsi"/>
          <w:b/>
          <w:sz w:val="28"/>
        </w:rPr>
        <w:t>CCIÓN FACULTATIVA</w:t>
      </w:r>
    </w:p>
    <w:p w:rsidR="000E6623" w:rsidRPr="00C265DF" w:rsidRDefault="000E6623">
      <w:pPr>
        <w:rPr>
          <w:rFonts w:asciiTheme="minorHAnsi" w:hAnsiTheme="minorHAnsi" w:cstheme="minorHAnsi"/>
        </w:rPr>
      </w:pPr>
    </w:p>
    <w:p w:rsidR="000E6623" w:rsidRPr="00C265DF" w:rsidRDefault="000B5B90" w:rsidP="003A4CDF">
      <w:pPr>
        <w:pStyle w:val="Ttulo1"/>
      </w:pPr>
      <w:r>
        <w:t>OBJETIVO</w:t>
      </w:r>
    </w:p>
    <w:p w:rsidR="000E6623" w:rsidRDefault="000E6623" w:rsidP="00C265DF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C265DF">
        <w:rPr>
          <w:rFonts w:asciiTheme="minorHAnsi" w:hAnsiTheme="minorHAnsi" w:cstheme="minorHAnsi"/>
        </w:rPr>
        <w:t>El presente documento</w:t>
      </w:r>
      <w:r w:rsidR="00D16A37">
        <w:rPr>
          <w:rFonts w:asciiTheme="minorHAnsi" w:hAnsiTheme="minorHAnsi" w:cstheme="minorHAnsi"/>
        </w:rPr>
        <w:t xml:space="preserve">, publicado por la Dirección General de Política Energética y Minas con los fines dispuestos en el </w:t>
      </w:r>
      <w:r w:rsidR="000B5B90">
        <w:rPr>
          <w:rFonts w:asciiTheme="minorHAnsi" w:hAnsiTheme="minorHAnsi" w:cstheme="minorHAnsi"/>
        </w:rPr>
        <w:t>apartado 3.7</w:t>
      </w:r>
      <w:r w:rsidR="000B5B90" w:rsidRPr="00C265DF">
        <w:rPr>
          <w:rFonts w:asciiTheme="minorHAnsi" w:hAnsiTheme="minorHAnsi" w:cstheme="minorHAnsi"/>
        </w:rPr>
        <w:t xml:space="preserve"> </w:t>
      </w:r>
      <w:r w:rsidR="00A150F1">
        <w:rPr>
          <w:rFonts w:asciiTheme="minorHAnsi" w:hAnsiTheme="minorHAnsi" w:cstheme="minorHAnsi"/>
        </w:rPr>
        <w:t>de la ITC 02.0</w:t>
      </w:r>
      <w:r w:rsidR="00D16A37">
        <w:rPr>
          <w:rFonts w:asciiTheme="minorHAnsi" w:hAnsiTheme="minorHAnsi" w:cstheme="minorHAnsi"/>
        </w:rPr>
        <w:t xml:space="preserve">.01 “Dirección facultativa”, </w:t>
      </w:r>
      <w:r w:rsidRPr="00C265DF">
        <w:rPr>
          <w:rFonts w:asciiTheme="minorHAnsi" w:hAnsiTheme="minorHAnsi" w:cstheme="minorHAnsi"/>
        </w:rPr>
        <w:t xml:space="preserve">es </w:t>
      </w:r>
      <w:r w:rsidR="00D16A37">
        <w:rPr>
          <w:rFonts w:asciiTheme="minorHAnsi" w:hAnsiTheme="minorHAnsi" w:cstheme="minorHAnsi"/>
        </w:rPr>
        <w:t>una herramienta de guía y consulta</w:t>
      </w:r>
      <w:r w:rsidR="00D16A37" w:rsidRPr="00C265DF">
        <w:rPr>
          <w:rFonts w:asciiTheme="minorHAnsi" w:hAnsiTheme="minorHAnsi" w:cstheme="minorHAnsi"/>
        </w:rPr>
        <w:t xml:space="preserve"> </w:t>
      </w:r>
      <w:r w:rsidR="00D16A37">
        <w:rPr>
          <w:rFonts w:asciiTheme="minorHAnsi" w:hAnsiTheme="minorHAnsi" w:cstheme="minorHAnsi"/>
        </w:rPr>
        <w:t>a través de la cual</w:t>
      </w:r>
      <w:r w:rsidRPr="00C265DF">
        <w:rPr>
          <w:rFonts w:asciiTheme="minorHAnsi" w:hAnsiTheme="minorHAnsi" w:cstheme="minorHAnsi"/>
        </w:rPr>
        <w:t xml:space="preserve"> se pued</w:t>
      </w:r>
      <w:r w:rsidR="00500DAE">
        <w:rPr>
          <w:rFonts w:asciiTheme="minorHAnsi" w:hAnsiTheme="minorHAnsi" w:cstheme="minorHAnsi"/>
        </w:rPr>
        <w:t xml:space="preserve">a valorar </w:t>
      </w:r>
      <w:r w:rsidR="004B0B4C">
        <w:rPr>
          <w:rFonts w:asciiTheme="minorHAnsi" w:hAnsiTheme="minorHAnsi" w:cstheme="minorHAnsi"/>
        </w:rPr>
        <w:t>la dedicación</w:t>
      </w:r>
      <w:r w:rsidR="00500DAE">
        <w:rPr>
          <w:rFonts w:asciiTheme="minorHAnsi" w:hAnsiTheme="minorHAnsi" w:cstheme="minorHAnsi"/>
        </w:rPr>
        <w:t xml:space="preserve"> de la figura del</w:t>
      </w:r>
      <w:r w:rsidR="002043E4" w:rsidRPr="00C265DF">
        <w:rPr>
          <w:rFonts w:asciiTheme="minorHAnsi" w:hAnsiTheme="minorHAnsi" w:cstheme="minorHAnsi"/>
        </w:rPr>
        <w:t xml:space="preserve"> </w:t>
      </w:r>
      <w:r w:rsidR="00A150F1">
        <w:rPr>
          <w:rFonts w:asciiTheme="minorHAnsi" w:hAnsiTheme="minorHAnsi" w:cstheme="minorHAnsi"/>
        </w:rPr>
        <w:t>Director Facultativo</w:t>
      </w:r>
      <w:r w:rsidR="002043E4" w:rsidRPr="00C265DF">
        <w:rPr>
          <w:rFonts w:asciiTheme="minorHAnsi" w:hAnsiTheme="minorHAnsi" w:cstheme="minorHAnsi"/>
        </w:rPr>
        <w:t xml:space="preserve"> </w:t>
      </w:r>
      <w:r w:rsidR="00500DAE">
        <w:rPr>
          <w:rFonts w:asciiTheme="minorHAnsi" w:hAnsiTheme="minorHAnsi" w:cstheme="minorHAnsi"/>
        </w:rPr>
        <w:t>en l</w:t>
      </w:r>
      <w:r w:rsidR="004B0B4C">
        <w:rPr>
          <w:rFonts w:asciiTheme="minorHAnsi" w:hAnsiTheme="minorHAnsi" w:cstheme="minorHAnsi"/>
        </w:rPr>
        <w:t>o</w:t>
      </w:r>
      <w:r w:rsidR="00500DAE">
        <w:rPr>
          <w:rFonts w:asciiTheme="minorHAnsi" w:hAnsiTheme="minorHAnsi" w:cstheme="minorHAnsi"/>
        </w:rPr>
        <w:t xml:space="preserve">s </w:t>
      </w:r>
      <w:r w:rsidR="00A150F1">
        <w:rPr>
          <w:rFonts w:asciiTheme="minorHAnsi" w:hAnsiTheme="minorHAnsi" w:cstheme="minorHAnsi"/>
        </w:rPr>
        <w:t>centros de trabajo</w:t>
      </w:r>
      <w:r w:rsidR="00A546C0">
        <w:rPr>
          <w:rFonts w:asciiTheme="minorHAnsi" w:hAnsiTheme="minorHAnsi" w:cstheme="minorHAnsi"/>
        </w:rPr>
        <w:t>.</w:t>
      </w:r>
    </w:p>
    <w:p w:rsidR="00A150F1" w:rsidRDefault="00A150F1" w:rsidP="00A150F1">
      <w:pPr>
        <w:pStyle w:val="Ttulo1"/>
      </w:pPr>
      <w:r>
        <w:t>ANTECEDENTES</w:t>
      </w:r>
    </w:p>
    <w:p w:rsidR="00A150F1" w:rsidRDefault="00A150F1" w:rsidP="00C265DF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A150F1">
        <w:rPr>
          <w:rFonts w:asciiTheme="minorHAnsi" w:hAnsiTheme="minorHAnsi" w:cstheme="minorHAnsi"/>
          <w:highlight w:val="yellow"/>
        </w:rPr>
        <w:t>En desarrollo.</w:t>
      </w:r>
    </w:p>
    <w:p w:rsidR="00D16A37" w:rsidRDefault="000B5B90" w:rsidP="00796FEA">
      <w:pPr>
        <w:pStyle w:val="Ttulo1"/>
      </w:pPr>
      <w:r>
        <w:t>PLANTEAMIENTO GENERAL</w:t>
      </w:r>
    </w:p>
    <w:p w:rsidR="00006286" w:rsidRPr="002A7875" w:rsidRDefault="00006286" w:rsidP="00006286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2A7875">
        <w:rPr>
          <w:rFonts w:asciiTheme="minorHAnsi" w:hAnsiTheme="minorHAnsi" w:cstheme="minorHAnsi"/>
        </w:rPr>
        <w:t xml:space="preserve">Un mismo </w:t>
      </w:r>
      <w:r w:rsidR="00A150F1">
        <w:rPr>
          <w:rFonts w:asciiTheme="minorHAnsi" w:hAnsiTheme="minorHAnsi" w:cstheme="minorHAnsi"/>
        </w:rPr>
        <w:t>Director Facultativo</w:t>
      </w:r>
      <w:r w:rsidRPr="002A7875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uede</w:t>
      </w:r>
      <w:r w:rsidRPr="002A7875">
        <w:rPr>
          <w:rFonts w:asciiTheme="minorHAnsi" w:hAnsiTheme="minorHAnsi" w:cstheme="minorHAnsi"/>
        </w:rPr>
        <w:t xml:space="preserve"> </w:t>
      </w:r>
      <w:r w:rsidR="00522DA2">
        <w:rPr>
          <w:rFonts w:asciiTheme="minorHAnsi" w:hAnsiTheme="minorHAnsi" w:cstheme="minorHAnsi"/>
        </w:rPr>
        <w:t>dirigi</w:t>
      </w:r>
      <w:r w:rsidRPr="002A7875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 xml:space="preserve">varios </w:t>
      </w:r>
      <w:r w:rsidR="00A150F1">
        <w:rPr>
          <w:rFonts w:asciiTheme="minorHAnsi" w:hAnsiTheme="minorHAnsi" w:cstheme="minorHAnsi"/>
        </w:rPr>
        <w:t>centros de trabajo</w:t>
      </w:r>
      <w:r w:rsidRPr="002A7875">
        <w:rPr>
          <w:rFonts w:asciiTheme="minorHAnsi" w:hAnsiTheme="minorHAnsi" w:cstheme="minorHAnsi"/>
        </w:rPr>
        <w:t>, si las características particulares de l</w:t>
      </w:r>
      <w:r>
        <w:rPr>
          <w:rFonts w:asciiTheme="minorHAnsi" w:hAnsiTheme="minorHAnsi" w:cstheme="minorHAnsi"/>
        </w:rPr>
        <w:t>o</w:t>
      </w:r>
      <w:r w:rsidRPr="002A7875">
        <w:rPr>
          <w:rFonts w:asciiTheme="minorHAnsi" w:hAnsiTheme="minorHAnsi" w:cstheme="minorHAnsi"/>
        </w:rPr>
        <w:t>s mism</w:t>
      </w:r>
      <w:r>
        <w:rPr>
          <w:rFonts w:asciiTheme="minorHAnsi" w:hAnsiTheme="minorHAnsi" w:cstheme="minorHAnsi"/>
        </w:rPr>
        <w:t>o</w:t>
      </w:r>
      <w:r w:rsidR="00DF2DEB">
        <w:rPr>
          <w:rFonts w:asciiTheme="minorHAnsi" w:hAnsiTheme="minorHAnsi" w:cstheme="minorHAnsi"/>
        </w:rPr>
        <w:t>s</w:t>
      </w:r>
      <w:r w:rsidRPr="002A7875">
        <w:rPr>
          <w:rFonts w:asciiTheme="minorHAnsi" w:hAnsiTheme="minorHAnsi" w:cstheme="minorHAnsi"/>
        </w:rPr>
        <w:t xml:space="preserve"> y su</w:t>
      </w:r>
      <w:r>
        <w:rPr>
          <w:rFonts w:asciiTheme="minorHAnsi" w:hAnsiTheme="minorHAnsi" w:cstheme="minorHAnsi"/>
        </w:rPr>
        <w:t xml:space="preserve"> disponibilidad o </w:t>
      </w:r>
      <w:r w:rsidRPr="002A7875">
        <w:rPr>
          <w:rFonts w:asciiTheme="minorHAnsi" w:hAnsiTheme="minorHAnsi" w:cstheme="minorHAnsi"/>
        </w:rPr>
        <w:t xml:space="preserve">posibilidades reales de dedicación, permiten el desarrollo efectivo de las funciones propias </w:t>
      </w:r>
      <w:r>
        <w:rPr>
          <w:rFonts w:asciiTheme="minorHAnsi" w:hAnsiTheme="minorHAnsi" w:cstheme="minorHAnsi"/>
        </w:rPr>
        <w:t>que el</w:t>
      </w:r>
      <w:r w:rsidRPr="002A7875">
        <w:rPr>
          <w:rFonts w:asciiTheme="minorHAnsi" w:hAnsiTheme="minorHAnsi" w:cstheme="minorHAnsi"/>
        </w:rPr>
        <w:t xml:space="preserve"> </w:t>
      </w:r>
      <w:r w:rsidR="00A150F1">
        <w:rPr>
          <w:rFonts w:asciiTheme="minorHAnsi" w:hAnsiTheme="minorHAnsi" w:cstheme="minorHAnsi"/>
        </w:rPr>
        <w:t>Director Facultativo</w:t>
      </w:r>
      <w:r w:rsidRPr="002A7875">
        <w:rPr>
          <w:rFonts w:asciiTheme="minorHAnsi" w:hAnsiTheme="minorHAnsi" w:cstheme="minorHAnsi"/>
        </w:rPr>
        <w:t xml:space="preserve"> </w:t>
      </w:r>
      <w:r w:rsidR="00522DA2">
        <w:rPr>
          <w:rFonts w:asciiTheme="minorHAnsi" w:hAnsiTheme="minorHAnsi" w:cstheme="minorHAnsi"/>
        </w:rPr>
        <w:t>tiene asignadas</w:t>
      </w:r>
      <w:r>
        <w:rPr>
          <w:rFonts w:asciiTheme="minorHAnsi" w:hAnsiTheme="minorHAnsi" w:cstheme="minorHAnsi"/>
        </w:rPr>
        <w:t xml:space="preserve"> en cada uno de </w:t>
      </w:r>
      <w:r w:rsidR="00522DA2">
        <w:rPr>
          <w:rFonts w:asciiTheme="minorHAnsi" w:hAnsiTheme="minorHAnsi" w:cstheme="minorHAnsi"/>
        </w:rPr>
        <w:t>ellos</w:t>
      </w:r>
      <w:r>
        <w:rPr>
          <w:rFonts w:asciiTheme="minorHAnsi" w:hAnsiTheme="minorHAnsi" w:cstheme="minorHAnsi"/>
        </w:rPr>
        <w:t>.</w:t>
      </w:r>
    </w:p>
    <w:p w:rsidR="00C56880" w:rsidRDefault="00006286" w:rsidP="00796FEA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Cuando un empresario minero pretende contratar a un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, debe en primer lugar determinar si 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va a poder o no </w:t>
      </w:r>
      <w:r w:rsidR="00A150F1">
        <w:rPr>
          <w:rFonts w:asciiTheme="minorHAnsi" w:hAnsiTheme="minorHAnsi" w:cstheme="minorHAnsi"/>
        </w:rPr>
        <w:t>asumir</w:t>
      </w:r>
      <w:r>
        <w:rPr>
          <w:rFonts w:asciiTheme="minorHAnsi" w:hAnsiTheme="minorHAnsi" w:cstheme="minorHAnsi"/>
        </w:rPr>
        <w:t xml:space="preserve"> esta </w:t>
      </w:r>
      <w:r w:rsidR="00C56880">
        <w:rPr>
          <w:rFonts w:asciiTheme="minorHAnsi" w:hAnsiTheme="minorHAnsi" w:cstheme="minorHAnsi"/>
        </w:rPr>
        <w:t xml:space="preserve">nueva </w:t>
      </w:r>
      <w:r>
        <w:rPr>
          <w:rFonts w:asciiTheme="minorHAnsi" w:hAnsiTheme="minorHAnsi" w:cstheme="minorHAnsi"/>
        </w:rPr>
        <w:t xml:space="preserve">dirección facultativa, debido </w:t>
      </w:r>
      <w:r w:rsidR="00C56880">
        <w:rPr>
          <w:rFonts w:asciiTheme="minorHAnsi" w:hAnsiTheme="minorHAnsi" w:cstheme="minorHAnsi"/>
        </w:rPr>
        <w:t xml:space="preserve">principalmente </w:t>
      </w:r>
      <w:r>
        <w:rPr>
          <w:rFonts w:asciiTheme="minorHAnsi" w:hAnsiTheme="minorHAnsi" w:cstheme="minorHAnsi"/>
        </w:rPr>
        <w:t xml:space="preserve">a su disponibilidad, </w:t>
      </w:r>
      <w:r w:rsidR="00C56880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el resto de direcciones facultativas </w:t>
      </w:r>
      <w:r w:rsidR="00C56880">
        <w:rPr>
          <w:rFonts w:asciiTheme="minorHAnsi" w:hAnsiTheme="minorHAnsi" w:cstheme="minorHAnsi"/>
        </w:rPr>
        <w:t xml:space="preserve">y otros trabajos </w:t>
      </w:r>
      <w:r>
        <w:rPr>
          <w:rFonts w:asciiTheme="minorHAnsi" w:hAnsiTheme="minorHAnsi" w:cstheme="minorHAnsi"/>
        </w:rPr>
        <w:t xml:space="preserve">que ya está ejerciendo </w:t>
      </w:r>
      <w:r w:rsidR="00A150F1">
        <w:rPr>
          <w:rFonts w:asciiTheme="minorHAnsi" w:hAnsiTheme="minorHAnsi" w:cstheme="minorHAnsi"/>
        </w:rPr>
        <w:t>dich</w:t>
      </w:r>
      <w:r>
        <w:rPr>
          <w:rFonts w:asciiTheme="minorHAnsi" w:hAnsiTheme="minorHAnsi" w:cstheme="minorHAnsi"/>
        </w:rPr>
        <w:t>a persona.</w:t>
      </w:r>
      <w:r w:rsidR="00C56880">
        <w:rPr>
          <w:rFonts w:asciiTheme="minorHAnsi" w:hAnsiTheme="minorHAnsi" w:cstheme="minorHAnsi"/>
        </w:rPr>
        <w:t xml:space="preserve"> En segundo lugar, el empresario y el </w:t>
      </w:r>
      <w:r w:rsidR="00A150F1">
        <w:rPr>
          <w:rFonts w:asciiTheme="minorHAnsi" w:hAnsiTheme="minorHAnsi" w:cstheme="minorHAnsi"/>
        </w:rPr>
        <w:t>Director Facultativo</w:t>
      </w:r>
      <w:r w:rsidR="00C56880">
        <w:rPr>
          <w:rFonts w:asciiTheme="minorHAnsi" w:hAnsiTheme="minorHAnsi" w:cstheme="minorHAnsi"/>
        </w:rPr>
        <w:t xml:space="preserve"> deberían valorar la dedicación de éste último en el nuevo </w:t>
      </w:r>
      <w:r w:rsidR="00A150F1">
        <w:rPr>
          <w:rFonts w:asciiTheme="minorHAnsi" w:hAnsiTheme="minorHAnsi" w:cstheme="minorHAnsi"/>
        </w:rPr>
        <w:t>centro de trabajo</w:t>
      </w:r>
      <w:r w:rsidR="00C56880">
        <w:rPr>
          <w:rFonts w:asciiTheme="minorHAnsi" w:hAnsiTheme="minorHAnsi" w:cstheme="minorHAnsi"/>
        </w:rPr>
        <w:t>, teniendo en cuenta las características del mismo.</w:t>
      </w:r>
    </w:p>
    <w:p w:rsidR="00C56880" w:rsidRDefault="00C56880" w:rsidP="00C56880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presente documento establece unas recomendaciones de valoración de diferentes factores influyentes en la dedicación del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en los </w:t>
      </w:r>
      <w:r w:rsidR="00A150F1">
        <w:rPr>
          <w:rFonts w:asciiTheme="minorHAnsi" w:hAnsiTheme="minorHAnsi" w:cstheme="minorHAnsi"/>
        </w:rPr>
        <w:t>centros de trabajo</w:t>
      </w:r>
      <w:r>
        <w:rPr>
          <w:rFonts w:asciiTheme="minorHAnsi" w:hAnsiTheme="minorHAnsi" w:cstheme="minorHAnsi"/>
        </w:rPr>
        <w:t>.</w:t>
      </w:r>
    </w:p>
    <w:p w:rsidR="00C56880" w:rsidRDefault="00C56880" w:rsidP="00796FEA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planteamiento básico de estas Directrices es el siguiente:</w:t>
      </w:r>
    </w:p>
    <w:p w:rsidR="00C56880" w:rsidRDefault="00C56880" w:rsidP="00BF0AC3">
      <w:pPr>
        <w:pStyle w:val="Prrafodelista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Valorar las direcciones facultativas que ya </w:t>
      </w:r>
      <w:r w:rsidR="00A150F1">
        <w:rPr>
          <w:rFonts w:asciiTheme="minorHAnsi" w:hAnsiTheme="minorHAnsi" w:cstheme="minorHAnsi"/>
        </w:rPr>
        <w:t>dirige</w:t>
      </w:r>
      <w:r>
        <w:rPr>
          <w:rFonts w:asciiTheme="minorHAnsi" w:hAnsiTheme="minorHAnsi" w:cstheme="minorHAnsi"/>
        </w:rPr>
        <w:t xml:space="preserve"> el </w:t>
      </w:r>
      <w:r w:rsidR="00A150F1">
        <w:rPr>
          <w:rFonts w:asciiTheme="minorHAnsi" w:hAnsiTheme="minorHAnsi" w:cstheme="minorHAnsi"/>
        </w:rPr>
        <w:t>Director Facultativo en otros centros de trabajo</w:t>
      </w:r>
      <w:r>
        <w:rPr>
          <w:rFonts w:asciiTheme="minorHAnsi" w:hAnsiTheme="minorHAnsi" w:cstheme="minorHAnsi"/>
        </w:rPr>
        <w:t>.</w:t>
      </w:r>
    </w:p>
    <w:p w:rsidR="00C56880" w:rsidRDefault="00C56880" w:rsidP="00BF0AC3">
      <w:pPr>
        <w:pStyle w:val="Prrafodelista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Valorar la </w:t>
      </w:r>
      <w:r w:rsidR="00A150F1">
        <w:rPr>
          <w:rFonts w:asciiTheme="minorHAnsi" w:hAnsiTheme="minorHAnsi" w:cstheme="minorHAnsi"/>
        </w:rPr>
        <w:t>disponibilidad</w:t>
      </w:r>
      <w:r>
        <w:rPr>
          <w:rFonts w:asciiTheme="minorHAnsi" w:hAnsiTheme="minorHAnsi" w:cstheme="minorHAnsi"/>
        </w:rPr>
        <w:t xml:space="preserve"> del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</w:t>
      </w:r>
      <w:r w:rsidR="00A150F1">
        <w:rPr>
          <w:rFonts w:asciiTheme="minorHAnsi" w:hAnsiTheme="minorHAnsi" w:cstheme="minorHAnsi"/>
        </w:rPr>
        <w:t xml:space="preserve">con respecto </w:t>
      </w:r>
      <w:r>
        <w:rPr>
          <w:rFonts w:asciiTheme="minorHAnsi" w:hAnsiTheme="minorHAnsi" w:cstheme="minorHAnsi"/>
        </w:rPr>
        <w:t>a otros posibles trabajos</w:t>
      </w:r>
      <w:r w:rsidR="00A150F1">
        <w:rPr>
          <w:rFonts w:asciiTheme="minorHAnsi" w:hAnsiTheme="minorHAnsi" w:cstheme="minorHAnsi"/>
        </w:rPr>
        <w:t>, y</w:t>
      </w:r>
      <w:r>
        <w:rPr>
          <w:rFonts w:asciiTheme="minorHAnsi" w:hAnsiTheme="minorHAnsi" w:cstheme="minorHAnsi"/>
        </w:rPr>
        <w:t xml:space="preserve"> </w:t>
      </w:r>
      <w:r w:rsidR="00A150F1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 xml:space="preserve"> disp</w:t>
      </w:r>
      <w:r w:rsidR="00A150F1">
        <w:rPr>
          <w:rFonts w:asciiTheme="minorHAnsi" w:hAnsiTheme="minorHAnsi" w:cstheme="minorHAnsi"/>
        </w:rPr>
        <w:t>ersión</w:t>
      </w:r>
      <w:r>
        <w:rPr>
          <w:rFonts w:asciiTheme="minorHAnsi" w:hAnsiTheme="minorHAnsi" w:cstheme="minorHAnsi"/>
        </w:rPr>
        <w:t xml:space="preserve"> geográfica</w:t>
      </w:r>
      <w:r w:rsidR="00A150F1">
        <w:rPr>
          <w:rFonts w:asciiTheme="minorHAnsi" w:hAnsiTheme="minorHAnsi" w:cstheme="minorHAnsi"/>
        </w:rPr>
        <w:t xml:space="preserve"> de los centros de trabajo</w:t>
      </w:r>
      <w:r>
        <w:rPr>
          <w:rFonts w:asciiTheme="minorHAnsi" w:hAnsiTheme="minorHAnsi" w:cstheme="minorHAnsi"/>
        </w:rPr>
        <w:t>.</w:t>
      </w:r>
    </w:p>
    <w:p w:rsidR="00C56880" w:rsidRDefault="00C56880" w:rsidP="00BF0AC3">
      <w:pPr>
        <w:pStyle w:val="Prrafodelista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en base a lo anterior, si 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podría </w:t>
      </w:r>
      <w:r w:rsidR="00A150F1">
        <w:rPr>
          <w:rFonts w:asciiTheme="minorHAnsi" w:hAnsiTheme="minorHAnsi" w:cstheme="minorHAnsi"/>
        </w:rPr>
        <w:t>asumir</w:t>
      </w:r>
      <w:r>
        <w:rPr>
          <w:rFonts w:asciiTheme="minorHAnsi" w:hAnsiTheme="minorHAnsi" w:cstheme="minorHAnsi"/>
        </w:rPr>
        <w:t xml:space="preserve"> un nuevo centro de trabajo.</w:t>
      </w:r>
    </w:p>
    <w:p w:rsidR="00C56880" w:rsidRDefault="00C56880" w:rsidP="00BF0AC3">
      <w:pPr>
        <w:pStyle w:val="Prrafodelista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Valorar las características del nuevo centro de</w:t>
      </w:r>
      <w:r w:rsidR="00A150F1">
        <w:rPr>
          <w:rFonts w:asciiTheme="minorHAnsi" w:hAnsiTheme="minorHAnsi" w:cstheme="minorHAnsi"/>
        </w:rPr>
        <w:t xml:space="preserve"> trabajo</w:t>
      </w:r>
      <w:r>
        <w:rPr>
          <w:rFonts w:asciiTheme="minorHAnsi" w:hAnsiTheme="minorHAnsi" w:cstheme="minorHAnsi"/>
        </w:rPr>
        <w:t xml:space="preserve">. </w:t>
      </w:r>
    </w:p>
    <w:p w:rsidR="00974668" w:rsidRDefault="00974668" w:rsidP="00BF0AC3">
      <w:pPr>
        <w:pStyle w:val="Prrafodelista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si 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puede </w:t>
      </w:r>
      <w:r w:rsidR="00A150F1">
        <w:rPr>
          <w:rFonts w:asciiTheme="minorHAnsi" w:hAnsiTheme="minorHAnsi" w:cstheme="minorHAnsi"/>
        </w:rPr>
        <w:t>asumir</w:t>
      </w:r>
      <w:r>
        <w:rPr>
          <w:rFonts w:asciiTheme="minorHAnsi" w:hAnsiTheme="minorHAnsi" w:cstheme="minorHAnsi"/>
        </w:rPr>
        <w:t xml:space="preserve"> e</w:t>
      </w:r>
      <w:r w:rsidR="00522DA2">
        <w:rPr>
          <w:rFonts w:asciiTheme="minorHAnsi" w:hAnsiTheme="minorHAnsi" w:cstheme="minorHAnsi"/>
        </w:rPr>
        <w:t>ste</w:t>
      </w:r>
      <w:r>
        <w:rPr>
          <w:rFonts w:asciiTheme="minorHAnsi" w:hAnsiTheme="minorHAnsi" w:cstheme="minorHAnsi"/>
        </w:rPr>
        <w:t xml:space="preserve"> nuevo centro de trabajo.</w:t>
      </w:r>
    </w:p>
    <w:p w:rsidR="00974668" w:rsidRDefault="00974668" w:rsidP="00BF0AC3">
      <w:pPr>
        <w:pStyle w:val="Prrafodelista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Establecer la posible dedicación del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en </w:t>
      </w:r>
      <w:r w:rsidR="004809D4">
        <w:rPr>
          <w:rFonts w:asciiTheme="minorHAnsi" w:hAnsiTheme="minorHAnsi" w:cstheme="minorHAnsi"/>
        </w:rPr>
        <w:t xml:space="preserve">el nuevo centro de </w:t>
      </w:r>
      <w:r>
        <w:rPr>
          <w:rFonts w:asciiTheme="minorHAnsi" w:hAnsiTheme="minorHAnsi" w:cstheme="minorHAnsi"/>
        </w:rPr>
        <w:t>trabajo.</w:t>
      </w: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7E570A" w:rsidP="007E570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977768" cy="730462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gram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147" cy="733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Pr="00BF0AC3" w:rsidRDefault="00974668" w:rsidP="00BF0AC3">
      <w:pPr>
        <w:pStyle w:val="Prrafodelista"/>
        <w:spacing w:after="120"/>
        <w:ind w:left="0"/>
        <w:contextualSpacing w:val="0"/>
        <w:jc w:val="center"/>
        <w:rPr>
          <w:rFonts w:asciiTheme="minorHAnsi" w:hAnsiTheme="minorHAnsi" w:cstheme="minorHAnsi"/>
          <w:i/>
          <w:sz w:val="20"/>
        </w:rPr>
      </w:pPr>
      <w:r w:rsidRPr="00BF0AC3">
        <w:rPr>
          <w:rFonts w:asciiTheme="minorHAnsi" w:hAnsiTheme="minorHAnsi" w:cstheme="minorHAnsi"/>
          <w:i/>
          <w:sz w:val="20"/>
        </w:rPr>
        <w:t xml:space="preserve">Figura 1. Planteamiento general para valorar la dedicación del </w:t>
      </w:r>
      <w:r w:rsidR="00A150F1">
        <w:rPr>
          <w:rFonts w:asciiTheme="minorHAnsi" w:hAnsiTheme="minorHAnsi" w:cstheme="minorHAnsi"/>
          <w:i/>
          <w:sz w:val="20"/>
        </w:rPr>
        <w:t>Director Facultativo</w:t>
      </w: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974668" w:rsidRDefault="00974668" w:rsidP="00B65981">
      <w:pPr>
        <w:jc w:val="both"/>
        <w:rPr>
          <w:rFonts w:asciiTheme="minorHAnsi" w:hAnsiTheme="minorHAnsi" w:cstheme="minorHAnsi"/>
        </w:rPr>
      </w:pPr>
    </w:p>
    <w:p w:rsidR="00522DA2" w:rsidRDefault="00522DA2" w:rsidP="00B65981">
      <w:pPr>
        <w:jc w:val="both"/>
        <w:rPr>
          <w:rFonts w:asciiTheme="minorHAnsi" w:hAnsiTheme="minorHAnsi" w:cstheme="minorHAnsi"/>
        </w:rPr>
      </w:pPr>
    </w:p>
    <w:p w:rsidR="00B65981" w:rsidRDefault="00B65981" w:rsidP="00B65981">
      <w:pPr>
        <w:jc w:val="both"/>
      </w:pPr>
    </w:p>
    <w:p w:rsidR="00500DAE" w:rsidRPr="003A4CDF" w:rsidRDefault="00974668" w:rsidP="003A4CDF">
      <w:pPr>
        <w:pStyle w:val="Ttulo1"/>
      </w:pPr>
      <w:r>
        <w:t>F</w:t>
      </w:r>
      <w:r w:rsidRPr="003A4CDF">
        <w:t xml:space="preserve">ACTORES RELACIONADOS CON </w:t>
      </w:r>
      <w:r>
        <w:t>LA DEDICACIÓN</w:t>
      </w:r>
      <w:r w:rsidRPr="003A4CDF">
        <w:t xml:space="preserve"> DE LOS DIRECTORES FACULTATIVOS</w:t>
      </w:r>
    </w:p>
    <w:p w:rsidR="00500DAE" w:rsidRDefault="00500DAE" w:rsidP="00500DA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factores relacionados con la posible d</w:t>
      </w:r>
      <w:r w:rsidR="00F77704">
        <w:rPr>
          <w:rFonts w:asciiTheme="minorHAnsi" w:hAnsiTheme="minorHAnsi" w:cstheme="minorHAnsi"/>
        </w:rPr>
        <w:t xml:space="preserve">edicación </w:t>
      </w:r>
      <w:r>
        <w:rPr>
          <w:rFonts w:asciiTheme="minorHAnsi" w:hAnsiTheme="minorHAnsi" w:cstheme="minorHAnsi"/>
        </w:rPr>
        <w:t>de los directores facultativos en l</w:t>
      </w:r>
      <w:r w:rsidR="004B0B4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s </w:t>
      </w:r>
      <w:r w:rsidR="00A150F1">
        <w:rPr>
          <w:rFonts w:asciiTheme="minorHAnsi" w:hAnsiTheme="minorHAnsi" w:cstheme="minorHAnsi"/>
        </w:rPr>
        <w:t>centros de trabajo</w:t>
      </w:r>
      <w:r>
        <w:rPr>
          <w:rFonts w:asciiTheme="minorHAnsi" w:hAnsiTheme="minorHAnsi" w:cstheme="minorHAnsi"/>
        </w:rPr>
        <w:t xml:space="preserve"> pueden estructurarse en dos grupos principales</w:t>
      </w:r>
      <w:r w:rsidR="0097466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factores relacionados con </w:t>
      </w:r>
      <w:r w:rsidR="004B0B4C">
        <w:rPr>
          <w:rFonts w:asciiTheme="minorHAnsi" w:hAnsiTheme="minorHAnsi" w:cstheme="minorHAnsi"/>
        </w:rPr>
        <w:t>el centro de trabajo</w:t>
      </w:r>
      <w:r>
        <w:rPr>
          <w:rFonts w:asciiTheme="minorHAnsi" w:hAnsiTheme="minorHAnsi" w:cstheme="minorHAnsi"/>
        </w:rPr>
        <w:t xml:space="preserve"> y factores relacionados con el </w:t>
      </w:r>
      <w:r w:rsidR="00781DA0">
        <w:rPr>
          <w:rFonts w:asciiTheme="minorHAnsi" w:hAnsiTheme="minorHAnsi" w:cstheme="minorHAnsi"/>
        </w:rPr>
        <w:t xml:space="preserve">propio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>.</w:t>
      </w:r>
    </w:p>
    <w:p w:rsidR="000A2283" w:rsidRPr="00161404" w:rsidRDefault="003A4CDF" w:rsidP="00500DAE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161404">
        <w:rPr>
          <w:rFonts w:asciiTheme="minorHAnsi" w:hAnsiTheme="minorHAnsi" w:cstheme="minorHAnsi"/>
          <w:u w:val="single"/>
        </w:rPr>
        <w:t xml:space="preserve">Factores relacionados con </w:t>
      </w:r>
      <w:r w:rsidR="004B0B4C">
        <w:rPr>
          <w:rFonts w:asciiTheme="minorHAnsi" w:hAnsiTheme="minorHAnsi" w:cstheme="minorHAnsi"/>
          <w:u w:val="single"/>
        </w:rPr>
        <w:t>el centro de trabajo</w:t>
      </w:r>
      <w:r w:rsidRPr="00161404">
        <w:rPr>
          <w:rFonts w:asciiTheme="minorHAnsi" w:hAnsiTheme="minorHAnsi" w:cstheme="minorHAnsi"/>
          <w:u w:val="single"/>
        </w:rPr>
        <w:t>:</w:t>
      </w:r>
    </w:p>
    <w:p w:rsidR="00D36025" w:rsidRPr="00504310" w:rsidRDefault="00D36025" w:rsidP="000F3486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 w:rsidRPr="00504310">
        <w:rPr>
          <w:rFonts w:asciiTheme="minorHAnsi" w:hAnsiTheme="minorHAnsi" w:cstheme="minorHAnsi"/>
        </w:rPr>
        <w:t>Número de trabajadores</w:t>
      </w:r>
      <w:r>
        <w:rPr>
          <w:rFonts w:asciiTheme="minorHAnsi" w:hAnsiTheme="minorHAnsi" w:cstheme="minorHAnsi"/>
        </w:rPr>
        <w:t>.</w:t>
      </w:r>
    </w:p>
    <w:p w:rsidR="003A4CDF" w:rsidRPr="00504310" w:rsidRDefault="004B0B4C" w:rsidP="000F3486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de centro de trabajo</w:t>
      </w:r>
      <w:r w:rsidR="00161404">
        <w:rPr>
          <w:rFonts w:asciiTheme="minorHAnsi" w:hAnsiTheme="minorHAnsi" w:cstheme="minorHAnsi"/>
        </w:rPr>
        <w:t>.</w:t>
      </w:r>
    </w:p>
    <w:p w:rsidR="00504310" w:rsidRPr="00504310" w:rsidRDefault="00504310" w:rsidP="000F3486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 w:rsidRPr="00504310">
        <w:rPr>
          <w:rFonts w:asciiTheme="minorHAnsi" w:hAnsiTheme="minorHAnsi" w:cstheme="minorHAnsi"/>
        </w:rPr>
        <w:t xml:space="preserve">Número de máquinas </w:t>
      </w:r>
      <w:r w:rsidR="00FE25CA">
        <w:rPr>
          <w:rFonts w:asciiTheme="minorHAnsi" w:hAnsiTheme="minorHAnsi" w:cstheme="minorHAnsi"/>
        </w:rPr>
        <w:t xml:space="preserve">mineras móviles y </w:t>
      </w:r>
      <w:proofErr w:type="spellStart"/>
      <w:r w:rsidR="00FE25CA">
        <w:rPr>
          <w:rFonts w:asciiTheme="minorHAnsi" w:hAnsiTheme="minorHAnsi" w:cstheme="minorHAnsi"/>
        </w:rPr>
        <w:t>semimóviles</w:t>
      </w:r>
      <w:proofErr w:type="spellEnd"/>
      <w:r w:rsidR="00161404">
        <w:rPr>
          <w:rFonts w:asciiTheme="minorHAnsi" w:hAnsiTheme="minorHAnsi" w:cstheme="minorHAnsi"/>
        </w:rPr>
        <w:t>.</w:t>
      </w:r>
    </w:p>
    <w:p w:rsidR="00504310" w:rsidRDefault="00504310" w:rsidP="000F3486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 w:rsidRPr="00504310">
        <w:rPr>
          <w:rFonts w:asciiTheme="minorHAnsi" w:hAnsiTheme="minorHAnsi" w:cstheme="minorHAnsi"/>
        </w:rPr>
        <w:t xml:space="preserve">Existencia </w:t>
      </w:r>
      <w:r w:rsidR="0015753D">
        <w:rPr>
          <w:rFonts w:asciiTheme="minorHAnsi" w:hAnsiTheme="minorHAnsi" w:cstheme="minorHAnsi"/>
        </w:rPr>
        <w:t xml:space="preserve">y tamaño </w:t>
      </w:r>
      <w:r w:rsidRPr="00504310">
        <w:rPr>
          <w:rFonts w:asciiTheme="minorHAnsi" w:hAnsiTheme="minorHAnsi" w:cstheme="minorHAnsi"/>
        </w:rPr>
        <w:t>de establecimiento de beneficio</w:t>
      </w:r>
      <w:r w:rsidR="00161404">
        <w:rPr>
          <w:rFonts w:asciiTheme="minorHAnsi" w:hAnsiTheme="minorHAnsi" w:cstheme="minorHAnsi"/>
        </w:rPr>
        <w:t>.</w:t>
      </w:r>
    </w:p>
    <w:p w:rsidR="00CD5161" w:rsidRPr="00CD5161" w:rsidRDefault="00CD5161" w:rsidP="00CD5161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 w:rsidRPr="00CD5161">
        <w:rPr>
          <w:rFonts w:asciiTheme="minorHAnsi" w:hAnsiTheme="minorHAnsi" w:cstheme="minorHAnsi"/>
        </w:rPr>
        <w:t>Siniestralidad. Número de accidentes leves, graves y mortales en los últimos años</w:t>
      </w:r>
      <w:r>
        <w:rPr>
          <w:rFonts w:asciiTheme="minorHAnsi" w:hAnsiTheme="minorHAnsi" w:cstheme="minorHAnsi"/>
        </w:rPr>
        <w:t>.</w:t>
      </w:r>
    </w:p>
    <w:p w:rsidR="00CD5161" w:rsidRDefault="00CD5161" w:rsidP="00CD5161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Sistema de vigilancia y presencia de recursos preventivos.</w:t>
      </w:r>
    </w:p>
    <w:p w:rsidR="00CD5161" w:rsidRDefault="00CD5161" w:rsidP="00CD5161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de contratas para actividades mineras utilizadas en el último año.</w:t>
      </w:r>
    </w:p>
    <w:p w:rsidR="00504310" w:rsidRDefault="00504310" w:rsidP="000F3486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Modalidad de organización preventiva utilizada</w:t>
      </w:r>
      <w:r w:rsidR="00161404">
        <w:rPr>
          <w:rFonts w:asciiTheme="minorHAnsi" w:hAnsiTheme="minorHAnsi" w:cstheme="minorHAnsi"/>
        </w:rPr>
        <w:t>.</w:t>
      </w:r>
    </w:p>
    <w:p w:rsidR="00504310" w:rsidRDefault="00504310" w:rsidP="000F3486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Existencia de sistema de gestión de </w:t>
      </w:r>
      <w:r w:rsidR="00974668">
        <w:rPr>
          <w:rFonts w:asciiTheme="minorHAnsi" w:hAnsiTheme="minorHAnsi" w:cstheme="minorHAnsi"/>
        </w:rPr>
        <w:t>prevención de riesgos laborales</w:t>
      </w:r>
      <w:r>
        <w:rPr>
          <w:rFonts w:asciiTheme="minorHAnsi" w:hAnsiTheme="minorHAnsi" w:cstheme="minorHAnsi"/>
        </w:rPr>
        <w:t xml:space="preserve"> implantado</w:t>
      </w:r>
      <w:r w:rsidR="00161404">
        <w:rPr>
          <w:rFonts w:asciiTheme="minorHAnsi" w:hAnsiTheme="minorHAnsi" w:cstheme="minorHAnsi"/>
        </w:rPr>
        <w:t>.</w:t>
      </w:r>
    </w:p>
    <w:p w:rsidR="00D436A1" w:rsidRDefault="00D436A1" w:rsidP="000F3486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Prescripciones impuestas por la Autoridad Minera</w:t>
      </w:r>
      <w:r w:rsidR="00696EEF">
        <w:rPr>
          <w:rFonts w:asciiTheme="minorHAnsi" w:hAnsiTheme="minorHAnsi" w:cstheme="minorHAnsi"/>
        </w:rPr>
        <w:t>.</w:t>
      </w:r>
    </w:p>
    <w:p w:rsidR="00504310" w:rsidRPr="00161404" w:rsidRDefault="00504310" w:rsidP="000F3486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161404">
        <w:rPr>
          <w:rFonts w:asciiTheme="minorHAnsi" w:hAnsiTheme="minorHAnsi" w:cstheme="minorHAnsi"/>
          <w:u w:val="single"/>
        </w:rPr>
        <w:t xml:space="preserve">Factores relacionados con el </w:t>
      </w:r>
      <w:r w:rsidR="00A150F1">
        <w:rPr>
          <w:rFonts w:asciiTheme="minorHAnsi" w:hAnsiTheme="minorHAnsi" w:cstheme="minorHAnsi"/>
          <w:u w:val="single"/>
        </w:rPr>
        <w:t>Director Facultativo</w:t>
      </w:r>
      <w:r w:rsidRPr="00161404">
        <w:rPr>
          <w:rFonts w:asciiTheme="minorHAnsi" w:hAnsiTheme="minorHAnsi" w:cstheme="minorHAnsi"/>
          <w:u w:val="single"/>
        </w:rPr>
        <w:t>:</w:t>
      </w:r>
    </w:p>
    <w:p w:rsidR="00CD5161" w:rsidRDefault="00CD5161" w:rsidP="00985F40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Equipo de la Dirección facultativa.</w:t>
      </w:r>
    </w:p>
    <w:p w:rsidR="000F3486" w:rsidRDefault="000F3486" w:rsidP="00985F40">
      <w:pPr>
        <w:pStyle w:val="Prrafodelist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Dedicación en otros trabajos por cuenta ajena o cuenta propia.</w:t>
      </w:r>
    </w:p>
    <w:p w:rsidR="00941BB0" w:rsidRDefault="00941BB0" w:rsidP="00985F40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Dispersión geográfica de </w:t>
      </w:r>
      <w:r w:rsidR="004B0B4C">
        <w:rPr>
          <w:rFonts w:asciiTheme="minorHAnsi" w:hAnsiTheme="minorHAnsi" w:cstheme="minorHAnsi"/>
        </w:rPr>
        <w:t xml:space="preserve">todos </w:t>
      </w:r>
      <w:r>
        <w:rPr>
          <w:rFonts w:asciiTheme="minorHAnsi" w:hAnsiTheme="minorHAnsi" w:cstheme="minorHAnsi"/>
        </w:rPr>
        <w:t>l</w:t>
      </w:r>
      <w:r w:rsidR="004B0B4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s </w:t>
      </w:r>
      <w:r w:rsidR="004B0B4C">
        <w:rPr>
          <w:rFonts w:asciiTheme="minorHAnsi" w:hAnsiTheme="minorHAnsi" w:cstheme="minorHAnsi"/>
        </w:rPr>
        <w:t>centros de trabajo</w:t>
      </w:r>
      <w:r>
        <w:rPr>
          <w:rFonts w:asciiTheme="minorHAnsi" w:hAnsiTheme="minorHAnsi" w:cstheme="minorHAnsi"/>
        </w:rPr>
        <w:t xml:space="preserve"> </w:t>
      </w:r>
      <w:r w:rsidR="000F3486">
        <w:rPr>
          <w:rFonts w:asciiTheme="minorHAnsi" w:hAnsiTheme="minorHAnsi" w:cstheme="minorHAnsi"/>
        </w:rPr>
        <w:t>a cargo</w:t>
      </w:r>
      <w:r>
        <w:rPr>
          <w:rFonts w:asciiTheme="minorHAnsi" w:hAnsiTheme="minorHAnsi" w:cstheme="minorHAnsi"/>
        </w:rPr>
        <w:t xml:space="preserve"> </w:t>
      </w:r>
      <w:r w:rsidR="000F348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>.</w:t>
      </w:r>
    </w:p>
    <w:p w:rsidR="000F3486" w:rsidRDefault="000F3486" w:rsidP="000F3486">
      <w:pPr>
        <w:pStyle w:val="Prrafodelista"/>
        <w:jc w:val="both"/>
        <w:rPr>
          <w:rFonts w:asciiTheme="minorHAnsi" w:hAnsiTheme="minorHAnsi" w:cstheme="minorHAnsi"/>
        </w:rPr>
      </w:pPr>
    </w:p>
    <w:p w:rsidR="000F3486" w:rsidRPr="003A4CDF" w:rsidRDefault="00974668" w:rsidP="000F3486">
      <w:pPr>
        <w:pStyle w:val="Ttulo1"/>
      </w:pPr>
      <w:r>
        <w:t>VALORACIÓN DE LOS F</w:t>
      </w:r>
      <w:r w:rsidRPr="003A4CDF">
        <w:t xml:space="preserve">ACTORES </w:t>
      </w:r>
    </w:p>
    <w:p w:rsidR="00F94DBE" w:rsidRPr="000F3486" w:rsidRDefault="00F94DBE" w:rsidP="000F3486">
      <w:pPr>
        <w:pStyle w:val="Ttulo2"/>
      </w:pPr>
      <w:r w:rsidRPr="000F3486">
        <w:t>F</w:t>
      </w:r>
      <w:r w:rsidR="000F3486" w:rsidRPr="000F3486">
        <w:rPr>
          <w:caps w:val="0"/>
        </w:rPr>
        <w:t xml:space="preserve">actores relacionados con </w:t>
      </w:r>
      <w:r w:rsidR="00C576C4">
        <w:rPr>
          <w:caps w:val="0"/>
        </w:rPr>
        <w:t xml:space="preserve">el </w:t>
      </w:r>
      <w:r w:rsidR="00A150F1">
        <w:rPr>
          <w:caps w:val="0"/>
        </w:rPr>
        <w:t>centro de trabajo</w:t>
      </w:r>
    </w:p>
    <w:p w:rsidR="005A22B3" w:rsidRPr="008452CB" w:rsidRDefault="004D2B6D" w:rsidP="005A22B3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8452CB">
        <w:rPr>
          <w:rFonts w:asciiTheme="minorHAnsi" w:hAnsiTheme="minorHAnsi" w:cstheme="minorHAnsi"/>
          <w:u w:val="single"/>
        </w:rPr>
        <w:t>Número de trabajadores</w:t>
      </w:r>
    </w:p>
    <w:p w:rsidR="00781DA0" w:rsidRDefault="00FE25CA" w:rsidP="00500DA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D2B6D">
        <w:rPr>
          <w:rFonts w:asciiTheme="minorHAnsi" w:hAnsiTheme="minorHAnsi" w:cstheme="minorHAnsi"/>
        </w:rPr>
        <w:t xml:space="preserve"> mayor número de trabajadores mayor necesidad de dedicación a ese centro de trabajo por parte de un </w:t>
      </w:r>
      <w:r w:rsidR="00A150F1">
        <w:rPr>
          <w:rFonts w:asciiTheme="minorHAnsi" w:hAnsiTheme="minorHAnsi" w:cstheme="minorHAnsi"/>
        </w:rPr>
        <w:t>Director Facultativo</w:t>
      </w:r>
      <w:r w:rsidR="004D2B6D">
        <w:rPr>
          <w:rFonts w:asciiTheme="minorHAnsi" w:hAnsiTheme="minorHAnsi" w:cstheme="minorHAnsi"/>
        </w:rPr>
        <w:t xml:space="preserve">. </w:t>
      </w:r>
    </w:p>
    <w:tbl>
      <w:tblPr>
        <w:tblStyle w:val="Tablaconcuadrcula"/>
        <w:tblW w:w="8642" w:type="dxa"/>
        <w:tblInd w:w="-5" w:type="dxa"/>
        <w:tblLook w:val="04A0"/>
      </w:tblPr>
      <w:tblGrid>
        <w:gridCol w:w="420"/>
        <w:gridCol w:w="5387"/>
        <w:gridCol w:w="2835"/>
      </w:tblGrid>
      <w:tr w:rsidR="00D67E00" w:rsidRPr="00CD5161" w:rsidTr="00692FCD"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CD5161" w:rsidRDefault="00D67E00" w:rsidP="00D67E00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D67E00" w:rsidRPr="00CD5161" w:rsidRDefault="00D67E00" w:rsidP="00BF0AC3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 xml:space="preserve">Dedicación </w:t>
            </w:r>
          </w:p>
        </w:tc>
      </w:tr>
      <w:tr w:rsidR="00154C46" w:rsidRPr="00CD5161" w:rsidTr="00692FCD"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54C46" w:rsidRPr="00CD5161" w:rsidRDefault="00154C46" w:rsidP="00154C46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154C46" w:rsidRPr="00CD5161" w:rsidRDefault="00FE25CA" w:rsidP="00C421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 xml:space="preserve"> con 50 o más trabajadores.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154C46" w:rsidRPr="00CD5161" w:rsidRDefault="00C81260" w:rsidP="00E37D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C81260" w:rsidRPr="00CD5161" w:rsidTr="00BF0AC3">
        <w:tc>
          <w:tcPr>
            <w:tcW w:w="420" w:type="dxa"/>
            <w:vAlign w:val="center"/>
          </w:tcPr>
          <w:p w:rsidR="00C81260" w:rsidRPr="00CD5161" w:rsidRDefault="00C81260" w:rsidP="00C81260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5387" w:type="dxa"/>
            <w:vAlign w:val="center"/>
          </w:tcPr>
          <w:p w:rsidR="00C81260" w:rsidRPr="00CD5161" w:rsidRDefault="00C81260" w:rsidP="00C81260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con entre 31 y 49 trabajadores.</w:t>
            </w:r>
          </w:p>
        </w:tc>
        <w:tc>
          <w:tcPr>
            <w:tcW w:w="2835" w:type="dxa"/>
            <w:shd w:val="clear" w:color="auto" w:fill="FFC000"/>
          </w:tcPr>
          <w:p w:rsidR="00C81260" w:rsidRPr="00CD5161" w:rsidRDefault="00C81260" w:rsidP="00C81260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C81260" w:rsidRPr="00CD5161" w:rsidTr="00BF0AC3">
        <w:trPr>
          <w:trHeight w:val="96"/>
        </w:trPr>
        <w:tc>
          <w:tcPr>
            <w:tcW w:w="420" w:type="dxa"/>
            <w:vAlign w:val="center"/>
          </w:tcPr>
          <w:p w:rsidR="00C81260" w:rsidRPr="00CD5161" w:rsidRDefault="00C81260" w:rsidP="00C81260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5387" w:type="dxa"/>
            <w:vAlign w:val="center"/>
          </w:tcPr>
          <w:p w:rsidR="00C81260" w:rsidRPr="00CD5161" w:rsidRDefault="00C81260" w:rsidP="003D7E69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con entre </w:t>
            </w:r>
            <w:r w:rsidR="003D7E69">
              <w:rPr>
                <w:rFonts w:asciiTheme="minorHAnsi" w:hAnsiTheme="minorHAnsi" w:cstheme="minorHAnsi"/>
                <w:color w:val="0000FF"/>
              </w:rPr>
              <w:t xml:space="preserve">9 y </w:t>
            </w:r>
            <w:r w:rsidRPr="00CD5161">
              <w:rPr>
                <w:rFonts w:asciiTheme="minorHAnsi" w:hAnsiTheme="minorHAnsi" w:cstheme="minorHAnsi"/>
                <w:color w:val="0000FF"/>
              </w:rPr>
              <w:t>30 trabajadores.</w:t>
            </w:r>
          </w:p>
        </w:tc>
        <w:tc>
          <w:tcPr>
            <w:tcW w:w="2835" w:type="dxa"/>
            <w:shd w:val="clear" w:color="auto" w:fill="FFFF00"/>
          </w:tcPr>
          <w:p w:rsidR="00C81260" w:rsidRPr="00CD5161" w:rsidRDefault="00C81260" w:rsidP="00C81260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154C46" w:rsidRPr="00CD5161" w:rsidTr="00BF0AC3">
        <w:tc>
          <w:tcPr>
            <w:tcW w:w="420" w:type="dxa"/>
            <w:vAlign w:val="center"/>
          </w:tcPr>
          <w:p w:rsidR="00154C46" w:rsidRPr="00CD5161" w:rsidRDefault="00154C46" w:rsidP="00154C46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4</w:t>
            </w:r>
          </w:p>
        </w:tc>
        <w:tc>
          <w:tcPr>
            <w:tcW w:w="5387" w:type="dxa"/>
            <w:vAlign w:val="center"/>
          </w:tcPr>
          <w:p w:rsidR="00154C46" w:rsidRPr="00CD5161" w:rsidRDefault="00FE25CA" w:rsidP="003D7E69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 xml:space="preserve">con </w:t>
            </w:r>
            <w:r w:rsidR="00522DA2">
              <w:rPr>
                <w:rFonts w:asciiTheme="minorHAnsi" w:hAnsiTheme="minorHAnsi" w:cstheme="minorHAnsi"/>
                <w:color w:val="0000FF"/>
              </w:rPr>
              <w:t xml:space="preserve">8 o 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>menos</w:t>
            </w:r>
            <w:r w:rsidR="003D7E6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>trabajadores.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154C46" w:rsidRPr="00CD5161" w:rsidRDefault="00C81260" w:rsidP="00E37D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D67E00" w:rsidRDefault="00D67E00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D36025" w:rsidRPr="008452CB" w:rsidRDefault="00D36025" w:rsidP="00D36025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8452CB">
        <w:rPr>
          <w:rFonts w:asciiTheme="minorHAnsi" w:hAnsiTheme="minorHAnsi" w:cstheme="minorHAnsi"/>
          <w:u w:val="single"/>
        </w:rPr>
        <w:t xml:space="preserve">Tipo de </w:t>
      </w:r>
      <w:r w:rsidR="00C81260">
        <w:rPr>
          <w:rFonts w:asciiTheme="minorHAnsi" w:hAnsiTheme="minorHAnsi" w:cstheme="minorHAnsi"/>
          <w:u w:val="single"/>
        </w:rPr>
        <w:t>centro de trabajo</w:t>
      </w:r>
    </w:p>
    <w:p w:rsidR="00D36025" w:rsidRDefault="00FE25CA" w:rsidP="00D36025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36025">
        <w:rPr>
          <w:rFonts w:asciiTheme="minorHAnsi" w:hAnsiTheme="minorHAnsi" w:cstheme="minorHAnsi"/>
        </w:rPr>
        <w:t xml:space="preserve">iferentes tipos de minería conllevan </w:t>
      </w:r>
      <w:r w:rsidR="003B597C">
        <w:rPr>
          <w:rFonts w:asciiTheme="minorHAnsi" w:hAnsiTheme="minorHAnsi" w:cstheme="minorHAnsi"/>
        </w:rPr>
        <w:t>diferentes niveles de</w:t>
      </w:r>
      <w:r w:rsidR="00D36025">
        <w:rPr>
          <w:rFonts w:asciiTheme="minorHAnsi" w:hAnsiTheme="minorHAnsi" w:cstheme="minorHAnsi"/>
        </w:rPr>
        <w:t xml:space="preserve"> riesgo. </w:t>
      </w:r>
    </w:p>
    <w:p w:rsidR="00D36025" w:rsidRDefault="00154C46" w:rsidP="00D36025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base a</w:t>
      </w:r>
      <w:r w:rsidR="003B597C">
        <w:rPr>
          <w:rFonts w:asciiTheme="minorHAnsi" w:hAnsiTheme="minorHAnsi" w:cstheme="minorHAnsi"/>
        </w:rPr>
        <w:t xml:space="preserve"> la siniestralidad en los últimos años</w:t>
      </w:r>
      <w:r w:rsidR="000057A9">
        <w:rPr>
          <w:rFonts w:asciiTheme="minorHAnsi" w:hAnsiTheme="minorHAnsi" w:cstheme="minorHAnsi"/>
        </w:rPr>
        <w:t>,</w:t>
      </w:r>
      <w:r w:rsidR="003B597C">
        <w:rPr>
          <w:rFonts w:asciiTheme="minorHAnsi" w:hAnsiTheme="minorHAnsi" w:cstheme="minorHAnsi"/>
        </w:rPr>
        <w:t xml:space="preserve"> </w:t>
      </w:r>
      <w:r w:rsidR="00D36025">
        <w:rPr>
          <w:rFonts w:asciiTheme="minorHAnsi" w:hAnsiTheme="minorHAnsi" w:cstheme="minorHAnsi"/>
        </w:rPr>
        <w:t>pueden establecerse diferentes niveles para la valoración de</w:t>
      </w:r>
      <w:r>
        <w:rPr>
          <w:rFonts w:asciiTheme="minorHAnsi" w:hAnsiTheme="minorHAnsi" w:cstheme="minorHAnsi"/>
        </w:rPr>
        <w:t xml:space="preserve"> la dedicación del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en función de</w:t>
      </w:r>
      <w:r w:rsidR="00D36025">
        <w:rPr>
          <w:rFonts w:asciiTheme="minorHAnsi" w:hAnsiTheme="minorHAnsi" w:cstheme="minorHAnsi"/>
        </w:rPr>
        <w:t>l tipo de</w:t>
      </w:r>
      <w:r w:rsidR="00FE25CA">
        <w:rPr>
          <w:rFonts w:asciiTheme="minorHAnsi" w:hAnsiTheme="minorHAnsi" w:cstheme="minorHAnsi"/>
        </w:rPr>
        <w:t xml:space="preserve"> centro de trabajo</w:t>
      </w:r>
      <w:r w:rsidR="00D36025">
        <w:rPr>
          <w:rFonts w:asciiTheme="minorHAnsi" w:hAnsiTheme="minorHAnsi" w:cstheme="minorHAnsi"/>
        </w:rPr>
        <w:t>.</w:t>
      </w:r>
    </w:p>
    <w:p w:rsidR="00C81260" w:rsidRDefault="00C81260" w:rsidP="00D36025">
      <w:pPr>
        <w:spacing w:after="120"/>
        <w:jc w:val="both"/>
        <w:rPr>
          <w:rFonts w:asciiTheme="minorHAnsi" w:hAnsiTheme="minorHAnsi" w:cstheme="minorHAnsi"/>
        </w:rPr>
      </w:pPr>
    </w:p>
    <w:p w:rsidR="007874F6" w:rsidRDefault="007874F6" w:rsidP="00D36025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460"/>
        <w:gridCol w:w="6585"/>
        <w:gridCol w:w="1449"/>
      </w:tblGrid>
      <w:tr w:rsidR="00154C46" w:rsidRPr="00CD5161" w:rsidTr="00692FCD">
        <w:tc>
          <w:tcPr>
            <w:tcW w:w="7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46" w:rsidRPr="00CD5161" w:rsidRDefault="00154C46" w:rsidP="008F7B9C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154C46" w:rsidRPr="00CD5161" w:rsidRDefault="00154C46" w:rsidP="00154C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154C46" w:rsidRPr="00CD5161" w:rsidTr="00692FCD"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154C46" w:rsidRPr="00CD5161" w:rsidRDefault="00154C46" w:rsidP="00154C46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</w:tcBorders>
            <w:vAlign w:val="center"/>
          </w:tcPr>
          <w:p w:rsidR="00154C46" w:rsidRPr="00CD5161" w:rsidRDefault="00154C46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Mina subterránea con riesgos especiales (</w:t>
            </w:r>
            <w:proofErr w:type="spellStart"/>
            <w:r w:rsidR="00C81260" w:rsidRPr="00CD5161">
              <w:rPr>
                <w:rFonts w:asciiTheme="minorHAnsi" w:hAnsiTheme="minorHAnsi" w:cstheme="minorHAnsi"/>
                <w:color w:val="0000FF"/>
              </w:rPr>
              <w:t>Atex</w:t>
            </w:r>
            <w:proofErr w:type="spellEnd"/>
            <w:r w:rsidRPr="00CD5161">
              <w:rPr>
                <w:rFonts w:asciiTheme="minorHAnsi" w:hAnsiTheme="minorHAnsi" w:cstheme="minorHAnsi"/>
                <w:color w:val="0000FF"/>
              </w:rPr>
              <w:t>, fuegos)</w:t>
            </w:r>
            <w:r w:rsidR="00C81260" w:rsidRPr="00CD5161">
              <w:rPr>
                <w:rFonts w:asciiTheme="minorHAnsi" w:hAnsiTheme="minorHAnsi" w:cstheme="minorHAnsi"/>
                <w:color w:val="0000FF"/>
              </w:rPr>
              <w:t>.</w:t>
            </w:r>
          </w:p>
        </w:tc>
        <w:tc>
          <w:tcPr>
            <w:tcW w:w="1449" w:type="dxa"/>
            <w:shd w:val="clear" w:color="auto" w:fill="FF0000"/>
            <w:vAlign w:val="center"/>
          </w:tcPr>
          <w:p w:rsidR="00154C46" w:rsidRPr="00CD5161" w:rsidRDefault="00154C46" w:rsidP="00154C46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DC338B" w:rsidRPr="00CD5161" w:rsidTr="00BF0AC3">
        <w:tc>
          <w:tcPr>
            <w:tcW w:w="460" w:type="dxa"/>
            <w:vAlign w:val="center"/>
          </w:tcPr>
          <w:p w:rsidR="00DC338B" w:rsidRPr="00CD5161" w:rsidRDefault="00DC338B" w:rsidP="00DC338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585" w:type="dxa"/>
            <w:vAlign w:val="center"/>
          </w:tcPr>
          <w:p w:rsidR="00DC338B" w:rsidRPr="00CD5161" w:rsidRDefault="00DC338B" w:rsidP="00DC338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Mina subterránea</w:t>
            </w:r>
            <w:r w:rsidR="00FE25CA" w:rsidRPr="00CD5161">
              <w:rPr>
                <w:rFonts w:asciiTheme="minorHAnsi" w:hAnsiTheme="minorHAnsi" w:cstheme="minorHAnsi"/>
                <w:color w:val="0000FF"/>
              </w:rPr>
              <w:t xml:space="preserve"> o túnel/galería</w:t>
            </w:r>
            <w:r w:rsidR="00C81260" w:rsidRPr="00CD5161">
              <w:rPr>
                <w:rFonts w:asciiTheme="minorHAnsi" w:hAnsiTheme="minorHAnsi" w:cstheme="minorHAnsi"/>
                <w:color w:val="0000FF"/>
              </w:rPr>
              <w:t>.</w:t>
            </w:r>
          </w:p>
        </w:tc>
        <w:tc>
          <w:tcPr>
            <w:tcW w:w="1449" w:type="dxa"/>
            <w:shd w:val="clear" w:color="auto" w:fill="FF0000"/>
            <w:vAlign w:val="center"/>
          </w:tcPr>
          <w:p w:rsidR="00DC338B" w:rsidRPr="00CD5161" w:rsidRDefault="00DC338B" w:rsidP="00DC338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C81260" w:rsidRPr="00CD5161" w:rsidTr="00C81260">
        <w:tc>
          <w:tcPr>
            <w:tcW w:w="460" w:type="dxa"/>
            <w:vAlign w:val="center"/>
          </w:tcPr>
          <w:p w:rsidR="00C81260" w:rsidRPr="00CD5161" w:rsidRDefault="00C81260" w:rsidP="00DC338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585" w:type="dxa"/>
            <w:vAlign w:val="center"/>
          </w:tcPr>
          <w:p w:rsidR="00C81260" w:rsidRPr="00CD5161" w:rsidRDefault="00C81260" w:rsidP="00DC338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Explotación a cielo abierto.</w:t>
            </w:r>
          </w:p>
        </w:tc>
        <w:tc>
          <w:tcPr>
            <w:tcW w:w="1449" w:type="dxa"/>
            <w:shd w:val="clear" w:color="auto" w:fill="FFC000"/>
            <w:vAlign w:val="center"/>
          </w:tcPr>
          <w:p w:rsidR="00C81260" w:rsidRPr="00CD5161" w:rsidRDefault="00C81260" w:rsidP="00DC338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C81260" w:rsidRPr="00CD5161" w:rsidTr="00BF0AC3">
        <w:tc>
          <w:tcPr>
            <w:tcW w:w="460" w:type="dxa"/>
            <w:vAlign w:val="center"/>
          </w:tcPr>
          <w:p w:rsidR="00C81260" w:rsidRPr="00CD5161" w:rsidRDefault="00C81260" w:rsidP="00C81260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4</w:t>
            </w:r>
          </w:p>
        </w:tc>
        <w:tc>
          <w:tcPr>
            <w:tcW w:w="6585" w:type="dxa"/>
            <w:vAlign w:val="center"/>
          </w:tcPr>
          <w:p w:rsidR="00C81260" w:rsidRPr="00CD5161" w:rsidRDefault="00C81260" w:rsidP="00C81260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Establecimiento de beneficio. </w:t>
            </w:r>
          </w:p>
        </w:tc>
        <w:tc>
          <w:tcPr>
            <w:tcW w:w="1449" w:type="dxa"/>
            <w:shd w:val="clear" w:color="auto" w:fill="FFFF00"/>
            <w:vAlign w:val="center"/>
          </w:tcPr>
          <w:p w:rsidR="00C81260" w:rsidRPr="00CD5161" w:rsidRDefault="00C81260" w:rsidP="00C81260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  <w:shd w:val="clear" w:color="auto" w:fill="FFFF00"/>
              </w:rPr>
              <w:t>˄</w:t>
            </w:r>
          </w:p>
        </w:tc>
      </w:tr>
      <w:tr w:rsidR="00E37DB5" w:rsidRPr="00CD5161" w:rsidTr="00BF0AC3">
        <w:tc>
          <w:tcPr>
            <w:tcW w:w="460" w:type="dxa"/>
            <w:vAlign w:val="center"/>
          </w:tcPr>
          <w:p w:rsidR="00E37DB5" w:rsidRPr="00CD5161" w:rsidRDefault="00C81260" w:rsidP="00E37DB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5</w:t>
            </w:r>
          </w:p>
        </w:tc>
        <w:tc>
          <w:tcPr>
            <w:tcW w:w="6585" w:type="dxa"/>
            <w:vAlign w:val="center"/>
          </w:tcPr>
          <w:p w:rsidR="00E37DB5" w:rsidRPr="00CD5161" w:rsidRDefault="00C81260" w:rsidP="00E37DB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Otros (sondeos, excavaciones, etc.).</w:t>
            </w:r>
          </w:p>
        </w:tc>
        <w:tc>
          <w:tcPr>
            <w:tcW w:w="1449" w:type="dxa"/>
            <w:shd w:val="clear" w:color="auto" w:fill="92D050"/>
            <w:vAlign w:val="center"/>
          </w:tcPr>
          <w:p w:rsidR="00E37DB5" w:rsidRPr="00CD5161" w:rsidRDefault="00C81260" w:rsidP="00E37DB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154C46" w:rsidRDefault="00154C46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EA7729" w:rsidRPr="008452CB" w:rsidRDefault="00EA7729" w:rsidP="00EA7729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8452CB">
        <w:rPr>
          <w:rFonts w:asciiTheme="minorHAnsi" w:hAnsiTheme="minorHAnsi" w:cstheme="minorHAnsi"/>
          <w:u w:val="single"/>
        </w:rPr>
        <w:t xml:space="preserve">Número de máquinas </w:t>
      </w:r>
      <w:r w:rsidR="00FE25CA">
        <w:rPr>
          <w:rFonts w:asciiTheme="minorHAnsi" w:hAnsiTheme="minorHAnsi" w:cstheme="minorHAnsi"/>
          <w:u w:val="single"/>
        </w:rPr>
        <w:t xml:space="preserve">mineras móviles y </w:t>
      </w:r>
      <w:proofErr w:type="spellStart"/>
      <w:r w:rsidR="00FE25CA">
        <w:rPr>
          <w:rFonts w:asciiTheme="minorHAnsi" w:hAnsiTheme="minorHAnsi" w:cstheme="minorHAnsi"/>
          <w:u w:val="single"/>
        </w:rPr>
        <w:t>semimóviles</w:t>
      </w:r>
      <w:proofErr w:type="spellEnd"/>
      <w:r w:rsidR="00FE25CA">
        <w:rPr>
          <w:rFonts w:asciiTheme="minorHAnsi" w:hAnsiTheme="minorHAnsi" w:cstheme="minorHAnsi"/>
          <w:u w:val="single"/>
        </w:rPr>
        <w:t xml:space="preserve"> (MMM)</w:t>
      </w:r>
    </w:p>
    <w:p w:rsidR="003A4CDF" w:rsidRDefault="00FE25CA" w:rsidP="00500DA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A7729">
        <w:rPr>
          <w:rFonts w:asciiTheme="minorHAnsi" w:hAnsiTheme="minorHAnsi" w:cstheme="minorHAnsi"/>
        </w:rPr>
        <w:t xml:space="preserve"> mayor número de </w:t>
      </w:r>
      <w:r>
        <w:rPr>
          <w:rFonts w:asciiTheme="minorHAnsi" w:hAnsiTheme="minorHAnsi" w:cstheme="minorHAnsi"/>
        </w:rPr>
        <w:t>MMM</w:t>
      </w:r>
      <w:r w:rsidR="00EA7729">
        <w:rPr>
          <w:rFonts w:asciiTheme="minorHAnsi" w:hAnsiTheme="minorHAnsi" w:cstheme="minorHAnsi"/>
        </w:rPr>
        <w:t xml:space="preserve"> mayor necesidad de dedicación a ese centro de trabajo por parte de un </w:t>
      </w:r>
      <w:r w:rsidR="00A150F1">
        <w:rPr>
          <w:rFonts w:asciiTheme="minorHAnsi" w:hAnsiTheme="minorHAnsi" w:cstheme="minorHAnsi"/>
        </w:rPr>
        <w:t>Director Facultativo</w:t>
      </w:r>
      <w:r w:rsidR="00EA7729">
        <w:rPr>
          <w:rFonts w:asciiTheme="minorHAnsi" w:hAnsiTheme="minorHAnsi" w:cstheme="minorHAnsi"/>
        </w:rPr>
        <w:t>.</w:t>
      </w: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154C46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46" w:rsidRPr="00CD5161" w:rsidRDefault="00154C46" w:rsidP="008F7B9C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154C46" w:rsidRPr="00CD5161" w:rsidRDefault="00154C46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154C46" w:rsidRPr="00CD5161" w:rsidTr="00692FCD"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54C46" w:rsidRPr="00CD5161" w:rsidRDefault="00154C46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154C46" w:rsidRPr="00CD5161" w:rsidRDefault="004A23BE" w:rsidP="00C421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>con 5</w:t>
            </w:r>
            <w:r w:rsidR="00FE25CA" w:rsidRPr="00CD5161">
              <w:rPr>
                <w:rFonts w:asciiTheme="minorHAnsi" w:hAnsiTheme="minorHAnsi" w:cstheme="minorHAnsi"/>
                <w:color w:val="0000FF"/>
              </w:rPr>
              <w:t xml:space="preserve"> o más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FE25CA" w:rsidRPr="00CD5161">
              <w:rPr>
                <w:rFonts w:asciiTheme="minorHAnsi" w:hAnsiTheme="minorHAnsi" w:cstheme="minorHAnsi"/>
                <w:color w:val="0000FF"/>
              </w:rPr>
              <w:t>MMM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 xml:space="preserve"> propias.</w:t>
            </w:r>
          </w:p>
        </w:tc>
        <w:tc>
          <w:tcPr>
            <w:tcW w:w="1411" w:type="dxa"/>
            <w:shd w:val="clear" w:color="auto" w:fill="FFFF00"/>
            <w:vAlign w:val="center"/>
          </w:tcPr>
          <w:p w:rsidR="00154C46" w:rsidRPr="00CD5161" w:rsidRDefault="00154C46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154C46" w:rsidRPr="00CD5161" w:rsidTr="00BF0AC3">
        <w:tc>
          <w:tcPr>
            <w:tcW w:w="405" w:type="dxa"/>
            <w:vAlign w:val="center"/>
          </w:tcPr>
          <w:p w:rsidR="00154C46" w:rsidRPr="00CD5161" w:rsidRDefault="00154C46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154C46" w:rsidRPr="00CD5161" w:rsidRDefault="004A23BE" w:rsidP="00C421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 xml:space="preserve">con menos de 5 máquinas </w:t>
            </w:r>
            <w:r w:rsidR="00FE25CA" w:rsidRPr="00CD5161">
              <w:rPr>
                <w:rFonts w:asciiTheme="minorHAnsi" w:hAnsiTheme="minorHAnsi" w:cstheme="minorHAnsi"/>
                <w:color w:val="0000FF"/>
              </w:rPr>
              <w:t xml:space="preserve">MMM 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>propias.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154C46" w:rsidRPr="00CD5161" w:rsidRDefault="00DC338B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154C46" w:rsidRPr="00CD5161" w:rsidTr="00BF0AC3">
        <w:tc>
          <w:tcPr>
            <w:tcW w:w="405" w:type="dxa"/>
            <w:vAlign w:val="center"/>
          </w:tcPr>
          <w:p w:rsidR="00154C46" w:rsidRPr="00CD5161" w:rsidRDefault="00FB724B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678" w:type="dxa"/>
            <w:vAlign w:val="center"/>
          </w:tcPr>
          <w:p w:rsidR="00154C46" w:rsidRPr="00CD5161" w:rsidRDefault="004A23BE" w:rsidP="00FB724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</w:t>
            </w:r>
            <w:r w:rsidR="00154C46" w:rsidRPr="00CD5161">
              <w:rPr>
                <w:rFonts w:asciiTheme="minorHAnsi" w:hAnsiTheme="minorHAnsi" w:cstheme="minorHAnsi"/>
                <w:color w:val="0000FF"/>
              </w:rPr>
              <w:t xml:space="preserve">sin maquinaria móvil de movimiento de tierras. 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154C46" w:rsidRPr="00CD5161" w:rsidRDefault="00FB724B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D57A0F" w:rsidRPr="004E03FF" w:rsidRDefault="00D57A0F" w:rsidP="00D57A0F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D57A0F" w:rsidRPr="008452CB" w:rsidRDefault="00D57A0F" w:rsidP="00D57A0F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8452CB">
        <w:rPr>
          <w:rFonts w:asciiTheme="minorHAnsi" w:hAnsiTheme="minorHAnsi" w:cstheme="minorHAnsi"/>
          <w:u w:val="single"/>
        </w:rPr>
        <w:t xml:space="preserve">Existencia </w:t>
      </w:r>
      <w:r w:rsidR="0015753D">
        <w:rPr>
          <w:rFonts w:asciiTheme="minorHAnsi" w:hAnsiTheme="minorHAnsi" w:cstheme="minorHAnsi"/>
          <w:u w:val="single"/>
        </w:rPr>
        <w:t xml:space="preserve">y tamaño </w:t>
      </w:r>
      <w:r w:rsidRPr="008452CB">
        <w:rPr>
          <w:rFonts w:asciiTheme="minorHAnsi" w:hAnsiTheme="minorHAnsi" w:cstheme="minorHAnsi"/>
          <w:u w:val="single"/>
        </w:rPr>
        <w:t>de establecimiento de beneficio</w:t>
      </w:r>
      <w:r w:rsidR="0015753D">
        <w:rPr>
          <w:rFonts w:asciiTheme="minorHAnsi" w:hAnsiTheme="minorHAnsi" w:cstheme="minorHAnsi"/>
          <w:u w:val="single"/>
        </w:rPr>
        <w:t xml:space="preserve"> asociado</w:t>
      </w:r>
    </w:p>
    <w:p w:rsidR="00D57A0F" w:rsidRDefault="00FE25CA" w:rsidP="00D57A0F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D57A0F">
        <w:rPr>
          <w:rFonts w:asciiTheme="minorHAnsi" w:hAnsiTheme="minorHAnsi" w:cstheme="minorHAnsi"/>
        </w:rPr>
        <w:t xml:space="preserve">a existencia de establecimiento de beneficio asociado requiere mayor necesidad de dedicación a ese centro de trabajo por parte de un </w:t>
      </w:r>
      <w:r w:rsidR="00A150F1">
        <w:rPr>
          <w:rFonts w:asciiTheme="minorHAnsi" w:hAnsiTheme="minorHAnsi" w:cstheme="minorHAnsi"/>
        </w:rPr>
        <w:t>Director Facultativo</w:t>
      </w:r>
      <w:r w:rsidR="00C81260">
        <w:rPr>
          <w:rFonts w:asciiTheme="minorHAnsi" w:hAnsiTheme="minorHAnsi" w:cstheme="minorHAnsi"/>
        </w:rPr>
        <w:t>,</w:t>
      </w:r>
      <w:r w:rsidR="00D57A0F">
        <w:rPr>
          <w:rFonts w:asciiTheme="minorHAnsi" w:hAnsiTheme="minorHAnsi" w:cstheme="minorHAnsi"/>
        </w:rPr>
        <w:t xml:space="preserve"> frente </w:t>
      </w:r>
      <w:r>
        <w:rPr>
          <w:rFonts w:asciiTheme="minorHAnsi" w:hAnsiTheme="minorHAnsi" w:cstheme="minorHAnsi"/>
        </w:rPr>
        <w:t xml:space="preserve">otro </w:t>
      </w:r>
      <w:r w:rsidR="00D57A0F">
        <w:rPr>
          <w:rFonts w:asciiTheme="minorHAnsi" w:hAnsiTheme="minorHAnsi" w:cstheme="minorHAnsi"/>
        </w:rPr>
        <w:t xml:space="preserve">de las mismas características sin establecimiento de beneficio. A su vez, comparando dos </w:t>
      </w:r>
      <w:r>
        <w:rPr>
          <w:rFonts w:asciiTheme="minorHAnsi" w:hAnsiTheme="minorHAnsi" w:cstheme="minorHAnsi"/>
        </w:rPr>
        <w:t xml:space="preserve">centros de trabajo </w:t>
      </w:r>
      <w:r w:rsidR="00D57A0F">
        <w:rPr>
          <w:rFonts w:asciiTheme="minorHAnsi" w:hAnsiTheme="minorHAnsi" w:cstheme="minorHAnsi"/>
        </w:rPr>
        <w:t>que dispongan de establecimiento de beneficio, aquel cuy</w:t>
      </w:r>
      <w:r w:rsidR="0015753D">
        <w:rPr>
          <w:rFonts w:asciiTheme="minorHAnsi" w:hAnsiTheme="minorHAnsi" w:cstheme="minorHAnsi"/>
        </w:rPr>
        <w:t>o establecimiento disponga de una instalación de mayor tamaño</w:t>
      </w:r>
      <w:r w:rsidR="00D57A0F">
        <w:rPr>
          <w:rFonts w:asciiTheme="minorHAnsi" w:hAnsiTheme="minorHAnsi" w:cstheme="minorHAnsi"/>
        </w:rPr>
        <w:t xml:space="preserve">, </w:t>
      </w:r>
      <w:r w:rsidR="00C81260">
        <w:rPr>
          <w:rFonts w:asciiTheme="minorHAnsi" w:hAnsiTheme="minorHAnsi" w:cstheme="minorHAnsi"/>
        </w:rPr>
        <w:t>podría requerir</w:t>
      </w:r>
      <w:r w:rsidR="00D57A0F">
        <w:rPr>
          <w:rFonts w:asciiTheme="minorHAnsi" w:hAnsiTheme="minorHAnsi" w:cstheme="minorHAnsi"/>
        </w:rPr>
        <w:t xml:space="preserve"> a su vez </w:t>
      </w:r>
      <w:r w:rsidR="00C81260">
        <w:rPr>
          <w:rFonts w:asciiTheme="minorHAnsi" w:hAnsiTheme="minorHAnsi" w:cstheme="minorHAnsi"/>
        </w:rPr>
        <w:t xml:space="preserve">una </w:t>
      </w:r>
      <w:r w:rsidR="00D57A0F">
        <w:rPr>
          <w:rFonts w:asciiTheme="minorHAnsi" w:hAnsiTheme="minorHAnsi" w:cstheme="minorHAnsi"/>
        </w:rPr>
        <w:t>mayor dedicación</w:t>
      </w:r>
      <w:r w:rsidR="00C81260">
        <w:rPr>
          <w:rFonts w:asciiTheme="minorHAnsi" w:hAnsiTheme="minorHAnsi" w:cstheme="minorHAnsi"/>
        </w:rPr>
        <w:t xml:space="preserve"> por parte del </w:t>
      </w:r>
      <w:r w:rsidR="00A150F1">
        <w:rPr>
          <w:rFonts w:asciiTheme="minorHAnsi" w:hAnsiTheme="minorHAnsi" w:cstheme="minorHAnsi"/>
        </w:rPr>
        <w:t>Director Facultativo</w:t>
      </w:r>
      <w:r w:rsidR="00C81260">
        <w:rPr>
          <w:rFonts w:asciiTheme="minorHAnsi" w:hAnsiTheme="minorHAnsi" w:cstheme="minorHAnsi"/>
        </w:rPr>
        <w:t>.</w:t>
      </w: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15753D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3D" w:rsidRPr="00CD5161" w:rsidRDefault="0015753D" w:rsidP="008F7B9C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15753D" w:rsidRPr="00CD5161" w:rsidRDefault="0015753D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15753D" w:rsidRPr="00CD5161" w:rsidTr="00692FCD"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15753D" w:rsidRPr="00CD5161" w:rsidRDefault="0015753D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15753D" w:rsidRPr="00CD5161" w:rsidRDefault="004A23BE" w:rsidP="0015753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</w:t>
            </w:r>
            <w:r w:rsidR="0015753D" w:rsidRPr="00CD5161">
              <w:rPr>
                <w:rFonts w:asciiTheme="minorHAnsi" w:hAnsiTheme="minorHAnsi" w:cstheme="minorHAnsi"/>
                <w:color w:val="0000FF"/>
              </w:rPr>
              <w:t>con establecimiento de beneficio asociado con más 500 kW de potencia instalada.</w:t>
            </w:r>
          </w:p>
        </w:tc>
        <w:tc>
          <w:tcPr>
            <w:tcW w:w="1411" w:type="dxa"/>
            <w:shd w:val="clear" w:color="auto" w:fill="FFFF00"/>
            <w:vAlign w:val="center"/>
          </w:tcPr>
          <w:p w:rsidR="0015753D" w:rsidRPr="00CD5161" w:rsidRDefault="0015753D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15753D" w:rsidRPr="00CD5161" w:rsidTr="00BF0AC3">
        <w:tc>
          <w:tcPr>
            <w:tcW w:w="405" w:type="dxa"/>
            <w:vAlign w:val="center"/>
          </w:tcPr>
          <w:p w:rsidR="0015753D" w:rsidRPr="00CD5161" w:rsidRDefault="0015753D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15753D" w:rsidRPr="00CD5161" w:rsidRDefault="004A23BE" w:rsidP="0015753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</w:t>
            </w:r>
            <w:r w:rsidR="0015753D" w:rsidRPr="00CD5161">
              <w:rPr>
                <w:rFonts w:asciiTheme="minorHAnsi" w:hAnsiTheme="minorHAnsi" w:cstheme="minorHAnsi"/>
                <w:color w:val="0000FF"/>
              </w:rPr>
              <w:t xml:space="preserve">con establecimiento de beneficio asociado con menos de 500 kW de potencia instalada. 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15753D" w:rsidRPr="00CD5161" w:rsidRDefault="00DC338B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15753D" w:rsidRPr="00CD5161" w:rsidTr="00BF0AC3">
        <w:tc>
          <w:tcPr>
            <w:tcW w:w="405" w:type="dxa"/>
            <w:vAlign w:val="center"/>
          </w:tcPr>
          <w:p w:rsidR="0015753D" w:rsidRPr="00CD5161" w:rsidRDefault="0015753D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678" w:type="dxa"/>
            <w:vAlign w:val="center"/>
          </w:tcPr>
          <w:p w:rsidR="0015753D" w:rsidRPr="00CD5161" w:rsidRDefault="004A23BE" w:rsidP="0015753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</w:t>
            </w:r>
            <w:r w:rsidR="0015753D" w:rsidRPr="00CD5161">
              <w:rPr>
                <w:rFonts w:asciiTheme="minorHAnsi" w:hAnsiTheme="minorHAnsi" w:cstheme="minorHAnsi"/>
                <w:color w:val="0000FF"/>
              </w:rPr>
              <w:t xml:space="preserve">sin establecimiento de beneficio asociado. 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15753D" w:rsidRPr="00CD5161" w:rsidRDefault="0015753D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15753D" w:rsidRDefault="0015753D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F64B2D" w:rsidRPr="008452CB" w:rsidRDefault="00C81260" w:rsidP="00F64B2D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BF0AC3">
        <w:rPr>
          <w:rFonts w:asciiTheme="minorHAnsi" w:hAnsiTheme="minorHAnsi" w:cstheme="minorHAnsi"/>
          <w:u w:val="single"/>
        </w:rPr>
        <w:t xml:space="preserve">Siniestralidad. </w:t>
      </w:r>
      <w:r w:rsidR="00F64B2D" w:rsidRPr="00C81260">
        <w:rPr>
          <w:rFonts w:asciiTheme="minorHAnsi" w:hAnsiTheme="minorHAnsi" w:cstheme="minorHAnsi"/>
          <w:u w:val="single"/>
        </w:rPr>
        <w:t>N</w:t>
      </w:r>
      <w:r w:rsidR="00F64B2D" w:rsidRPr="008452CB">
        <w:rPr>
          <w:rFonts w:asciiTheme="minorHAnsi" w:hAnsiTheme="minorHAnsi" w:cstheme="minorHAnsi"/>
          <w:u w:val="single"/>
        </w:rPr>
        <w:t xml:space="preserve">úmero de accidentes leves, graves y mortales en </w:t>
      </w:r>
      <w:r w:rsidR="00C4213B">
        <w:rPr>
          <w:rFonts w:asciiTheme="minorHAnsi" w:hAnsiTheme="minorHAnsi" w:cstheme="minorHAnsi"/>
          <w:u w:val="single"/>
        </w:rPr>
        <w:t>los últimos años</w:t>
      </w:r>
    </w:p>
    <w:p w:rsidR="003A4CDF" w:rsidRDefault="00C4213B" w:rsidP="00500DA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64B2D">
        <w:rPr>
          <w:rFonts w:asciiTheme="minorHAnsi" w:hAnsiTheme="minorHAnsi" w:cstheme="minorHAnsi"/>
        </w:rPr>
        <w:t>a existencia de antecedentes reciente</w:t>
      </w:r>
      <w:r w:rsidR="005138D8">
        <w:rPr>
          <w:rFonts w:asciiTheme="minorHAnsi" w:hAnsiTheme="minorHAnsi" w:cstheme="minorHAnsi"/>
        </w:rPr>
        <w:t xml:space="preserve">s de accidentabilidad indica </w:t>
      </w:r>
      <w:r w:rsidR="00F64B2D">
        <w:rPr>
          <w:rFonts w:asciiTheme="minorHAnsi" w:hAnsiTheme="minorHAnsi" w:cstheme="minorHAnsi"/>
        </w:rPr>
        <w:t xml:space="preserve">mayor necesidad de control de las actividades preventivas en la empresa y por tanto, </w:t>
      </w:r>
      <w:r w:rsidR="00E4758B">
        <w:rPr>
          <w:rFonts w:asciiTheme="minorHAnsi" w:hAnsiTheme="minorHAnsi" w:cstheme="minorHAnsi"/>
        </w:rPr>
        <w:t xml:space="preserve">requerirá una </w:t>
      </w:r>
      <w:r w:rsidR="00F64B2D">
        <w:rPr>
          <w:rFonts w:asciiTheme="minorHAnsi" w:hAnsiTheme="minorHAnsi" w:cstheme="minorHAnsi"/>
        </w:rPr>
        <w:t>mayor dedicación a ese centro de trabajo por parte de</w:t>
      </w:r>
      <w:r w:rsidR="00E4758B">
        <w:rPr>
          <w:rFonts w:asciiTheme="minorHAnsi" w:hAnsiTheme="minorHAnsi" w:cstheme="minorHAnsi"/>
        </w:rPr>
        <w:t>l</w:t>
      </w:r>
      <w:r w:rsidR="00F64B2D">
        <w:rPr>
          <w:rFonts w:asciiTheme="minorHAnsi" w:hAnsiTheme="minorHAnsi" w:cstheme="minorHAnsi"/>
        </w:rPr>
        <w:t xml:space="preserve"> </w:t>
      </w:r>
      <w:r w:rsidR="00A150F1">
        <w:rPr>
          <w:rFonts w:asciiTheme="minorHAnsi" w:hAnsiTheme="minorHAnsi" w:cstheme="minorHAnsi"/>
        </w:rPr>
        <w:t>Director Facultativo</w:t>
      </w:r>
      <w:r w:rsidR="00F64B2D">
        <w:rPr>
          <w:rFonts w:asciiTheme="minorHAnsi" w:hAnsiTheme="minorHAnsi" w:cstheme="minorHAnsi"/>
        </w:rPr>
        <w:t>.</w:t>
      </w: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5138D8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8D8" w:rsidRPr="00CD5161" w:rsidRDefault="005138D8" w:rsidP="008F7B9C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5138D8" w:rsidRPr="00CD5161" w:rsidRDefault="005138D8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5138D8" w:rsidRPr="00CD5161" w:rsidTr="00692FCD"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5138D8" w:rsidRPr="00CD5161" w:rsidRDefault="005138D8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5138D8" w:rsidRPr="00CD5161" w:rsidRDefault="00995CAF" w:rsidP="005333B4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</w:t>
            </w:r>
            <w:r w:rsidR="005138D8" w:rsidRPr="00CD5161">
              <w:rPr>
                <w:rFonts w:asciiTheme="minorHAnsi" w:hAnsiTheme="minorHAnsi" w:cstheme="minorHAnsi"/>
                <w:color w:val="0000FF"/>
              </w:rPr>
              <w:t xml:space="preserve"> que han sufrido uno o más accidentes </w:t>
            </w:r>
            <w:r w:rsidR="005333B4" w:rsidRPr="00CD5161">
              <w:rPr>
                <w:rFonts w:asciiTheme="minorHAnsi" w:hAnsiTheme="minorHAnsi" w:cstheme="minorHAnsi"/>
                <w:color w:val="0000FF"/>
              </w:rPr>
              <w:t xml:space="preserve">graves </w:t>
            </w:r>
            <w:r w:rsidR="00E4758B" w:rsidRPr="00CD5161">
              <w:rPr>
                <w:rFonts w:asciiTheme="minorHAnsi" w:hAnsiTheme="minorHAnsi" w:cstheme="minorHAnsi"/>
                <w:color w:val="0000FF"/>
              </w:rPr>
              <w:t xml:space="preserve">o mortales </w:t>
            </w:r>
            <w:r w:rsidR="005138D8" w:rsidRPr="00CD5161">
              <w:rPr>
                <w:rFonts w:asciiTheme="minorHAnsi" w:hAnsiTheme="minorHAnsi" w:cstheme="minorHAnsi"/>
                <w:color w:val="0000FF"/>
              </w:rPr>
              <w:t>en los últimos 3 años.</w:t>
            </w:r>
          </w:p>
        </w:tc>
        <w:tc>
          <w:tcPr>
            <w:tcW w:w="1411" w:type="dxa"/>
            <w:shd w:val="clear" w:color="auto" w:fill="FFFF00"/>
            <w:vAlign w:val="center"/>
          </w:tcPr>
          <w:p w:rsidR="005138D8" w:rsidRPr="00CD5161" w:rsidRDefault="005138D8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5138D8" w:rsidRPr="00CD5161" w:rsidTr="00BF0AC3">
        <w:tc>
          <w:tcPr>
            <w:tcW w:w="405" w:type="dxa"/>
            <w:vAlign w:val="center"/>
          </w:tcPr>
          <w:p w:rsidR="005138D8" w:rsidRPr="00CD5161" w:rsidRDefault="00E4758B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5138D8" w:rsidRPr="00CD5161" w:rsidRDefault="00995CAF" w:rsidP="005138D8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</w:t>
            </w:r>
            <w:r w:rsidR="005138D8" w:rsidRPr="00CD5161">
              <w:rPr>
                <w:rFonts w:asciiTheme="minorHAnsi" w:hAnsiTheme="minorHAnsi" w:cstheme="minorHAnsi"/>
                <w:color w:val="0000FF"/>
              </w:rPr>
              <w:t xml:space="preserve"> que han sufrido más de 5 accidentes leves en el último año (sin accidentes graves y mortales).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5138D8" w:rsidRPr="00CD5161" w:rsidRDefault="00DC338B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5138D8" w:rsidRPr="00CD5161" w:rsidTr="00BF0AC3">
        <w:tc>
          <w:tcPr>
            <w:tcW w:w="405" w:type="dxa"/>
            <w:vAlign w:val="center"/>
          </w:tcPr>
          <w:p w:rsidR="005138D8" w:rsidRPr="00CD5161" w:rsidRDefault="00E4758B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678" w:type="dxa"/>
            <w:vAlign w:val="center"/>
          </w:tcPr>
          <w:p w:rsidR="005138D8" w:rsidRPr="00CD5161" w:rsidRDefault="00995CAF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</w:t>
            </w:r>
            <w:r w:rsidR="005138D8" w:rsidRPr="00CD5161">
              <w:rPr>
                <w:rFonts w:asciiTheme="minorHAnsi" w:hAnsiTheme="minorHAnsi" w:cstheme="minorHAnsi"/>
                <w:color w:val="0000FF"/>
              </w:rPr>
              <w:t xml:space="preserve"> por debajo de los límites anteriores.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5138D8" w:rsidRPr="00CD5161" w:rsidRDefault="005138D8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C62F4B" w:rsidRDefault="00C62F4B" w:rsidP="00B162E9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4809D4" w:rsidRDefault="004809D4" w:rsidP="004809D4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867BA9">
        <w:rPr>
          <w:rFonts w:asciiTheme="minorHAnsi" w:hAnsiTheme="minorHAnsi" w:cstheme="minorHAnsi"/>
          <w:u w:val="single"/>
        </w:rPr>
        <w:t>Sistema de vigilancia y presencia de recursos preventivos</w:t>
      </w:r>
      <w:r w:rsidRPr="00236188" w:rsidDel="00EA0B6E">
        <w:rPr>
          <w:rFonts w:asciiTheme="minorHAnsi" w:hAnsiTheme="minorHAnsi" w:cstheme="minorHAnsi"/>
          <w:u w:val="single"/>
        </w:rPr>
        <w:t>.</w:t>
      </w:r>
    </w:p>
    <w:p w:rsidR="004809D4" w:rsidRDefault="004809D4" w:rsidP="004809D4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Con una mayor periodicidad de vigilancia y adecuada presencia de recursos preventivos se requerirá una menor necesidad de dedicación a ese centro de trabajo por parte de un Director Facultativo.</w:t>
      </w:r>
    </w:p>
    <w:p w:rsidR="00CD5161" w:rsidRDefault="00CD5161" w:rsidP="004809D4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4809D4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D4" w:rsidRPr="00CD5161" w:rsidRDefault="004809D4" w:rsidP="00E9283B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4809D4" w:rsidRPr="00CD5161" w:rsidTr="00692FCD"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4809D4" w:rsidRPr="00CD5161" w:rsidRDefault="004809D4" w:rsidP="00E9283B">
            <w:pPr>
              <w:spacing w:after="120"/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con reducida presencia de recurso preventivo y vigilancia periódica no establecida.</w:t>
            </w:r>
          </w:p>
        </w:tc>
        <w:tc>
          <w:tcPr>
            <w:tcW w:w="1411" w:type="dxa"/>
            <w:shd w:val="clear" w:color="auto" w:fill="FFFF0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4809D4" w:rsidRPr="00CD5161" w:rsidTr="00E9283B">
        <w:trPr>
          <w:trHeight w:val="466"/>
        </w:trPr>
        <w:tc>
          <w:tcPr>
            <w:tcW w:w="405" w:type="dxa"/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4809D4" w:rsidRPr="00CD5161" w:rsidRDefault="004809D4" w:rsidP="00E9283B">
            <w:pPr>
              <w:spacing w:after="120"/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con reducida presencia de recurso preventivo y baja periodicidad de vigilancia por turno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4809D4" w:rsidRPr="00CD5161" w:rsidTr="00E9283B">
        <w:trPr>
          <w:trHeight w:val="466"/>
        </w:trPr>
        <w:tc>
          <w:tcPr>
            <w:tcW w:w="405" w:type="dxa"/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678" w:type="dxa"/>
            <w:vAlign w:val="center"/>
          </w:tcPr>
          <w:p w:rsidR="004809D4" w:rsidRPr="00CD5161" w:rsidRDefault="004809D4" w:rsidP="00E9283B">
            <w:pPr>
              <w:spacing w:after="120"/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con presencia de recurso preventivo en la mayoría de operaciones y elevada periodicidad de vigilancia por turno.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4809D4" w:rsidRDefault="004809D4" w:rsidP="00CD5161">
      <w:pPr>
        <w:pStyle w:val="Prrafodelista"/>
        <w:spacing w:after="120"/>
        <w:jc w:val="both"/>
        <w:rPr>
          <w:rFonts w:asciiTheme="minorHAnsi" w:hAnsiTheme="minorHAnsi" w:cstheme="minorHAnsi"/>
          <w:color w:val="0000FF"/>
        </w:rPr>
      </w:pPr>
    </w:p>
    <w:p w:rsidR="004809D4" w:rsidRDefault="004809D4" w:rsidP="004809D4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D436A1">
        <w:rPr>
          <w:rFonts w:asciiTheme="minorHAnsi" w:hAnsiTheme="minorHAnsi" w:cstheme="minorHAnsi"/>
          <w:u w:val="single"/>
        </w:rPr>
        <w:t xml:space="preserve">Número de contratas </w:t>
      </w:r>
      <w:r>
        <w:rPr>
          <w:rFonts w:asciiTheme="minorHAnsi" w:hAnsiTheme="minorHAnsi" w:cstheme="minorHAnsi"/>
          <w:u w:val="single"/>
        </w:rPr>
        <w:t xml:space="preserve">para labores mineras </w:t>
      </w:r>
      <w:r w:rsidRPr="00D436A1">
        <w:rPr>
          <w:rFonts w:asciiTheme="minorHAnsi" w:hAnsiTheme="minorHAnsi" w:cstheme="minorHAnsi"/>
          <w:u w:val="single"/>
        </w:rPr>
        <w:t>utilizadas en el último año.</w:t>
      </w:r>
    </w:p>
    <w:p w:rsidR="004809D4" w:rsidRDefault="004809D4" w:rsidP="004809D4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existencia de contratas requerirá una mayor necesidad de dedicación a ese centro de trabajo por parte de un Director Facultativo. </w:t>
      </w: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4809D4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D4" w:rsidRPr="00CD5161" w:rsidRDefault="004809D4" w:rsidP="00E9283B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4809D4" w:rsidRPr="00CD5161" w:rsidTr="00692FCD"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4809D4" w:rsidRPr="00CD5161" w:rsidRDefault="004809D4" w:rsidP="00E9283B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Se subcontratan  3 ó 4 de las siguientes actividades: 1) arranque, 2) carga y/o trasporte, 3) tratamiento, 4) mantenimiento.</w:t>
            </w:r>
          </w:p>
        </w:tc>
        <w:tc>
          <w:tcPr>
            <w:tcW w:w="1411" w:type="dxa"/>
            <w:shd w:val="clear" w:color="auto" w:fill="FFFF0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4809D4" w:rsidRPr="00CD5161" w:rsidTr="00E9283B">
        <w:tc>
          <w:tcPr>
            <w:tcW w:w="405" w:type="dxa"/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Se subcontratan  1 ó 2 de las siguientes actividades anteriores.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4809D4" w:rsidRPr="00CD5161" w:rsidTr="00E9283B">
        <w:tc>
          <w:tcPr>
            <w:tcW w:w="405" w:type="dxa"/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678" w:type="dxa"/>
            <w:vAlign w:val="center"/>
          </w:tcPr>
          <w:p w:rsidR="004809D4" w:rsidRPr="00CD5161" w:rsidRDefault="004809D4" w:rsidP="00E9283B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En el centro de trabajo no se subcontrata ninguna actividad.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4809D4" w:rsidRPr="00BF0AC3" w:rsidRDefault="004809D4" w:rsidP="00CD5161">
      <w:pPr>
        <w:pStyle w:val="Prrafodelista"/>
        <w:spacing w:after="120"/>
        <w:jc w:val="both"/>
        <w:rPr>
          <w:rFonts w:asciiTheme="minorHAnsi" w:hAnsiTheme="minorHAnsi" w:cstheme="minorHAnsi"/>
          <w:color w:val="0000FF"/>
        </w:rPr>
      </w:pPr>
    </w:p>
    <w:p w:rsidR="00C62F4B" w:rsidRPr="008452CB" w:rsidRDefault="00C62F4B" w:rsidP="00BF0AC3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Modalidad de organización preventiva utilizada</w:t>
      </w:r>
      <w:r w:rsidRPr="008452CB">
        <w:rPr>
          <w:rFonts w:asciiTheme="minorHAnsi" w:hAnsiTheme="minorHAnsi" w:cstheme="minorHAnsi"/>
          <w:u w:val="single"/>
        </w:rPr>
        <w:t>.</w:t>
      </w:r>
    </w:p>
    <w:p w:rsidR="00C62F4B" w:rsidRDefault="00C62F4B" w:rsidP="00C62F4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función de esta modalidad, la necesidad de dedicación a ese centro de trabajo por parte de un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puede ser diferente. </w:t>
      </w: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C62F4B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B" w:rsidRPr="00CD5161" w:rsidRDefault="00C62F4B" w:rsidP="004A7555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C62F4B" w:rsidRPr="00CD5161" w:rsidRDefault="00C62F4B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C62F4B" w:rsidRPr="00CD5161" w:rsidTr="00692FCD"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C62F4B" w:rsidRPr="00CD5161" w:rsidRDefault="00C62F4B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C62F4B" w:rsidRPr="00CD5161" w:rsidRDefault="00C62F4B" w:rsidP="004A7555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con Servicio de Prevención Ajeno.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C62F4B" w:rsidRPr="00CD5161" w:rsidRDefault="00C62F4B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C62F4B" w:rsidRPr="00CD5161" w:rsidTr="004A7555">
        <w:tc>
          <w:tcPr>
            <w:tcW w:w="405" w:type="dxa"/>
            <w:vAlign w:val="center"/>
          </w:tcPr>
          <w:p w:rsidR="00C62F4B" w:rsidRPr="00CD5161" w:rsidRDefault="00C62F4B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C62F4B" w:rsidRPr="00CD5161" w:rsidRDefault="00C62F4B" w:rsidP="004A7555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Centros de trabajo en los que se designa un trabajador. 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C62F4B" w:rsidRPr="00CD5161" w:rsidRDefault="00C62F4B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C62F4B" w:rsidRPr="00CD5161" w:rsidTr="00BF0AC3">
        <w:tc>
          <w:tcPr>
            <w:tcW w:w="405" w:type="dxa"/>
            <w:vAlign w:val="center"/>
          </w:tcPr>
          <w:p w:rsidR="00C62F4B" w:rsidRPr="00CD5161" w:rsidRDefault="00C62F4B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678" w:type="dxa"/>
            <w:vAlign w:val="center"/>
          </w:tcPr>
          <w:p w:rsidR="00C62F4B" w:rsidRPr="00CD5161" w:rsidRDefault="00C62F4B" w:rsidP="004A7555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con Servicio de Prevención Propio.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62F4B" w:rsidRPr="00CD5161" w:rsidRDefault="00C62F4B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C62F4B" w:rsidRDefault="00C62F4B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C62F4B" w:rsidRPr="003D6510" w:rsidRDefault="00C62F4B" w:rsidP="00BF0AC3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3D6510">
        <w:rPr>
          <w:rFonts w:asciiTheme="minorHAnsi" w:hAnsiTheme="minorHAnsi" w:cstheme="minorHAnsi"/>
          <w:u w:val="single"/>
        </w:rPr>
        <w:t xml:space="preserve">Existencia de sistema de gestión de </w:t>
      </w:r>
      <w:r>
        <w:rPr>
          <w:rFonts w:asciiTheme="minorHAnsi" w:hAnsiTheme="minorHAnsi" w:cstheme="minorHAnsi"/>
          <w:u w:val="single"/>
        </w:rPr>
        <w:t>prevención de riesgos laborales (</w:t>
      </w:r>
      <w:r w:rsidRPr="003D6510">
        <w:rPr>
          <w:rFonts w:asciiTheme="minorHAnsi" w:hAnsiTheme="minorHAnsi" w:cstheme="minorHAnsi"/>
          <w:u w:val="single"/>
        </w:rPr>
        <w:t>PRL</w:t>
      </w:r>
      <w:r>
        <w:rPr>
          <w:rFonts w:asciiTheme="minorHAnsi" w:hAnsiTheme="minorHAnsi" w:cstheme="minorHAnsi"/>
          <w:u w:val="single"/>
        </w:rPr>
        <w:t>)</w:t>
      </w:r>
      <w:r w:rsidRPr="003D6510">
        <w:rPr>
          <w:rFonts w:asciiTheme="minorHAnsi" w:hAnsiTheme="minorHAnsi" w:cstheme="minorHAnsi"/>
          <w:u w:val="single"/>
        </w:rPr>
        <w:t xml:space="preserve"> implantado.</w:t>
      </w:r>
    </w:p>
    <w:p w:rsidR="00C62F4B" w:rsidRDefault="00C62F4B" w:rsidP="00C62F4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existencia e implantación en la empresa de un </w:t>
      </w:r>
      <w:r w:rsidRPr="003D6510">
        <w:rPr>
          <w:rFonts w:asciiTheme="minorHAnsi" w:hAnsiTheme="minorHAnsi" w:cstheme="minorHAnsi"/>
        </w:rPr>
        <w:t>sistema de gestión de PRL</w:t>
      </w:r>
      <w:r>
        <w:rPr>
          <w:rFonts w:asciiTheme="minorHAnsi" w:hAnsiTheme="minorHAnsi" w:cstheme="minorHAnsi"/>
        </w:rPr>
        <w:t xml:space="preserve"> puede requerir una menor necesidad de dedicación a ese centro de trabajo por parte del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C62F4B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B" w:rsidRPr="00CD5161" w:rsidRDefault="00C62F4B" w:rsidP="004A7555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C62F4B" w:rsidRPr="00CD5161" w:rsidRDefault="00C62F4B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C62F4B" w:rsidRPr="00CD5161" w:rsidTr="00692FCD"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C62F4B" w:rsidRPr="00CD5161" w:rsidRDefault="00C62F4B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C62F4B" w:rsidRPr="00CD5161" w:rsidRDefault="00C62F4B" w:rsidP="004A7555">
            <w:pPr>
              <w:spacing w:after="120"/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en los que no existe un sistema de gestión de la PRL implantado.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C62F4B" w:rsidRPr="00CD5161" w:rsidRDefault="00C62F4B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C62F4B" w:rsidRPr="00CD5161" w:rsidTr="00BF0AC3">
        <w:tc>
          <w:tcPr>
            <w:tcW w:w="405" w:type="dxa"/>
            <w:vAlign w:val="center"/>
          </w:tcPr>
          <w:p w:rsidR="00C62F4B" w:rsidRPr="00CD5161" w:rsidRDefault="00C62F4B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C62F4B" w:rsidRPr="00CD5161" w:rsidRDefault="00C62F4B" w:rsidP="004A7555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Centros de trabajo en los que existe un sistema de gestión de la PRL implantado.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62F4B" w:rsidRPr="00CD5161" w:rsidRDefault="00C62F4B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4809D4" w:rsidRDefault="004809D4" w:rsidP="00C62F4B">
      <w:pPr>
        <w:pStyle w:val="Prrafodelista"/>
        <w:spacing w:after="120"/>
        <w:jc w:val="both"/>
        <w:rPr>
          <w:rFonts w:asciiTheme="minorHAnsi" w:hAnsiTheme="minorHAnsi" w:cstheme="minorHAnsi"/>
          <w:color w:val="0000FF"/>
        </w:rPr>
      </w:pPr>
    </w:p>
    <w:p w:rsidR="00D436A1" w:rsidRPr="00BF0AC3" w:rsidRDefault="00D436A1" w:rsidP="00BF0AC3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BF0AC3">
        <w:rPr>
          <w:rFonts w:asciiTheme="minorHAnsi" w:hAnsiTheme="minorHAnsi" w:cstheme="minorHAnsi"/>
          <w:u w:val="single"/>
        </w:rPr>
        <w:t>Prescripciones impuestas por la Autoridad Minera</w:t>
      </w:r>
    </w:p>
    <w:p w:rsidR="00F5018C" w:rsidRDefault="008A6922" w:rsidP="00F5018C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</w:t>
      </w:r>
      <w:r w:rsidR="00F5018C">
        <w:rPr>
          <w:rFonts w:asciiTheme="minorHAnsi" w:hAnsiTheme="minorHAnsi" w:cstheme="minorHAnsi"/>
        </w:rPr>
        <w:t>a existencia de prescripciones impuestas por la Auto</w:t>
      </w:r>
      <w:r w:rsidR="006F4B7F">
        <w:rPr>
          <w:rFonts w:asciiTheme="minorHAnsi" w:hAnsiTheme="minorHAnsi" w:cstheme="minorHAnsi"/>
        </w:rPr>
        <w:t xml:space="preserve">ridad Minera </w:t>
      </w:r>
      <w:r w:rsidR="00BA17B7">
        <w:rPr>
          <w:rFonts w:asciiTheme="minorHAnsi" w:hAnsiTheme="minorHAnsi" w:cstheme="minorHAnsi"/>
        </w:rPr>
        <w:t xml:space="preserve">podrá implicar </w:t>
      </w:r>
      <w:r w:rsidR="00F5018C">
        <w:rPr>
          <w:rFonts w:asciiTheme="minorHAnsi" w:hAnsiTheme="minorHAnsi" w:cstheme="minorHAnsi"/>
        </w:rPr>
        <w:t xml:space="preserve">una mayor necesidad de dedicación por parte de un </w:t>
      </w:r>
      <w:r w:rsidR="00A150F1">
        <w:rPr>
          <w:rFonts w:asciiTheme="minorHAnsi" w:hAnsiTheme="minorHAnsi" w:cstheme="minorHAnsi"/>
        </w:rPr>
        <w:t>Director Facultativo</w:t>
      </w:r>
      <w:r w:rsidR="00BA17B7">
        <w:rPr>
          <w:rFonts w:asciiTheme="minorHAnsi" w:hAnsiTheme="minorHAnsi" w:cstheme="minorHAnsi"/>
        </w:rPr>
        <w:t>, si bien, dependerá del tipo de prescripción</w:t>
      </w:r>
      <w:r w:rsidR="00F5018C">
        <w:rPr>
          <w:rFonts w:asciiTheme="minorHAnsi" w:hAnsiTheme="minorHAnsi" w:cstheme="minorHAnsi"/>
        </w:rPr>
        <w:t xml:space="preserve">. </w:t>
      </w:r>
    </w:p>
    <w:p w:rsidR="00BE6606" w:rsidRDefault="00BE6606" w:rsidP="00F5018C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Puesto que la naturaleza de las prescripciones impuestas puede ser muy </w:t>
      </w:r>
      <w:r w:rsidR="006F4B7F">
        <w:rPr>
          <w:rFonts w:asciiTheme="minorHAnsi" w:hAnsiTheme="minorHAnsi" w:cstheme="minorHAnsi"/>
        </w:rPr>
        <w:t xml:space="preserve">variable, la valoración de la dedicación del </w:t>
      </w:r>
      <w:r w:rsidR="00A150F1">
        <w:rPr>
          <w:rFonts w:asciiTheme="minorHAnsi" w:hAnsiTheme="minorHAnsi" w:cstheme="minorHAnsi"/>
        </w:rPr>
        <w:t>Director Facultativo</w:t>
      </w:r>
      <w:r w:rsidR="006F4B7F">
        <w:rPr>
          <w:rFonts w:asciiTheme="minorHAnsi" w:hAnsiTheme="minorHAnsi" w:cstheme="minorHAnsi"/>
        </w:rPr>
        <w:t xml:space="preserve"> en función de este aspecto deberá ser analizada de forma particular en cada caso.</w:t>
      </w:r>
    </w:p>
    <w:p w:rsidR="00CD5161" w:rsidRDefault="00CD5161" w:rsidP="00F5018C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642" w:type="dxa"/>
        <w:tblInd w:w="-5" w:type="dxa"/>
        <w:tblLook w:val="04A0"/>
      </w:tblPr>
      <w:tblGrid>
        <w:gridCol w:w="420"/>
        <w:gridCol w:w="5387"/>
        <w:gridCol w:w="2835"/>
      </w:tblGrid>
      <w:tr w:rsidR="004A7555" w:rsidRPr="00CD5161" w:rsidTr="00692FCD"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555" w:rsidRPr="00CD5161" w:rsidRDefault="004A7555" w:rsidP="004A7555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A7555" w:rsidRPr="00CD5161" w:rsidRDefault="004A755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 xml:space="preserve">Dedicación </w:t>
            </w:r>
          </w:p>
        </w:tc>
      </w:tr>
      <w:tr w:rsidR="004A7555" w:rsidRPr="00CD5161" w:rsidTr="00692FCD"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4A7555" w:rsidRPr="00CD5161" w:rsidRDefault="004A7555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A7555" w:rsidRPr="00CD5161" w:rsidRDefault="000825C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Existen prescripciones altamente relacionadas con la dedicación del </w:t>
            </w:r>
            <w:r w:rsidR="00A150F1" w:rsidRPr="00CD5161">
              <w:rPr>
                <w:rFonts w:asciiTheme="minorHAnsi" w:hAnsiTheme="minorHAnsi" w:cstheme="minorHAnsi"/>
                <w:color w:val="0000FF"/>
              </w:rPr>
              <w:t>Director Facultativo</w:t>
            </w:r>
            <w:r w:rsidRPr="00CD5161">
              <w:rPr>
                <w:rFonts w:asciiTheme="minorHAnsi" w:hAnsiTheme="minorHAnsi" w:cstheme="minorHAnsi"/>
                <w:color w:val="0000FF"/>
              </w:rPr>
              <w:t>.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4A7555" w:rsidRPr="00CD5161" w:rsidRDefault="004A755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4A7555" w:rsidRPr="00CD5161" w:rsidTr="004A7555">
        <w:tc>
          <w:tcPr>
            <w:tcW w:w="420" w:type="dxa"/>
            <w:vAlign w:val="center"/>
          </w:tcPr>
          <w:p w:rsidR="004A7555" w:rsidRPr="00CD5161" w:rsidRDefault="004A7555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5387" w:type="dxa"/>
            <w:vAlign w:val="center"/>
          </w:tcPr>
          <w:p w:rsidR="004A7555" w:rsidRPr="00CD5161" w:rsidRDefault="000825CD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Existen prescripciones muy relacionadas con la dedicación del </w:t>
            </w:r>
            <w:r w:rsidR="00A150F1" w:rsidRPr="00CD5161">
              <w:rPr>
                <w:rFonts w:asciiTheme="minorHAnsi" w:hAnsiTheme="minorHAnsi" w:cstheme="minorHAnsi"/>
                <w:color w:val="0000FF"/>
              </w:rPr>
              <w:t>Director Facultativo</w:t>
            </w:r>
            <w:r w:rsidRPr="00CD5161">
              <w:rPr>
                <w:rFonts w:asciiTheme="minorHAnsi" w:hAnsiTheme="minorHAnsi" w:cstheme="minorHAnsi"/>
                <w:color w:val="0000FF"/>
              </w:rPr>
              <w:t>.</w:t>
            </w:r>
          </w:p>
        </w:tc>
        <w:tc>
          <w:tcPr>
            <w:tcW w:w="2835" w:type="dxa"/>
            <w:shd w:val="clear" w:color="auto" w:fill="FFC000"/>
          </w:tcPr>
          <w:p w:rsidR="004A7555" w:rsidRPr="00CD5161" w:rsidRDefault="004A755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4A7555" w:rsidRPr="00CD5161" w:rsidTr="004A7555">
        <w:trPr>
          <w:trHeight w:val="96"/>
        </w:trPr>
        <w:tc>
          <w:tcPr>
            <w:tcW w:w="420" w:type="dxa"/>
            <w:vAlign w:val="center"/>
          </w:tcPr>
          <w:p w:rsidR="004A7555" w:rsidRPr="00CD5161" w:rsidRDefault="004A7555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5387" w:type="dxa"/>
            <w:vAlign w:val="center"/>
          </w:tcPr>
          <w:p w:rsidR="004A7555" w:rsidRPr="00CD5161" w:rsidRDefault="000825C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Existen prescripciones relacionadas con la dedicación del </w:t>
            </w:r>
            <w:r w:rsidR="00A150F1" w:rsidRPr="00CD5161">
              <w:rPr>
                <w:rFonts w:asciiTheme="minorHAnsi" w:hAnsiTheme="minorHAnsi" w:cstheme="minorHAnsi"/>
                <w:color w:val="0000FF"/>
              </w:rPr>
              <w:t>Director Facultativo</w:t>
            </w:r>
            <w:r w:rsidRPr="00CD5161">
              <w:rPr>
                <w:rFonts w:asciiTheme="minorHAnsi" w:hAnsiTheme="minorHAnsi" w:cstheme="minorHAnsi"/>
                <w:color w:val="0000FF"/>
              </w:rPr>
              <w:t>.</w:t>
            </w:r>
          </w:p>
        </w:tc>
        <w:tc>
          <w:tcPr>
            <w:tcW w:w="2835" w:type="dxa"/>
            <w:shd w:val="clear" w:color="auto" w:fill="FFFF00"/>
          </w:tcPr>
          <w:p w:rsidR="004A7555" w:rsidRPr="00CD5161" w:rsidRDefault="004A755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0825CD" w:rsidRPr="00CD5161" w:rsidTr="00BF0AC3">
        <w:trPr>
          <w:trHeight w:val="96"/>
        </w:trPr>
        <w:tc>
          <w:tcPr>
            <w:tcW w:w="420" w:type="dxa"/>
            <w:vAlign w:val="center"/>
          </w:tcPr>
          <w:p w:rsidR="000825CD" w:rsidRPr="00CD5161" w:rsidRDefault="000825CD" w:rsidP="000825C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4</w:t>
            </w:r>
          </w:p>
        </w:tc>
        <w:tc>
          <w:tcPr>
            <w:tcW w:w="5387" w:type="dxa"/>
            <w:vAlign w:val="center"/>
          </w:tcPr>
          <w:p w:rsidR="000825CD" w:rsidRPr="00CD5161" w:rsidRDefault="000825C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Existen prescripciones algo relacionadas con la dedicación del </w:t>
            </w:r>
            <w:r w:rsidR="00A150F1" w:rsidRPr="00CD5161">
              <w:rPr>
                <w:rFonts w:asciiTheme="minorHAnsi" w:hAnsiTheme="minorHAnsi" w:cstheme="minorHAnsi"/>
                <w:color w:val="0000FF"/>
              </w:rPr>
              <w:t>Director Facultativo</w:t>
            </w:r>
            <w:r w:rsidRPr="00CD5161">
              <w:rPr>
                <w:rFonts w:asciiTheme="minorHAnsi" w:hAnsiTheme="minorHAnsi" w:cstheme="minorHAnsi"/>
                <w:color w:val="0000FF"/>
              </w:rPr>
              <w:t>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825CD" w:rsidRPr="00CD5161" w:rsidRDefault="000825CD" w:rsidP="000825C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0825CD" w:rsidRPr="00CD5161" w:rsidTr="00BF0AC3">
        <w:tc>
          <w:tcPr>
            <w:tcW w:w="420" w:type="dxa"/>
            <w:vAlign w:val="center"/>
          </w:tcPr>
          <w:p w:rsidR="000825CD" w:rsidRPr="00CD5161" w:rsidRDefault="000825CD" w:rsidP="000825C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5</w:t>
            </w:r>
          </w:p>
        </w:tc>
        <w:tc>
          <w:tcPr>
            <w:tcW w:w="5387" w:type="dxa"/>
            <w:vAlign w:val="center"/>
          </w:tcPr>
          <w:p w:rsidR="000825CD" w:rsidRPr="00CD5161" w:rsidRDefault="000825C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No existen prescripciones o sí, pero no están relacionadas con la dedicación del </w:t>
            </w:r>
            <w:r w:rsidR="00A150F1" w:rsidRPr="00CD5161">
              <w:rPr>
                <w:rFonts w:asciiTheme="minorHAnsi" w:hAnsiTheme="minorHAnsi" w:cstheme="minorHAnsi"/>
                <w:color w:val="0000FF"/>
              </w:rPr>
              <w:t>Director Facultativo</w:t>
            </w:r>
            <w:r w:rsidRPr="00CD5161">
              <w:rPr>
                <w:rFonts w:asciiTheme="minorHAnsi" w:hAnsiTheme="minorHAnsi" w:cstheme="minorHAnsi"/>
                <w:color w:val="0000FF"/>
              </w:rPr>
              <w:t>.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0825CD" w:rsidRPr="00CD5161" w:rsidRDefault="000825CD" w:rsidP="000825CD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</w:tbl>
    <w:p w:rsidR="00BA17B7" w:rsidRDefault="00BA17B7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BA17B7" w:rsidRDefault="00BA17B7" w:rsidP="00BA17B7">
      <w:pPr>
        <w:pStyle w:val="Ttulo2"/>
      </w:pPr>
      <w:r w:rsidRPr="006F4B7F">
        <w:t>F</w:t>
      </w:r>
      <w:r w:rsidRPr="006F4B7F">
        <w:rPr>
          <w:caps w:val="0"/>
        </w:rPr>
        <w:t>actores relaciona</w:t>
      </w:r>
      <w:r>
        <w:rPr>
          <w:caps w:val="0"/>
        </w:rPr>
        <w:t xml:space="preserve">dos con el </w:t>
      </w:r>
      <w:r w:rsidR="00A150F1">
        <w:rPr>
          <w:caps w:val="0"/>
        </w:rPr>
        <w:t>Director Facultativo</w:t>
      </w:r>
    </w:p>
    <w:p w:rsidR="004809D4" w:rsidRDefault="004809D4" w:rsidP="004809D4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Equipo de </w:t>
      </w:r>
      <w:r w:rsidR="003D7E69">
        <w:rPr>
          <w:rFonts w:asciiTheme="minorHAnsi" w:hAnsiTheme="minorHAnsi" w:cstheme="minorHAnsi"/>
          <w:u w:val="single"/>
        </w:rPr>
        <w:t xml:space="preserve">la </w:t>
      </w:r>
      <w:r>
        <w:rPr>
          <w:rFonts w:asciiTheme="minorHAnsi" w:hAnsiTheme="minorHAnsi" w:cstheme="minorHAnsi"/>
          <w:u w:val="single"/>
        </w:rPr>
        <w:t>dirección facultativa</w:t>
      </w:r>
      <w:r w:rsidRPr="008452CB">
        <w:rPr>
          <w:rFonts w:asciiTheme="minorHAnsi" w:hAnsiTheme="minorHAnsi" w:cstheme="minorHAnsi"/>
          <w:u w:val="single"/>
        </w:rPr>
        <w:t>.</w:t>
      </w:r>
    </w:p>
    <w:p w:rsidR="004809D4" w:rsidRDefault="004809D4" w:rsidP="004809D4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dedicación del Director Facultativo podrá ser menor, si éste cuenta con la asistencia de un equipo adecuado de técnicos competentes, para llevar a cabo las tareas propias de la dirección facultativa.</w:t>
      </w:r>
    </w:p>
    <w:tbl>
      <w:tblPr>
        <w:tblStyle w:val="Tablaconcuadrcula"/>
        <w:tblW w:w="0" w:type="auto"/>
        <w:tblLook w:val="04A0"/>
      </w:tblPr>
      <w:tblGrid>
        <w:gridCol w:w="405"/>
        <w:gridCol w:w="6678"/>
        <w:gridCol w:w="1411"/>
      </w:tblGrid>
      <w:tr w:rsidR="004809D4" w:rsidRPr="00CD5161" w:rsidTr="00692FCD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D4" w:rsidRPr="00CD5161" w:rsidRDefault="004809D4" w:rsidP="00E9283B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Dedicación</w:t>
            </w:r>
          </w:p>
        </w:tc>
      </w:tr>
      <w:tr w:rsidR="004809D4" w:rsidRPr="00CD5161" w:rsidTr="00692FCD">
        <w:trPr>
          <w:trHeight w:val="401"/>
        </w:trPr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:rsidR="004809D4" w:rsidRPr="00CD5161" w:rsidRDefault="004809D4" w:rsidP="00E9283B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Dirección facultativa formada por sólo el Director Facultativo.</w:t>
            </w:r>
          </w:p>
        </w:tc>
        <w:tc>
          <w:tcPr>
            <w:tcW w:w="1411" w:type="dxa"/>
            <w:shd w:val="clear" w:color="auto" w:fill="92D05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  <w:tr w:rsidR="004809D4" w:rsidRPr="00CD5161" w:rsidTr="00E9283B">
        <w:trPr>
          <w:trHeight w:val="466"/>
        </w:trPr>
        <w:tc>
          <w:tcPr>
            <w:tcW w:w="405" w:type="dxa"/>
            <w:vAlign w:val="center"/>
          </w:tcPr>
          <w:p w:rsidR="004809D4" w:rsidRPr="00CD5161" w:rsidRDefault="004809D4" w:rsidP="00E9283B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678" w:type="dxa"/>
            <w:vAlign w:val="center"/>
          </w:tcPr>
          <w:p w:rsidR="004809D4" w:rsidRPr="00CD5161" w:rsidRDefault="004809D4" w:rsidP="00E9283B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Dirección facultativa formada por uno o más técnicos competentes, además del Director Facultativo.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4809D4" w:rsidRPr="00CD5161" w:rsidRDefault="004809D4" w:rsidP="00E9283B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</w:t>
            </w:r>
            <w:r w:rsidRPr="00CD5161">
              <w:rPr>
                <w:rFonts w:asciiTheme="minorHAnsi" w:hAnsiTheme="minorHAnsi" w:cstheme="minorHAnsi"/>
                <w:color w:val="002060"/>
                <w:shd w:val="clear" w:color="auto" w:fill="00B0F0"/>
              </w:rPr>
              <w:t>enor</w:t>
            </w:r>
          </w:p>
        </w:tc>
      </w:tr>
    </w:tbl>
    <w:p w:rsidR="004809D4" w:rsidRDefault="004809D4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BA17B7" w:rsidRPr="00BF0AC3" w:rsidRDefault="00BA17B7" w:rsidP="00BF0AC3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BF0AC3">
        <w:rPr>
          <w:rFonts w:asciiTheme="minorHAnsi" w:hAnsiTheme="minorHAnsi" w:cstheme="minorHAnsi"/>
          <w:u w:val="single"/>
        </w:rPr>
        <w:t>Dedicación en otros trabajos por cuenta ajena o cuenta propia</w:t>
      </w:r>
    </w:p>
    <w:p w:rsidR="00BA17B7" w:rsidRDefault="00BA17B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Además de las direcciones facultativas en los </w:t>
      </w:r>
      <w:r w:rsidR="00A150F1">
        <w:rPr>
          <w:rFonts w:asciiTheme="minorHAnsi" w:hAnsiTheme="minorHAnsi" w:cstheme="minorHAnsi"/>
        </w:rPr>
        <w:t>centros de trabajo</w:t>
      </w:r>
      <w:r>
        <w:rPr>
          <w:rFonts w:asciiTheme="minorHAnsi" w:hAnsiTheme="minorHAnsi" w:cstheme="minorHAnsi"/>
        </w:rPr>
        <w:t>, u</w:t>
      </w:r>
      <w:r w:rsidR="00B65981">
        <w:rPr>
          <w:rFonts w:asciiTheme="minorHAnsi" w:hAnsiTheme="minorHAnsi" w:cstheme="minorHAnsi"/>
        </w:rPr>
        <w:t xml:space="preserve">n </w:t>
      </w:r>
      <w:r w:rsidR="00A150F1">
        <w:rPr>
          <w:rFonts w:asciiTheme="minorHAnsi" w:hAnsiTheme="minorHAnsi" w:cstheme="minorHAnsi"/>
        </w:rPr>
        <w:t>Director Facultativo</w:t>
      </w:r>
      <w:r w:rsidR="00B65981">
        <w:rPr>
          <w:rFonts w:asciiTheme="minorHAnsi" w:hAnsiTheme="minorHAnsi" w:cstheme="minorHAnsi"/>
        </w:rPr>
        <w:t xml:space="preserve"> puede desarrollar otros </w:t>
      </w:r>
      <w:r>
        <w:rPr>
          <w:rFonts w:asciiTheme="minorHAnsi" w:hAnsiTheme="minorHAnsi" w:cstheme="minorHAnsi"/>
        </w:rPr>
        <w:t xml:space="preserve">tipos de </w:t>
      </w:r>
      <w:r w:rsidR="00B65981">
        <w:rPr>
          <w:rFonts w:asciiTheme="minorHAnsi" w:hAnsiTheme="minorHAnsi" w:cstheme="minorHAnsi"/>
        </w:rPr>
        <w:t>trabajos, ya sea por cuenta ajena o cuenta propia.</w:t>
      </w:r>
      <w:r>
        <w:rPr>
          <w:rFonts w:asciiTheme="minorHAnsi" w:hAnsiTheme="minorHAnsi" w:cstheme="minorHAnsi"/>
        </w:rPr>
        <w:t xml:space="preserve"> La dedicación del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a estos otros trabajos influirá en su disponibilidad para poder desempeñar con garantías las funciones mínimas asignadas para llevar la dirección facultativa en un </w:t>
      </w:r>
      <w:r w:rsidR="00A150F1">
        <w:rPr>
          <w:rFonts w:asciiTheme="minorHAnsi" w:hAnsiTheme="minorHAnsi" w:cstheme="minorHAnsi"/>
        </w:rPr>
        <w:t>centro de trabajo</w:t>
      </w:r>
      <w:r>
        <w:rPr>
          <w:rFonts w:asciiTheme="minorHAnsi" w:hAnsiTheme="minorHAnsi" w:cstheme="minorHAnsi"/>
        </w:rPr>
        <w:t>.</w:t>
      </w:r>
    </w:p>
    <w:p w:rsidR="00B977AA" w:rsidRDefault="00B977AA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977AA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esta forma,</w:t>
      </w:r>
      <w:r w:rsidRPr="00B977AA">
        <w:rPr>
          <w:rFonts w:asciiTheme="minorHAnsi" w:hAnsiTheme="minorHAnsi" w:cstheme="minorHAnsi"/>
        </w:rPr>
        <w:t xml:space="preserve"> cuant</w:t>
      </w:r>
      <w:r w:rsidR="00B65981">
        <w:rPr>
          <w:rFonts w:asciiTheme="minorHAnsi" w:hAnsiTheme="minorHAnsi" w:cstheme="minorHAnsi"/>
        </w:rPr>
        <w:t>o</w:t>
      </w:r>
      <w:r w:rsidRPr="00B977AA">
        <w:rPr>
          <w:rFonts w:asciiTheme="minorHAnsi" w:hAnsiTheme="minorHAnsi" w:cstheme="minorHAnsi"/>
        </w:rPr>
        <w:t xml:space="preserve"> mayor sea l</w:t>
      </w:r>
      <w:r>
        <w:rPr>
          <w:rFonts w:asciiTheme="minorHAnsi" w:hAnsiTheme="minorHAnsi" w:cstheme="minorHAnsi"/>
        </w:rPr>
        <w:t>a</w:t>
      </w:r>
      <w:r w:rsidRPr="00B977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dedicación del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a otro tipo de trabajos</w:t>
      </w:r>
      <w:r w:rsidR="00BA17B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menor será la posible </w:t>
      </w:r>
      <w:r w:rsidR="00CC12C3">
        <w:rPr>
          <w:rFonts w:asciiTheme="minorHAnsi" w:hAnsiTheme="minorHAnsi" w:cstheme="minorHAnsi"/>
        </w:rPr>
        <w:t>dedicación a</w:t>
      </w:r>
      <w:r w:rsidR="000F3486">
        <w:rPr>
          <w:rFonts w:asciiTheme="minorHAnsi" w:hAnsiTheme="minorHAnsi" w:cstheme="minorHAnsi"/>
        </w:rPr>
        <w:t xml:space="preserve">l </w:t>
      </w:r>
      <w:r w:rsidR="00CC12C3">
        <w:rPr>
          <w:rFonts w:asciiTheme="minorHAnsi" w:hAnsiTheme="minorHAnsi" w:cstheme="minorHAnsi"/>
        </w:rPr>
        <w:t xml:space="preserve">nuevo </w:t>
      </w:r>
      <w:r w:rsidR="00A150F1">
        <w:rPr>
          <w:rFonts w:asciiTheme="minorHAnsi" w:hAnsiTheme="minorHAnsi" w:cstheme="minorHAnsi"/>
        </w:rPr>
        <w:t>centro de trabajo</w:t>
      </w:r>
      <w:r w:rsidRPr="00B977AA">
        <w:rPr>
          <w:rFonts w:asciiTheme="minorHAnsi" w:hAnsiTheme="minorHAnsi" w:cstheme="minorHAnsi"/>
        </w:rPr>
        <w:t>.</w:t>
      </w:r>
    </w:p>
    <w:tbl>
      <w:tblPr>
        <w:tblStyle w:val="Tablaconcuadrcula"/>
        <w:tblW w:w="0" w:type="auto"/>
        <w:tblLook w:val="04A0"/>
      </w:tblPr>
      <w:tblGrid>
        <w:gridCol w:w="402"/>
        <w:gridCol w:w="6487"/>
        <w:gridCol w:w="1605"/>
      </w:tblGrid>
      <w:tr w:rsidR="00CC12C3" w:rsidRPr="00CD5161" w:rsidTr="00692FCD">
        <w:tc>
          <w:tcPr>
            <w:tcW w:w="6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3" w:rsidRPr="00CD5161" w:rsidRDefault="00CC12C3" w:rsidP="008F7B9C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CC12C3" w:rsidRPr="00CD5161" w:rsidRDefault="000A67E6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Disponibilidad</w:t>
            </w:r>
          </w:p>
        </w:tc>
      </w:tr>
      <w:tr w:rsidR="00CC12C3" w:rsidRPr="00CD5161" w:rsidTr="00692FCD"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CC12C3" w:rsidRPr="00CD5161" w:rsidRDefault="00CC12C3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</w:tcBorders>
            <w:vAlign w:val="center"/>
          </w:tcPr>
          <w:p w:rsidR="00CC12C3" w:rsidRPr="00CD5161" w:rsidRDefault="00CC12C3">
            <w:pPr>
              <w:spacing w:after="120"/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El </w:t>
            </w:r>
            <w:r w:rsidR="00A150F1" w:rsidRPr="00CD5161">
              <w:rPr>
                <w:rFonts w:asciiTheme="minorHAnsi" w:hAnsiTheme="minorHAnsi" w:cstheme="minorHAnsi"/>
                <w:color w:val="0000FF"/>
              </w:rPr>
              <w:t>Director Facultativo</w:t>
            </w:r>
            <w:r w:rsidRPr="00CD5161">
              <w:rPr>
                <w:rFonts w:asciiTheme="minorHAnsi" w:hAnsiTheme="minorHAnsi" w:cstheme="minorHAnsi"/>
                <w:color w:val="0000FF"/>
              </w:rPr>
              <w:t xml:space="preserve"> tiene una </w:t>
            </w:r>
            <w:r w:rsidR="00935EBD" w:rsidRPr="00CD5161">
              <w:rPr>
                <w:rFonts w:asciiTheme="minorHAnsi" w:hAnsiTheme="minorHAnsi" w:cstheme="minorHAnsi"/>
                <w:color w:val="0000FF"/>
              </w:rPr>
              <w:t>dedicación ≥</w:t>
            </w:r>
            <w:r w:rsidRPr="00CD5161">
              <w:rPr>
                <w:rFonts w:asciiTheme="minorHAnsi" w:hAnsiTheme="minorHAnsi" w:cstheme="minorHAnsi"/>
                <w:color w:val="0000FF"/>
              </w:rPr>
              <w:t xml:space="preserve"> 75% </w:t>
            </w:r>
            <w:r w:rsidR="00935EBD" w:rsidRPr="00CD5161">
              <w:rPr>
                <w:rFonts w:asciiTheme="minorHAnsi" w:hAnsiTheme="minorHAnsi" w:cstheme="minorHAnsi"/>
                <w:color w:val="0000FF"/>
              </w:rPr>
              <w:t xml:space="preserve">de su disponibilidad laboral </w:t>
            </w:r>
            <w:r w:rsidRPr="00CD5161">
              <w:rPr>
                <w:rFonts w:asciiTheme="minorHAnsi" w:hAnsiTheme="minorHAnsi" w:cstheme="minorHAnsi"/>
                <w:color w:val="0000FF"/>
              </w:rPr>
              <w:t xml:space="preserve">en otros trabajos diferentes de la dirección facultativa. </w:t>
            </w:r>
          </w:p>
        </w:tc>
        <w:tc>
          <w:tcPr>
            <w:tcW w:w="1605" w:type="dxa"/>
            <w:shd w:val="clear" w:color="auto" w:fill="FF0000"/>
            <w:vAlign w:val="center"/>
          </w:tcPr>
          <w:p w:rsidR="00CC12C3" w:rsidRPr="00CD5161" w:rsidRDefault="000A67E6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  <w:tr w:rsidR="00CC12C3" w:rsidRPr="00CD5161" w:rsidTr="004809D4">
        <w:tc>
          <w:tcPr>
            <w:tcW w:w="402" w:type="dxa"/>
            <w:vAlign w:val="center"/>
          </w:tcPr>
          <w:p w:rsidR="00CC12C3" w:rsidRPr="00CD5161" w:rsidRDefault="00CC12C3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6487" w:type="dxa"/>
            <w:vAlign w:val="center"/>
          </w:tcPr>
          <w:p w:rsidR="00CC12C3" w:rsidRPr="00CD5161" w:rsidRDefault="00CC12C3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75% </w:t>
            </w:r>
            <w:r w:rsidR="00935EBD" w:rsidRPr="00CD5161">
              <w:rPr>
                <w:rFonts w:asciiTheme="minorHAnsi" w:hAnsiTheme="minorHAnsi" w:cstheme="minorHAnsi"/>
                <w:color w:val="0000FF"/>
              </w:rPr>
              <w:t xml:space="preserve">&lt; dedicación </w:t>
            </w:r>
            <w:r w:rsidR="00935EBD" w:rsidRPr="00CD5161">
              <w:rPr>
                <w:rFonts w:ascii="Calibri" w:hAnsi="Calibri" w:cs="Calibri"/>
                <w:color w:val="0000FF"/>
              </w:rPr>
              <w:t>≤</w:t>
            </w:r>
            <w:r w:rsidRPr="00CD5161">
              <w:rPr>
                <w:rFonts w:asciiTheme="minorHAnsi" w:hAnsiTheme="minorHAnsi" w:cstheme="minorHAnsi"/>
                <w:color w:val="0000FF"/>
              </w:rPr>
              <w:t xml:space="preserve"> 50% en otros trabajos diferentes.</w:t>
            </w:r>
          </w:p>
        </w:tc>
        <w:tc>
          <w:tcPr>
            <w:tcW w:w="1605" w:type="dxa"/>
            <w:shd w:val="clear" w:color="auto" w:fill="FFC000"/>
            <w:vAlign w:val="center"/>
          </w:tcPr>
          <w:p w:rsidR="00CC12C3" w:rsidRPr="00CD5161" w:rsidRDefault="00DC338B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CC12C3" w:rsidRPr="00CD5161" w:rsidTr="004809D4">
        <w:tc>
          <w:tcPr>
            <w:tcW w:w="402" w:type="dxa"/>
            <w:vAlign w:val="center"/>
          </w:tcPr>
          <w:p w:rsidR="00CC12C3" w:rsidRPr="00CD5161" w:rsidRDefault="00CC12C3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6487" w:type="dxa"/>
            <w:vAlign w:val="center"/>
          </w:tcPr>
          <w:p w:rsidR="00CC12C3" w:rsidRPr="00CD5161" w:rsidRDefault="00CC12C3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50% </w:t>
            </w:r>
            <w:r w:rsidR="00935EBD" w:rsidRPr="00CD5161">
              <w:rPr>
                <w:rFonts w:asciiTheme="minorHAnsi" w:hAnsiTheme="minorHAnsi" w:cstheme="minorHAnsi"/>
                <w:color w:val="0000FF"/>
              </w:rPr>
              <w:t xml:space="preserve">&lt; dedicación </w:t>
            </w:r>
            <w:r w:rsidR="00935EBD" w:rsidRPr="00CD5161">
              <w:rPr>
                <w:rFonts w:ascii="Calibri" w:hAnsi="Calibri" w:cs="Calibri"/>
                <w:color w:val="0000FF"/>
              </w:rPr>
              <w:t>≤</w:t>
            </w:r>
            <w:r w:rsidRPr="00CD5161">
              <w:rPr>
                <w:rFonts w:asciiTheme="minorHAnsi" w:hAnsiTheme="minorHAnsi" w:cstheme="minorHAnsi"/>
                <w:color w:val="0000FF"/>
              </w:rPr>
              <w:t xml:space="preserve"> 25% en otros trabajos diferentes.</w:t>
            </w:r>
          </w:p>
        </w:tc>
        <w:tc>
          <w:tcPr>
            <w:tcW w:w="1605" w:type="dxa"/>
            <w:shd w:val="clear" w:color="auto" w:fill="FFFF00"/>
            <w:vAlign w:val="center"/>
          </w:tcPr>
          <w:p w:rsidR="00CC12C3" w:rsidRPr="00CD5161" w:rsidRDefault="00DC338B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CC12C3" w:rsidRPr="00CD5161" w:rsidTr="004809D4">
        <w:tc>
          <w:tcPr>
            <w:tcW w:w="402" w:type="dxa"/>
            <w:vAlign w:val="center"/>
          </w:tcPr>
          <w:p w:rsidR="00CC12C3" w:rsidRPr="00CD5161" w:rsidRDefault="00CC12C3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lastRenderedPageBreak/>
              <w:t>4</w:t>
            </w:r>
          </w:p>
        </w:tc>
        <w:tc>
          <w:tcPr>
            <w:tcW w:w="6487" w:type="dxa"/>
            <w:vAlign w:val="center"/>
          </w:tcPr>
          <w:p w:rsidR="00CC12C3" w:rsidRPr="00CD5161" w:rsidRDefault="00935EBD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Dedicación &lt; </w:t>
            </w:r>
            <w:r w:rsidR="00CC12C3" w:rsidRPr="00CD5161">
              <w:rPr>
                <w:rFonts w:asciiTheme="minorHAnsi" w:hAnsiTheme="minorHAnsi" w:cstheme="minorHAnsi"/>
                <w:color w:val="0000FF"/>
              </w:rPr>
              <w:t>25% en otros trabajos diferentes.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CC12C3" w:rsidRPr="00CD5161" w:rsidRDefault="00DC338B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CC12C3" w:rsidRPr="00CD5161" w:rsidTr="004809D4">
        <w:tc>
          <w:tcPr>
            <w:tcW w:w="402" w:type="dxa"/>
            <w:vAlign w:val="center"/>
          </w:tcPr>
          <w:p w:rsidR="00CC12C3" w:rsidRPr="00CD5161" w:rsidRDefault="00CC12C3" w:rsidP="008F7B9C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5</w:t>
            </w:r>
          </w:p>
        </w:tc>
        <w:tc>
          <w:tcPr>
            <w:tcW w:w="6487" w:type="dxa"/>
            <w:vAlign w:val="center"/>
          </w:tcPr>
          <w:p w:rsidR="00CC12C3" w:rsidRPr="00CD5161" w:rsidRDefault="00CC12C3">
            <w:pPr>
              <w:spacing w:after="120"/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El </w:t>
            </w:r>
            <w:r w:rsidR="00A150F1" w:rsidRPr="00CD5161">
              <w:rPr>
                <w:rFonts w:asciiTheme="minorHAnsi" w:hAnsiTheme="minorHAnsi" w:cstheme="minorHAnsi"/>
                <w:color w:val="0000FF"/>
              </w:rPr>
              <w:t>Director Facultativo</w:t>
            </w:r>
            <w:r w:rsidRPr="00CD5161">
              <w:rPr>
                <w:rFonts w:asciiTheme="minorHAnsi" w:hAnsiTheme="minorHAnsi" w:cstheme="minorHAnsi"/>
                <w:color w:val="0000FF"/>
              </w:rPr>
              <w:t xml:space="preserve"> no tiene otros trabajos diferentes de la dirección facultativa.</w:t>
            </w:r>
          </w:p>
        </w:tc>
        <w:tc>
          <w:tcPr>
            <w:tcW w:w="1605" w:type="dxa"/>
            <w:shd w:val="clear" w:color="auto" w:fill="00B0F0"/>
            <w:vAlign w:val="center"/>
          </w:tcPr>
          <w:p w:rsidR="00CC12C3" w:rsidRPr="00CD5161" w:rsidRDefault="000A67E6" w:rsidP="008F7B9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</w:tbl>
    <w:p w:rsidR="004D6C99" w:rsidRPr="00004423" w:rsidRDefault="004D6C99" w:rsidP="004D6C99">
      <w:pPr>
        <w:pStyle w:val="Prrafodelista"/>
        <w:spacing w:after="120"/>
        <w:jc w:val="both"/>
        <w:rPr>
          <w:rFonts w:asciiTheme="minorHAnsi" w:hAnsiTheme="minorHAnsi" w:cstheme="minorHAnsi"/>
          <w:u w:val="single"/>
        </w:rPr>
      </w:pPr>
    </w:p>
    <w:p w:rsidR="00606A01" w:rsidRPr="00606A01" w:rsidRDefault="00606A01" w:rsidP="00BF0AC3">
      <w:pPr>
        <w:pStyle w:val="Prrafodelista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606A01">
        <w:rPr>
          <w:rFonts w:asciiTheme="minorHAnsi" w:hAnsiTheme="minorHAnsi" w:cstheme="minorHAnsi"/>
          <w:u w:val="single"/>
        </w:rPr>
        <w:t>Dispersión geográfica de l</w:t>
      </w:r>
      <w:r w:rsidR="00935EBD">
        <w:rPr>
          <w:rFonts w:asciiTheme="minorHAnsi" w:hAnsiTheme="minorHAnsi" w:cstheme="minorHAnsi"/>
          <w:u w:val="single"/>
        </w:rPr>
        <w:t>o</w:t>
      </w:r>
      <w:r w:rsidRPr="00606A01">
        <w:rPr>
          <w:rFonts w:asciiTheme="minorHAnsi" w:hAnsiTheme="minorHAnsi" w:cstheme="minorHAnsi"/>
          <w:u w:val="single"/>
        </w:rPr>
        <w:t xml:space="preserve">s </w:t>
      </w:r>
      <w:r w:rsidR="00443064">
        <w:rPr>
          <w:rFonts w:asciiTheme="minorHAnsi" w:hAnsiTheme="minorHAnsi" w:cstheme="minorHAnsi"/>
          <w:u w:val="single"/>
        </w:rPr>
        <w:t xml:space="preserve"> centros de trabajo </w:t>
      </w:r>
      <w:r w:rsidRPr="00606A01">
        <w:rPr>
          <w:rFonts w:asciiTheme="minorHAnsi" w:hAnsiTheme="minorHAnsi" w:cstheme="minorHAnsi"/>
          <w:u w:val="single"/>
        </w:rPr>
        <w:t xml:space="preserve">que lleva el </w:t>
      </w:r>
      <w:r w:rsidR="00A150F1">
        <w:rPr>
          <w:rFonts w:asciiTheme="minorHAnsi" w:hAnsiTheme="minorHAnsi" w:cstheme="minorHAnsi"/>
          <w:u w:val="single"/>
        </w:rPr>
        <w:t>Director Facultativo</w:t>
      </w:r>
      <w:r w:rsidR="003D7E69">
        <w:rPr>
          <w:rFonts w:asciiTheme="minorHAnsi" w:hAnsiTheme="minorHAnsi" w:cstheme="minorHAnsi"/>
          <w:u w:val="single"/>
        </w:rPr>
        <w:t>,</w:t>
      </w:r>
      <w:r w:rsidR="00935EBD" w:rsidRPr="00606A01">
        <w:rPr>
          <w:rFonts w:asciiTheme="minorHAnsi" w:hAnsiTheme="minorHAnsi" w:cstheme="minorHAnsi"/>
          <w:u w:val="single"/>
        </w:rPr>
        <w:t xml:space="preserve"> </w:t>
      </w:r>
      <w:r w:rsidRPr="00606A01">
        <w:rPr>
          <w:rFonts w:asciiTheme="minorHAnsi" w:hAnsiTheme="minorHAnsi" w:cstheme="minorHAnsi"/>
          <w:u w:val="single"/>
        </w:rPr>
        <w:t xml:space="preserve">incluyendo </w:t>
      </w:r>
      <w:r w:rsidR="000F3486">
        <w:rPr>
          <w:rFonts w:asciiTheme="minorHAnsi" w:hAnsiTheme="minorHAnsi" w:cstheme="minorHAnsi"/>
          <w:u w:val="single"/>
        </w:rPr>
        <w:t xml:space="preserve">el </w:t>
      </w:r>
      <w:r w:rsidR="00935EBD">
        <w:rPr>
          <w:rFonts w:asciiTheme="minorHAnsi" w:hAnsiTheme="minorHAnsi" w:cstheme="minorHAnsi"/>
          <w:u w:val="single"/>
        </w:rPr>
        <w:t xml:space="preserve">nuevo </w:t>
      </w:r>
      <w:r w:rsidR="000F3486">
        <w:rPr>
          <w:rFonts w:asciiTheme="minorHAnsi" w:hAnsiTheme="minorHAnsi" w:cstheme="minorHAnsi"/>
          <w:u w:val="single"/>
        </w:rPr>
        <w:t>centro de trabajo</w:t>
      </w:r>
    </w:p>
    <w:p w:rsidR="00ED6917" w:rsidRDefault="00EB7EA4" w:rsidP="00BF0AC3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EB7EA4">
        <w:rPr>
          <w:rFonts w:asciiTheme="minorHAnsi" w:hAnsiTheme="minorHAnsi" w:cstheme="minorHAnsi"/>
        </w:rPr>
        <w:t>La dispersión geográfica de</w:t>
      </w:r>
      <w:r w:rsidR="00B65981">
        <w:rPr>
          <w:rFonts w:asciiTheme="minorHAnsi" w:hAnsiTheme="minorHAnsi" w:cstheme="minorHAnsi"/>
        </w:rPr>
        <w:t xml:space="preserve"> los centros de trabajo</w:t>
      </w:r>
      <w:r>
        <w:rPr>
          <w:rFonts w:asciiTheme="minorHAnsi" w:hAnsiTheme="minorHAnsi" w:cstheme="minorHAnsi"/>
        </w:rPr>
        <w:t xml:space="preserve"> que </w:t>
      </w:r>
      <w:r w:rsidR="004809D4">
        <w:rPr>
          <w:rFonts w:asciiTheme="minorHAnsi" w:hAnsiTheme="minorHAnsi" w:cstheme="minorHAnsi"/>
        </w:rPr>
        <w:t>dirige</w:t>
      </w:r>
      <w:r w:rsidR="00CC12C3">
        <w:rPr>
          <w:rFonts w:asciiTheme="minorHAnsi" w:hAnsiTheme="minorHAnsi" w:cstheme="minorHAnsi"/>
        </w:rPr>
        <w:t xml:space="preserve"> el</w:t>
      </w:r>
      <w:r>
        <w:rPr>
          <w:rFonts w:asciiTheme="minorHAnsi" w:hAnsiTheme="minorHAnsi" w:cstheme="minorHAnsi"/>
        </w:rPr>
        <w:t xml:space="preserve">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está relacionada con la posible dedicación de</w:t>
      </w:r>
      <w:r w:rsidR="00CC12C3">
        <w:rPr>
          <w:rFonts w:asciiTheme="minorHAnsi" w:hAnsiTheme="minorHAnsi" w:cstheme="minorHAnsi"/>
        </w:rPr>
        <w:t xml:space="preserve"> éste, de tal forma que a</w:t>
      </w:r>
      <w:r>
        <w:rPr>
          <w:rFonts w:asciiTheme="minorHAnsi" w:hAnsiTheme="minorHAnsi" w:cstheme="minorHAnsi"/>
        </w:rPr>
        <w:t xml:space="preserve"> mayor concentración </w:t>
      </w:r>
      <w:r w:rsidR="00892B65">
        <w:rPr>
          <w:rFonts w:asciiTheme="minorHAnsi" w:hAnsiTheme="minorHAnsi" w:cstheme="minorHAnsi"/>
        </w:rPr>
        <w:t xml:space="preserve">geográfica </w:t>
      </w:r>
      <w:r>
        <w:rPr>
          <w:rFonts w:asciiTheme="minorHAnsi" w:hAnsiTheme="minorHAnsi" w:cstheme="minorHAnsi"/>
        </w:rPr>
        <w:t xml:space="preserve">de </w:t>
      </w:r>
      <w:r w:rsidR="00892B65">
        <w:rPr>
          <w:rFonts w:asciiTheme="minorHAnsi" w:hAnsiTheme="minorHAnsi" w:cstheme="minorHAnsi"/>
        </w:rPr>
        <w:t>los</w:t>
      </w:r>
      <w:r w:rsidR="00443064">
        <w:rPr>
          <w:rFonts w:asciiTheme="minorHAnsi" w:hAnsiTheme="minorHAnsi" w:cstheme="minorHAnsi"/>
        </w:rPr>
        <w:t xml:space="preserve"> centros de trabajo</w:t>
      </w:r>
      <w:r w:rsidR="00892B65">
        <w:rPr>
          <w:rFonts w:asciiTheme="minorHAnsi" w:hAnsiTheme="minorHAnsi" w:cstheme="minorHAnsi"/>
        </w:rPr>
        <w:t>,</w:t>
      </w:r>
      <w:r w:rsidR="004430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requerirá menos ti</w:t>
      </w:r>
      <w:r w:rsidR="004809D4">
        <w:rPr>
          <w:rFonts w:asciiTheme="minorHAnsi" w:hAnsiTheme="minorHAnsi" w:cstheme="minorHAnsi"/>
        </w:rPr>
        <w:t>empo para desplazarse entre ésto</w:t>
      </w:r>
      <w:r>
        <w:rPr>
          <w:rFonts w:asciiTheme="minorHAnsi" w:hAnsiTheme="minorHAnsi" w:cstheme="minorHAnsi"/>
        </w:rPr>
        <w:t>s.</w:t>
      </w:r>
    </w:p>
    <w:tbl>
      <w:tblPr>
        <w:tblStyle w:val="Tablaconcuadrcula"/>
        <w:tblW w:w="0" w:type="auto"/>
        <w:tblLook w:val="04A0"/>
      </w:tblPr>
      <w:tblGrid>
        <w:gridCol w:w="389"/>
        <w:gridCol w:w="5426"/>
        <w:gridCol w:w="2679"/>
      </w:tblGrid>
      <w:tr w:rsidR="00892B65" w:rsidRPr="00CD5161" w:rsidTr="00692FCD">
        <w:tc>
          <w:tcPr>
            <w:tcW w:w="5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B65" w:rsidRPr="00CD5161" w:rsidRDefault="00892B65" w:rsidP="004A7555">
            <w:pPr>
              <w:ind w:left="36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vAlign w:val="center"/>
          </w:tcPr>
          <w:p w:rsidR="00892B65" w:rsidRPr="00CD5161" w:rsidRDefault="00892B6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Disponibilidad</w:t>
            </w:r>
          </w:p>
        </w:tc>
      </w:tr>
      <w:tr w:rsidR="00892B65" w:rsidRPr="00CD5161" w:rsidTr="00692FCD"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892B65" w:rsidRPr="00CD5161" w:rsidRDefault="00892B65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</w:tcBorders>
            <w:vAlign w:val="center"/>
          </w:tcPr>
          <w:p w:rsidR="00892B65" w:rsidRPr="00CD5161" w:rsidRDefault="00892B65" w:rsidP="004A7555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 xml:space="preserve">Los centros de trabajo se encuentran en un radio superior a 400 km. </w:t>
            </w:r>
          </w:p>
        </w:tc>
        <w:tc>
          <w:tcPr>
            <w:tcW w:w="2679" w:type="dxa"/>
            <w:shd w:val="clear" w:color="auto" w:fill="FFFF00"/>
            <w:vAlign w:val="center"/>
          </w:tcPr>
          <w:p w:rsidR="00892B65" w:rsidRPr="00CD5161" w:rsidRDefault="00892B6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Menor</w:t>
            </w:r>
          </w:p>
        </w:tc>
      </w:tr>
      <w:tr w:rsidR="00892B65" w:rsidRPr="00CD5161" w:rsidTr="004A7555">
        <w:tc>
          <w:tcPr>
            <w:tcW w:w="389" w:type="dxa"/>
            <w:vAlign w:val="center"/>
          </w:tcPr>
          <w:p w:rsidR="00892B65" w:rsidRPr="00CD5161" w:rsidRDefault="00892B65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2</w:t>
            </w:r>
          </w:p>
        </w:tc>
        <w:tc>
          <w:tcPr>
            <w:tcW w:w="5426" w:type="dxa"/>
            <w:vAlign w:val="center"/>
          </w:tcPr>
          <w:p w:rsidR="00892B65" w:rsidRPr="00CD5161" w:rsidRDefault="00892B65" w:rsidP="004A7555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Los centros de trabajo se encuentran en un radio entre 100 y 400 km.</w:t>
            </w:r>
          </w:p>
        </w:tc>
        <w:tc>
          <w:tcPr>
            <w:tcW w:w="2679" w:type="dxa"/>
            <w:shd w:val="clear" w:color="auto" w:fill="92D050"/>
            <w:vAlign w:val="center"/>
          </w:tcPr>
          <w:p w:rsidR="00892B65" w:rsidRPr="00CD5161" w:rsidRDefault="00892B6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˄</w:t>
            </w:r>
          </w:p>
        </w:tc>
      </w:tr>
      <w:tr w:rsidR="00892B65" w:rsidRPr="00CD5161" w:rsidTr="00BF0AC3">
        <w:tc>
          <w:tcPr>
            <w:tcW w:w="389" w:type="dxa"/>
            <w:vAlign w:val="center"/>
          </w:tcPr>
          <w:p w:rsidR="00892B65" w:rsidRPr="00CD5161" w:rsidRDefault="004809D4" w:rsidP="004A7555">
            <w:pPr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3</w:t>
            </w:r>
          </w:p>
        </w:tc>
        <w:tc>
          <w:tcPr>
            <w:tcW w:w="5426" w:type="dxa"/>
            <w:vAlign w:val="center"/>
          </w:tcPr>
          <w:p w:rsidR="00892B65" w:rsidRPr="00CD5161" w:rsidRDefault="00892B65" w:rsidP="004A7555">
            <w:pPr>
              <w:jc w:val="both"/>
              <w:rPr>
                <w:rFonts w:asciiTheme="minorHAnsi" w:hAnsiTheme="minorHAnsi" w:cstheme="minorHAnsi"/>
                <w:color w:val="0000FF"/>
              </w:rPr>
            </w:pPr>
            <w:r w:rsidRPr="00CD5161">
              <w:rPr>
                <w:rFonts w:asciiTheme="minorHAnsi" w:hAnsiTheme="minorHAnsi" w:cstheme="minorHAnsi"/>
                <w:color w:val="0000FF"/>
              </w:rPr>
              <w:t>Los centros de trabajo se encuentran en un radio inferior a 100 km.</w:t>
            </w:r>
          </w:p>
        </w:tc>
        <w:tc>
          <w:tcPr>
            <w:tcW w:w="2679" w:type="dxa"/>
            <w:shd w:val="clear" w:color="auto" w:fill="00B0F0"/>
            <w:vAlign w:val="center"/>
          </w:tcPr>
          <w:p w:rsidR="00892B65" w:rsidRPr="00CD5161" w:rsidRDefault="00892B65" w:rsidP="004A7555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CD5161">
              <w:rPr>
                <w:rFonts w:asciiTheme="minorHAnsi" w:hAnsiTheme="minorHAnsi" w:cstheme="minorHAnsi"/>
                <w:color w:val="002060"/>
              </w:rPr>
              <w:t>Mayor</w:t>
            </w:r>
          </w:p>
        </w:tc>
      </w:tr>
    </w:tbl>
    <w:p w:rsidR="004809D4" w:rsidRPr="00BF0AC3" w:rsidRDefault="004809D4" w:rsidP="00CD5161">
      <w:pPr>
        <w:pStyle w:val="Prrafodelista"/>
        <w:spacing w:after="120"/>
        <w:jc w:val="both"/>
        <w:rPr>
          <w:rFonts w:asciiTheme="minorHAnsi" w:hAnsiTheme="minorHAnsi" w:cstheme="minorHAnsi"/>
          <w:u w:val="single"/>
        </w:rPr>
      </w:pPr>
    </w:p>
    <w:p w:rsidR="008452CB" w:rsidRDefault="004809D4" w:rsidP="008452CB">
      <w:pPr>
        <w:pStyle w:val="Ttulo1"/>
      </w:pPr>
      <w:r>
        <w:t>INSTRUCCIONES DE USO Y PUESTA EN PRÁCTICA DE ESTAS DIRECTRICES BÁSICAS</w:t>
      </w:r>
    </w:p>
    <w:p w:rsidR="00190683" w:rsidRDefault="00190683" w:rsidP="00190683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acuerdo al planteamiento básico </w:t>
      </w:r>
      <w:r w:rsidR="00DF2DEB">
        <w:rPr>
          <w:rFonts w:asciiTheme="minorHAnsi" w:hAnsiTheme="minorHAnsi" w:cstheme="minorHAnsi"/>
        </w:rPr>
        <w:t>indica</w:t>
      </w:r>
      <w:r>
        <w:rPr>
          <w:rFonts w:asciiTheme="minorHAnsi" w:hAnsiTheme="minorHAnsi" w:cstheme="minorHAnsi"/>
        </w:rPr>
        <w:t xml:space="preserve">do en el apartado </w:t>
      </w:r>
      <w:r w:rsidR="004809D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de este documento, antes de establecerse la posible dedicación de un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en un nuevo centro de trabajo, debe determinarse, en primer lugar, si dicho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puede o no puede </w:t>
      </w:r>
      <w:r w:rsidR="004809D4">
        <w:rPr>
          <w:rFonts w:asciiTheme="minorHAnsi" w:hAnsiTheme="minorHAnsi" w:cstheme="minorHAnsi"/>
        </w:rPr>
        <w:t>asumir</w:t>
      </w:r>
      <w:r>
        <w:rPr>
          <w:rFonts w:asciiTheme="minorHAnsi" w:hAnsiTheme="minorHAnsi" w:cstheme="minorHAnsi"/>
        </w:rPr>
        <w:t xml:space="preserve"> esa nueva dirección facultativa.</w:t>
      </w:r>
    </w:p>
    <w:p w:rsidR="006F7BC8" w:rsidRDefault="00190683" w:rsidP="00190683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empezará valorando para cada </w:t>
      </w:r>
      <w:r w:rsidR="00A150F1">
        <w:rPr>
          <w:rFonts w:asciiTheme="minorHAnsi" w:hAnsiTheme="minorHAnsi" w:cstheme="minorHAnsi"/>
        </w:rPr>
        <w:t>centro de trabajo</w:t>
      </w:r>
      <w:r>
        <w:rPr>
          <w:rFonts w:asciiTheme="minorHAnsi" w:hAnsiTheme="minorHAnsi" w:cstheme="minorHAnsi"/>
        </w:rPr>
        <w:t xml:space="preserve"> en los que 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ya viene prestando sus </w:t>
      </w:r>
      <w:r w:rsidR="004809D4">
        <w:rPr>
          <w:rFonts w:asciiTheme="minorHAnsi" w:hAnsiTheme="minorHAnsi" w:cstheme="minorHAnsi"/>
        </w:rPr>
        <w:t>servicios, cada uno de los 10</w:t>
      </w:r>
      <w:r>
        <w:rPr>
          <w:rFonts w:asciiTheme="minorHAnsi" w:hAnsiTheme="minorHAnsi" w:cstheme="minorHAnsi"/>
        </w:rPr>
        <w:t xml:space="preserve"> factores relacionados con </w:t>
      </w:r>
      <w:r w:rsidR="006F7BC8">
        <w:rPr>
          <w:rFonts w:asciiTheme="minorHAnsi" w:hAnsiTheme="minorHAnsi" w:cstheme="minorHAnsi"/>
        </w:rPr>
        <w:t xml:space="preserve">la dedicación en </w:t>
      </w:r>
      <w:r>
        <w:rPr>
          <w:rFonts w:asciiTheme="minorHAnsi" w:hAnsiTheme="minorHAnsi" w:cstheme="minorHAnsi"/>
        </w:rPr>
        <w:t>el centro de trabajo (F1 a F1</w:t>
      </w:r>
      <w:r w:rsidR="004809D4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). Para ello, se tendrá en cuenta el siguiente código</w:t>
      </w:r>
      <w:r w:rsidR="006F7BC8">
        <w:rPr>
          <w:rFonts w:asciiTheme="minorHAnsi" w:hAnsiTheme="minorHAnsi" w:cstheme="minorHAnsi"/>
        </w:rPr>
        <w:t xml:space="preserve"> de colores</w:t>
      </w:r>
      <w:r w:rsidR="004809D4">
        <w:rPr>
          <w:rFonts w:asciiTheme="minorHAnsi" w:hAnsiTheme="minorHAnsi" w:cstheme="minorHAnsi"/>
        </w:rPr>
        <w:t xml:space="preserve"> y valor</w:t>
      </w:r>
      <w:r w:rsidR="00043A56">
        <w:rPr>
          <w:rFonts w:asciiTheme="minorHAnsi" w:hAnsiTheme="minorHAnsi" w:cstheme="minorHAnsi"/>
        </w:rPr>
        <w:t>es</w:t>
      </w:r>
      <w:r w:rsidR="004809D4">
        <w:rPr>
          <w:rFonts w:asciiTheme="minorHAnsi" w:hAnsiTheme="minorHAnsi" w:cstheme="minorHAnsi"/>
        </w:rPr>
        <w:t xml:space="preserve"> numérico</w:t>
      </w:r>
      <w:r w:rsidR="00043A56">
        <w:rPr>
          <w:rFonts w:asciiTheme="minorHAnsi" w:hAnsiTheme="minorHAnsi" w:cstheme="minorHAnsi"/>
        </w:rPr>
        <w:t>s</w:t>
      </w:r>
      <w:r w:rsidR="006F7BC8">
        <w:rPr>
          <w:rFonts w:asciiTheme="minorHAnsi" w:hAnsiTheme="minorHAnsi" w:cstheme="minorHAnsi"/>
        </w:rPr>
        <w:t>:</w:t>
      </w:r>
    </w:p>
    <w:tbl>
      <w:tblPr>
        <w:tblStyle w:val="Tablaconcuadrcula"/>
        <w:tblW w:w="4390" w:type="dxa"/>
        <w:jc w:val="center"/>
        <w:tblLook w:val="04A0"/>
      </w:tblPr>
      <w:tblGrid>
        <w:gridCol w:w="3114"/>
        <w:gridCol w:w="1276"/>
      </w:tblGrid>
      <w:tr w:rsidR="004809D4" w:rsidTr="00043A5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809D4" w:rsidRPr="00AA5AAB" w:rsidRDefault="004809D4" w:rsidP="004A7555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Theme="minorHAnsi" w:hAnsiTheme="minorHAnsi" w:cstheme="minorHAnsi"/>
                <w:sz w:val="20"/>
                <w:szCs w:val="20"/>
              </w:rPr>
              <w:t>Dedicación del Director Facultativo</w:t>
            </w:r>
          </w:p>
        </w:tc>
        <w:tc>
          <w:tcPr>
            <w:tcW w:w="1276" w:type="dxa"/>
          </w:tcPr>
          <w:p w:rsidR="004809D4" w:rsidRPr="00AA5AAB" w:rsidRDefault="004809D4" w:rsidP="004A75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AAB">
              <w:rPr>
                <w:rFonts w:asciiTheme="minorHAnsi" w:hAnsiTheme="minorHAnsi" w:cstheme="minorHAnsi"/>
                <w:sz w:val="20"/>
                <w:szCs w:val="20"/>
              </w:rPr>
              <w:t>Valoración Factores</w:t>
            </w:r>
          </w:p>
        </w:tc>
      </w:tr>
      <w:tr w:rsidR="004809D4" w:rsidTr="00043A56">
        <w:trPr>
          <w:jc w:val="center"/>
        </w:trPr>
        <w:tc>
          <w:tcPr>
            <w:tcW w:w="3114" w:type="dxa"/>
            <w:shd w:val="clear" w:color="auto" w:fill="FF0000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Mayor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="Calibri" w:hAnsi="Calibri" w:cs="Calibri"/>
                <w:color w:val="0000FF"/>
                <w:sz w:val="20"/>
                <w:szCs w:val="20"/>
              </w:rPr>
              <w:t>10</w:t>
            </w:r>
          </w:p>
        </w:tc>
      </w:tr>
      <w:tr w:rsidR="004809D4" w:rsidTr="00043A56">
        <w:trPr>
          <w:jc w:val="center"/>
        </w:trPr>
        <w:tc>
          <w:tcPr>
            <w:tcW w:w="3114" w:type="dxa"/>
            <w:shd w:val="clear" w:color="auto" w:fill="FFC000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="Calibri" w:hAnsi="Calibri" w:cs="Calibri"/>
                <w:color w:val="0000FF"/>
                <w:sz w:val="20"/>
                <w:szCs w:val="20"/>
              </w:rPr>
              <w:t>5</w:t>
            </w:r>
          </w:p>
        </w:tc>
      </w:tr>
      <w:tr w:rsidR="004809D4" w:rsidTr="00043A56">
        <w:trPr>
          <w:trHeight w:val="96"/>
          <w:jc w:val="center"/>
        </w:trPr>
        <w:tc>
          <w:tcPr>
            <w:tcW w:w="3114" w:type="dxa"/>
            <w:shd w:val="clear" w:color="auto" w:fill="FFFF00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="Calibri" w:hAnsi="Calibri" w:cs="Calibri"/>
                <w:color w:val="0000FF"/>
                <w:sz w:val="20"/>
                <w:szCs w:val="20"/>
              </w:rPr>
              <w:t>2</w:t>
            </w:r>
          </w:p>
        </w:tc>
      </w:tr>
      <w:tr w:rsidR="004809D4" w:rsidTr="00043A56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="Calibri" w:hAnsi="Calibri" w:cs="Calibri"/>
                <w:color w:val="0000FF"/>
                <w:sz w:val="20"/>
                <w:szCs w:val="20"/>
              </w:rPr>
              <w:t>1</w:t>
            </w:r>
          </w:p>
        </w:tc>
      </w:tr>
      <w:tr w:rsidR="004809D4" w:rsidTr="00043A56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Menor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9D4" w:rsidRPr="00AA5AAB" w:rsidRDefault="004809D4" w:rsidP="004809D4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AA5AAB">
              <w:rPr>
                <w:rFonts w:ascii="Calibri" w:hAnsi="Calibri" w:cs="Calibri"/>
                <w:color w:val="0000FF"/>
                <w:sz w:val="20"/>
                <w:szCs w:val="20"/>
              </w:rPr>
              <w:t>-1</w:t>
            </w:r>
          </w:p>
        </w:tc>
      </w:tr>
      <w:tr w:rsidR="00D3034E" w:rsidTr="00043A5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034E" w:rsidRPr="00AA5AAB" w:rsidRDefault="00D3034E" w:rsidP="00D3034E">
            <w:pPr>
              <w:jc w:val="right"/>
              <w:rPr>
                <w:rFonts w:asciiTheme="minorHAnsi" w:hAnsiTheme="minorHAnsi" w:cstheme="minorHAnsi"/>
                <w:i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34E" w:rsidRPr="00AA5AAB" w:rsidRDefault="00D3034E" w:rsidP="00D3034E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AA5AAB">
              <w:rPr>
                <w:rFonts w:ascii="Calibri" w:hAnsi="Calibri" w:cs="Calibri"/>
                <w:sz w:val="20"/>
                <w:szCs w:val="20"/>
              </w:rPr>
              <w:sym w:font="Symbol" w:char="F053"/>
            </w:r>
            <w:r w:rsidRPr="00AA5AAB">
              <w:rPr>
                <w:rFonts w:ascii="Calibri" w:hAnsi="Calibri" w:cs="Calibri"/>
                <w:sz w:val="20"/>
                <w:szCs w:val="20"/>
                <w:vertAlign w:val="subscript"/>
              </w:rPr>
              <w:t>FACTORES</w:t>
            </w:r>
          </w:p>
        </w:tc>
      </w:tr>
    </w:tbl>
    <w:p w:rsidR="006F7BC8" w:rsidRDefault="006F7BC8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4E14B6" w:rsidRDefault="004E14B6" w:rsidP="004E14B6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valorados para cada centro de trabajo los factores F1 a F10, se valorarían los factores F11 a F13 relacionados con el propio Director Facultativo (mismo código de colores y valor numérico que para los factores </w:t>
      </w:r>
      <w:r w:rsidR="00043A56">
        <w:rPr>
          <w:rFonts w:asciiTheme="minorHAnsi" w:hAnsiTheme="minorHAnsi" w:cstheme="minorHAnsi"/>
        </w:rPr>
        <w:t>anteriores</w:t>
      </w:r>
      <w:r>
        <w:rPr>
          <w:rFonts w:asciiTheme="minorHAnsi" w:hAnsiTheme="minorHAnsi" w:cstheme="minorHAnsi"/>
        </w:rPr>
        <w:t>).</w:t>
      </w:r>
    </w:p>
    <w:p w:rsidR="00D3034E" w:rsidRDefault="004809D4" w:rsidP="007E570A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valor resultante para cada centro de trabajo </w:t>
      </w:r>
      <w:r w:rsidR="00AA5AAB">
        <w:rPr>
          <w:rFonts w:asciiTheme="minorHAnsi" w:hAnsiTheme="minorHAnsi" w:cstheme="minorHAnsi"/>
        </w:rPr>
        <w:t>dependerá de</w:t>
      </w:r>
      <w:r>
        <w:rPr>
          <w:rFonts w:asciiTheme="minorHAnsi" w:hAnsiTheme="minorHAnsi" w:cstheme="minorHAnsi"/>
        </w:rPr>
        <w:t xml:space="preserve"> la suma de los valores asignados a cada uno de los factores </w:t>
      </w:r>
      <w:r w:rsidR="004E14B6">
        <w:rPr>
          <w:rFonts w:asciiTheme="minorHAnsi" w:hAnsiTheme="minorHAnsi" w:cstheme="minorHAnsi"/>
        </w:rPr>
        <w:t>(F1 a F13</w:t>
      </w:r>
      <w:r w:rsidR="005A511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analizados.</w:t>
      </w:r>
      <w:r w:rsidR="007E570A">
        <w:rPr>
          <w:rFonts w:asciiTheme="minorHAnsi" w:hAnsiTheme="minorHAnsi" w:cstheme="minorHAnsi"/>
        </w:rPr>
        <w:t xml:space="preserve"> Este valor obtenido está a su vez </w:t>
      </w:r>
      <w:r w:rsidR="00D3034E">
        <w:rPr>
          <w:rFonts w:asciiTheme="minorHAnsi" w:hAnsiTheme="minorHAnsi" w:cstheme="minorHAnsi"/>
        </w:rPr>
        <w:t>relacionado con la dedicación del Director Facultativo</w:t>
      </w:r>
      <w:r w:rsidR="00043A56">
        <w:rPr>
          <w:rFonts w:asciiTheme="minorHAnsi" w:hAnsiTheme="minorHAnsi" w:cstheme="minorHAnsi"/>
        </w:rPr>
        <w:t xml:space="preserve"> en el centro de trabajo</w:t>
      </w:r>
      <w:r w:rsidR="00D3034E">
        <w:rPr>
          <w:rFonts w:asciiTheme="minorHAnsi" w:hAnsiTheme="minorHAnsi" w:cstheme="minorHAnsi"/>
        </w:rPr>
        <w:t xml:space="preserve">, </w:t>
      </w:r>
      <w:r w:rsidR="00AA5AAB">
        <w:rPr>
          <w:rFonts w:asciiTheme="minorHAnsi" w:hAnsiTheme="minorHAnsi" w:cstheme="minorHAnsi"/>
        </w:rPr>
        <w:t>de la siguiente forma</w:t>
      </w:r>
      <w:r w:rsidR="00D3034E">
        <w:rPr>
          <w:rFonts w:asciiTheme="minorHAnsi" w:hAnsiTheme="minorHAnsi" w:cstheme="minorHAnsi"/>
        </w:rPr>
        <w:t>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0"/>
        <w:gridCol w:w="420"/>
        <w:gridCol w:w="2410"/>
        <w:gridCol w:w="1569"/>
      </w:tblGrid>
      <w:tr w:rsidR="00AA5AAB" w:rsidRPr="005951BC" w:rsidTr="00AA5AAB">
        <w:trPr>
          <w:trHeight w:val="290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2060"/>
                <w:sz w:val="20"/>
              </w:rPr>
            </w:pPr>
            <w:r w:rsidRPr="00AA5AAB">
              <w:rPr>
                <w:rFonts w:ascii="Calibri" w:hAnsi="Calibri" w:cs="Calibri"/>
                <w:color w:val="002060"/>
                <w:sz w:val="20"/>
              </w:rPr>
              <w:t>Valoración factores</w:t>
            </w:r>
          </w:p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2060"/>
                <w:sz w:val="20"/>
              </w:rPr>
            </w:pPr>
            <w:r>
              <w:rPr>
                <w:rFonts w:ascii="Calibri" w:hAnsi="Calibri" w:cs="Calibri"/>
                <w:color w:val="002060"/>
                <w:sz w:val="20"/>
              </w:rPr>
              <w:t>(</w:t>
            </w:r>
            <w:r w:rsidRPr="00AA5AAB">
              <w:rPr>
                <w:rFonts w:ascii="Calibri" w:hAnsi="Calibri" w:cs="Calibri"/>
                <w:color w:val="002060"/>
                <w:sz w:val="20"/>
              </w:rPr>
              <w:sym w:font="Symbol" w:char="F053"/>
            </w:r>
            <w:r w:rsidRPr="00AA5AAB">
              <w:rPr>
                <w:rFonts w:ascii="Calibri" w:hAnsi="Calibri" w:cs="Calibri"/>
                <w:color w:val="002060"/>
                <w:sz w:val="20"/>
                <w:vertAlign w:val="subscript"/>
              </w:rPr>
              <w:t>FACTORES DEL CENTRO DE TRABAJO</w:t>
            </w:r>
            <w:r w:rsidRPr="00AA5AAB">
              <w:rPr>
                <w:rFonts w:ascii="Calibri" w:hAnsi="Calibri" w:cs="Calibri"/>
                <w:color w:val="002060"/>
                <w:sz w:val="20"/>
              </w:rPr>
              <w:t>)</w:t>
            </w:r>
          </w:p>
        </w:tc>
        <w:tc>
          <w:tcPr>
            <w:tcW w:w="2830" w:type="dxa"/>
            <w:gridSpan w:val="2"/>
            <w:shd w:val="clear" w:color="auto" w:fill="auto"/>
            <w:noWrap/>
            <w:vAlign w:val="center"/>
          </w:tcPr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00FF"/>
                <w:sz w:val="20"/>
              </w:rPr>
            </w:pPr>
            <w:r w:rsidRPr="00AA5AAB">
              <w:rPr>
                <w:rFonts w:ascii="Calibri" w:hAnsi="Calibri" w:cs="Calibri"/>
                <w:sz w:val="20"/>
              </w:rPr>
              <w:t>Dedicación del Director Facultativo</w:t>
            </w:r>
          </w:p>
        </w:tc>
        <w:tc>
          <w:tcPr>
            <w:tcW w:w="1569" w:type="dxa"/>
            <w:vAlign w:val="center"/>
          </w:tcPr>
          <w:p w:rsidR="00AA5AAB" w:rsidRPr="00BF0AC3" w:rsidRDefault="00AA5AAB" w:rsidP="00AA5AAB">
            <w:pPr>
              <w:jc w:val="center"/>
              <w:rPr>
                <w:rFonts w:ascii="Calibri" w:hAnsi="Calibri" w:cs="Calibri"/>
                <w:color w:val="0000FF"/>
                <w:sz w:val="2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Valoración del centro de trabajo</w:t>
            </w:r>
          </w:p>
        </w:tc>
      </w:tr>
      <w:tr w:rsidR="00AA5AAB" w:rsidRPr="005951BC" w:rsidTr="00AA5AAB">
        <w:trPr>
          <w:trHeight w:val="290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0"/>
              </w:rPr>
              <w:lastRenderedPageBreak/>
              <w:t>&gt; 20</w:t>
            </w:r>
          </w:p>
        </w:tc>
        <w:tc>
          <w:tcPr>
            <w:tcW w:w="420" w:type="dxa"/>
            <w:shd w:val="clear" w:color="000000" w:fill="FF0000"/>
            <w:noWrap/>
            <w:vAlign w:val="bottom"/>
            <w:hideMark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5AAB" w:rsidRPr="005951BC" w:rsidRDefault="00AA5AAB" w:rsidP="00AA5AAB">
            <w:pPr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Dedicación plena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BF0AC3">
              <w:rPr>
                <w:rFonts w:ascii="Calibri" w:hAnsi="Calibri" w:cs="Calibri"/>
                <w:color w:val="0000FF"/>
                <w:sz w:val="20"/>
              </w:rPr>
              <w:t>10</w:t>
            </w:r>
          </w:p>
        </w:tc>
      </w:tr>
      <w:tr w:rsidR="00AA5AAB" w:rsidRPr="005951BC" w:rsidTr="00AA5AAB">
        <w:trPr>
          <w:trHeight w:val="290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0"/>
              </w:rPr>
              <w:t>17</w:t>
            </w:r>
            <w:r w:rsidRPr="00AA5AAB">
              <w:rPr>
                <w:rFonts w:ascii="Calibri" w:hAnsi="Calibri" w:cs="Calibri"/>
                <w:color w:val="002060"/>
                <w:sz w:val="20"/>
              </w:rPr>
              <w:t xml:space="preserve"> &lt; </w:t>
            </w:r>
            <w:r w:rsidRPr="00AA5AAB">
              <w:rPr>
                <w:rFonts w:ascii="Symbol" w:hAnsi="Symbol" w:cs="Calibri"/>
                <w:color w:val="002060"/>
                <w:sz w:val="20"/>
              </w:rPr>
              <w:t></w:t>
            </w:r>
            <w:r w:rsidRPr="00AA5AAB">
              <w:rPr>
                <w:rFonts w:ascii="Calibri" w:hAnsi="Calibri" w:cs="Calibri"/>
                <w:color w:val="002060"/>
                <w:sz w:val="20"/>
              </w:rPr>
              <w:t xml:space="preserve"> ≤ 2</w:t>
            </w:r>
            <w:r>
              <w:rPr>
                <w:rFonts w:ascii="Calibri" w:hAnsi="Calibri" w:cs="Calibri"/>
                <w:color w:val="002060"/>
                <w:sz w:val="20"/>
              </w:rPr>
              <w:t>0</w:t>
            </w:r>
          </w:p>
        </w:tc>
        <w:tc>
          <w:tcPr>
            <w:tcW w:w="420" w:type="dxa"/>
            <w:shd w:val="clear" w:color="000000" w:fill="FFC000"/>
            <w:noWrap/>
            <w:vAlign w:val="bottom"/>
            <w:hideMark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5AAB" w:rsidRPr="005951BC" w:rsidRDefault="00AA5AAB" w:rsidP="00AA5AAB">
            <w:pPr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Dedicación elevada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BF0AC3">
              <w:rPr>
                <w:rFonts w:ascii="Calibri" w:hAnsi="Calibri" w:cs="Calibri"/>
                <w:color w:val="0000FF"/>
                <w:sz w:val="20"/>
              </w:rPr>
              <w:t>5</w:t>
            </w:r>
          </w:p>
        </w:tc>
      </w:tr>
      <w:tr w:rsidR="00AA5AAB" w:rsidRPr="005951BC" w:rsidTr="00AA5AAB">
        <w:trPr>
          <w:trHeight w:val="290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0"/>
              </w:rPr>
              <w:t xml:space="preserve"> 14</w:t>
            </w:r>
            <w:r w:rsidRPr="00AA5AAB">
              <w:rPr>
                <w:rFonts w:ascii="Calibri" w:hAnsi="Calibri" w:cs="Calibri"/>
                <w:color w:val="002060"/>
                <w:sz w:val="20"/>
              </w:rPr>
              <w:t xml:space="preserve"> &lt; </w:t>
            </w:r>
            <w:r w:rsidRPr="00AA5AAB">
              <w:rPr>
                <w:rFonts w:ascii="Symbol" w:hAnsi="Symbol" w:cs="Calibri"/>
                <w:color w:val="002060"/>
                <w:sz w:val="20"/>
              </w:rPr>
              <w:t></w:t>
            </w:r>
            <w:r w:rsidRPr="00AA5AAB">
              <w:rPr>
                <w:rFonts w:ascii="Calibri" w:hAnsi="Calibri" w:cs="Calibri"/>
                <w:color w:val="002060"/>
                <w:sz w:val="20"/>
              </w:rPr>
              <w:t xml:space="preserve"> ≤ </w:t>
            </w:r>
            <w:r>
              <w:rPr>
                <w:rFonts w:ascii="Calibri" w:hAnsi="Calibri" w:cs="Calibri"/>
                <w:color w:val="002060"/>
                <w:sz w:val="20"/>
              </w:rPr>
              <w:t>17</w:t>
            </w:r>
          </w:p>
        </w:tc>
        <w:tc>
          <w:tcPr>
            <w:tcW w:w="420" w:type="dxa"/>
            <w:shd w:val="clear" w:color="000000" w:fill="FFFF00"/>
            <w:noWrap/>
            <w:vAlign w:val="bottom"/>
            <w:hideMark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5AAB" w:rsidRPr="005951BC" w:rsidRDefault="00AA5AAB" w:rsidP="00AA5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Dedicación intensa.</w:t>
            </w:r>
          </w:p>
        </w:tc>
        <w:tc>
          <w:tcPr>
            <w:tcW w:w="1569" w:type="dxa"/>
            <w:vAlign w:val="center"/>
          </w:tcPr>
          <w:p w:rsidR="00AA5AAB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BF0AC3">
              <w:rPr>
                <w:rFonts w:ascii="Calibri" w:hAnsi="Calibri" w:cs="Calibri"/>
                <w:color w:val="0000FF"/>
                <w:sz w:val="20"/>
              </w:rPr>
              <w:t>2</w:t>
            </w:r>
          </w:p>
        </w:tc>
      </w:tr>
      <w:tr w:rsidR="00AA5AAB" w:rsidRPr="005951BC" w:rsidTr="00AA5AAB">
        <w:trPr>
          <w:trHeight w:val="290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2060"/>
              </w:rPr>
            </w:pPr>
            <w:r w:rsidRPr="00AA5AAB">
              <w:rPr>
                <w:rFonts w:ascii="Calibri" w:hAnsi="Calibri" w:cs="Calibri"/>
                <w:color w:val="002060"/>
                <w:sz w:val="20"/>
              </w:rPr>
              <w:t xml:space="preserve">5 &lt; </w:t>
            </w:r>
            <w:r w:rsidRPr="00AA5AAB">
              <w:rPr>
                <w:rFonts w:ascii="Symbol" w:hAnsi="Symbol" w:cs="Calibri"/>
                <w:color w:val="002060"/>
                <w:sz w:val="20"/>
              </w:rPr>
              <w:t></w:t>
            </w:r>
            <w:r>
              <w:rPr>
                <w:rFonts w:ascii="Calibri" w:hAnsi="Calibri" w:cs="Calibri"/>
                <w:color w:val="002060"/>
                <w:sz w:val="20"/>
              </w:rPr>
              <w:t xml:space="preserve"> ≤ 14</w:t>
            </w:r>
          </w:p>
        </w:tc>
        <w:tc>
          <w:tcPr>
            <w:tcW w:w="420" w:type="dxa"/>
            <w:shd w:val="clear" w:color="000000" w:fill="92D050"/>
            <w:noWrap/>
            <w:vAlign w:val="bottom"/>
            <w:hideMark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5AAB" w:rsidRPr="005951BC" w:rsidRDefault="00AA5AAB" w:rsidP="00AA5AAB">
            <w:pPr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Dedicación estándar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BF0AC3">
              <w:rPr>
                <w:rFonts w:ascii="Calibri" w:hAnsi="Calibri" w:cs="Calibri"/>
                <w:color w:val="0000FF"/>
                <w:sz w:val="20"/>
              </w:rPr>
              <w:t>1</w:t>
            </w:r>
          </w:p>
        </w:tc>
      </w:tr>
      <w:tr w:rsidR="00AA5AAB" w:rsidRPr="005951BC" w:rsidTr="00AA5AAB">
        <w:trPr>
          <w:trHeight w:val="290"/>
          <w:jc w:val="center"/>
        </w:trPr>
        <w:tc>
          <w:tcPr>
            <w:tcW w:w="2400" w:type="dxa"/>
            <w:shd w:val="clear" w:color="auto" w:fill="auto"/>
            <w:vAlign w:val="center"/>
          </w:tcPr>
          <w:p w:rsidR="00AA5AAB" w:rsidRPr="00AA5AAB" w:rsidRDefault="00AA5AAB" w:rsidP="00AA5AAB">
            <w:pPr>
              <w:jc w:val="center"/>
              <w:rPr>
                <w:rFonts w:ascii="Calibri" w:hAnsi="Calibri" w:cs="Calibri"/>
                <w:color w:val="002060"/>
              </w:rPr>
            </w:pPr>
            <w:r w:rsidRPr="00AA5AAB">
              <w:rPr>
                <w:rFonts w:ascii="Symbol" w:hAnsi="Symbol" w:cs="Calibri"/>
                <w:color w:val="002060"/>
                <w:sz w:val="20"/>
              </w:rPr>
              <w:t></w:t>
            </w:r>
            <w:r w:rsidRPr="00AA5AAB">
              <w:rPr>
                <w:rFonts w:ascii="Calibri" w:hAnsi="Calibri" w:cs="Calibri"/>
                <w:color w:val="002060"/>
                <w:sz w:val="20"/>
              </w:rPr>
              <w:t xml:space="preserve"> ≤ 5</w:t>
            </w:r>
          </w:p>
        </w:tc>
        <w:tc>
          <w:tcPr>
            <w:tcW w:w="420" w:type="dxa"/>
            <w:shd w:val="clear" w:color="000000" w:fill="00B0F0"/>
            <w:noWrap/>
            <w:vAlign w:val="bottom"/>
            <w:hideMark/>
          </w:tcPr>
          <w:p w:rsidR="00AA5AAB" w:rsidRPr="005951BC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A5AAB" w:rsidRPr="005951BC" w:rsidRDefault="00AA5AAB" w:rsidP="00AA5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5951BC">
              <w:rPr>
                <w:rFonts w:ascii="Calibri" w:hAnsi="Calibri" w:cs="Calibri"/>
                <w:color w:val="000000"/>
                <w:sz w:val="22"/>
                <w:szCs w:val="22"/>
              </w:rPr>
              <w:t>edicación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poco intensa.</w:t>
            </w:r>
          </w:p>
        </w:tc>
        <w:tc>
          <w:tcPr>
            <w:tcW w:w="1569" w:type="dxa"/>
            <w:vAlign w:val="center"/>
          </w:tcPr>
          <w:p w:rsidR="00AA5AAB" w:rsidRDefault="00AA5AAB" w:rsidP="00AA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FF"/>
                <w:sz w:val="20"/>
              </w:rPr>
              <w:t>0</w:t>
            </w:r>
          </w:p>
        </w:tc>
      </w:tr>
    </w:tbl>
    <w:p w:rsidR="00D3034E" w:rsidRDefault="00D3034E" w:rsidP="00CD5161">
      <w:pPr>
        <w:pStyle w:val="Prrafodelista"/>
        <w:spacing w:after="120"/>
        <w:jc w:val="both"/>
        <w:rPr>
          <w:rFonts w:asciiTheme="minorHAnsi" w:hAnsiTheme="minorHAnsi" w:cstheme="minorHAnsi"/>
        </w:rPr>
      </w:pPr>
    </w:p>
    <w:p w:rsidR="00190683" w:rsidRDefault="0025277F" w:rsidP="00190683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valorados todos los centros de trabajo que </w:t>
      </w:r>
      <w:r w:rsidR="007E570A">
        <w:rPr>
          <w:rFonts w:asciiTheme="minorHAnsi" w:hAnsiTheme="minorHAnsi" w:cstheme="minorHAnsi"/>
        </w:rPr>
        <w:t>dirige</w:t>
      </w:r>
      <w:r>
        <w:rPr>
          <w:rFonts w:asciiTheme="minorHAnsi" w:hAnsiTheme="minorHAnsi" w:cstheme="minorHAnsi"/>
        </w:rPr>
        <w:t xml:space="preserve"> el </w:t>
      </w:r>
      <w:r w:rsidR="00A150F1">
        <w:rPr>
          <w:rFonts w:asciiTheme="minorHAnsi" w:hAnsiTheme="minorHAnsi" w:cstheme="minorHAnsi"/>
        </w:rPr>
        <w:t>Director Facultativo</w:t>
      </w:r>
      <w:r w:rsidR="007E570A">
        <w:rPr>
          <w:rFonts w:asciiTheme="minorHAnsi" w:hAnsiTheme="minorHAnsi" w:cstheme="minorHAnsi"/>
        </w:rPr>
        <w:t xml:space="preserve">, se procede a sumar </w:t>
      </w:r>
      <w:r>
        <w:rPr>
          <w:rFonts w:asciiTheme="minorHAnsi" w:hAnsiTheme="minorHAnsi" w:cstheme="minorHAnsi"/>
        </w:rPr>
        <w:t xml:space="preserve">los valores </w:t>
      </w:r>
      <w:r w:rsidR="007E570A">
        <w:rPr>
          <w:rFonts w:asciiTheme="minorHAnsi" w:hAnsiTheme="minorHAnsi" w:cstheme="minorHAnsi"/>
        </w:rPr>
        <w:t>obtenidos para</w:t>
      </w:r>
      <w:r>
        <w:rPr>
          <w:rFonts w:asciiTheme="minorHAnsi" w:hAnsiTheme="minorHAnsi" w:cstheme="minorHAnsi"/>
        </w:rPr>
        <w:t xml:space="preserve"> cada uno de ellos, y su resultado se compara con el límite máximo previamente establecido (</w:t>
      </w:r>
      <w:proofErr w:type="spellStart"/>
      <w:r>
        <w:rPr>
          <w:rFonts w:asciiTheme="minorHAnsi" w:hAnsiTheme="minorHAnsi" w:cstheme="minorHAnsi"/>
        </w:rPr>
        <w:t>ej</w:t>
      </w:r>
      <w:proofErr w:type="spellEnd"/>
      <w:r>
        <w:rPr>
          <w:rFonts w:asciiTheme="minorHAnsi" w:hAnsiTheme="minorHAnsi" w:cstheme="minorHAnsi"/>
        </w:rPr>
        <w:t xml:space="preserve">: límite = 10), con objeto de comprobar si el </w:t>
      </w:r>
      <w:r w:rsidR="00A150F1">
        <w:rPr>
          <w:rFonts w:asciiTheme="minorHAnsi" w:hAnsiTheme="minorHAnsi" w:cstheme="minorHAnsi"/>
        </w:rPr>
        <w:t>Director Facultativo</w:t>
      </w:r>
      <w:r>
        <w:rPr>
          <w:rFonts w:asciiTheme="minorHAnsi" w:hAnsiTheme="minorHAnsi" w:cstheme="minorHAnsi"/>
        </w:rPr>
        <w:t xml:space="preserve"> puede a priori </w:t>
      </w:r>
      <w:r w:rsidR="007E570A">
        <w:rPr>
          <w:rFonts w:asciiTheme="minorHAnsi" w:hAnsiTheme="minorHAnsi" w:cstheme="minorHAnsi"/>
        </w:rPr>
        <w:t>asumir</w:t>
      </w:r>
      <w:r>
        <w:rPr>
          <w:rFonts w:asciiTheme="minorHAnsi" w:hAnsiTheme="minorHAnsi" w:cstheme="minorHAnsi"/>
        </w:rPr>
        <w:t xml:space="preserve"> un nuevo centro de trabajo.</w:t>
      </w:r>
    </w:p>
    <w:p w:rsidR="0025277F" w:rsidRDefault="009F602D" w:rsidP="00190683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continuación</w:t>
      </w:r>
      <w:r w:rsidR="0025277F">
        <w:rPr>
          <w:rFonts w:asciiTheme="minorHAnsi" w:hAnsiTheme="minorHAnsi" w:cstheme="minorHAnsi"/>
        </w:rPr>
        <w:t xml:space="preserve">, se </w:t>
      </w:r>
      <w:r w:rsidR="00043A56">
        <w:rPr>
          <w:rFonts w:asciiTheme="minorHAnsi" w:hAnsiTheme="minorHAnsi" w:cstheme="minorHAnsi"/>
        </w:rPr>
        <w:t>realiza</w:t>
      </w:r>
      <w:r w:rsidR="0025277F">
        <w:rPr>
          <w:rFonts w:asciiTheme="minorHAnsi" w:hAnsiTheme="minorHAnsi" w:cstheme="minorHAnsi"/>
        </w:rPr>
        <w:t xml:space="preserve"> la valoración de las características </w:t>
      </w:r>
      <w:r w:rsidR="00043A56">
        <w:rPr>
          <w:rFonts w:asciiTheme="minorHAnsi" w:hAnsiTheme="minorHAnsi" w:cstheme="minorHAnsi"/>
        </w:rPr>
        <w:t xml:space="preserve">del nuevo centro de trabajo </w:t>
      </w:r>
      <w:r w:rsidR="0025277F">
        <w:rPr>
          <w:rFonts w:asciiTheme="minorHAnsi" w:hAnsiTheme="minorHAnsi" w:cstheme="minorHAnsi"/>
        </w:rPr>
        <w:t>(factores F1 a F1</w:t>
      </w:r>
      <w:r w:rsidR="007E570A">
        <w:rPr>
          <w:rFonts w:asciiTheme="minorHAnsi" w:hAnsiTheme="minorHAnsi" w:cstheme="minorHAnsi"/>
        </w:rPr>
        <w:t>0</w:t>
      </w:r>
      <w:r w:rsidR="0025277F">
        <w:rPr>
          <w:rFonts w:asciiTheme="minorHAnsi" w:hAnsiTheme="minorHAnsi" w:cstheme="minorHAnsi"/>
        </w:rPr>
        <w:t>), de la misma forma</w:t>
      </w:r>
      <w:r w:rsidR="00043A56">
        <w:rPr>
          <w:rFonts w:asciiTheme="minorHAnsi" w:hAnsiTheme="minorHAnsi" w:cstheme="minorHAnsi"/>
        </w:rPr>
        <w:t xml:space="preserve"> que la realizada anteriormente, y se comprueba si el Director Facultativo puede asumir el nuevo centro de trabajo.</w:t>
      </w:r>
    </w:p>
    <w:p w:rsidR="00043A56" w:rsidRDefault="009F602D" w:rsidP="0025277F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Finalmente, l</w:t>
      </w:r>
      <w:r w:rsidR="0025277F">
        <w:rPr>
          <w:rFonts w:asciiTheme="minorHAnsi" w:hAnsiTheme="minorHAnsi" w:cstheme="minorHAnsi"/>
        </w:rPr>
        <w:t xml:space="preserve">a dedicación del </w:t>
      </w:r>
      <w:r w:rsidR="00A150F1">
        <w:rPr>
          <w:rFonts w:asciiTheme="minorHAnsi" w:hAnsiTheme="minorHAnsi" w:cstheme="minorHAnsi"/>
        </w:rPr>
        <w:t>Director Facultativo</w:t>
      </w:r>
      <w:r w:rsidR="0025277F">
        <w:rPr>
          <w:rFonts w:asciiTheme="minorHAnsi" w:hAnsiTheme="minorHAnsi" w:cstheme="minorHAnsi"/>
        </w:rPr>
        <w:t xml:space="preserve"> </w:t>
      </w:r>
      <w:r w:rsidR="00E9283B">
        <w:rPr>
          <w:rFonts w:asciiTheme="minorHAnsi" w:hAnsiTheme="minorHAnsi" w:cstheme="minorHAnsi"/>
        </w:rPr>
        <w:t>en su</w:t>
      </w:r>
      <w:r w:rsidR="004E14B6">
        <w:rPr>
          <w:rFonts w:asciiTheme="minorHAnsi" w:hAnsiTheme="minorHAnsi" w:cstheme="minorHAnsi"/>
        </w:rPr>
        <w:t xml:space="preserve">s centros de trabajo quedará resumida </w:t>
      </w:r>
      <w:r w:rsidR="00E9283B">
        <w:rPr>
          <w:rFonts w:asciiTheme="minorHAnsi" w:hAnsiTheme="minorHAnsi" w:cstheme="minorHAnsi"/>
        </w:rPr>
        <w:t>en forma de tabla, teniendo en cuenta los valores obtenidos y el siguiente código de colores:</w:t>
      </w:r>
    </w:p>
    <w:tbl>
      <w:tblPr>
        <w:tblpPr w:leftFromText="141" w:rightFromText="141" w:vertAnchor="text" w:horzAnchor="margin" w:tblpY="14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985"/>
      </w:tblGrid>
      <w:tr w:rsidR="00043A56" w:rsidRPr="00E9283B" w:rsidTr="00043A56">
        <w:trPr>
          <w:trHeight w:val="290"/>
        </w:trPr>
        <w:tc>
          <w:tcPr>
            <w:tcW w:w="420" w:type="dxa"/>
            <w:shd w:val="clear" w:color="000000" w:fill="FF0000"/>
            <w:noWrap/>
            <w:vAlign w:val="bottom"/>
            <w:hideMark/>
          </w:tcPr>
          <w:p w:rsidR="00043A56" w:rsidRPr="00E9283B" w:rsidRDefault="00043A56" w:rsidP="00043A5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3A56" w:rsidRPr="00E9283B" w:rsidRDefault="00043A56" w:rsidP="00043A56">
            <w:pPr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Dedicación plena.</w:t>
            </w:r>
          </w:p>
        </w:tc>
      </w:tr>
      <w:tr w:rsidR="00043A56" w:rsidRPr="00E9283B" w:rsidTr="00043A56">
        <w:trPr>
          <w:trHeight w:val="290"/>
        </w:trPr>
        <w:tc>
          <w:tcPr>
            <w:tcW w:w="420" w:type="dxa"/>
            <w:shd w:val="clear" w:color="000000" w:fill="FFC000"/>
            <w:noWrap/>
            <w:vAlign w:val="bottom"/>
            <w:hideMark/>
          </w:tcPr>
          <w:p w:rsidR="00043A56" w:rsidRPr="00E9283B" w:rsidRDefault="00043A56" w:rsidP="00043A5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3A56" w:rsidRPr="00E9283B" w:rsidRDefault="00043A56" w:rsidP="00043A56">
            <w:pPr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Dedicación elevada.</w:t>
            </w:r>
          </w:p>
        </w:tc>
      </w:tr>
      <w:tr w:rsidR="00043A56" w:rsidRPr="00E9283B" w:rsidTr="00043A56">
        <w:trPr>
          <w:trHeight w:val="290"/>
        </w:trPr>
        <w:tc>
          <w:tcPr>
            <w:tcW w:w="420" w:type="dxa"/>
            <w:shd w:val="clear" w:color="000000" w:fill="FFFF00"/>
            <w:noWrap/>
            <w:vAlign w:val="bottom"/>
            <w:hideMark/>
          </w:tcPr>
          <w:p w:rsidR="00043A56" w:rsidRPr="00E9283B" w:rsidRDefault="00043A56" w:rsidP="00043A5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3A56" w:rsidRPr="00E9283B" w:rsidRDefault="00043A56" w:rsidP="00043A56">
            <w:pPr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Dedicación intensa.</w:t>
            </w:r>
          </w:p>
        </w:tc>
      </w:tr>
      <w:tr w:rsidR="00043A56" w:rsidRPr="00E9283B" w:rsidTr="00043A56">
        <w:trPr>
          <w:trHeight w:val="290"/>
        </w:trPr>
        <w:tc>
          <w:tcPr>
            <w:tcW w:w="420" w:type="dxa"/>
            <w:shd w:val="clear" w:color="000000" w:fill="92D050"/>
            <w:noWrap/>
            <w:vAlign w:val="bottom"/>
            <w:hideMark/>
          </w:tcPr>
          <w:p w:rsidR="00043A56" w:rsidRPr="00E9283B" w:rsidRDefault="00043A56" w:rsidP="00043A5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3A56" w:rsidRPr="00E9283B" w:rsidRDefault="00043A56" w:rsidP="00043A56">
            <w:pPr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Dedicación estándar.</w:t>
            </w:r>
          </w:p>
        </w:tc>
      </w:tr>
      <w:tr w:rsidR="00043A56" w:rsidRPr="00E9283B" w:rsidTr="00043A56">
        <w:trPr>
          <w:trHeight w:val="290"/>
        </w:trPr>
        <w:tc>
          <w:tcPr>
            <w:tcW w:w="420" w:type="dxa"/>
            <w:shd w:val="clear" w:color="000000" w:fill="00B0F0"/>
            <w:noWrap/>
            <w:vAlign w:val="bottom"/>
            <w:hideMark/>
          </w:tcPr>
          <w:p w:rsidR="00043A56" w:rsidRPr="00E9283B" w:rsidRDefault="00043A56" w:rsidP="00043A5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3A56" w:rsidRPr="00E9283B" w:rsidRDefault="00043A56" w:rsidP="00043A56">
            <w:pPr>
              <w:rPr>
                <w:rFonts w:ascii="Calibri" w:hAnsi="Calibri" w:cs="Calibri"/>
                <w:color w:val="000000"/>
                <w:sz w:val="18"/>
              </w:rPr>
            </w:pPr>
            <w:r w:rsidRPr="00E9283B">
              <w:rPr>
                <w:rFonts w:ascii="Calibri" w:hAnsi="Calibri" w:cs="Calibri"/>
                <w:color w:val="000000"/>
                <w:sz w:val="18"/>
                <w:szCs w:val="22"/>
              </w:rPr>
              <w:t>Dedicación poco intensa.</w:t>
            </w:r>
          </w:p>
        </w:tc>
      </w:tr>
    </w:tbl>
    <w:p w:rsidR="00043A56" w:rsidRDefault="00043A56" w:rsidP="0025277F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1061"/>
        <w:gridCol w:w="1061"/>
        <w:gridCol w:w="1062"/>
        <w:gridCol w:w="1062"/>
        <w:gridCol w:w="1062"/>
      </w:tblGrid>
      <w:tr w:rsidR="00043A56" w:rsidRPr="00043A56" w:rsidTr="00043A56">
        <w:tc>
          <w:tcPr>
            <w:tcW w:w="1061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b/>
                <w:color w:val="002060"/>
                <w:sz w:val="18"/>
              </w:rPr>
              <w:t>Centro 1</w:t>
            </w:r>
          </w:p>
        </w:tc>
        <w:tc>
          <w:tcPr>
            <w:tcW w:w="1061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b/>
                <w:color w:val="002060"/>
                <w:sz w:val="18"/>
              </w:rPr>
              <w:t>Centro 2</w:t>
            </w:r>
          </w:p>
        </w:tc>
        <w:tc>
          <w:tcPr>
            <w:tcW w:w="1062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b/>
                <w:color w:val="002060"/>
                <w:sz w:val="18"/>
              </w:rPr>
              <w:t>Centro 3</w:t>
            </w:r>
          </w:p>
        </w:tc>
        <w:tc>
          <w:tcPr>
            <w:tcW w:w="1062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b/>
                <w:color w:val="002060"/>
                <w:sz w:val="18"/>
              </w:rPr>
              <w:t>…</w:t>
            </w:r>
          </w:p>
        </w:tc>
        <w:tc>
          <w:tcPr>
            <w:tcW w:w="1062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b/>
                <w:color w:val="002060"/>
                <w:sz w:val="18"/>
              </w:rPr>
              <w:t>Centro n</w:t>
            </w:r>
          </w:p>
        </w:tc>
      </w:tr>
      <w:tr w:rsidR="00043A56" w:rsidRPr="00043A56" w:rsidTr="00043A56">
        <w:tc>
          <w:tcPr>
            <w:tcW w:w="1061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i/>
                <w:color w:val="002060"/>
                <w:sz w:val="18"/>
              </w:rPr>
              <w:t xml:space="preserve">dedicación </w:t>
            </w:r>
          </w:p>
        </w:tc>
        <w:tc>
          <w:tcPr>
            <w:tcW w:w="1061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i/>
                <w:color w:val="002060"/>
                <w:sz w:val="18"/>
              </w:rPr>
              <w:t>dedicación</w:t>
            </w:r>
          </w:p>
        </w:tc>
        <w:tc>
          <w:tcPr>
            <w:tcW w:w="1062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i/>
                <w:color w:val="002060"/>
                <w:sz w:val="18"/>
              </w:rPr>
              <w:t>dedicación</w:t>
            </w:r>
          </w:p>
        </w:tc>
        <w:tc>
          <w:tcPr>
            <w:tcW w:w="1062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i/>
                <w:color w:val="002060"/>
                <w:sz w:val="18"/>
              </w:rPr>
              <w:t>…</w:t>
            </w:r>
          </w:p>
        </w:tc>
        <w:tc>
          <w:tcPr>
            <w:tcW w:w="1062" w:type="dxa"/>
          </w:tcPr>
          <w:p w:rsidR="00043A56" w:rsidRPr="00043A56" w:rsidRDefault="00043A56" w:rsidP="00043A56">
            <w:pPr>
              <w:pStyle w:val="Prrafodelista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color w:val="002060"/>
                <w:sz w:val="18"/>
              </w:rPr>
            </w:pPr>
            <w:r w:rsidRPr="00043A56">
              <w:rPr>
                <w:rFonts w:asciiTheme="minorHAnsi" w:hAnsiTheme="minorHAnsi" w:cstheme="minorHAnsi"/>
                <w:i/>
                <w:color w:val="002060"/>
                <w:sz w:val="18"/>
              </w:rPr>
              <w:t>dedicación</w:t>
            </w:r>
          </w:p>
        </w:tc>
      </w:tr>
    </w:tbl>
    <w:p w:rsidR="004E14B6" w:rsidRDefault="004E14B6" w:rsidP="0025277F">
      <w:pPr>
        <w:pStyle w:val="Prrafodelista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:rsidR="005B36C3" w:rsidRDefault="005B36C3" w:rsidP="004B1179">
      <w:pPr>
        <w:pStyle w:val="Prrafodelista"/>
        <w:spacing w:after="120"/>
        <w:rPr>
          <w:rFonts w:asciiTheme="minorHAnsi" w:hAnsiTheme="minorHAnsi" w:cstheme="minorHAnsi"/>
        </w:rPr>
      </w:pPr>
    </w:p>
    <w:p w:rsidR="008F5B2B" w:rsidRDefault="008F5B2B" w:rsidP="004B1179">
      <w:pPr>
        <w:pStyle w:val="Prrafodelista"/>
        <w:spacing w:after="120"/>
        <w:rPr>
          <w:rFonts w:asciiTheme="minorHAnsi" w:hAnsiTheme="minorHAnsi" w:cstheme="minorHAnsi"/>
        </w:rPr>
        <w:sectPr w:rsidR="008F5B2B" w:rsidSect="005B36C3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5B2B" w:rsidRPr="008F5B2B" w:rsidRDefault="008F5B2B" w:rsidP="008F5B2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  <w:r w:rsidRPr="008F5B2B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lastRenderedPageBreak/>
        <w:t>EJEMPLO Nº 1</w:t>
      </w:r>
    </w:p>
    <w:tbl>
      <w:tblPr>
        <w:tblStyle w:val="Tablaconcuadrcula1"/>
        <w:tblW w:w="0" w:type="auto"/>
        <w:jc w:val="center"/>
        <w:shd w:val="clear" w:color="auto" w:fill="E2EFD9" w:themeFill="accent6" w:themeFillTint="33"/>
        <w:tblLook w:val="04A0"/>
      </w:tblPr>
      <w:tblGrid>
        <w:gridCol w:w="6947"/>
        <w:gridCol w:w="4955"/>
      </w:tblGrid>
      <w:tr w:rsidR="008F5B2B" w:rsidRPr="008F5B2B" w:rsidTr="00163E4E">
        <w:trPr>
          <w:jc w:val="center"/>
        </w:trPr>
        <w:tc>
          <w:tcPr>
            <w:tcW w:w="6947" w:type="dxa"/>
            <w:shd w:val="clear" w:color="auto" w:fill="E2EFD9" w:themeFill="accent6" w:themeFillTint="33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Direcciones facultativas que actualmente lleva el Director Facultativo: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color w:val="0070C0"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color w:val="0070C0"/>
                <w:sz w:val="20"/>
                <w:lang w:eastAsia="en-US"/>
              </w:rPr>
              <w:t>1 Mina subterránea de carbón</w:t>
            </w:r>
          </w:p>
        </w:tc>
      </w:tr>
      <w:tr w:rsidR="008F5B2B" w:rsidRPr="008F5B2B" w:rsidTr="00163E4E">
        <w:trPr>
          <w:jc w:val="center"/>
        </w:trPr>
        <w:tc>
          <w:tcPr>
            <w:tcW w:w="6947" w:type="dxa"/>
            <w:shd w:val="clear" w:color="auto" w:fill="E2EFD9" w:themeFill="accent6" w:themeFillTint="33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Nuevo centro de trabajo: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color w:val="0070C0"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color w:val="C00000"/>
                <w:sz w:val="20"/>
                <w:lang w:eastAsia="en-US"/>
              </w:rPr>
              <w:t>1 Cantera a cielo abierto de áridos</w:t>
            </w:r>
          </w:p>
        </w:tc>
      </w:tr>
    </w:tbl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</w:p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FACTORES RELACIONADOS CON EL CENTRO DE TRABAJO:</w:t>
      </w:r>
    </w:p>
    <w:tbl>
      <w:tblPr>
        <w:tblStyle w:val="GridTable5Dark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57"/>
        <w:gridCol w:w="379"/>
        <w:gridCol w:w="3145"/>
        <w:gridCol w:w="347"/>
      </w:tblGrid>
      <w:tr w:rsidR="008F5B2B" w:rsidRPr="008F5B2B" w:rsidTr="00163E4E">
        <w:trPr>
          <w:cnfStyle w:val="100000000000"/>
          <w:trHeight w:val="20"/>
          <w:jc w:val="center"/>
        </w:trPr>
        <w:tc>
          <w:tcPr>
            <w:cnfStyle w:val="001000000000"/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rPr>
                <w:rFonts w:ascii="Calibri" w:eastAsiaTheme="minorHAnsi" w:hAnsi="Calibri" w:cs="Calibri"/>
                <w:i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Centro de trabajo anterior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Nuevo centro de trabajo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F1: Nº trabajadores.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shd w:val="clear" w:color="000000" w:fill="FF00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F2: Tipo de Centro.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Mina subterránea de carbón sin grisú</w:t>
            </w:r>
          </w:p>
        </w:tc>
        <w:tc>
          <w:tcPr>
            <w:tcW w:w="0" w:type="auto"/>
            <w:shd w:val="clear" w:color="000000" w:fill="FF0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Cantera a cielo abierto</w:t>
            </w:r>
          </w:p>
        </w:tc>
        <w:tc>
          <w:tcPr>
            <w:tcW w:w="0" w:type="auto"/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F3: Nº de MMM.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F4: Establecimiento de Beneficio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 xml:space="preserve">250 kW </w:t>
            </w:r>
          </w:p>
        </w:tc>
        <w:tc>
          <w:tcPr>
            <w:tcW w:w="0" w:type="auto"/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 xml:space="preserve">50 kW </w:t>
            </w:r>
          </w:p>
        </w:tc>
        <w:tc>
          <w:tcPr>
            <w:tcW w:w="0" w:type="auto"/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F5: Siniestralidad.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2 accidentes graves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Ningún accidente</w:t>
            </w:r>
          </w:p>
        </w:tc>
        <w:tc>
          <w:tcPr>
            <w:tcW w:w="0" w:type="auto"/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F6: Vigilancia y recursos preventivos.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Presencia mayoritaria de RP. Alta vigilancia</w:t>
            </w:r>
          </w:p>
        </w:tc>
        <w:tc>
          <w:tcPr>
            <w:tcW w:w="0" w:type="auto"/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Ninguna presencia de RP. Baja vigilancia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F7: Contratas.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No</w:t>
            </w:r>
          </w:p>
        </w:tc>
        <w:tc>
          <w:tcPr>
            <w:tcW w:w="0" w:type="auto"/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 xml:space="preserve">F8: Organización preventiva. 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Servicio de prevención ajeno</w:t>
            </w:r>
          </w:p>
        </w:tc>
        <w:tc>
          <w:tcPr>
            <w:tcW w:w="0" w:type="auto"/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Servicio de prevención ajeno</w:t>
            </w:r>
          </w:p>
        </w:tc>
        <w:tc>
          <w:tcPr>
            <w:tcW w:w="0" w:type="auto"/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F9: Sistema de gestión de PRL implantado.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Si</w:t>
            </w:r>
          </w:p>
        </w:tc>
        <w:tc>
          <w:tcPr>
            <w:tcW w:w="0" w:type="auto"/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No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F10: Prescripciones de A. Minera.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No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No</w:t>
            </w:r>
          </w:p>
        </w:tc>
        <w:tc>
          <w:tcPr>
            <w:tcW w:w="0" w:type="auto"/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 a F10)=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b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 a F10)=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9</w:t>
            </w:r>
          </w:p>
        </w:tc>
      </w:tr>
    </w:tbl>
    <w:p w:rsidR="008F5B2B" w:rsidRPr="008F5B2B" w:rsidRDefault="008F5B2B" w:rsidP="008F5B2B">
      <w:pPr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FACTORES RELACIONADOS CON EL DIRECTOR FACULTATIVO:</w:t>
      </w:r>
    </w:p>
    <w:tbl>
      <w:tblPr>
        <w:tblStyle w:val="GridTable5Dark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3"/>
        <w:gridCol w:w="1943"/>
        <w:gridCol w:w="347"/>
      </w:tblGrid>
      <w:tr w:rsidR="008F5B2B" w:rsidRPr="008F5B2B" w:rsidTr="00163E4E">
        <w:trPr>
          <w:cnfStyle w:val="1000000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F11: Equipo dirección facultativa.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center"/>
              <w:cnfStyle w:val="1000000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8F5B2B" w:rsidRPr="008F5B2B" w:rsidRDefault="008F5B2B" w:rsidP="008F5B2B">
            <w:pPr>
              <w:jc w:val="center"/>
              <w:cnfStyle w:val="1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F12: Dedicación en otros trabajos por cuenta ajena o cuenta propia.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>No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F13: Dispersión geográfica de todos los centros de trabajo a cargo del DF.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 xml:space="preserve">50 km 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(F11 a F13)=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-3</w:t>
            </w:r>
          </w:p>
        </w:tc>
      </w:tr>
    </w:tbl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VALORACIÓN DEL CENTRO DE TRABAJO:</w:t>
      </w:r>
    </w:p>
    <w:tbl>
      <w:tblPr>
        <w:tblStyle w:val="Tablaconcuadrcula1"/>
        <w:tblpPr w:leftFromText="141" w:rightFromText="141" w:vertAnchor="text" w:horzAnchor="margin" w:tblpXSpec="right" w:tblpY="8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3"/>
        <w:gridCol w:w="2141"/>
        <w:gridCol w:w="1893"/>
        <w:gridCol w:w="1232"/>
      </w:tblGrid>
      <w:tr w:rsidR="008F5B2B" w:rsidRPr="008F5B2B" w:rsidTr="00163E4E">
        <w:trPr>
          <w:trHeight w:val="29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rPr>
                <w:sz w:val="18"/>
              </w:rPr>
            </w:pP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u w:val="single"/>
              </w:rPr>
              <w:t>Centro de trabajo anterior</w:t>
            </w:r>
          </w:p>
        </w:tc>
        <w:tc>
          <w:tcPr>
            <w:tcW w:w="0" w:type="auto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C0000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C00000"/>
                <w:sz w:val="18"/>
                <w:u w:val="single"/>
              </w:rPr>
              <w:t>Nuevo Centro</w:t>
            </w:r>
          </w:p>
        </w:tc>
      </w:tr>
      <w:tr w:rsidR="008F5B2B" w:rsidRPr="008F5B2B" w:rsidTr="00163E4E">
        <w:trPr>
          <w:trHeight w:val="28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Symbol" w:hAnsi="Symbol" w:cs="Calibri"/>
                <w:b/>
                <w:bCs/>
                <w:sz w:val="18"/>
              </w:rPr>
              <w:t></w:t>
            </w:r>
            <w:r w:rsidRPr="008F5B2B">
              <w:rPr>
                <w:rFonts w:ascii="Symbol" w:hAnsi="Symbol" w:cs="Calibri"/>
                <w:b/>
                <w:bCs/>
                <w:sz w:val="18"/>
              </w:rPr>
              <w:t></w:t>
            </w:r>
            <w:r w:rsidRPr="008F5B2B">
              <w:rPr>
                <w:rFonts w:ascii="Calibri" w:hAnsi="Calibri" w:cs="Calibri"/>
                <w:b/>
                <w:bCs/>
                <w:sz w:val="18"/>
              </w:rPr>
              <w:t>Factores (F1 a F13) =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0070C0"/>
                <w:sz w:val="18"/>
              </w:rPr>
            </w:pPr>
            <w:r w:rsidRPr="008F5B2B">
              <w:rPr>
                <w:rFonts w:ascii="Calibri" w:hAnsi="Calibri" w:cs="Calibri"/>
                <w:b/>
                <w:sz w:val="18"/>
              </w:rPr>
              <w:t>21</w:t>
            </w:r>
          </w:p>
        </w:tc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Symbol" w:hAnsi="Symbol" w:cs="Calibri"/>
                <w:b/>
                <w:bCs/>
                <w:sz w:val="18"/>
              </w:rPr>
              <w:t></w:t>
            </w:r>
            <w:r w:rsidRPr="008F5B2B">
              <w:rPr>
                <w:rFonts w:ascii="Symbol" w:hAnsi="Symbol" w:cs="Calibri"/>
                <w:b/>
                <w:bCs/>
                <w:sz w:val="18"/>
              </w:rPr>
              <w:t></w:t>
            </w:r>
            <w:r w:rsidRPr="008F5B2B">
              <w:rPr>
                <w:rFonts w:ascii="Calibri" w:hAnsi="Calibri" w:cs="Calibri"/>
                <w:b/>
                <w:bCs/>
                <w:sz w:val="18"/>
              </w:rPr>
              <w:t>Factores (F1 a F13) =</w:t>
            </w:r>
          </w:p>
        </w:tc>
        <w:tc>
          <w:tcPr>
            <w:tcW w:w="0" w:type="auto"/>
            <w:shd w:val="clear" w:color="auto" w:fill="92D050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C00000"/>
                <w:sz w:val="18"/>
              </w:rPr>
            </w:pPr>
            <w:r w:rsidRPr="008F5B2B">
              <w:rPr>
                <w:rFonts w:ascii="Calibri" w:hAnsi="Calibri" w:cs="Calibri"/>
                <w:b/>
                <w:color w:val="C00000"/>
                <w:sz w:val="18"/>
              </w:rPr>
              <w:t>6</w:t>
            </w:r>
          </w:p>
        </w:tc>
      </w:tr>
      <w:tr w:rsidR="008F5B2B" w:rsidRPr="008F5B2B" w:rsidTr="00163E4E">
        <w:trPr>
          <w:trHeight w:val="57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Calibri" w:hAnsi="Calibri" w:cs="Calibri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70C0"/>
                <w:sz w:val="18"/>
              </w:rPr>
            </w:pPr>
            <w:r w:rsidRPr="008F5B2B">
              <w:rPr>
                <w:rFonts w:ascii="Calibri" w:hAnsi="Calibri" w:cs="Calibri"/>
                <w:color w:val="0070C0"/>
                <w:sz w:val="18"/>
              </w:rPr>
              <w:t> </w:t>
            </w:r>
          </w:p>
        </w:tc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Calibri" w:hAnsi="Calibri" w:cs="Calibri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C00000"/>
                <w:sz w:val="18"/>
              </w:rPr>
            </w:pPr>
            <w:r w:rsidRPr="008F5B2B">
              <w:rPr>
                <w:rFonts w:ascii="Calibri" w:hAnsi="Calibri" w:cs="Calibri"/>
                <w:color w:val="C00000"/>
                <w:sz w:val="18"/>
              </w:rPr>
              <w:t> </w:t>
            </w:r>
          </w:p>
        </w:tc>
      </w:tr>
      <w:tr w:rsidR="008F5B2B" w:rsidRPr="008F5B2B" w:rsidTr="00163E4E">
        <w:trPr>
          <w:trHeight w:val="33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Calibri" w:hAnsi="Calibri" w:cs="Calibri"/>
                <w:b/>
                <w:bCs/>
                <w:sz w:val="18"/>
              </w:rPr>
              <w:t>Valoración del Centro:</w:t>
            </w:r>
          </w:p>
        </w:tc>
        <w:tc>
          <w:tcPr>
            <w:tcW w:w="0" w:type="auto"/>
            <w:shd w:val="clear" w:color="auto" w:fill="FF0000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0070C0"/>
                <w:sz w:val="18"/>
              </w:rPr>
            </w:pPr>
            <w:r w:rsidRPr="008F5B2B">
              <w:rPr>
                <w:rFonts w:ascii="Calibri" w:hAnsi="Calibri" w:cs="Calibri"/>
                <w:b/>
                <w:sz w:val="18"/>
              </w:rPr>
              <w:t>10</w:t>
            </w:r>
          </w:p>
        </w:tc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Calibri" w:hAnsi="Calibri" w:cs="Calibri"/>
                <w:b/>
                <w:bCs/>
                <w:sz w:val="18"/>
              </w:rPr>
              <w:t>Valoración del Centro:</w:t>
            </w:r>
          </w:p>
        </w:tc>
        <w:tc>
          <w:tcPr>
            <w:tcW w:w="0" w:type="auto"/>
            <w:shd w:val="clear" w:color="auto" w:fill="92D050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C00000"/>
                <w:sz w:val="18"/>
              </w:rPr>
            </w:pPr>
            <w:r w:rsidRPr="008F5B2B">
              <w:rPr>
                <w:rFonts w:ascii="Calibri" w:hAnsi="Calibri" w:cs="Calibri"/>
                <w:b/>
                <w:color w:val="C00000"/>
                <w:sz w:val="18"/>
              </w:rPr>
              <w:t>1</w:t>
            </w:r>
          </w:p>
        </w:tc>
      </w:tr>
    </w:tbl>
    <w:p w:rsidR="008F5B2B" w:rsidRPr="008F5B2B" w:rsidRDefault="008F5B2B" w:rsidP="008F5B2B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F5B2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758026" cy="101471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59" cy="10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B2B" w:rsidRPr="008F5B2B" w:rsidRDefault="008F5B2B" w:rsidP="008F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</w:pPr>
      <w:r w:rsidRPr="008F5B2B"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  <w:t>¿PUEDE EL DIRECTOR FACULTATIVO ASUMIR EL NUEVO CENTRO DE TRABAJO?</w:t>
      </w:r>
    </w:p>
    <w:p w:rsidR="008F5B2B" w:rsidRPr="008F5B2B" w:rsidRDefault="008F5B2B" w:rsidP="008F5B2B">
      <w:pPr>
        <w:spacing w:after="120"/>
        <w:ind w:left="720"/>
        <w:jc w:val="both"/>
        <w:rPr>
          <w:rFonts w:asciiTheme="minorHAnsi" w:hAnsiTheme="minorHAnsi" w:cstheme="minorHAnsi"/>
          <w:b/>
          <w:sz w:val="18"/>
        </w:rPr>
      </w:pPr>
      <w:r w:rsidRPr="008F5B2B">
        <w:rPr>
          <w:rFonts w:asciiTheme="minorHAnsi" w:hAnsiTheme="minorHAnsi" w:cstheme="minorHAnsi"/>
          <w:b/>
          <w:color w:val="FF0000"/>
          <w:sz w:val="18"/>
        </w:rPr>
        <w:t>NO</w:t>
      </w:r>
      <w:r w:rsidRPr="008F5B2B">
        <w:rPr>
          <w:rFonts w:asciiTheme="minorHAnsi" w:hAnsiTheme="minorHAnsi" w:cstheme="minorHAnsi"/>
          <w:b/>
          <w:sz w:val="18"/>
        </w:rPr>
        <w:t xml:space="preserve"> puede, puesto que la suma de centros de trabajo = 11 (10 + 1) &gt; 10.</w:t>
      </w:r>
    </w:p>
    <w:p w:rsidR="008F5B2B" w:rsidRPr="008F5B2B" w:rsidRDefault="008F5B2B" w:rsidP="008F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</w:pPr>
      <w:r w:rsidRPr="008F5B2B"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  <w:t>DEDICACIÓN DEL DIRECTOR FACULTATIVO:</w:t>
      </w:r>
    </w:p>
    <w:p w:rsidR="008F5B2B" w:rsidRDefault="008F5B2B" w:rsidP="008F5B2B">
      <w:pPr>
        <w:spacing w:after="120"/>
        <w:ind w:left="720"/>
        <w:jc w:val="both"/>
        <w:rPr>
          <w:rFonts w:asciiTheme="minorHAnsi" w:hAnsiTheme="minorHAnsi" w:cstheme="minorHAnsi"/>
          <w:b/>
          <w:sz w:val="18"/>
        </w:rPr>
      </w:pPr>
      <w:r w:rsidRPr="008F5B2B">
        <w:rPr>
          <w:rFonts w:asciiTheme="minorHAnsi" w:hAnsiTheme="minorHAnsi" w:cstheme="minorHAnsi"/>
          <w:b/>
          <w:color w:val="FF0000"/>
          <w:sz w:val="18"/>
        </w:rPr>
        <w:t>Dedicación Plena</w:t>
      </w:r>
      <w:r w:rsidRPr="008F5B2B">
        <w:rPr>
          <w:rFonts w:asciiTheme="minorHAnsi" w:hAnsiTheme="minorHAnsi" w:cstheme="minorHAnsi"/>
          <w:b/>
          <w:sz w:val="18"/>
        </w:rPr>
        <w:t xml:space="preserve"> en el centro de trabajo anterior.</w:t>
      </w:r>
    </w:p>
    <w:p w:rsidR="008F5B2B" w:rsidRPr="008F5B2B" w:rsidRDefault="008F5B2B" w:rsidP="008F5B2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  <w:r w:rsidRPr="008F5B2B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lastRenderedPageBreak/>
        <w:t>EJEMPLO Nº 2</w:t>
      </w:r>
    </w:p>
    <w:tbl>
      <w:tblPr>
        <w:tblStyle w:val="Tablaconcuadrcula2"/>
        <w:tblW w:w="0" w:type="auto"/>
        <w:jc w:val="center"/>
        <w:shd w:val="clear" w:color="auto" w:fill="E2EFD9" w:themeFill="accent6" w:themeFillTint="33"/>
        <w:tblLook w:val="04A0"/>
      </w:tblPr>
      <w:tblGrid>
        <w:gridCol w:w="6947"/>
        <w:gridCol w:w="4955"/>
      </w:tblGrid>
      <w:tr w:rsidR="008F5B2B" w:rsidRPr="008F5B2B" w:rsidTr="00163E4E">
        <w:trPr>
          <w:jc w:val="center"/>
        </w:trPr>
        <w:tc>
          <w:tcPr>
            <w:tcW w:w="6947" w:type="dxa"/>
            <w:shd w:val="clear" w:color="auto" w:fill="E2EFD9" w:themeFill="accent6" w:themeFillTint="33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Direcciones facultativas que actualmente lleva el Director Facultativo:</w:t>
            </w:r>
          </w:p>
        </w:tc>
        <w:tc>
          <w:tcPr>
            <w:tcW w:w="4955" w:type="dxa"/>
            <w:shd w:val="clear" w:color="auto" w:fill="E2EFD9" w:themeFill="accent6" w:themeFillTint="33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color w:val="0070C0"/>
                <w:lang w:eastAsia="en-US"/>
              </w:rPr>
              <w:t>2 Canteras de áridos</w:t>
            </w:r>
          </w:p>
        </w:tc>
      </w:tr>
      <w:tr w:rsidR="008F5B2B" w:rsidRPr="008F5B2B" w:rsidTr="00163E4E">
        <w:trPr>
          <w:jc w:val="center"/>
        </w:trPr>
        <w:tc>
          <w:tcPr>
            <w:tcW w:w="6947" w:type="dxa"/>
            <w:shd w:val="clear" w:color="auto" w:fill="E2EFD9" w:themeFill="accent6" w:themeFillTint="33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Nuevo centro de trabajo:</w:t>
            </w:r>
          </w:p>
        </w:tc>
        <w:tc>
          <w:tcPr>
            <w:tcW w:w="4955" w:type="dxa"/>
            <w:shd w:val="clear" w:color="auto" w:fill="E2EFD9" w:themeFill="accent6" w:themeFillTint="33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1 Cantera de roca ornamental</w:t>
            </w:r>
          </w:p>
        </w:tc>
      </w:tr>
    </w:tbl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2"/>
          <w:szCs w:val="22"/>
          <w:lang w:eastAsia="en-US"/>
        </w:rPr>
      </w:pPr>
    </w:p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FACTORES RELACIONADOS CON EL CENTRO DE TRABAJO:</w:t>
      </w:r>
    </w:p>
    <w:tbl>
      <w:tblPr>
        <w:tblStyle w:val="Tabladecuadrcula5oscura-nfasis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145"/>
        <w:gridCol w:w="379"/>
        <w:gridCol w:w="3145"/>
        <w:gridCol w:w="379"/>
        <w:gridCol w:w="3145"/>
        <w:gridCol w:w="347"/>
      </w:tblGrid>
      <w:tr w:rsidR="008F5B2B" w:rsidRPr="008F5B2B" w:rsidTr="00163E4E">
        <w:trPr>
          <w:cnfStyle w:val="100000000000"/>
          <w:trHeight w:val="20"/>
          <w:jc w:val="center"/>
        </w:trPr>
        <w:tc>
          <w:tcPr>
            <w:cnfStyle w:val="001000000000"/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rPr>
                <w:rFonts w:ascii="Calibri" w:eastAsiaTheme="minorHAnsi" w:hAnsi="Calibri" w:cs="Calibri"/>
                <w:i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Centro de trabajo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6"/>
                <w:lang w:eastAsia="en-US"/>
              </w:rPr>
              <w:t>Centro de trabajo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  <w:t>Nuevo centro de trabajo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F1: Nº trabajadores.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F2: Tipo de Centro.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Cantera a cielo abierto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Cantera a cielo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Cantera a cielo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F3: Nº de MMM.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F4: Establecimiento de Beneficio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200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 xml:space="preserve">50 kW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 xml:space="preserve">200 kW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F5: Siniestralidad.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4 accidentes leves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1 accidente grave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2 accidentes leves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F6: Vigilancia y recursos preventivos.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Ninguna presencia de RP. Baja vigilancia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Ninguna presencia de RP. Baja vigilancia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Ninguna presencia de RP. Baja vigilancia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F7: Contratas.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 xml:space="preserve">F8: Organización preventiva.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Servicio de prevención ajeno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Servicio de prevención ajeno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Servicio de prevención ajeno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F9: Sistema de gestión de PRL implantado.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F10: Prescripciones de A. Minera.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Un requerimiento algo relacionado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 a F10)=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 a F10)=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b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 a F10)=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9</w:t>
            </w:r>
          </w:p>
        </w:tc>
      </w:tr>
    </w:tbl>
    <w:p w:rsidR="008F5B2B" w:rsidRPr="008F5B2B" w:rsidRDefault="008F5B2B" w:rsidP="008F5B2B">
      <w:pPr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FACTORES RELACIONADOS CON EL DIRECTOR FACULTATIVO:</w:t>
      </w:r>
    </w:p>
    <w:tbl>
      <w:tblPr>
        <w:tblStyle w:val="Tabladecuadrcula5oscura-nfasis6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3"/>
        <w:gridCol w:w="1943"/>
        <w:gridCol w:w="298"/>
      </w:tblGrid>
      <w:tr w:rsidR="008F5B2B" w:rsidRPr="008F5B2B" w:rsidTr="00163E4E">
        <w:trPr>
          <w:cnfStyle w:val="1000000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F11: Equipo dirección facultativa.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center"/>
              <w:cnfStyle w:val="1000000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F5B2B" w:rsidRPr="008F5B2B" w:rsidRDefault="008F5B2B" w:rsidP="008F5B2B">
            <w:pPr>
              <w:jc w:val="center"/>
              <w:cnfStyle w:val="1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F12: Dedicación en otros trabajos por cuenta ajena o cuenta propia.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>40 %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F13: Dispersión geográfica de todos los centros de trabajo a cargo del DF.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 xml:space="preserve">200 km 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(F11 a F13)=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4</w:t>
            </w:r>
          </w:p>
        </w:tc>
      </w:tr>
    </w:tbl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VALORACIÓN DEL CENTRO DE TRABAJO:</w:t>
      </w:r>
    </w:p>
    <w:tbl>
      <w:tblPr>
        <w:tblStyle w:val="Tablaconcuadrcula2"/>
        <w:tblpPr w:leftFromText="141" w:rightFromText="141" w:vertAnchor="text" w:horzAnchor="page" w:tblpX="8833" w:tblpY="4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3"/>
        <w:gridCol w:w="1058"/>
        <w:gridCol w:w="1058"/>
        <w:gridCol w:w="1232"/>
      </w:tblGrid>
      <w:tr w:rsidR="008F5B2B" w:rsidRPr="008F5B2B" w:rsidTr="00163E4E">
        <w:trPr>
          <w:trHeight w:val="29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rPr>
                <w:sz w:val="18"/>
              </w:rPr>
            </w:pP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u w:val="single"/>
              </w:rPr>
              <w:t>Centro nº 1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u w:val="single"/>
              </w:rPr>
              <w:t>Centro nº 2</w:t>
            </w: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C0000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C00000"/>
                <w:sz w:val="18"/>
                <w:u w:val="single"/>
              </w:rPr>
              <w:t>Nuevo Centro</w:t>
            </w:r>
          </w:p>
        </w:tc>
      </w:tr>
      <w:tr w:rsidR="008F5B2B" w:rsidRPr="008F5B2B" w:rsidTr="00163E4E">
        <w:trPr>
          <w:trHeight w:val="28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Symbol" w:hAnsi="Symbol" w:cs="Calibri"/>
                <w:b/>
                <w:bCs/>
                <w:sz w:val="18"/>
              </w:rPr>
              <w:t></w:t>
            </w:r>
            <w:r w:rsidRPr="008F5B2B">
              <w:rPr>
                <w:rFonts w:ascii="Symbol" w:hAnsi="Symbol" w:cs="Calibri"/>
                <w:b/>
                <w:bCs/>
                <w:sz w:val="18"/>
              </w:rPr>
              <w:t></w:t>
            </w:r>
            <w:r w:rsidRPr="008F5B2B">
              <w:rPr>
                <w:rFonts w:ascii="Calibri" w:hAnsi="Calibri" w:cs="Calibri"/>
                <w:b/>
                <w:bCs/>
                <w:sz w:val="18"/>
              </w:rPr>
              <w:t>Factores (F1 a F13) =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0070C0"/>
                <w:sz w:val="18"/>
              </w:rPr>
            </w:pPr>
            <w:r w:rsidRPr="008F5B2B">
              <w:rPr>
                <w:rFonts w:ascii="Calibri" w:hAnsi="Calibri" w:cs="Calibri"/>
                <w:b/>
                <w:sz w:val="18"/>
              </w:rPr>
              <w:t>15</w:t>
            </w:r>
          </w:p>
        </w:tc>
        <w:tc>
          <w:tcPr>
            <w:tcW w:w="0" w:type="auto"/>
            <w:shd w:val="clear" w:color="auto" w:fill="FFC000"/>
          </w:tcPr>
          <w:p w:rsidR="008F5B2B" w:rsidRPr="008F5B2B" w:rsidRDefault="008F5B2B" w:rsidP="008F5B2B">
            <w:pPr>
              <w:jc w:val="center"/>
              <w:rPr>
                <w:rFonts w:ascii="Symbol" w:hAnsi="Symbol" w:cs="Calibri"/>
                <w:b/>
                <w:bCs/>
                <w:sz w:val="18"/>
              </w:rPr>
            </w:pPr>
            <w:r w:rsidRPr="008F5B2B">
              <w:rPr>
                <w:rFonts w:ascii="Symbol" w:hAnsi="Symbol" w:cs="Calibri"/>
                <w:b/>
                <w:bCs/>
                <w:sz w:val="18"/>
              </w:rPr>
              <w:t></w:t>
            </w:r>
            <w:r w:rsidRPr="008F5B2B">
              <w:rPr>
                <w:rFonts w:ascii="Symbol" w:hAnsi="Symbol" w:cs="Calibri"/>
                <w:b/>
                <w:bCs/>
                <w:sz w:val="18"/>
              </w:rPr>
              <w:t></w:t>
            </w:r>
          </w:p>
        </w:tc>
        <w:tc>
          <w:tcPr>
            <w:tcW w:w="0" w:type="auto"/>
            <w:shd w:val="clear" w:color="auto" w:fill="92D050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C00000"/>
                <w:sz w:val="18"/>
              </w:rPr>
            </w:pPr>
            <w:r w:rsidRPr="008F5B2B">
              <w:rPr>
                <w:rFonts w:ascii="Calibri" w:hAnsi="Calibri" w:cs="Calibri"/>
                <w:b/>
                <w:color w:val="C00000"/>
                <w:sz w:val="18"/>
              </w:rPr>
              <w:t>13</w:t>
            </w:r>
          </w:p>
        </w:tc>
      </w:tr>
      <w:tr w:rsidR="008F5B2B" w:rsidRPr="008F5B2B" w:rsidTr="00163E4E">
        <w:trPr>
          <w:trHeight w:val="57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Calibri" w:hAnsi="Calibri" w:cs="Calibri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70C0"/>
                <w:sz w:val="18"/>
              </w:rPr>
            </w:pPr>
            <w:r w:rsidRPr="008F5B2B">
              <w:rPr>
                <w:rFonts w:ascii="Calibri" w:hAnsi="Calibri" w:cs="Calibri"/>
                <w:color w:val="0070C0"/>
                <w:sz w:val="18"/>
              </w:rPr>
              <w:t> 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C00000"/>
                <w:sz w:val="18"/>
              </w:rPr>
            </w:pPr>
            <w:r w:rsidRPr="008F5B2B">
              <w:rPr>
                <w:rFonts w:ascii="Calibri" w:hAnsi="Calibri" w:cs="Calibri"/>
                <w:color w:val="C00000"/>
                <w:sz w:val="18"/>
              </w:rPr>
              <w:t> </w:t>
            </w:r>
          </w:p>
        </w:tc>
      </w:tr>
      <w:tr w:rsidR="008F5B2B" w:rsidRPr="008F5B2B" w:rsidTr="00163E4E">
        <w:trPr>
          <w:trHeight w:val="33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Calibri" w:hAnsi="Calibri" w:cs="Calibri"/>
                <w:b/>
                <w:bCs/>
                <w:sz w:val="18"/>
              </w:rPr>
              <w:t>Valoración del Centro:</w:t>
            </w:r>
          </w:p>
        </w:tc>
        <w:tc>
          <w:tcPr>
            <w:tcW w:w="0" w:type="auto"/>
            <w:shd w:val="clear" w:color="auto" w:fill="FFFF00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0070C0"/>
                <w:sz w:val="18"/>
              </w:rPr>
            </w:pPr>
            <w:r w:rsidRPr="008F5B2B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8F5B2B">
              <w:rPr>
                <w:rFonts w:ascii="Calibri" w:hAnsi="Calibri" w:cs="Calibri"/>
                <w:b/>
                <w:bCs/>
                <w:sz w:val="18"/>
              </w:rPr>
              <w:t>5</w:t>
            </w:r>
          </w:p>
        </w:tc>
        <w:tc>
          <w:tcPr>
            <w:tcW w:w="0" w:type="auto"/>
            <w:shd w:val="clear" w:color="auto" w:fill="92D050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C00000"/>
                <w:sz w:val="18"/>
              </w:rPr>
            </w:pPr>
            <w:r w:rsidRPr="008F5B2B">
              <w:rPr>
                <w:rFonts w:ascii="Calibri" w:hAnsi="Calibri" w:cs="Calibri"/>
                <w:b/>
                <w:color w:val="C00000"/>
                <w:sz w:val="18"/>
              </w:rPr>
              <w:t>1</w:t>
            </w:r>
          </w:p>
        </w:tc>
      </w:tr>
    </w:tbl>
    <w:p w:rsidR="008F5B2B" w:rsidRPr="008F5B2B" w:rsidRDefault="008F5B2B" w:rsidP="008F5B2B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F5B2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755728" cy="9408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25"/>
                    <a:stretch/>
                  </pic:blipFill>
                  <pic:spPr bwMode="auto">
                    <a:xfrm>
                      <a:off x="0" y="0"/>
                      <a:ext cx="3794659" cy="9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5B2B" w:rsidRPr="008F5B2B" w:rsidRDefault="008F5B2B" w:rsidP="008F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</w:pPr>
      <w:r w:rsidRPr="008F5B2B"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  <w:t>¿PUEDE EL DIRECTOR FACULTATIVO ASUMIR EL NUEVO CENTRO DE TRABAJO?</w:t>
      </w:r>
    </w:p>
    <w:p w:rsidR="008F5B2B" w:rsidRPr="008F5B2B" w:rsidRDefault="008F5B2B" w:rsidP="008F5B2B">
      <w:pPr>
        <w:spacing w:after="120"/>
        <w:ind w:left="720"/>
        <w:jc w:val="both"/>
        <w:rPr>
          <w:rFonts w:asciiTheme="minorHAnsi" w:hAnsiTheme="minorHAnsi" w:cstheme="minorHAnsi"/>
          <w:b/>
          <w:sz w:val="18"/>
        </w:rPr>
      </w:pPr>
      <w:r w:rsidRPr="008F5B2B">
        <w:rPr>
          <w:rFonts w:asciiTheme="minorHAnsi" w:hAnsiTheme="minorHAnsi" w:cstheme="minorHAnsi"/>
          <w:b/>
          <w:color w:val="538135" w:themeColor="accent6" w:themeShade="BF"/>
          <w:sz w:val="18"/>
        </w:rPr>
        <w:t>SI</w:t>
      </w:r>
      <w:r w:rsidRPr="008F5B2B">
        <w:rPr>
          <w:rFonts w:asciiTheme="minorHAnsi" w:hAnsiTheme="minorHAnsi" w:cstheme="minorHAnsi"/>
          <w:b/>
          <w:sz w:val="18"/>
        </w:rPr>
        <w:t xml:space="preserve"> puede, puesto que la suma de centros de trabajo = 8 (2 + 5 + 1) &lt; 10.</w:t>
      </w:r>
    </w:p>
    <w:p w:rsidR="008F5B2B" w:rsidRPr="008F5B2B" w:rsidRDefault="008F5B2B" w:rsidP="008F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</w:pPr>
      <w:r w:rsidRPr="008F5B2B"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  <w:t>DEDICACIÓN DEL DIRECTOR FACULTATIVO: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/>
      </w:tblPr>
      <w:tblGrid>
        <w:gridCol w:w="2620"/>
        <w:gridCol w:w="2660"/>
        <w:gridCol w:w="2660"/>
      </w:tblGrid>
      <w:tr w:rsidR="008F5B2B" w:rsidRPr="008F5B2B" w:rsidTr="00163E4E">
        <w:trPr>
          <w:trHeight w:val="20"/>
          <w:jc w:val="center"/>
        </w:trPr>
        <w:tc>
          <w:tcPr>
            <w:tcW w:w="2620" w:type="dxa"/>
            <w:shd w:val="clear" w:color="auto" w:fill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C0000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C00000"/>
                <w:sz w:val="18"/>
                <w:szCs w:val="22"/>
                <w:u w:val="single"/>
              </w:rPr>
              <w:t>Nuevo Centro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tcW w:w="2620" w:type="dxa"/>
            <w:shd w:val="clear" w:color="000000" w:fill="FFFF00"/>
            <w:noWrap/>
            <w:vAlign w:val="bottom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intensa</w:t>
            </w:r>
          </w:p>
        </w:tc>
        <w:tc>
          <w:tcPr>
            <w:tcW w:w="2660" w:type="dxa"/>
            <w:shd w:val="clear" w:color="000000" w:fill="FFC000"/>
            <w:noWrap/>
            <w:vAlign w:val="bottom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elevada</w:t>
            </w:r>
          </w:p>
        </w:tc>
        <w:tc>
          <w:tcPr>
            <w:tcW w:w="2660" w:type="dxa"/>
            <w:shd w:val="clear" w:color="000000" w:fill="92D050"/>
            <w:noWrap/>
            <w:vAlign w:val="bottom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estándar</w:t>
            </w:r>
          </w:p>
        </w:tc>
      </w:tr>
    </w:tbl>
    <w:p w:rsidR="008F5B2B" w:rsidRPr="008F5B2B" w:rsidRDefault="008F5B2B" w:rsidP="008F5B2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  <w:r w:rsidRPr="008F5B2B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lastRenderedPageBreak/>
        <w:t>EJEMPLO Nº 3</w:t>
      </w:r>
    </w:p>
    <w:tbl>
      <w:tblPr>
        <w:tblStyle w:val="Tablaconcuadrcula3"/>
        <w:tblW w:w="0" w:type="auto"/>
        <w:jc w:val="center"/>
        <w:shd w:val="clear" w:color="auto" w:fill="E2EFD9" w:themeFill="accent6" w:themeFillTint="33"/>
        <w:tblLook w:val="04A0"/>
      </w:tblPr>
      <w:tblGrid>
        <w:gridCol w:w="6947"/>
        <w:gridCol w:w="4955"/>
      </w:tblGrid>
      <w:tr w:rsidR="008F5B2B" w:rsidRPr="008F5B2B" w:rsidTr="00163E4E">
        <w:trPr>
          <w:jc w:val="center"/>
        </w:trPr>
        <w:tc>
          <w:tcPr>
            <w:tcW w:w="6947" w:type="dxa"/>
            <w:shd w:val="clear" w:color="auto" w:fill="auto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Direcciones facultativas que actualmente lleva el Director Facultativo:</w:t>
            </w:r>
          </w:p>
        </w:tc>
        <w:tc>
          <w:tcPr>
            <w:tcW w:w="4955" w:type="dxa"/>
            <w:shd w:val="clear" w:color="auto" w:fill="auto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color w:val="0070C0"/>
                <w:lang w:eastAsia="en-US"/>
              </w:rPr>
              <w:t>6 Canteras a cielo abierto</w:t>
            </w:r>
          </w:p>
        </w:tc>
      </w:tr>
      <w:tr w:rsidR="008F5B2B" w:rsidRPr="008F5B2B" w:rsidTr="00163E4E">
        <w:trPr>
          <w:jc w:val="center"/>
        </w:trPr>
        <w:tc>
          <w:tcPr>
            <w:tcW w:w="6947" w:type="dxa"/>
            <w:shd w:val="clear" w:color="auto" w:fill="auto"/>
            <w:vAlign w:val="center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  <w:t>Nuevo centro de trabajo:</w:t>
            </w:r>
          </w:p>
        </w:tc>
        <w:tc>
          <w:tcPr>
            <w:tcW w:w="4955" w:type="dxa"/>
            <w:shd w:val="clear" w:color="auto" w:fill="auto"/>
          </w:tcPr>
          <w:p w:rsidR="008F5B2B" w:rsidRPr="008F5B2B" w:rsidRDefault="008F5B2B" w:rsidP="008F5B2B">
            <w:pPr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 w:rsidRPr="008F5B2B"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1 Cantera de áridos a cielo abierto</w:t>
            </w:r>
          </w:p>
        </w:tc>
      </w:tr>
    </w:tbl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</w:p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FACTORES RELACIONADOS CON EL CENTRO DE TRABAJO:</w:t>
      </w:r>
    </w:p>
    <w:tbl>
      <w:tblPr>
        <w:tblStyle w:val="Tabladecuadrcula5oscura-nfasis62"/>
        <w:tblW w:w="13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106"/>
        <w:gridCol w:w="392"/>
        <w:gridCol w:w="1630"/>
        <w:gridCol w:w="387"/>
        <w:gridCol w:w="1064"/>
        <w:gridCol w:w="353"/>
        <w:gridCol w:w="1086"/>
        <w:gridCol w:w="383"/>
        <w:gridCol w:w="1064"/>
        <w:gridCol w:w="353"/>
        <w:gridCol w:w="1086"/>
        <w:gridCol w:w="383"/>
        <w:gridCol w:w="1090"/>
        <w:gridCol w:w="385"/>
      </w:tblGrid>
      <w:tr w:rsidR="008F5B2B" w:rsidRPr="008F5B2B" w:rsidTr="00163E4E">
        <w:trPr>
          <w:cnfStyle w:val="100000000000"/>
          <w:trHeight w:val="24"/>
          <w:jc w:val="center"/>
        </w:trPr>
        <w:tc>
          <w:tcPr>
            <w:cnfStyle w:val="001000000000"/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rPr>
                <w:rFonts w:ascii="Calibri" w:eastAsiaTheme="minorHAnsi" w:hAnsi="Calibri" w:cs="Calibri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6"/>
                <w:lang w:eastAsia="en-US"/>
              </w:rPr>
              <w:t>Centro 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6"/>
                <w:lang w:eastAsia="en-US"/>
              </w:rPr>
              <w:t>Centro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6"/>
                <w:lang w:eastAsia="en-US"/>
              </w:rPr>
              <w:t>Centro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6"/>
                <w:lang w:eastAsia="en-US"/>
              </w:rPr>
              <w:t>Centro 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6"/>
                <w:lang w:eastAsia="en-US"/>
              </w:rPr>
              <w:t>Centro 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6"/>
                <w:lang w:eastAsia="en-US"/>
              </w:rPr>
              <w:t>Centro 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spacing w:before="40" w:after="40"/>
              <w:jc w:val="center"/>
              <w:cnfStyle w:val="1000000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  <w:t>Nuevo centro</w:t>
            </w:r>
          </w:p>
        </w:tc>
      </w:tr>
      <w:tr w:rsidR="008F5B2B" w:rsidRPr="008F5B2B" w:rsidTr="00163E4E">
        <w:trPr>
          <w:cnfStyle w:val="000000100000"/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F1: Nº trabajadores.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</w:tr>
      <w:tr w:rsidR="008F5B2B" w:rsidRPr="008F5B2B" w:rsidTr="00163E4E">
        <w:trPr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F2: Tipo de Centro.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Cielo abierto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Cielo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Cielo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Cielo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Cielo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C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Cielo abierto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5</w:t>
            </w:r>
          </w:p>
        </w:tc>
      </w:tr>
      <w:tr w:rsidR="008F5B2B" w:rsidRPr="008F5B2B" w:rsidTr="00163E4E">
        <w:trPr>
          <w:cnfStyle w:val="000000100000"/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F3: Nº de MMM.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</w:tr>
      <w:tr w:rsidR="008F5B2B" w:rsidRPr="008F5B2B" w:rsidTr="00163E4E">
        <w:trPr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F4: Establecimiento de Beneficio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200 kW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 xml:space="preserve">50 kW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 xml:space="preserve">200 kW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650kW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 xml:space="preserve">600 kW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700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</w:tr>
      <w:tr w:rsidR="008F5B2B" w:rsidRPr="008F5B2B" w:rsidTr="00163E4E">
        <w:trPr>
          <w:cnfStyle w:val="000000100000"/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F5: Siniestralidad.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4 leves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 grave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2 leves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4 leves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 grave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2 leves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 grave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</w:tr>
      <w:tr w:rsidR="008F5B2B" w:rsidRPr="008F5B2B" w:rsidTr="00163E4E">
        <w:trPr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F6: Vigilancia y recursos preventivos.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Ninguna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Ninguna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Ninguna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 xml:space="preserve">Reducida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Reducida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Reducida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Reducida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F7: Contratas.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F8: Organización preventiva.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SPA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F9: Sistema de gestión de PRL implantado.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F10: Prescripciones de A. Minera.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Uno algo relacionado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70C0"/>
                <w:sz w:val="16"/>
                <w:szCs w:val="18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cnfStyle w:val="000000100000"/>
          <w:trHeight w:val="2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6"/>
                <w:szCs w:val="20"/>
                <w:lang w:eastAsia="en-US"/>
              </w:rPr>
              <w:t>(F1 a F10)=</w:t>
            </w: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</w:t>
            </w:r>
            <w:r w:rsidRPr="008F5B2B">
              <w:rPr>
                <w:rFonts w:ascii="Calibri" w:eastAsiaTheme="minorHAnsi" w:hAnsi="Calibri" w:cs="Calibri"/>
                <w:b/>
                <w:bCs/>
                <w:sz w:val="16"/>
                <w:szCs w:val="20"/>
                <w:lang w:eastAsia="en-US"/>
              </w:rPr>
              <w:t xml:space="preserve"> (F1 a F10)=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</w:t>
            </w:r>
            <w:r w:rsidRPr="008F5B2B">
              <w:rPr>
                <w:rFonts w:ascii="Calibri" w:eastAsiaTheme="minorHAnsi" w:hAnsi="Calibri" w:cs="Calibri"/>
                <w:b/>
                <w:bCs/>
                <w:sz w:val="16"/>
                <w:szCs w:val="20"/>
                <w:lang w:eastAsia="en-US"/>
              </w:rPr>
              <w:t xml:space="preserve"> (F1 a 10)=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</w:t>
            </w:r>
            <w:r w:rsidRPr="008F5B2B">
              <w:rPr>
                <w:rFonts w:ascii="Calibri" w:eastAsiaTheme="minorHAnsi" w:hAnsi="Calibri" w:cs="Calibri"/>
                <w:b/>
                <w:bCs/>
                <w:sz w:val="16"/>
                <w:szCs w:val="20"/>
                <w:lang w:eastAsia="en-US"/>
              </w:rPr>
              <w:t xml:space="preserve"> (F1 a F10)=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</w:t>
            </w: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</w:t>
            </w:r>
            <w:r w:rsidRPr="008F5B2B">
              <w:rPr>
                <w:rFonts w:ascii="Calibri" w:eastAsiaTheme="minorHAnsi" w:hAnsi="Calibri" w:cs="Calibri"/>
                <w:b/>
                <w:bCs/>
                <w:sz w:val="16"/>
                <w:szCs w:val="20"/>
                <w:lang w:eastAsia="en-US"/>
              </w:rPr>
              <w:t xml:space="preserve"> (F1 a 10)=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</w:t>
            </w:r>
            <w:r w:rsidRPr="008F5B2B">
              <w:rPr>
                <w:rFonts w:ascii="Calibri" w:eastAsiaTheme="minorHAnsi" w:hAnsi="Calibri" w:cs="Calibri"/>
                <w:b/>
                <w:bCs/>
                <w:sz w:val="16"/>
                <w:szCs w:val="20"/>
                <w:lang w:eastAsia="en-US"/>
              </w:rPr>
              <w:t xml:space="preserve"> (F1 a F10)=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</w:t>
            </w: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b/>
                <w:color w:val="C00000"/>
                <w:sz w:val="16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6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6"/>
                <w:szCs w:val="20"/>
                <w:lang w:eastAsia="en-US"/>
              </w:rPr>
              <w:t>(F1 a F10)=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14</w:t>
            </w:r>
          </w:p>
        </w:tc>
      </w:tr>
    </w:tbl>
    <w:p w:rsidR="008F5B2B" w:rsidRPr="008F5B2B" w:rsidRDefault="008F5B2B" w:rsidP="008F5B2B">
      <w:pPr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FACTORES RELACIONADOS CON EL DIRECTOR FACULTATIVO:</w:t>
      </w:r>
    </w:p>
    <w:tbl>
      <w:tblPr>
        <w:tblStyle w:val="Tabladecuadrcula5oscura-nfasis6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3"/>
        <w:gridCol w:w="1943"/>
        <w:gridCol w:w="347"/>
      </w:tblGrid>
      <w:tr w:rsidR="008F5B2B" w:rsidRPr="008F5B2B" w:rsidTr="00163E4E">
        <w:trPr>
          <w:cnfStyle w:val="100000000000"/>
          <w:trHeight w:val="20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F11: Equipo dirección facultativa.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jc w:val="center"/>
              <w:cnfStyle w:val="1000000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8F5B2B" w:rsidRPr="008F5B2B" w:rsidRDefault="008F5B2B" w:rsidP="008F5B2B">
            <w:pPr>
              <w:jc w:val="center"/>
              <w:cnfStyle w:val="1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F12: Dedicación en otros trabajos por cuenta ajena o cuenta propia.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>No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-1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cnfStyle w:val="001000000000"/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  <w:t>F13: Dispersión geográfica de todos los centros de trabajo a cargo del DF.</w:t>
            </w:r>
          </w:p>
        </w:tc>
        <w:tc>
          <w:tcPr>
            <w:tcW w:w="0" w:type="auto"/>
            <w:shd w:val="clear" w:color="auto" w:fill="auto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sz w:val="18"/>
                <w:szCs w:val="16"/>
                <w:lang w:eastAsia="en-US"/>
              </w:rPr>
              <w:t xml:space="preserve">250 km 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F5B2B" w:rsidRPr="008F5B2B" w:rsidRDefault="008F5B2B" w:rsidP="008F5B2B">
            <w:pPr>
              <w:jc w:val="center"/>
              <w:cnfStyle w:val="000000000000"/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color w:val="000000"/>
                <w:sz w:val="16"/>
                <w:lang w:eastAsia="en-US"/>
              </w:rPr>
              <w:t>1</w:t>
            </w:r>
          </w:p>
        </w:tc>
      </w:tr>
      <w:tr w:rsidR="008F5B2B" w:rsidRPr="008F5B2B" w:rsidTr="00163E4E">
        <w:trPr>
          <w:cnfStyle w:val="000000100000"/>
          <w:trHeight w:val="20"/>
          <w:jc w:val="center"/>
        </w:trPr>
        <w:tc>
          <w:tcPr>
            <w:cnfStyle w:val="001000000000"/>
            <w:tcW w:w="0" w:type="auto"/>
            <w:shd w:val="clear" w:color="auto" w:fill="auto"/>
            <w:noWrap/>
          </w:tcPr>
          <w:p w:rsidR="008F5B2B" w:rsidRPr="008F5B2B" w:rsidRDefault="008F5B2B" w:rsidP="008F5B2B">
            <w:pPr>
              <w:rPr>
                <w:rFonts w:ascii="Calibri" w:eastAsiaTheme="minorHAnsi" w:hAnsi="Calibri" w:cs="Calibri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right"/>
              <w:cnfStyle w:val="000000100000"/>
              <w:rPr>
                <w:rFonts w:ascii="Calibri" w:eastAsiaTheme="minorHAnsi" w:hAnsi="Calibri" w:cs="Calibri"/>
                <w:color w:val="C00000"/>
                <w:sz w:val="18"/>
                <w:szCs w:val="16"/>
                <w:lang w:eastAsia="en-US"/>
              </w:rPr>
            </w:pP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</w:t>
            </w:r>
            <w:r w:rsidRPr="008F5B2B">
              <w:rPr>
                <w:rFonts w:ascii="Symbol" w:eastAsiaTheme="minorHAnsi" w:hAnsi="Symbol" w:cs="Calibri"/>
                <w:b/>
                <w:bCs/>
                <w:sz w:val="18"/>
                <w:szCs w:val="20"/>
                <w:lang w:eastAsia="en-US"/>
              </w:rPr>
              <w:t></w:t>
            </w:r>
            <w:r w:rsidRPr="008F5B2B">
              <w:rPr>
                <w:rFonts w:ascii="Calibri" w:eastAsiaTheme="minorHAnsi" w:hAnsi="Calibri" w:cs="Calibri"/>
                <w:b/>
                <w:bCs/>
                <w:sz w:val="18"/>
                <w:szCs w:val="20"/>
                <w:lang w:eastAsia="en-US"/>
              </w:rPr>
              <w:t>Factores (F11 a F13)=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B2B" w:rsidRPr="008F5B2B" w:rsidRDefault="008F5B2B" w:rsidP="008F5B2B">
            <w:pPr>
              <w:jc w:val="center"/>
              <w:cnfStyle w:val="000000100000"/>
              <w:rPr>
                <w:rFonts w:ascii="Calibri" w:eastAsiaTheme="minorHAnsi" w:hAnsi="Calibri" w:cs="Calibri"/>
                <w:b/>
                <w:color w:val="000000"/>
                <w:sz w:val="18"/>
                <w:lang w:eastAsia="en-US"/>
              </w:rPr>
            </w:pPr>
            <w:r w:rsidRPr="008F5B2B">
              <w:rPr>
                <w:rFonts w:ascii="Calibri" w:eastAsiaTheme="minorHAnsi" w:hAnsi="Calibri" w:cs="Calibri"/>
                <w:b/>
                <w:color w:val="000000"/>
                <w:sz w:val="16"/>
                <w:lang w:eastAsia="en-US"/>
              </w:rPr>
              <w:t>1</w:t>
            </w:r>
          </w:p>
        </w:tc>
      </w:tr>
    </w:tbl>
    <w:p w:rsidR="008F5B2B" w:rsidRPr="008F5B2B" w:rsidRDefault="008F5B2B" w:rsidP="008F5B2B">
      <w:pPr>
        <w:spacing w:after="120" w:line="259" w:lineRule="auto"/>
        <w:rPr>
          <w:rFonts w:asciiTheme="minorHAnsi" w:eastAsiaTheme="minorHAnsi" w:hAnsiTheme="minorHAnsi" w:cstheme="minorBidi"/>
          <w:b/>
          <w:i/>
          <w:sz w:val="12"/>
          <w:szCs w:val="22"/>
          <w:lang w:eastAsia="en-US"/>
        </w:rPr>
      </w:pPr>
      <w:r w:rsidRPr="008F5B2B">
        <w:rPr>
          <w:rFonts w:ascii="Calibri" w:eastAsiaTheme="minorHAnsi" w:hAnsi="Calibri" w:cs="Calibri"/>
          <w:b/>
          <w:i/>
          <w:color w:val="000000"/>
          <w:sz w:val="18"/>
          <w:szCs w:val="16"/>
          <w:lang w:eastAsia="en-US"/>
        </w:rPr>
        <w:t>VALORACIÓN DEL CENTRO DE TRABAJO:</w:t>
      </w:r>
    </w:p>
    <w:tbl>
      <w:tblPr>
        <w:tblStyle w:val="Tablaconcuadrcula3"/>
        <w:tblpPr w:leftFromText="141" w:rightFromText="141" w:vertAnchor="text" w:horzAnchor="margin" w:tblpXSpec="right" w:tblpY="5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"/>
        <w:gridCol w:w="964"/>
        <w:gridCol w:w="964"/>
        <w:gridCol w:w="964"/>
        <w:gridCol w:w="964"/>
        <w:gridCol w:w="964"/>
        <w:gridCol w:w="964"/>
        <w:gridCol w:w="640"/>
      </w:tblGrid>
      <w:tr w:rsidR="008F5B2B" w:rsidRPr="008F5B2B" w:rsidTr="00163E4E">
        <w:trPr>
          <w:trHeight w:val="29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rPr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6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6"/>
                <w:u w:val="single"/>
              </w:rPr>
              <w:t>Centro nº 1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6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6"/>
                <w:u w:val="single"/>
              </w:rPr>
              <w:t>Centro nº 2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6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6"/>
                <w:u w:val="single"/>
              </w:rPr>
              <w:t>Centro nº 3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6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6"/>
                <w:u w:val="single"/>
              </w:rPr>
              <w:t>Centro nº 4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C00000"/>
                <w:sz w:val="16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6"/>
                <w:u w:val="single"/>
              </w:rPr>
              <w:t>Centro nº 5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C00000"/>
                <w:sz w:val="16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6"/>
                <w:u w:val="single"/>
              </w:rPr>
              <w:t>Centro nº 6</w:t>
            </w: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C00000"/>
                <w:sz w:val="16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C00000"/>
                <w:sz w:val="16"/>
                <w:u w:val="single"/>
              </w:rPr>
              <w:t xml:space="preserve">Nuevo </w:t>
            </w:r>
          </w:p>
        </w:tc>
      </w:tr>
      <w:tr w:rsidR="008F5B2B" w:rsidRPr="008F5B2B" w:rsidTr="00163E4E">
        <w:trPr>
          <w:trHeight w:val="28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6"/>
              </w:rPr>
            </w:pPr>
            <w:r w:rsidRPr="008F5B2B">
              <w:rPr>
                <w:rFonts w:ascii="Symbol" w:hAnsi="Symbol" w:cs="Calibri"/>
                <w:b/>
                <w:bCs/>
                <w:sz w:val="16"/>
              </w:rPr>
              <w:t></w:t>
            </w:r>
            <w:r w:rsidRPr="008F5B2B">
              <w:rPr>
                <w:rFonts w:ascii="Symbol" w:hAnsi="Symbol" w:cs="Calibri"/>
                <w:b/>
                <w:bCs/>
                <w:sz w:val="16"/>
              </w:rPr>
              <w:t></w:t>
            </w:r>
            <w:r w:rsidRPr="008F5B2B">
              <w:rPr>
                <w:rFonts w:ascii="Calibri" w:hAnsi="Calibri" w:cs="Calibri"/>
                <w:b/>
                <w:bCs/>
                <w:sz w:val="16"/>
              </w:rPr>
              <w:t>Factores (F1 a F13) =</w:t>
            </w:r>
          </w:p>
        </w:tc>
        <w:tc>
          <w:tcPr>
            <w:tcW w:w="0" w:type="auto"/>
            <w:shd w:val="clear" w:color="auto" w:fill="92D050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0070C0"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12</w:t>
            </w:r>
          </w:p>
        </w:tc>
        <w:tc>
          <w:tcPr>
            <w:tcW w:w="0" w:type="auto"/>
            <w:shd w:val="clear" w:color="auto" w:fill="FFFF00"/>
          </w:tcPr>
          <w:p w:rsidR="008F5B2B" w:rsidRPr="008F5B2B" w:rsidRDefault="008F5B2B" w:rsidP="008F5B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8F5B2B">
              <w:rPr>
                <w:rFonts w:asciiTheme="minorHAnsi" w:hAnsiTheme="minorHAnsi" w:cstheme="minorHAnsi"/>
                <w:b/>
                <w:bCs/>
                <w:sz w:val="16"/>
              </w:rPr>
              <w:t>15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12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10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12</w:t>
            </w:r>
          </w:p>
        </w:tc>
        <w:tc>
          <w:tcPr>
            <w:tcW w:w="0" w:type="auto"/>
            <w:shd w:val="clear" w:color="auto" w:fill="FFFF00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C00000"/>
                <w:sz w:val="16"/>
              </w:rPr>
            </w:pPr>
            <w:r w:rsidRPr="008F5B2B">
              <w:rPr>
                <w:rFonts w:ascii="Calibri" w:hAnsi="Calibri" w:cs="Calibri"/>
                <w:b/>
                <w:color w:val="C00000"/>
                <w:sz w:val="16"/>
              </w:rPr>
              <w:t>15</w:t>
            </w:r>
          </w:p>
        </w:tc>
      </w:tr>
      <w:tr w:rsidR="008F5B2B" w:rsidRPr="008F5B2B" w:rsidTr="00163E4E">
        <w:trPr>
          <w:trHeight w:val="57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6"/>
              </w:rPr>
            </w:pPr>
            <w:r w:rsidRPr="008F5B2B">
              <w:rPr>
                <w:rFonts w:ascii="Calibri" w:hAnsi="Calibri" w:cs="Calibri"/>
                <w:b/>
                <w:bCs/>
                <w:sz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70C0"/>
                <w:sz w:val="16"/>
              </w:rPr>
            </w:pPr>
            <w:r w:rsidRPr="008F5B2B">
              <w:rPr>
                <w:rFonts w:ascii="Calibri" w:hAnsi="Calibri" w:cs="Calibri"/>
                <w:color w:val="0070C0"/>
                <w:sz w:val="16"/>
              </w:rPr>
              <w:t> 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C00000"/>
                <w:sz w:val="16"/>
              </w:rPr>
            </w:pP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C00000"/>
                <w:sz w:val="16"/>
              </w:rPr>
            </w:pP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C00000"/>
                <w:sz w:val="16"/>
              </w:rPr>
            </w:pP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C00000"/>
                <w:sz w:val="16"/>
              </w:rPr>
            </w:pPr>
          </w:p>
        </w:tc>
        <w:tc>
          <w:tcPr>
            <w:tcW w:w="0" w:type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C00000"/>
                <w:sz w:val="16"/>
              </w:rPr>
            </w:pPr>
            <w:r w:rsidRPr="008F5B2B">
              <w:rPr>
                <w:rFonts w:ascii="Calibri" w:hAnsi="Calibri" w:cs="Calibri"/>
                <w:color w:val="C00000"/>
                <w:sz w:val="16"/>
              </w:rPr>
              <w:t> </w:t>
            </w:r>
          </w:p>
        </w:tc>
      </w:tr>
      <w:tr w:rsidR="008F5B2B" w:rsidRPr="008F5B2B" w:rsidTr="00163E4E">
        <w:trPr>
          <w:trHeight w:val="330"/>
        </w:trPr>
        <w:tc>
          <w:tcPr>
            <w:tcW w:w="0" w:type="auto"/>
            <w:hideMark/>
          </w:tcPr>
          <w:p w:rsidR="008F5B2B" w:rsidRPr="008F5B2B" w:rsidRDefault="008F5B2B" w:rsidP="008F5B2B">
            <w:pPr>
              <w:jc w:val="right"/>
              <w:rPr>
                <w:rFonts w:ascii="Calibri" w:hAnsi="Calibri" w:cs="Calibri"/>
                <w:b/>
                <w:bCs/>
                <w:sz w:val="16"/>
              </w:rPr>
            </w:pPr>
            <w:r w:rsidRPr="008F5B2B">
              <w:rPr>
                <w:rFonts w:ascii="Calibri" w:hAnsi="Calibri" w:cs="Calibri"/>
                <w:b/>
                <w:bCs/>
                <w:sz w:val="16"/>
              </w:rPr>
              <w:t>Valoración del Centro:</w:t>
            </w:r>
          </w:p>
        </w:tc>
        <w:tc>
          <w:tcPr>
            <w:tcW w:w="0" w:type="auto"/>
            <w:shd w:val="clear" w:color="auto" w:fill="92D050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0070C0"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8F5B2B" w:rsidRPr="008F5B2B" w:rsidRDefault="008F5B2B" w:rsidP="008F5B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8F5B2B">
              <w:rPr>
                <w:rFonts w:asciiTheme="minorHAnsi" w:hAnsiTheme="minorHAnsi" w:cstheme="minorHAnsi"/>
                <w:b/>
                <w:bCs/>
                <w:sz w:val="16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8F5B2B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/>
                <w:color w:val="C00000"/>
                <w:sz w:val="16"/>
              </w:rPr>
            </w:pPr>
            <w:r w:rsidRPr="008F5B2B">
              <w:rPr>
                <w:rFonts w:ascii="Calibri" w:hAnsi="Calibri" w:cs="Calibri"/>
                <w:b/>
                <w:color w:val="C00000"/>
                <w:sz w:val="16"/>
              </w:rPr>
              <w:t>2</w:t>
            </w:r>
          </w:p>
        </w:tc>
      </w:tr>
    </w:tbl>
    <w:p w:rsidR="008F5B2B" w:rsidRPr="008F5B2B" w:rsidRDefault="008F5B2B" w:rsidP="008F5B2B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F5B2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139564" cy="94042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44" r="8626" b="7225"/>
                    <a:stretch/>
                  </pic:blipFill>
                  <pic:spPr bwMode="auto">
                    <a:xfrm>
                      <a:off x="0" y="0"/>
                      <a:ext cx="3173483" cy="9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5B2B" w:rsidRPr="008F5B2B" w:rsidRDefault="008F5B2B" w:rsidP="008F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</w:pPr>
      <w:r w:rsidRPr="008F5B2B"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  <w:t>¿PUEDE EL DIRECTOR FACULTATIVO ASUMIR EL NUEVO CENTRO DE TRABAJO?</w:t>
      </w:r>
    </w:p>
    <w:p w:rsidR="008F5B2B" w:rsidRPr="008F5B2B" w:rsidRDefault="008F5B2B" w:rsidP="008F5B2B">
      <w:pPr>
        <w:spacing w:after="120"/>
        <w:ind w:left="720"/>
        <w:jc w:val="both"/>
        <w:rPr>
          <w:rFonts w:asciiTheme="minorHAnsi" w:hAnsiTheme="minorHAnsi" w:cstheme="minorHAnsi"/>
          <w:b/>
          <w:sz w:val="18"/>
        </w:rPr>
      </w:pPr>
      <w:r w:rsidRPr="008F5B2B">
        <w:rPr>
          <w:rFonts w:asciiTheme="minorHAnsi" w:hAnsiTheme="minorHAnsi" w:cstheme="minorHAnsi"/>
          <w:b/>
          <w:color w:val="538135" w:themeColor="accent6" w:themeShade="BF"/>
          <w:sz w:val="18"/>
        </w:rPr>
        <w:t>SI</w:t>
      </w:r>
      <w:r w:rsidRPr="008F5B2B">
        <w:rPr>
          <w:rFonts w:asciiTheme="minorHAnsi" w:hAnsiTheme="minorHAnsi" w:cstheme="minorHAnsi"/>
          <w:b/>
          <w:sz w:val="18"/>
        </w:rPr>
        <w:t xml:space="preserve"> puede, puesto que la suma de centros de trabajo = 9 (1 + 2 + 1 + 1 + 1 + 1 + 2) &lt; 10.</w:t>
      </w:r>
    </w:p>
    <w:p w:rsidR="008F5B2B" w:rsidRPr="008F5B2B" w:rsidRDefault="008F5B2B" w:rsidP="008F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</w:pPr>
      <w:r w:rsidRPr="008F5B2B">
        <w:rPr>
          <w:rFonts w:asciiTheme="minorHAnsi" w:eastAsiaTheme="minorHAnsi" w:hAnsiTheme="minorHAnsi" w:cstheme="minorHAnsi"/>
          <w:b/>
          <w:i/>
          <w:sz w:val="18"/>
          <w:szCs w:val="22"/>
          <w:lang w:eastAsia="en-US"/>
        </w:rPr>
        <w:t>DEDICACIÓN DEL DIRECTOR FACULTATIVO: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631"/>
        <w:gridCol w:w="1524"/>
        <w:gridCol w:w="1631"/>
        <w:gridCol w:w="1631"/>
        <w:gridCol w:w="1631"/>
        <w:gridCol w:w="1631"/>
        <w:gridCol w:w="1524"/>
      </w:tblGrid>
      <w:tr w:rsidR="008F5B2B" w:rsidRPr="008F5B2B" w:rsidTr="00163E4E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2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3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4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5</w:t>
            </w:r>
          </w:p>
        </w:tc>
        <w:tc>
          <w:tcPr>
            <w:tcW w:w="0" w:type="auto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0070C0"/>
                <w:sz w:val="18"/>
                <w:szCs w:val="22"/>
                <w:u w:val="single"/>
              </w:rPr>
              <w:t>Centro nº 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bCs/>
                <w:color w:val="C00000"/>
                <w:sz w:val="18"/>
                <w:u w:val="single"/>
              </w:rPr>
            </w:pPr>
            <w:r w:rsidRPr="008F5B2B">
              <w:rPr>
                <w:rFonts w:ascii="Calibri" w:hAnsi="Calibri" w:cs="Calibri"/>
                <w:bCs/>
                <w:color w:val="C00000"/>
                <w:sz w:val="18"/>
                <w:szCs w:val="22"/>
                <w:u w:val="single"/>
              </w:rPr>
              <w:t>Nuevo Centro</w:t>
            </w:r>
          </w:p>
        </w:tc>
      </w:tr>
      <w:tr w:rsidR="008F5B2B" w:rsidRPr="008F5B2B" w:rsidTr="00163E4E">
        <w:trPr>
          <w:trHeight w:val="20"/>
          <w:jc w:val="center"/>
        </w:trPr>
        <w:tc>
          <w:tcPr>
            <w:tcW w:w="0" w:type="auto"/>
            <w:shd w:val="clear" w:color="auto" w:fill="92D050"/>
            <w:noWrap/>
            <w:vAlign w:val="bottom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estándar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intensa</w:t>
            </w:r>
          </w:p>
        </w:tc>
        <w:tc>
          <w:tcPr>
            <w:tcW w:w="0" w:type="auto"/>
            <w:shd w:val="clear" w:color="000000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estándar</w:t>
            </w:r>
          </w:p>
        </w:tc>
        <w:tc>
          <w:tcPr>
            <w:tcW w:w="0" w:type="auto"/>
            <w:shd w:val="clear" w:color="000000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estándar</w:t>
            </w:r>
          </w:p>
        </w:tc>
        <w:tc>
          <w:tcPr>
            <w:tcW w:w="0" w:type="auto"/>
            <w:shd w:val="clear" w:color="000000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estándar</w:t>
            </w:r>
          </w:p>
        </w:tc>
        <w:tc>
          <w:tcPr>
            <w:tcW w:w="0" w:type="auto"/>
            <w:shd w:val="clear" w:color="000000" w:fill="92D050"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estándar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8F5B2B" w:rsidRPr="008F5B2B" w:rsidRDefault="008F5B2B" w:rsidP="008F5B2B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8F5B2B">
              <w:rPr>
                <w:rFonts w:ascii="Calibri" w:hAnsi="Calibri" w:cs="Calibri"/>
                <w:color w:val="000000"/>
                <w:sz w:val="18"/>
                <w:szCs w:val="22"/>
              </w:rPr>
              <w:t>Dedicación intensa</w:t>
            </w:r>
          </w:p>
        </w:tc>
      </w:tr>
    </w:tbl>
    <w:p w:rsidR="008F5B2B" w:rsidRDefault="008F5B2B" w:rsidP="008F5B2B">
      <w:pPr>
        <w:spacing w:after="120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8F5B2B" w:rsidSect="008F5B2B">
      <w:headerReference w:type="default" r:id="rId11"/>
      <w:footerReference w:type="default" r:id="rId12"/>
      <w:pgSz w:w="16838" w:h="11906" w:orient="landscape"/>
      <w:pgMar w:top="1003" w:right="1417" w:bottom="993" w:left="1417" w:header="708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83" w:rsidRDefault="00B33583" w:rsidP="00C265DF">
      <w:r>
        <w:separator/>
      </w:r>
    </w:p>
  </w:endnote>
  <w:endnote w:type="continuationSeparator" w:id="0">
    <w:p w:rsidR="00B33583" w:rsidRDefault="00B33583" w:rsidP="00C2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522751"/>
      <w:docPartObj>
        <w:docPartGallery w:val="Page Numbers (Bottom of Page)"/>
        <w:docPartUnique/>
      </w:docPartObj>
    </w:sdtPr>
    <w:sdtContent>
      <w:p w:rsidR="00E9283B" w:rsidRDefault="002D5634">
        <w:pPr>
          <w:pStyle w:val="Piedepgina"/>
          <w:jc w:val="center"/>
        </w:pPr>
        <w:r>
          <w:fldChar w:fldCharType="begin"/>
        </w:r>
        <w:r w:rsidR="00E9283B">
          <w:instrText>PAGE   \* MERGEFORMAT</w:instrText>
        </w:r>
        <w:r>
          <w:fldChar w:fldCharType="separate"/>
        </w:r>
        <w:r w:rsidR="00C349DD">
          <w:rPr>
            <w:noProof/>
          </w:rPr>
          <w:t>3</w:t>
        </w:r>
        <w:r>
          <w:fldChar w:fldCharType="end"/>
        </w:r>
      </w:p>
    </w:sdtContent>
  </w:sdt>
  <w:p w:rsidR="00E9283B" w:rsidRDefault="00E928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47836"/>
      <w:docPartObj>
        <w:docPartGallery w:val="Page Numbers (Bottom of Page)"/>
        <w:docPartUnique/>
      </w:docPartObj>
    </w:sdtPr>
    <w:sdtContent>
      <w:p w:rsidR="004E778D" w:rsidRDefault="002D5634">
        <w:pPr>
          <w:pStyle w:val="Piedepgina"/>
          <w:jc w:val="center"/>
        </w:pPr>
        <w:r>
          <w:fldChar w:fldCharType="begin"/>
        </w:r>
        <w:r w:rsidR="003F7C69">
          <w:instrText>PAGE   \* MERGEFORMAT</w:instrText>
        </w:r>
        <w:r>
          <w:fldChar w:fldCharType="separate"/>
        </w:r>
        <w:r w:rsidR="00C349DD">
          <w:rPr>
            <w:noProof/>
          </w:rPr>
          <w:t>11</w:t>
        </w:r>
        <w:r>
          <w:fldChar w:fldCharType="end"/>
        </w:r>
      </w:p>
    </w:sdtContent>
  </w:sdt>
  <w:p w:rsidR="004E778D" w:rsidRDefault="00B335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83" w:rsidRDefault="00B33583" w:rsidP="00C265DF">
      <w:r>
        <w:separator/>
      </w:r>
    </w:p>
  </w:footnote>
  <w:footnote w:type="continuationSeparator" w:id="0">
    <w:p w:rsidR="00B33583" w:rsidRDefault="00B33583" w:rsidP="00C26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2B" w:rsidRDefault="008F5B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06"/>
    <w:multiLevelType w:val="hybridMultilevel"/>
    <w:tmpl w:val="4E94F4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206D"/>
    <w:multiLevelType w:val="multilevel"/>
    <w:tmpl w:val="8DF68CC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5205E65"/>
    <w:multiLevelType w:val="hybridMultilevel"/>
    <w:tmpl w:val="4178E5F2"/>
    <w:lvl w:ilvl="0" w:tplc="920EC82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16CB5"/>
    <w:multiLevelType w:val="hybridMultilevel"/>
    <w:tmpl w:val="E1AC27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749F"/>
    <w:multiLevelType w:val="hybridMultilevel"/>
    <w:tmpl w:val="79DEDBE6"/>
    <w:lvl w:ilvl="0" w:tplc="920EC82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15D16"/>
    <w:multiLevelType w:val="hybridMultilevel"/>
    <w:tmpl w:val="D61C942C"/>
    <w:lvl w:ilvl="0" w:tplc="6F28D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72022"/>
    <w:multiLevelType w:val="hybridMultilevel"/>
    <w:tmpl w:val="C7B4B9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A094F"/>
    <w:multiLevelType w:val="hybridMultilevel"/>
    <w:tmpl w:val="23FA91B4"/>
    <w:lvl w:ilvl="0" w:tplc="B0A88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75C70"/>
    <w:multiLevelType w:val="hybridMultilevel"/>
    <w:tmpl w:val="DD1E56A6"/>
    <w:lvl w:ilvl="0" w:tplc="D1BA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F5F62"/>
    <w:multiLevelType w:val="hybridMultilevel"/>
    <w:tmpl w:val="E1AC27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22182"/>
    <w:multiLevelType w:val="hybridMultilevel"/>
    <w:tmpl w:val="3E5A5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022FE"/>
    <w:multiLevelType w:val="hybridMultilevel"/>
    <w:tmpl w:val="5E86C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609A8"/>
    <w:multiLevelType w:val="hybridMultilevel"/>
    <w:tmpl w:val="669AB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32F0F"/>
    <w:multiLevelType w:val="hybridMultilevel"/>
    <w:tmpl w:val="160A0340"/>
    <w:lvl w:ilvl="0" w:tplc="D1BA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82647"/>
    <w:multiLevelType w:val="hybridMultilevel"/>
    <w:tmpl w:val="73C864CE"/>
    <w:lvl w:ilvl="0" w:tplc="CF6A9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732F"/>
    <w:multiLevelType w:val="hybridMultilevel"/>
    <w:tmpl w:val="249025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793B20"/>
    <w:multiLevelType w:val="hybridMultilevel"/>
    <w:tmpl w:val="3A6EE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D60E7"/>
    <w:multiLevelType w:val="hybridMultilevel"/>
    <w:tmpl w:val="9078F240"/>
    <w:lvl w:ilvl="0" w:tplc="D1BA7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3205B"/>
    <w:multiLevelType w:val="hybridMultilevel"/>
    <w:tmpl w:val="CFAA4D60"/>
    <w:lvl w:ilvl="0" w:tplc="920EC82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52677"/>
    <w:multiLevelType w:val="hybridMultilevel"/>
    <w:tmpl w:val="90D22D2E"/>
    <w:lvl w:ilvl="0" w:tplc="EE909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EC828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B5723"/>
    <w:multiLevelType w:val="hybridMultilevel"/>
    <w:tmpl w:val="48F67694"/>
    <w:lvl w:ilvl="0" w:tplc="920EC82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B001B"/>
    <w:multiLevelType w:val="multilevel"/>
    <w:tmpl w:val="B2B2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sz w:val="16"/>
      </w:rPr>
    </w:lvl>
    <w:lvl w:ilvl="2">
      <w:start w:val="4"/>
      <w:numFmt w:val="decimal"/>
      <w:isLgl/>
      <w:lvlText w:val="%1.%2.%3"/>
      <w:lvlJc w:val="left"/>
      <w:pPr>
        <w:ind w:left="750" w:hanging="390"/>
      </w:pPr>
      <w:rPr>
        <w:rFonts w:hint="default"/>
        <w:sz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16"/>
      </w:rPr>
    </w:lvl>
  </w:abstractNum>
  <w:abstractNum w:abstractNumId="22">
    <w:nsid w:val="419E1201"/>
    <w:multiLevelType w:val="hybridMultilevel"/>
    <w:tmpl w:val="E22E8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1386E"/>
    <w:multiLevelType w:val="hybridMultilevel"/>
    <w:tmpl w:val="245A1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34C59"/>
    <w:multiLevelType w:val="hybridMultilevel"/>
    <w:tmpl w:val="0B8E8C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C469E"/>
    <w:multiLevelType w:val="hybridMultilevel"/>
    <w:tmpl w:val="B026579A"/>
    <w:lvl w:ilvl="0" w:tplc="CF6A9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E387C"/>
    <w:multiLevelType w:val="hybridMultilevel"/>
    <w:tmpl w:val="7BE47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55B12"/>
    <w:multiLevelType w:val="hybridMultilevel"/>
    <w:tmpl w:val="187CC4F0"/>
    <w:lvl w:ilvl="0" w:tplc="EE909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DB7701"/>
    <w:multiLevelType w:val="hybridMultilevel"/>
    <w:tmpl w:val="B026579A"/>
    <w:lvl w:ilvl="0" w:tplc="CF6A9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612F3"/>
    <w:multiLevelType w:val="hybridMultilevel"/>
    <w:tmpl w:val="640A71A8"/>
    <w:lvl w:ilvl="0" w:tplc="D1BA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8C3"/>
    <w:multiLevelType w:val="hybridMultilevel"/>
    <w:tmpl w:val="3448FDAA"/>
    <w:lvl w:ilvl="0" w:tplc="EF1A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25B8D"/>
    <w:multiLevelType w:val="hybridMultilevel"/>
    <w:tmpl w:val="FE76BC8A"/>
    <w:lvl w:ilvl="0" w:tplc="D1BA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943F1"/>
    <w:multiLevelType w:val="hybridMultilevel"/>
    <w:tmpl w:val="752EF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E737E"/>
    <w:multiLevelType w:val="hybridMultilevel"/>
    <w:tmpl w:val="F03CC880"/>
    <w:lvl w:ilvl="0" w:tplc="CF6A9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F6E97"/>
    <w:multiLevelType w:val="hybridMultilevel"/>
    <w:tmpl w:val="22E6345C"/>
    <w:lvl w:ilvl="0" w:tplc="CF6A9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539AF"/>
    <w:multiLevelType w:val="hybridMultilevel"/>
    <w:tmpl w:val="67361444"/>
    <w:lvl w:ilvl="0" w:tplc="D1BA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B467E"/>
    <w:multiLevelType w:val="hybridMultilevel"/>
    <w:tmpl w:val="297C0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B648E"/>
    <w:multiLevelType w:val="hybridMultilevel"/>
    <w:tmpl w:val="3E5A5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56482"/>
    <w:multiLevelType w:val="hybridMultilevel"/>
    <w:tmpl w:val="540A6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B313F"/>
    <w:multiLevelType w:val="hybridMultilevel"/>
    <w:tmpl w:val="1A220A16"/>
    <w:lvl w:ilvl="0" w:tplc="FF6C909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D4646D5"/>
    <w:multiLevelType w:val="hybridMultilevel"/>
    <w:tmpl w:val="29C25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15"/>
  </w:num>
  <w:num w:numId="5">
    <w:abstractNumId w:val="1"/>
  </w:num>
  <w:num w:numId="6">
    <w:abstractNumId w:val="27"/>
  </w:num>
  <w:num w:numId="7">
    <w:abstractNumId w:val="12"/>
  </w:num>
  <w:num w:numId="8">
    <w:abstractNumId w:val="40"/>
  </w:num>
  <w:num w:numId="9">
    <w:abstractNumId w:val="38"/>
  </w:num>
  <w:num w:numId="10">
    <w:abstractNumId w:val="6"/>
  </w:num>
  <w:num w:numId="11">
    <w:abstractNumId w:val="32"/>
  </w:num>
  <w:num w:numId="12">
    <w:abstractNumId w:val="11"/>
  </w:num>
  <w:num w:numId="13">
    <w:abstractNumId w:val="24"/>
  </w:num>
  <w:num w:numId="14">
    <w:abstractNumId w:val="0"/>
  </w:num>
  <w:num w:numId="15">
    <w:abstractNumId w:val="1"/>
  </w:num>
  <w:num w:numId="16">
    <w:abstractNumId w:val="1"/>
  </w:num>
  <w:num w:numId="17">
    <w:abstractNumId w:val="31"/>
  </w:num>
  <w:num w:numId="18">
    <w:abstractNumId w:val="30"/>
  </w:num>
  <w:num w:numId="19">
    <w:abstractNumId w:val="25"/>
  </w:num>
  <w:num w:numId="20">
    <w:abstractNumId w:val="13"/>
  </w:num>
  <w:num w:numId="21">
    <w:abstractNumId w:val="37"/>
  </w:num>
  <w:num w:numId="22">
    <w:abstractNumId w:val="22"/>
  </w:num>
  <w:num w:numId="23">
    <w:abstractNumId w:val="8"/>
  </w:num>
  <w:num w:numId="24">
    <w:abstractNumId w:val="29"/>
  </w:num>
  <w:num w:numId="25">
    <w:abstractNumId w:val="16"/>
  </w:num>
  <w:num w:numId="26">
    <w:abstractNumId w:val="17"/>
  </w:num>
  <w:num w:numId="27">
    <w:abstractNumId w:val="26"/>
  </w:num>
  <w:num w:numId="28">
    <w:abstractNumId w:val="1"/>
  </w:num>
  <w:num w:numId="29">
    <w:abstractNumId w:val="1"/>
  </w:num>
  <w:num w:numId="30">
    <w:abstractNumId w:val="35"/>
  </w:num>
  <w:num w:numId="31">
    <w:abstractNumId w:val="23"/>
  </w:num>
  <w:num w:numId="32">
    <w:abstractNumId w:val="5"/>
  </w:num>
  <w:num w:numId="33">
    <w:abstractNumId w:val="1"/>
  </w:num>
  <w:num w:numId="34">
    <w:abstractNumId w:val="21"/>
  </w:num>
  <w:num w:numId="35">
    <w:abstractNumId w:val="7"/>
  </w:num>
  <w:num w:numId="36">
    <w:abstractNumId w:val="36"/>
  </w:num>
  <w:num w:numId="37">
    <w:abstractNumId w:val="4"/>
  </w:num>
  <w:num w:numId="38">
    <w:abstractNumId w:val="20"/>
  </w:num>
  <w:num w:numId="39">
    <w:abstractNumId w:val="18"/>
  </w:num>
  <w:num w:numId="40">
    <w:abstractNumId w:val="2"/>
  </w:num>
  <w:num w:numId="41">
    <w:abstractNumId w:val="14"/>
  </w:num>
  <w:num w:numId="42">
    <w:abstractNumId w:val="34"/>
  </w:num>
  <w:num w:numId="43">
    <w:abstractNumId w:val="33"/>
  </w:num>
  <w:num w:numId="44">
    <w:abstractNumId w:val="9"/>
  </w:num>
  <w:num w:numId="45">
    <w:abstractNumId w:val="1"/>
  </w:num>
  <w:num w:numId="46">
    <w:abstractNumId w:val="28"/>
  </w:num>
  <w:num w:numId="47">
    <w:abstractNumId w:val="3"/>
  </w:num>
  <w:num w:numId="48">
    <w:abstractNumId w:val="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6623"/>
    <w:rsid w:val="00002E14"/>
    <w:rsid w:val="00004423"/>
    <w:rsid w:val="000057A9"/>
    <w:rsid w:val="00006286"/>
    <w:rsid w:val="00006A77"/>
    <w:rsid w:val="00015C90"/>
    <w:rsid w:val="00043A56"/>
    <w:rsid w:val="00061251"/>
    <w:rsid w:val="000825CD"/>
    <w:rsid w:val="00093AF5"/>
    <w:rsid w:val="00094230"/>
    <w:rsid w:val="00095F65"/>
    <w:rsid w:val="000A2283"/>
    <w:rsid w:val="000A67E6"/>
    <w:rsid w:val="000B3A4B"/>
    <w:rsid w:val="000B5B90"/>
    <w:rsid w:val="000C1793"/>
    <w:rsid w:val="000C5402"/>
    <w:rsid w:val="000C64EE"/>
    <w:rsid w:val="000D47CE"/>
    <w:rsid w:val="000E6623"/>
    <w:rsid w:val="000F3486"/>
    <w:rsid w:val="000F4A60"/>
    <w:rsid w:val="000F54A4"/>
    <w:rsid w:val="000F5D3B"/>
    <w:rsid w:val="000F7177"/>
    <w:rsid w:val="00104964"/>
    <w:rsid w:val="00116A54"/>
    <w:rsid w:val="00154C46"/>
    <w:rsid w:val="0015753D"/>
    <w:rsid w:val="00161404"/>
    <w:rsid w:val="001709B9"/>
    <w:rsid w:val="00180272"/>
    <w:rsid w:val="00182116"/>
    <w:rsid w:val="00190683"/>
    <w:rsid w:val="00192AE0"/>
    <w:rsid w:val="001B6E3F"/>
    <w:rsid w:val="001C1346"/>
    <w:rsid w:val="001C701A"/>
    <w:rsid w:val="001D17D4"/>
    <w:rsid w:val="001D6BA3"/>
    <w:rsid w:val="002043E4"/>
    <w:rsid w:val="0022316D"/>
    <w:rsid w:val="00236188"/>
    <w:rsid w:val="002435AE"/>
    <w:rsid w:val="00251AB1"/>
    <w:rsid w:val="0025277F"/>
    <w:rsid w:val="00267845"/>
    <w:rsid w:val="00272ED5"/>
    <w:rsid w:val="00275713"/>
    <w:rsid w:val="00294C6B"/>
    <w:rsid w:val="002A1EB1"/>
    <w:rsid w:val="002D2136"/>
    <w:rsid w:val="002D5634"/>
    <w:rsid w:val="002D6611"/>
    <w:rsid w:val="002F5270"/>
    <w:rsid w:val="003403D9"/>
    <w:rsid w:val="0035022B"/>
    <w:rsid w:val="003544F1"/>
    <w:rsid w:val="00361C27"/>
    <w:rsid w:val="00370531"/>
    <w:rsid w:val="00384D18"/>
    <w:rsid w:val="003A4CDF"/>
    <w:rsid w:val="003B4572"/>
    <w:rsid w:val="003B5745"/>
    <w:rsid w:val="003B597C"/>
    <w:rsid w:val="003D6510"/>
    <w:rsid w:val="003D7E69"/>
    <w:rsid w:val="003F0CEE"/>
    <w:rsid w:val="003F7C69"/>
    <w:rsid w:val="00407189"/>
    <w:rsid w:val="00422BD6"/>
    <w:rsid w:val="00443064"/>
    <w:rsid w:val="004443EE"/>
    <w:rsid w:val="004501D6"/>
    <w:rsid w:val="00466326"/>
    <w:rsid w:val="0047201B"/>
    <w:rsid w:val="00472534"/>
    <w:rsid w:val="0047372F"/>
    <w:rsid w:val="004809D4"/>
    <w:rsid w:val="004A23BE"/>
    <w:rsid w:val="004A7555"/>
    <w:rsid w:val="004B0B4C"/>
    <w:rsid w:val="004B1179"/>
    <w:rsid w:val="004B42FE"/>
    <w:rsid w:val="004C6E0D"/>
    <w:rsid w:val="004D2B6D"/>
    <w:rsid w:val="004D6C99"/>
    <w:rsid w:val="004E03FF"/>
    <w:rsid w:val="004E14B6"/>
    <w:rsid w:val="00500DAE"/>
    <w:rsid w:val="00504310"/>
    <w:rsid w:val="005057E7"/>
    <w:rsid w:val="005138D8"/>
    <w:rsid w:val="00514CF2"/>
    <w:rsid w:val="00521E57"/>
    <w:rsid w:val="00522DA2"/>
    <w:rsid w:val="00523460"/>
    <w:rsid w:val="005333B4"/>
    <w:rsid w:val="00547502"/>
    <w:rsid w:val="00551090"/>
    <w:rsid w:val="00572FD1"/>
    <w:rsid w:val="005951BC"/>
    <w:rsid w:val="005A22B3"/>
    <w:rsid w:val="005A5112"/>
    <w:rsid w:val="005B36C3"/>
    <w:rsid w:val="005E1F67"/>
    <w:rsid w:val="005E218C"/>
    <w:rsid w:val="005F1C9F"/>
    <w:rsid w:val="00606A01"/>
    <w:rsid w:val="00631271"/>
    <w:rsid w:val="00636389"/>
    <w:rsid w:val="00650E82"/>
    <w:rsid w:val="00681504"/>
    <w:rsid w:val="00684C2E"/>
    <w:rsid w:val="00685804"/>
    <w:rsid w:val="00692FCD"/>
    <w:rsid w:val="006968B3"/>
    <w:rsid w:val="00696EEF"/>
    <w:rsid w:val="006A0B9E"/>
    <w:rsid w:val="006B4567"/>
    <w:rsid w:val="006C086E"/>
    <w:rsid w:val="006C699D"/>
    <w:rsid w:val="006D003B"/>
    <w:rsid w:val="006F4B7F"/>
    <w:rsid w:val="006F7BC8"/>
    <w:rsid w:val="00707386"/>
    <w:rsid w:val="007354F7"/>
    <w:rsid w:val="00752310"/>
    <w:rsid w:val="0075484F"/>
    <w:rsid w:val="00775CE4"/>
    <w:rsid w:val="00781DA0"/>
    <w:rsid w:val="007874F6"/>
    <w:rsid w:val="00796FEA"/>
    <w:rsid w:val="007C59F7"/>
    <w:rsid w:val="007E570A"/>
    <w:rsid w:val="008452CB"/>
    <w:rsid w:val="008634EC"/>
    <w:rsid w:val="0086584B"/>
    <w:rsid w:val="0089164B"/>
    <w:rsid w:val="00892B65"/>
    <w:rsid w:val="008A1CCC"/>
    <w:rsid w:val="008A3A3B"/>
    <w:rsid w:val="008A6922"/>
    <w:rsid w:val="008C2FA5"/>
    <w:rsid w:val="008C4C83"/>
    <w:rsid w:val="008D0CC7"/>
    <w:rsid w:val="008E17BD"/>
    <w:rsid w:val="008F1F92"/>
    <w:rsid w:val="008F3E4F"/>
    <w:rsid w:val="008F5B2B"/>
    <w:rsid w:val="008F7B9C"/>
    <w:rsid w:val="00912783"/>
    <w:rsid w:val="00935EBD"/>
    <w:rsid w:val="009416FB"/>
    <w:rsid w:val="00941BB0"/>
    <w:rsid w:val="00941D97"/>
    <w:rsid w:val="00946E41"/>
    <w:rsid w:val="00962976"/>
    <w:rsid w:val="0096698F"/>
    <w:rsid w:val="00970E94"/>
    <w:rsid w:val="00974668"/>
    <w:rsid w:val="009839F6"/>
    <w:rsid w:val="009847EF"/>
    <w:rsid w:val="00985F40"/>
    <w:rsid w:val="00995CAF"/>
    <w:rsid w:val="009A0F74"/>
    <w:rsid w:val="009A1421"/>
    <w:rsid w:val="009A1D42"/>
    <w:rsid w:val="009D2EA4"/>
    <w:rsid w:val="009D50F2"/>
    <w:rsid w:val="009F1F8E"/>
    <w:rsid w:val="009F4C1C"/>
    <w:rsid w:val="009F602D"/>
    <w:rsid w:val="00A150F1"/>
    <w:rsid w:val="00A2571A"/>
    <w:rsid w:val="00A27513"/>
    <w:rsid w:val="00A3260F"/>
    <w:rsid w:val="00A43BC7"/>
    <w:rsid w:val="00A546C0"/>
    <w:rsid w:val="00A76A45"/>
    <w:rsid w:val="00A779CF"/>
    <w:rsid w:val="00A97A18"/>
    <w:rsid w:val="00AA27C2"/>
    <w:rsid w:val="00AA2953"/>
    <w:rsid w:val="00AA5AAB"/>
    <w:rsid w:val="00B14FC9"/>
    <w:rsid w:val="00B162E9"/>
    <w:rsid w:val="00B33583"/>
    <w:rsid w:val="00B46E8A"/>
    <w:rsid w:val="00B5081E"/>
    <w:rsid w:val="00B57A1B"/>
    <w:rsid w:val="00B65981"/>
    <w:rsid w:val="00B722B3"/>
    <w:rsid w:val="00B977AA"/>
    <w:rsid w:val="00BA17B7"/>
    <w:rsid w:val="00BA45CF"/>
    <w:rsid w:val="00BB2B01"/>
    <w:rsid w:val="00BC272D"/>
    <w:rsid w:val="00BC6E3B"/>
    <w:rsid w:val="00BC758A"/>
    <w:rsid w:val="00BD1860"/>
    <w:rsid w:val="00BE25D8"/>
    <w:rsid w:val="00BE6606"/>
    <w:rsid w:val="00BF0AC3"/>
    <w:rsid w:val="00C024D7"/>
    <w:rsid w:val="00C20BF0"/>
    <w:rsid w:val="00C23836"/>
    <w:rsid w:val="00C265DF"/>
    <w:rsid w:val="00C349DD"/>
    <w:rsid w:val="00C41A77"/>
    <w:rsid w:val="00C4213B"/>
    <w:rsid w:val="00C56880"/>
    <w:rsid w:val="00C576C4"/>
    <w:rsid w:val="00C62F4B"/>
    <w:rsid w:val="00C81260"/>
    <w:rsid w:val="00CA304F"/>
    <w:rsid w:val="00CB2D18"/>
    <w:rsid w:val="00CB6CCE"/>
    <w:rsid w:val="00CC12C3"/>
    <w:rsid w:val="00CC7739"/>
    <w:rsid w:val="00CD5161"/>
    <w:rsid w:val="00D13995"/>
    <w:rsid w:val="00D1472A"/>
    <w:rsid w:val="00D16A37"/>
    <w:rsid w:val="00D3034E"/>
    <w:rsid w:val="00D36025"/>
    <w:rsid w:val="00D436A1"/>
    <w:rsid w:val="00D57A0F"/>
    <w:rsid w:val="00D63346"/>
    <w:rsid w:val="00D67E00"/>
    <w:rsid w:val="00D735A8"/>
    <w:rsid w:val="00D84C43"/>
    <w:rsid w:val="00D95168"/>
    <w:rsid w:val="00DC338B"/>
    <w:rsid w:val="00DE5E67"/>
    <w:rsid w:val="00DF2DEB"/>
    <w:rsid w:val="00DF30AB"/>
    <w:rsid w:val="00DF6FA1"/>
    <w:rsid w:val="00E37DB5"/>
    <w:rsid w:val="00E44021"/>
    <w:rsid w:val="00E4758B"/>
    <w:rsid w:val="00E56B02"/>
    <w:rsid w:val="00E60B17"/>
    <w:rsid w:val="00E650FC"/>
    <w:rsid w:val="00E804E8"/>
    <w:rsid w:val="00E80CD1"/>
    <w:rsid w:val="00E9283B"/>
    <w:rsid w:val="00EA7729"/>
    <w:rsid w:val="00EB3F27"/>
    <w:rsid w:val="00EB7EA4"/>
    <w:rsid w:val="00ED6917"/>
    <w:rsid w:val="00EF73F8"/>
    <w:rsid w:val="00F12541"/>
    <w:rsid w:val="00F15F45"/>
    <w:rsid w:val="00F32514"/>
    <w:rsid w:val="00F5018C"/>
    <w:rsid w:val="00F64B2D"/>
    <w:rsid w:val="00F65829"/>
    <w:rsid w:val="00F77704"/>
    <w:rsid w:val="00F91220"/>
    <w:rsid w:val="00F9303B"/>
    <w:rsid w:val="00F94DBE"/>
    <w:rsid w:val="00FB724B"/>
    <w:rsid w:val="00FB73AC"/>
    <w:rsid w:val="00FC43C2"/>
    <w:rsid w:val="00FE25CA"/>
    <w:rsid w:val="00FE624C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4CDF"/>
    <w:pPr>
      <w:keepNext/>
      <w:widowControl w:val="0"/>
      <w:numPr>
        <w:numId w:val="1"/>
      </w:numPr>
      <w:spacing w:after="120"/>
      <w:jc w:val="both"/>
      <w:outlineLvl w:val="0"/>
    </w:pPr>
    <w:rPr>
      <w:rFonts w:asciiTheme="minorHAnsi" w:hAnsiTheme="minorHAnsi" w:cstheme="minorHAnsi"/>
      <w:b/>
    </w:rPr>
  </w:style>
  <w:style w:type="paragraph" w:styleId="Ttulo2">
    <w:name w:val="heading 2"/>
    <w:basedOn w:val="Normal"/>
    <w:next w:val="Normal"/>
    <w:link w:val="Ttulo2Car"/>
    <w:qFormat/>
    <w:rsid w:val="000F3486"/>
    <w:pPr>
      <w:keepNext/>
      <w:numPr>
        <w:ilvl w:val="1"/>
        <w:numId w:val="1"/>
      </w:numPr>
      <w:spacing w:after="120" w:line="360" w:lineRule="auto"/>
      <w:jc w:val="both"/>
      <w:outlineLvl w:val="1"/>
    </w:pPr>
    <w:rPr>
      <w:rFonts w:asciiTheme="minorHAnsi" w:hAnsiTheme="minorHAnsi" w:cstheme="minorHAnsi"/>
      <w:b/>
      <w:bCs/>
      <w:caps/>
      <w:szCs w:val="20"/>
    </w:rPr>
  </w:style>
  <w:style w:type="paragraph" w:styleId="Ttulo3">
    <w:name w:val="heading 3"/>
    <w:basedOn w:val="Normal"/>
    <w:next w:val="Normal"/>
    <w:link w:val="Ttulo3Car"/>
    <w:qFormat/>
    <w:rsid w:val="000E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autoRedefine/>
    <w:qFormat/>
    <w:rsid w:val="000E6623"/>
    <w:pPr>
      <w:keepNext/>
      <w:numPr>
        <w:ilvl w:val="3"/>
        <w:numId w:val="1"/>
      </w:numPr>
      <w:spacing w:after="120" w:line="360" w:lineRule="auto"/>
      <w:jc w:val="both"/>
      <w:outlineLvl w:val="3"/>
    </w:pPr>
    <w:rPr>
      <w:rFonts w:ascii="Arial" w:hAnsi="Arial" w:cs="Arial"/>
      <w:bCs/>
      <w:i/>
      <w:color w:val="408080"/>
      <w:u w:val="single"/>
    </w:rPr>
  </w:style>
  <w:style w:type="paragraph" w:styleId="Ttulo5">
    <w:name w:val="heading 5"/>
    <w:basedOn w:val="Normal"/>
    <w:next w:val="Normal"/>
    <w:link w:val="Ttulo5Car"/>
    <w:qFormat/>
    <w:rsid w:val="000E662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0E662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0E662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0E662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0E662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4CDF"/>
    <w:rPr>
      <w:rFonts w:eastAsia="Times New Roman" w:cstheme="minorHAnsi"/>
      <w:b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F3486"/>
    <w:rPr>
      <w:rFonts w:eastAsia="Times New Roman" w:cstheme="minorHAnsi"/>
      <w:b/>
      <w:bCs/>
      <w:cap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E6623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0E6623"/>
    <w:rPr>
      <w:rFonts w:ascii="Arial" w:eastAsia="Times New Roman" w:hAnsi="Arial" w:cs="Arial"/>
      <w:bCs/>
      <w:i/>
      <w:color w:val="408080"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0E6623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0E6623"/>
    <w:rPr>
      <w:rFonts w:ascii="Times New Roman" w:eastAsia="Times New Roman" w:hAnsi="Times New Roman" w:cs="Times New Roman"/>
      <w:i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0E6623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E6623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0E6623"/>
    <w:rPr>
      <w:rFonts w:ascii="Arial" w:eastAsia="Times New Roman" w:hAnsi="Arial" w:cs="Times New Roman"/>
      <w:b/>
      <w:i/>
      <w:sz w:val="1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E66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E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EA4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65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5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65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5D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F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16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6A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6A3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6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6A3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B65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0B5B90"/>
    <w:pPr>
      <w:widowControl w:val="0"/>
    </w:pPr>
    <w:rPr>
      <w:rFonts w:asciiTheme="minorHAnsi" w:hAnsiTheme="minorHAnsi"/>
      <w:b/>
      <w:sz w:val="2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0B5B90"/>
    <w:rPr>
      <w:rFonts w:eastAsia="Times New Roman" w:cs="Times New Roman"/>
      <w:b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F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8F5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8F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61">
    <w:name w:val="Tabla de cuadrícula 5 oscura - Énfasis 61"/>
    <w:basedOn w:val="Tablanormal"/>
    <w:next w:val="GridTable5DarkAccent6"/>
    <w:uiPriority w:val="50"/>
    <w:rsid w:val="008F5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8F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62">
    <w:name w:val="Tabla de cuadrícula 5 oscura - Énfasis 62"/>
    <w:basedOn w:val="Tablanormal"/>
    <w:next w:val="GridTable5DarkAccent6"/>
    <w:uiPriority w:val="50"/>
    <w:rsid w:val="008F5B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28AF-BFB0-4005-B4A8-234DB64F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3000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Morillo Salas, Pedro Juan</dc:creator>
  <cp:lastModifiedBy>antonio</cp:lastModifiedBy>
  <cp:revision>2</cp:revision>
  <cp:lastPrinted>2018-09-07T11:09:00Z</cp:lastPrinted>
  <dcterms:created xsi:type="dcterms:W3CDTF">2019-03-05T08:12:00Z</dcterms:created>
  <dcterms:modified xsi:type="dcterms:W3CDTF">2019-03-05T08:12:00Z</dcterms:modified>
</cp:coreProperties>
</file>