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EEC4" w14:textId="5A28FC6A" w:rsidR="00171C87" w:rsidRPr="00BD0455" w:rsidRDefault="0045721E" w:rsidP="0045721E">
      <w:pPr>
        <w:jc w:val="center"/>
        <w:rPr>
          <w:b/>
          <w:bCs/>
          <w:sz w:val="32"/>
          <w:szCs w:val="32"/>
        </w:rPr>
      </w:pPr>
      <w:r w:rsidRPr="00BD0455">
        <w:rPr>
          <w:b/>
          <w:bCs/>
          <w:sz w:val="32"/>
          <w:szCs w:val="32"/>
        </w:rPr>
        <w:t>CONCOURS COUP de CŒUR OFF GALERIE – SACQ</w:t>
      </w:r>
    </w:p>
    <w:p w14:paraId="71684353" w14:textId="77777777" w:rsidR="00E16A17" w:rsidRPr="00E16A17" w:rsidRDefault="00E16A17" w:rsidP="0045721E">
      <w:pPr>
        <w:jc w:val="center"/>
        <w:rPr>
          <w:b/>
          <w:bCs/>
          <w:sz w:val="24"/>
          <w:szCs w:val="24"/>
        </w:rPr>
      </w:pPr>
    </w:p>
    <w:p w14:paraId="0B483531" w14:textId="7856E781" w:rsidR="0045721E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 xml:space="preserve">Chaque mois, un coup de cœur du public sera remis </w:t>
      </w:r>
      <w:r w:rsidR="00E16A17" w:rsidRPr="00E16A17">
        <w:rPr>
          <w:sz w:val="24"/>
          <w:szCs w:val="24"/>
        </w:rPr>
        <w:t xml:space="preserve">par OFF Galerie </w:t>
      </w:r>
      <w:r w:rsidRPr="00E16A17">
        <w:rPr>
          <w:sz w:val="24"/>
          <w:szCs w:val="24"/>
        </w:rPr>
        <w:t>à l’un des 12 artistes de la SACQ exposants du mois.</w:t>
      </w:r>
    </w:p>
    <w:p w14:paraId="3F74CA10" w14:textId="77777777" w:rsidR="00E16A17" w:rsidRDefault="00E16A17" w:rsidP="00E16A17">
      <w:pPr>
        <w:rPr>
          <w:b/>
          <w:bCs/>
          <w:sz w:val="24"/>
          <w:szCs w:val="24"/>
          <w:u w:val="single"/>
        </w:rPr>
      </w:pPr>
    </w:p>
    <w:p w14:paraId="2A0FEBD5" w14:textId="454692A6" w:rsidR="00E16A17" w:rsidRPr="00E16A17" w:rsidRDefault="00E16A17" w:rsidP="00E16A17">
      <w:pPr>
        <w:rPr>
          <w:b/>
          <w:bCs/>
          <w:sz w:val="24"/>
          <w:szCs w:val="24"/>
          <w:u w:val="single"/>
        </w:rPr>
      </w:pPr>
      <w:r w:rsidRPr="00E16A17">
        <w:rPr>
          <w:b/>
          <w:bCs/>
          <w:sz w:val="24"/>
          <w:szCs w:val="24"/>
          <w:u w:val="single"/>
        </w:rPr>
        <w:t>Règles</w:t>
      </w:r>
    </w:p>
    <w:p w14:paraId="1D474CCE" w14:textId="1B84809C" w:rsidR="0045721E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>Les visiteurs chez OFF Galerie indiqueront le choix de leur artiste parmi les 12 de la cohorte du mois</w:t>
      </w:r>
      <w:r w:rsidR="00E16A17">
        <w:rPr>
          <w:sz w:val="24"/>
          <w:szCs w:val="24"/>
        </w:rPr>
        <w:t>. Le nom sera indiqué</w:t>
      </w:r>
      <w:r w:rsidRPr="00E16A17">
        <w:rPr>
          <w:sz w:val="24"/>
          <w:szCs w:val="24"/>
        </w:rPr>
        <w:t xml:space="preserve"> sur un papier et </w:t>
      </w:r>
      <w:r w:rsidR="00E16A17">
        <w:rPr>
          <w:sz w:val="24"/>
          <w:szCs w:val="24"/>
        </w:rPr>
        <w:t>sera déposé</w:t>
      </w:r>
      <w:r w:rsidRPr="00E16A17">
        <w:rPr>
          <w:sz w:val="24"/>
          <w:szCs w:val="24"/>
        </w:rPr>
        <w:t xml:space="preserve"> dans la boîte à cet effet.</w:t>
      </w:r>
    </w:p>
    <w:p w14:paraId="414C5140" w14:textId="286BBD56" w:rsidR="00E16A17" w:rsidRPr="00E16A17" w:rsidRDefault="00E16A17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>Seuls les votes papier, sur place, seront comptabilisés. Les votes en ligne ne sont pas éligibles.</w:t>
      </w:r>
    </w:p>
    <w:p w14:paraId="67836F24" w14:textId="03EF1F80" w:rsidR="0045721E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>Une compilation des votes sera faite par un membre de OFF GALERIE</w:t>
      </w:r>
      <w:r w:rsidR="00A127BF">
        <w:rPr>
          <w:sz w:val="24"/>
          <w:szCs w:val="24"/>
        </w:rPr>
        <w:t>.</w:t>
      </w:r>
      <w:r w:rsidRPr="00E16A17">
        <w:rPr>
          <w:sz w:val="24"/>
          <w:szCs w:val="24"/>
        </w:rPr>
        <w:t xml:space="preserve"> </w:t>
      </w:r>
      <w:r w:rsidR="00A127BF">
        <w:rPr>
          <w:sz w:val="24"/>
          <w:szCs w:val="24"/>
        </w:rPr>
        <w:t>L</w:t>
      </w:r>
      <w:r w:rsidRPr="00E16A17">
        <w:rPr>
          <w:sz w:val="24"/>
          <w:szCs w:val="24"/>
        </w:rPr>
        <w:t>’artiste</w:t>
      </w:r>
      <w:r w:rsidR="00A127BF">
        <w:rPr>
          <w:sz w:val="24"/>
          <w:szCs w:val="24"/>
        </w:rPr>
        <w:t xml:space="preserve"> SACQ </w:t>
      </w:r>
      <w:r w:rsidRPr="00E16A17">
        <w:rPr>
          <w:sz w:val="24"/>
          <w:szCs w:val="24"/>
        </w:rPr>
        <w:t xml:space="preserve"> ayant le plus de votes remportera le concours du mois.</w:t>
      </w:r>
    </w:p>
    <w:p w14:paraId="5405AFA5" w14:textId="70098706" w:rsidR="0045721E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>Le gagnant(e) sera annoncé lors du vernissage du mois suivant.</w:t>
      </w:r>
    </w:p>
    <w:p w14:paraId="76040E2E" w14:textId="75E4C6B5" w:rsidR="0045721E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>Le concours débute en juillet 2020 et se termine en Février 2021.</w:t>
      </w:r>
    </w:p>
    <w:p w14:paraId="75206F78" w14:textId="4072CE2F" w:rsidR="0045721E" w:rsidRPr="00E16A17" w:rsidRDefault="0045721E" w:rsidP="004572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A17">
        <w:rPr>
          <w:sz w:val="24"/>
          <w:szCs w:val="24"/>
        </w:rPr>
        <w:t>1 gagnant Juillet</w:t>
      </w:r>
    </w:p>
    <w:p w14:paraId="0F5CAD0E" w14:textId="04FF22C4" w:rsidR="0045721E" w:rsidRPr="00E16A17" w:rsidRDefault="0045721E" w:rsidP="004572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A17">
        <w:rPr>
          <w:sz w:val="24"/>
          <w:szCs w:val="24"/>
        </w:rPr>
        <w:t>1 gagnant Août</w:t>
      </w:r>
    </w:p>
    <w:p w14:paraId="4AE56290" w14:textId="32516B41" w:rsidR="0045721E" w:rsidRPr="00E16A17" w:rsidRDefault="0045721E" w:rsidP="004572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A17">
        <w:rPr>
          <w:sz w:val="24"/>
          <w:szCs w:val="24"/>
        </w:rPr>
        <w:t>1 gagnant Septembre</w:t>
      </w:r>
    </w:p>
    <w:p w14:paraId="788C6B36" w14:textId="336343C7" w:rsidR="0045721E" w:rsidRPr="00E16A17" w:rsidRDefault="0045721E" w:rsidP="004572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A17">
        <w:rPr>
          <w:sz w:val="24"/>
          <w:szCs w:val="24"/>
        </w:rPr>
        <w:t>1 gagnant Octobre</w:t>
      </w:r>
    </w:p>
    <w:p w14:paraId="022C02C3" w14:textId="0D814233" w:rsidR="0045721E" w:rsidRPr="00E16A17" w:rsidRDefault="0045721E" w:rsidP="004572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A17">
        <w:rPr>
          <w:sz w:val="24"/>
          <w:szCs w:val="24"/>
        </w:rPr>
        <w:t>1 gagnant Novembre-Décembre</w:t>
      </w:r>
    </w:p>
    <w:p w14:paraId="726DA0E3" w14:textId="57D825F1" w:rsidR="00A127BF" w:rsidRPr="00A127BF" w:rsidRDefault="0045721E" w:rsidP="00A127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16A17">
        <w:rPr>
          <w:sz w:val="24"/>
          <w:szCs w:val="24"/>
        </w:rPr>
        <w:t>1 gagnant Janvier-Février</w:t>
      </w:r>
    </w:p>
    <w:p w14:paraId="0A985277" w14:textId="426672A5" w:rsidR="00E16A17" w:rsidRPr="00E16A17" w:rsidRDefault="00E16A17" w:rsidP="00E16A17">
      <w:pPr>
        <w:rPr>
          <w:sz w:val="24"/>
          <w:szCs w:val="24"/>
        </w:rPr>
      </w:pPr>
      <w:r w:rsidRPr="00E16A17">
        <w:rPr>
          <w:sz w:val="24"/>
          <w:szCs w:val="24"/>
        </w:rPr>
        <w:t>Seuls les artistes membres de la SACQ et exposants à la galerie durant le concours sont éligibles au concours.</w:t>
      </w:r>
    </w:p>
    <w:p w14:paraId="74757047" w14:textId="0186D3BD" w:rsidR="00E16A17" w:rsidRPr="00E16A17" w:rsidRDefault="00E16A17" w:rsidP="00E16A17">
      <w:pPr>
        <w:rPr>
          <w:sz w:val="24"/>
          <w:szCs w:val="24"/>
        </w:rPr>
      </w:pPr>
      <w:r w:rsidRPr="00E16A17">
        <w:rPr>
          <w:sz w:val="24"/>
          <w:szCs w:val="24"/>
        </w:rPr>
        <w:t>Les gagnants seront annoncés sur notre page Facebook.</w:t>
      </w:r>
    </w:p>
    <w:p w14:paraId="0BC28517" w14:textId="37D56B4B" w:rsidR="0045721E" w:rsidRPr="00E16A17" w:rsidRDefault="0045721E" w:rsidP="0045721E">
      <w:pPr>
        <w:rPr>
          <w:sz w:val="24"/>
          <w:szCs w:val="24"/>
        </w:rPr>
      </w:pPr>
    </w:p>
    <w:p w14:paraId="1181F87D" w14:textId="5C0392A9" w:rsidR="0045721E" w:rsidRPr="00E16A17" w:rsidRDefault="0045721E" w:rsidP="0045721E">
      <w:pPr>
        <w:rPr>
          <w:b/>
          <w:bCs/>
          <w:sz w:val="24"/>
          <w:szCs w:val="24"/>
          <w:u w:val="single"/>
        </w:rPr>
      </w:pPr>
      <w:r w:rsidRPr="00E16A17">
        <w:rPr>
          <w:b/>
          <w:bCs/>
          <w:sz w:val="24"/>
          <w:szCs w:val="24"/>
          <w:u w:val="single"/>
        </w:rPr>
        <w:t>Prix</w:t>
      </w:r>
    </w:p>
    <w:p w14:paraId="101E319E" w14:textId="00DA84E5" w:rsidR="0045721E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  <w:u w:val="single"/>
        </w:rPr>
        <w:t>Un certificat de reconnaissance</w:t>
      </w:r>
      <w:r w:rsidRPr="00E16A17">
        <w:rPr>
          <w:sz w:val="24"/>
          <w:szCs w:val="24"/>
        </w:rPr>
        <w:t xml:space="preserve"> sera remis </w:t>
      </w:r>
      <w:r w:rsidR="00E16A17" w:rsidRPr="00E16A17">
        <w:rPr>
          <w:sz w:val="24"/>
          <w:szCs w:val="24"/>
        </w:rPr>
        <w:t xml:space="preserve">par OFF GALERIE </w:t>
      </w:r>
      <w:r w:rsidRPr="00E16A17">
        <w:rPr>
          <w:sz w:val="24"/>
          <w:szCs w:val="24"/>
        </w:rPr>
        <w:t>au gagnant de chaque mois</w:t>
      </w:r>
      <w:r w:rsidR="00E16A17" w:rsidRPr="00E16A17">
        <w:rPr>
          <w:sz w:val="24"/>
          <w:szCs w:val="24"/>
        </w:rPr>
        <w:t xml:space="preserve"> lors du vernissage du mois suivant.</w:t>
      </w:r>
    </w:p>
    <w:p w14:paraId="595C4CFD" w14:textId="2AAA8CC2" w:rsidR="00E16A17" w:rsidRPr="00E16A17" w:rsidRDefault="0045721E" w:rsidP="0045721E">
      <w:pPr>
        <w:rPr>
          <w:sz w:val="24"/>
          <w:szCs w:val="24"/>
        </w:rPr>
      </w:pPr>
      <w:r w:rsidRPr="00E16A17">
        <w:rPr>
          <w:sz w:val="24"/>
          <w:szCs w:val="24"/>
        </w:rPr>
        <w:t>A la fin du concours, en février 2021,</w:t>
      </w:r>
      <w:r w:rsidR="00E16A17" w:rsidRPr="00E16A17">
        <w:rPr>
          <w:sz w:val="24"/>
          <w:szCs w:val="24"/>
        </w:rPr>
        <w:t xml:space="preserve"> un</w:t>
      </w:r>
      <w:r w:rsidRPr="00E16A17">
        <w:rPr>
          <w:sz w:val="24"/>
          <w:szCs w:val="24"/>
        </w:rPr>
        <w:t xml:space="preserve"> gagnant sera tiré au hasard parmi les 6 gagnants mensuels. Dès lors, ce gagnant aura droit à un </w:t>
      </w:r>
      <w:r w:rsidRPr="00E16A17">
        <w:rPr>
          <w:sz w:val="24"/>
          <w:szCs w:val="24"/>
          <w:u w:val="single"/>
        </w:rPr>
        <w:t>affichage gratuit pour les mois de Mars et Avril</w:t>
      </w:r>
      <w:r w:rsidRPr="00E16A17">
        <w:rPr>
          <w:sz w:val="24"/>
          <w:szCs w:val="24"/>
        </w:rPr>
        <w:t xml:space="preserve"> offert par OFF Galeri</w:t>
      </w:r>
      <w:r w:rsidR="00B132F0">
        <w:rPr>
          <w:sz w:val="24"/>
          <w:szCs w:val="24"/>
        </w:rPr>
        <w:t>e.</w:t>
      </w:r>
    </w:p>
    <w:sectPr w:rsidR="00E16A17" w:rsidRPr="00E16A1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07D4" w14:textId="77777777" w:rsidR="00920195" w:rsidRDefault="00920195" w:rsidP="00A127BF">
      <w:pPr>
        <w:spacing w:after="0" w:line="240" w:lineRule="auto"/>
      </w:pPr>
      <w:r>
        <w:separator/>
      </w:r>
    </w:p>
  </w:endnote>
  <w:endnote w:type="continuationSeparator" w:id="0">
    <w:p w14:paraId="08AB482A" w14:textId="77777777" w:rsidR="00920195" w:rsidRDefault="00920195" w:rsidP="00A1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F938" w14:textId="5C5AB09E" w:rsidR="00A127BF" w:rsidRPr="00A127BF" w:rsidRDefault="00A127BF">
    <w:pPr>
      <w:pStyle w:val="Pieddepage"/>
      <w:rPr>
        <w:i/>
        <w:iCs/>
        <w:sz w:val="18"/>
        <w:szCs w:val="18"/>
      </w:rPr>
    </w:pPr>
    <w:r w:rsidRPr="00A127BF">
      <w:rPr>
        <w:i/>
        <w:iCs/>
        <w:sz w:val="18"/>
        <w:szCs w:val="18"/>
      </w:rPr>
      <w:t>4 juillet 2020</w:t>
    </w:r>
  </w:p>
  <w:p w14:paraId="638BBC9A" w14:textId="77777777" w:rsidR="00A127BF" w:rsidRDefault="00A12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CAFB" w14:textId="77777777" w:rsidR="00920195" w:rsidRDefault="00920195" w:rsidP="00A127BF">
      <w:pPr>
        <w:spacing w:after="0" w:line="240" w:lineRule="auto"/>
      </w:pPr>
      <w:r>
        <w:separator/>
      </w:r>
    </w:p>
  </w:footnote>
  <w:footnote w:type="continuationSeparator" w:id="0">
    <w:p w14:paraId="2248C900" w14:textId="77777777" w:rsidR="00920195" w:rsidRDefault="00920195" w:rsidP="00A1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C785D"/>
    <w:multiLevelType w:val="hybridMultilevel"/>
    <w:tmpl w:val="B6788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1E"/>
    <w:rsid w:val="00171C87"/>
    <w:rsid w:val="0045721E"/>
    <w:rsid w:val="00643EB6"/>
    <w:rsid w:val="0079331A"/>
    <w:rsid w:val="007F4186"/>
    <w:rsid w:val="00920195"/>
    <w:rsid w:val="009560A4"/>
    <w:rsid w:val="00A127BF"/>
    <w:rsid w:val="00B132F0"/>
    <w:rsid w:val="00BB0846"/>
    <w:rsid w:val="00BD0455"/>
    <w:rsid w:val="00E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177"/>
  <w15:chartTrackingRefBased/>
  <w15:docId w15:val="{73591AD7-E5CC-4C11-B26E-5460389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2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2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7BF"/>
  </w:style>
  <w:style w:type="paragraph" w:styleId="Pieddepage">
    <w:name w:val="footer"/>
    <w:basedOn w:val="Normal"/>
    <w:link w:val="PieddepageCar"/>
    <w:uiPriority w:val="99"/>
    <w:unhideWhenUsed/>
    <w:rsid w:val="00A12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Durand</dc:creator>
  <cp:keywords/>
  <dc:description/>
  <cp:lastModifiedBy>Sylvie Durand</cp:lastModifiedBy>
  <cp:revision>6</cp:revision>
  <cp:lastPrinted>2020-07-11T15:23:00Z</cp:lastPrinted>
  <dcterms:created xsi:type="dcterms:W3CDTF">2020-07-03T11:01:00Z</dcterms:created>
  <dcterms:modified xsi:type="dcterms:W3CDTF">2020-07-11T15:23:00Z</dcterms:modified>
</cp:coreProperties>
</file>