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17" w:rsidRPr="00A10607" w:rsidRDefault="00621F17">
      <w:pPr>
        <w:spacing w:before="100"/>
        <w:ind w:left="4737"/>
        <w:rPr>
          <w:rFonts w:ascii="Times New Roman" w:hAnsi="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71.4pt;mso-position-horizontal-relative:char;mso-position-vertical-relative:line">
            <v:imagedata r:id="rId6" o:title=""/>
          </v:shape>
        </w:pict>
      </w:r>
    </w:p>
    <w:p w:rsidR="00621F17" w:rsidRPr="00A10607" w:rsidRDefault="00621F17">
      <w:pPr>
        <w:spacing w:line="662" w:lineRule="exact"/>
        <w:ind w:left="59"/>
        <w:jc w:val="center"/>
        <w:rPr>
          <w:rFonts w:ascii="Arial Unicode MS" w:eastAsia="Arial Unicode MS" w:hAnsi="Arial Unicode MS" w:cs="Arial Unicode MS"/>
          <w:sz w:val="45"/>
          <w:szCs w:val="45"/>
        </w:rPr>
      </w:pPr>
      <w:r>
        <w:rPr>
          <w:noProof/>
          <w:lang w:val="en-US"/>
        </w:rPr>
        <w:pict>
          <v:group id="_x0000_s1027" style="position:absolute;left:0;text-align:left;margin-left:36pt;margin-top:59.6pt;width:523pt;height:.1pt;z-index:-251658240;mso-position-horizontal-relative:page" coordorigin="720,1192" coordsize="10460,2">
            <v:shape id="_x0000_s1028" style="position:absolute;left:720;top:1192;width:10460;height:2" coordorigin="720,1192" coordsize="10460,0" path="m720,1192r10460,e" filled="f" strokecolor="#630" strokeweight="1pt">
              <v:path arrowok="t"/>
            </v:shape>
            <w10:wrap anchorx="page"/>
          </v:group>
        </w:pict>
      </w:r>
      <w:r>
        <w:rPr>
          <w:rFonts w:ascii="Arial Unicode MS" w:eastAsia="Arial Unicode MS" w:hAnsi="Arial Unicode MS" w:cs="Arial Unicode MS"/>
          <w:color w:val="663300"/>
          <w:sz w:val="45"/>
          <w:szCs w:val="45"/>
        </w:rPr>
        <w:t xml:space="preserve">La Santa </w:t>
      </w:r>
      <w:r w:rsidRPr="00A10607">
        <w:rPr>
          <w:rFonts w:ascii="Arial Unicode MS" w:eastAsia="Arial Unicode MS" w:hAnsi="Arial Unicode MS" w:cs="Arial Unicode MS"/>
          <w:color w:val="663300"/>
          <w:sz w:val="45"/>
          <w:szCs w:val="45"/>
        </w:rPr>
        <w:t>Se</w:t>
      </w:r>
      <w:r>
        <w:rPr>
          <w:rFonts w:ascii="Arial Unicode MS" w:eastAsia="Arial Unicode MS" w:hAnsi="Arial Unicode MS" w:cs="Arial Unicode MS"/>
          <w:color w:val="663300"/>
          <w:sz w:val="45"/>
          <w:szCs w:val="45"/>
        </w:rPr>
        <w:t>d</w:t>
      </w:r>
      <w:r w:rsidRPr="00A10607">
        <w:rPr>
          <w:rFonts w:ascii="Arial Unicode MS" w:eastAsia="Arial Unicode MS" w:hAnsi="Arial Unicode MS" w:cs="Arial Unicode MS"/>
          <w:color w:val="663300"/>
          <w:sz w:val="45"/>
          <w:szCs w:val="45"/>
        </w:rPr>
        <w:t>e</w:t>
      </w: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before="10" w:line="280" w:lineRule="exact"/>
        <w:rPr>
          <w:sz w:val="28"/>
          <w:szCs w:val="28"/>
        </w:rPr>
      </w:pPr>
    </w:p>
    <w:p w:rsidR="00621F17" w:rsidRPr="00A10607" w:rsidRDefault="00621F17">
      <w:pPr>
        <w:pStyle w:val="BodyText"/>
        <w:spacing w:line="361" w:lineRule="exact"/>
        <w:ind w:left="60"/>
        <w:jc w:val="center"/>
      </w:pPr>
      <w:r>
        <w:rPr>
          <w:color w:val="663300"/>
        </w:rPr>
        <w:t xml:space="preserve">DISCURSO DE SU SANTIDAD EL PAPA </w:t>
      </w:r>
      <w:r w:rsidRPr="00A10607">
        <w:rPr>
          <w:color w:val="663300"/>
        </w:rPr>
        <w:t>FRANCIS</w:t>
      </w:r>
      <w:r>
        <w:rPr>
          <w:color w:val="663300"/>
        </w:rPr>
        <w:t>CO A LOS PARTICIPANTES DE LA REUNI</w:t>
      </w:r>
      <w:r>
        <w:rPr>
          <w:rFonts w:hint="eastAsia"/>
          <w:color w:val="663300"/>
        </w:rPr>
        <w:t>Ó</w:t>
      </w:r>
      <w:r>
        <w:rPr>
          <w:color w:val="663300"/>
        </w:rPr>
        <w:t>N PROMOVIDA POR EL</w:t>
      </w:r>
    </w:p>
    <w:p w:rsidR="00621F17" w:rsidRPr="00A10607" w:rsidRDefault="00621F17">
      <w:pPr>
        <w:pStyle w:val="BodyText"/>
        <w:spacing w:before="9" w:line="376" w:lineRule="exact"/>
        <w:ind w:left="1539" w:right="1480"/>
        <w:jc w:val="center"/>
      </w:pPr>
      <w:hyperlink r:id="rId7">
        <w:r w:rsidRPr="00647ED7">
          <w:rPr>
            <w:color w:val="663300"/>
            <w:u w:val="single" w:color="663300"/>
          </w:rPr>
          <w:t>DICASTERIO PARA EL SERVICIO DEL DESARROLLO HUMANO INTEGRAL</w:t>
        </w:r>
        <w:r w:rsidRPr="00A10607">
          <w:rPr>
            <w:color w:val="663300"/>
            <w:u w:color="663300"/>
          </w:rPr>
          <w:t xml:space="preserve"> SOBRE LA INDUSTRIA MINERA </w:t>
        </w:r>
      </w:hyperlink>
      <w:r w:rsidRPr="00A10607">
        <w:rPr>
          <w:color w:val="663300"/>
        </w:rPr>
        <w:t xml:space="preserve">   </w:t>
      </w:r>
    </w:p>
    <w:p w:rsidR="00621F17" w:rsidRPr="00A10607" w:rsidRDefault="00621F17">
      <w:pPr>
        <w:spacing w:before="9" w:line="140" w:lineRule="exact"/>
        <w:rPr>
          <w:sz w:val="14"/>
          <w:szCs w:val="14"/>
        </w:rPr>
      </w:pPr>
    </w:p>
    <w:p w:rsidR="00621F17" w:rsidRPr="00A10607" w:rsidRDefault="00621F17">
      <w:pPr>
        <w:spacing w:line="200" w:lineRule="exact"/>
        <w:rPr>
          <w:sz w:val="20"/>
          <w:szCs w:val="20"/>
        </w:rPr>
      </w:pPr>
    </w:p>
    <w:p w:rsidR="00621F17" w:rsidRDefault="00621F17">
      <w:pPr>
        <w:pStyle w:val="BodyText"/>
        <w:spacing w:line="376" w:lineRule="exact"/>
        <w:ind w:left="4303" w:right="4243" w:hanging="1"/>
        <w:jc w:val="center"/>
        <w:rPr>
          <w:color w:val="663300"/>
        </w:rPr>
      </w:pPr>
      <w:r>
        <w:rPr>
          <w:color w:val="663300"/>
        </w:rPr>
        <w:t>Sala del C</w:t>
      </w:r>
      <w:r w:rsidRPr="00A10607">
        <w:rPr>
          <w:color w:val="663300"/>
        </w:rPr>
        <w:t>onsistor</w:t>
      </w:r>
      <w:r>
        <w:rPr>
          <w:color w:val="663300"/>
        </w:rPr>
        <w:t>io</w:t>
      </w:r>
    </w:p>
    <w:p w:rsidR="00621F17" w:rsidRPr="00A10607" w:rsidRDefault="00621F17">
      <w:pPr>
        <w:pStyle w:val="BodyText"/>
        <w:spacing w:line="376" w:lineRule="exact"/>
        <w:ind w:left="4303" w:right="4243" w:hanging="1"/>
        <w:jc w:val="center"/>
      </w:pPr>
      <w:r w:rsidRPr="00A10607">
        <w:rPr>
          <w:color w:val="663300"/>
        </w:rPr>
        <w:t xml:space="preserve"> </w:t>
      </w:r>
      <w:r>
        <w:rPr>
          <w:color w:val="663300"/>
        </w:rPr>
        <w:t>Viernes</w:t>
      </w:r>
      <w:r w:rsidRPr="00A10607">
        <w:rPr>
          <w:color w:val="663300"/>
          <w:spacing w:val="-4"/>
        </w:rPr>
        <w:t xml:space="preserve"> </w:t>
      </w:r>
      <w:r w:rsidRPr="00A10607">
        <w:rPr>
          <w:color w:val="663300"/>
        </w:rPr>
        <w:t>3</w:t>
      </w:r>
      <w:r>
        <w:rPr>
          <w:color w:val="663300"/>
        </w:rPr>
        <w:t xml:space="preserve"> de mayo de </w:t>
      </w:r>
      <w:r w:rsidRPr="00A10607">
        <w:rPr>
          <w:color w:val="663300"/>
        </w:rPr>
        <w:t>2019</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line="356" w:lineRule="exact"/>
        <w:ind w:right="9207"/>
        <w:jc w:val="both"/>
      </w:pPr>
      <w:r>
        <w:rPr>
          <w:noProof/>
          <w:lang w:val="en-US"/>
        </w:rPr>
        <w:pict>
          <v:group id="_x0000_s1029" style="position:absolute;left:0;text-align:left;margin-left:36pt;margin-top:5.55pt;width:523pt;height:.1pt;z-index:-251657216;mso-position-horizontal-relative:page" coordorigin="720,111" coordsize="10460,2">
            <v:shape id="_x0000_s1030" style="position:absolute;left:720;top:111;width:10460;height:2" coordorigin="720,111" coordsize="10460,0" path="m720,111r10460,e" filled="f" strokecolor="#630" strokeweight="1pt">
              <v:path arrowok="t"/>
            </v:shape>
            <w10:wrap anchorx="page"/>
          </v:group>
        </w:pict>
      </w:r>
      <w:r w:rsidRPr="00A10607">
        <w:rPr>
          <w:color w:val="663300"/>
          <w:w w:val="95"/>
        </w:rPr>
        <w:t>[</w:t>
      </w:r>
      <w:hyperlink r:id="rId8">
        <w:r w:rsidRPr="00A10607">
          <w:rPr>
            <w:color w:val="663300"/>
            <w:w w:val="95"/>
            <w:u w:val="single" w:color="663300"/>
          </w:rPr>
          <w:t>Multimedia]</w:t>
        </w:r>
      </w:hyperlink>
    </w:p>
    <w:p w:rsidR="00621F17" w:rsidRPr="00A10607" w:rsidRDefault="00621F17">
      <w:pPr>
        <w:spacing w:before="5" w:line="130" w:lineRule="exact"/>
        <w:rPr>
          <w:sz w:val="13"/>
          <w:szCs w:val="13"/>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pStyle w:val="BodyText"/>
        <w:ind w:right="7740"/>
        <w:jc w:val="both"/>
      </w:pPr>
      <w:r>
        <w:t>Queridos hermanos y hermanas:</w:t>
      </w:r>
    </w:p>
    <w:p w:rsidR="00621F17" w:rsidRPr="00A10607" w:rsidRDefault="00621F17">
      <w:pPr>
        <w:spacing w:before="10"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line="376" w:lineRule="exact"/>
        <w:ind w:right="276"/>
        <w:jc w:val="both"/>
      </w:pPr>
      <w:r>
        <w:t>Doy a todos mi calurosa bienvenida y agradezco al</w:t>
      </w:r>
      <w:r w:rsidRPr="00A10607">
        <w:rPr>
          <w:spacing w:val="-4"/>
        </w:rPr>
        <w:t xml:space="preserve"> </w:t>
      </w:r>
      <w:r w:rsidRPr="00A10607">
        <w:t>Card</w:t>
      </w:r>
      <w:r>
        <w:t>e</w:t>
      </w:r>
      <w:r w:rsidRPr="00A10607">
        <w:t>nal</w:t>
      </w:r>
      <w:r w:rsidRPr="00A10607">
        <w:rPr>
          <w:spacing w:val="-3"/>
        </w:rPr>
        <w:t xml:space="preserve"> </w:t>
      </w:r>
      <w:r w:rsidRPr="00A10607">
        <w:t>Turkson</w:t>
      </w:r>
      <w:r w:rsidRPr="00A10607">
        <w:rPr>
          <w:spacing w:val="-4"/>
        </w:rPr>
        <w:t xml:space="preserve"> </w:t>
      </w:r>
      <w:r>
        <w:rPr>
          <w:spacing w:val="-4"/>
        </w:rPr>
        <w:t>su presentaci</w:t>
      </w:r>
      <w:r>
        <w:rPr>
          <w:rFonts w:hint="eastAsia"/>
          <w:spacing w:val="-4"/>
        </w:rPr>
        <w:t>ó</w:t>
      </w:r>
      <w:r>
        <w:rPr>
          <w:spacing w:val="-4"/>
        </w:rPr>
        <w:t>n</w:t>
      </w:r>
      <w:r w:rsidRPr="00A10607">
        <w:t>.</w:t>
      </w:r>
      <w:r w:rsidRPr="00A10607">
        <w:rPr>
          <w:spacing w:val="-4"/>
        </w:rPr>
        <w:t xml:space="preserve"> </w:t>
      </w:r>
      <w:r>
        <w:rPr>
          <w:spacing w:val="-4"/>
        </w:rPr>
        <w:t>Os agradezco por haber venido al Vaticano para participar en este diálogo sobre el tema de</w:t>
      </w:r>
      <w:r w:rsidRPr="00A10607">
        <w:rPr>
          <w:spacing w:val="-3"/>
        </w:rPr>
        <w:t xml:space="preserve"> </w:t>
      </w:r>
      <w:r w:rsidRPr="00A10607">
        <w:rPr>
          <w:rFonts w:hint="eastAsia"/>
        </w:rPr>
        <w:t>“</w:t>
      </w:r>
      <w:r>
        <w:t>La industria minera para el bien com</w:t>
      </w:r>
      <w:r>
        <w:rPr>
          <w:rFonts w:hint="eastAsia"/>
        </w:rPr>
        <w:t>ú</w:t>
      </w:r>
      <w:r>
        <w:t>n</w:t>
      </w:r>
      <w:r w:rsidRPr="00A10607">
        <w:rPr>
          <w:rFonts w:hint="eastAsia"/>
        </w:rPr>
        <w:t>”</w:t>
      </w:r>
      <w:r w:rsidRPr="00A10607">
        <w:t>.</w:t>
      </w:r>
    </w:p>
    <w:p w:rsidR="00621F17" w:rsidRPr="00A10607" w:rsidRDefault="00621F17">
      <w:pPr>
        <w:spacing w:before="4"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before="10" w:line="374" w:lineRule="exact"/>
        <w:ind w:right="101"/>
      </w:pPr>
      <w:r>
        <w:t>Preocupado por la suerte del planeta, en mi Enc</w:t>
      </w:r>
      <w:r>
        <w:rPr>
          <w:rFonts w:hint="eastAsia"/>
        </w:rPr>
        <w:t>í</w:t>
      </w:r>
      <w:r>
        <w:t>clica</w:t>
      </w:r>
      <w:r w:rsidRPr="00A10607">
        <w:rPr>
          <w:spacing w:val="-5"/>
        </w:rPr>
        <w:t xml:space="preserve"> </w:t>
      </w:r>
      <w:hyperlink r:id="rId9">
        <w:r w:rsidRPr="00A10607">
          <w:rPr>
            <w:color w:val="663300"/>
            <w:u w:val="single" w:color="663300"/>
          </w:rPr>
          <w:t>Laudato</w:t>
        </w:r>
        <w:r w:rsidRPr="00A10607">
          <w:rPr>
            <w:color w:val="663300"/>
            <w:spacing w:val="-4"/>
            <w:u w:val="single" w:color="663300"/>
          </w:rPr>
          <w:t xml:space="preserve"> </w:t>
        </w:r>
        <w:r w:rsidRPr="00A10607">
          <w:rPr>
            <w:color w:val="663300"/>
            <w:u w:val="single" w:color="663300"/>
          </w:rPr>
          <w:t>Si’</w:t>
        </w:r>
      </w:hyperlink>
      <w:r>
        <w:t xml:space="preserve"> subray</w:t>
      </w:r>
      <w:r>
        <w:rPr>
          <w:rFonts w:hint="eastAsia"/>
        </w:rPr>
        <w:t>é</w:t>
      </w:r>
      <w:r>
        <w:t xml:space="preserve"> la importancia de</w:t>
      </w:r>
      <w:r w:rsidRPr="00A10607">
        <w:rPr>
          <w:spacing w:val="-3"/>
        </w:rPr>
        <w:t xml:space="preserve"> </w:t>
      </w:r>
      <w:r w:rsidRPr="00A10607">
        <w:rPr>
          <w:rFonts w:hint="eastAsia"/>
        </w:rPr>
        <w:t>“</w:t>
      </w:r>
      <w:r>
        <w:t>entrar en diálogo con todos acerca de nuestra casa común</w:t>
      </w:r>
      <w:r w:rsidRPr="00A10607">
        <w:rPr>
          <w:rFonts w:hint="eastAsia"/>
        </w:rPr>
        <w:t>”</w:t>
      </w:r>
      <w:r w:rsidRPr="00A10607">
        <w:rPr>
          <w:spacing w:val="-3"/>
        </w:rPr>
        <w:t xml:space="preserve"> </w:t>
      </w:r>
      <w:r w:rsidRPr="00A10607">
        <w:t>(</w:t>
      </w:r>
      <w:hyperlink r:id="rId10" w:anchor="3">
        <w:r w:rsidRPr="00A10607">
          <w:rPr>
            <w:color w:val="663300"/>
            <w:u w:val="single" w:color="663300"/>
          </w:rPr>
          <w:t>n.</w:t>
        </w:r>
        <w:r w:rsidRPr="00A10607">
          <w:rPr>
            <w:color w:val="663300"/>
            <w:spacing w:val="-3"/>
            <w:u w:val="single" w:color="663300"/>
          </w:rPr>
          <w:t xml:space="preserve"> </w:t>
        </w:r>
        <w:r w:rsidRPr="00A10607">
          <w:rPr>
            <w:color w:val="663300"/>
            <w:u w:val="single" w:color="663300"/>
          </w:rPr>
          <w:t>3</w:t>
        </w:r>
      </w:hyperlink>
      <w:r w:rsidRPr="00A10607">
        <w:rPr>
          <w:color w:val="000000"/>
        </w:rPr>
        <w:t>).</w:t>
      </w:r>
      <w:r w:rsidRPr="00A10607">
        <w:rPr>
          <w:color w:val="000000"/>
          <w:spacing w:val="-3"/>
        </w:rPr>
        <w:t xml:space="preserve"> </w:t>
      </w:r>
      <w:r>
        <w:rPr>
          <w:color w:val="000000"/>
          <w:spacing w:val="-3"/>
        </w:rPr>
        <w:t xml:space="preserve">Un diálogo que respondiera eficazmente </w:t>
      </w:r>
      <w:r w:rsidRPr="00A10607">
        <w:rPr>
          <w:rFonts w:hint="eastAsia"/>
          <w:color w:val="000000"/>
        </w:rPr>
        <w:t>“</w:t>
      </w:r>
      <w:r w:rsidRPr="00DC12B0">
        <w:rPr>
          <w:iCs/>
        </w:rPr>
        <w:t xml:space="preserve">tanto </w:t>
      </w:r>
      <w:r>
        <w:rPr>
          <w:iCs/>
        </w:rPr>
        <w:t>a</w:t>
      </w:r>
      <w:r w:rsidRPr="00DC12B0">
        <w:rPr>
          <w:iCs/>
        </w:rPr>
        <w:t xml:space="preserve">l clamor de la tierra como </w:t>
      </w:r>
      <w:r>
        <w:rPr>
          <w:iCs/>
        </w:rPr>
        <w:t>a</w:t>
      </w:r>
      <w:r w:rsidRPr="00DC12B0">
        <w:rPr>
          <w:iCs/>
        </w:rPr>
        <w:t>l clamor de los pobres</w:t>
      </w:r>
      <w:r w:rsidRPr="00A10607">
        <w:rPr>
          <w:rFonts w:hint="eastAsia"/>
          <w:color w:val="000000"/>
        </w:rPr>
        <w:t>”</w:t>
      </w:r>
      <w:r w:rsidRPr="00A10607">
        <w:rPr>
          <w:color w:val="000000"/>
          <w:spacing w:val="-3"/>
        </w:rPr>
        <w:t xml:space="preserve"> </w:t>
      </w:r>
      <w:r w:rsidRPr="00A10607">
        <w:rPr>
          <w:color w:val="000000"/>
          <w:spacing w:val="-1"/>
        </w:rPr>
        <w:t>(</w:t>
      </w:r>
      <w:r w:rsidRPr="00A10607">
        <w:rPr>
          <w:color w:val="000000"/>
        </w:rPr>
        <w:t>ibid.,</w:t>
      </w:r>
      <w:r w:rsidRPr="00A10607">
        <w:rPr>
          <w:color w:val="000000"/>
          <w:spacing w:val="-4"/>
        </w:rPr>
        <w:t xml:space="preserve"> </w:t>
      </w:r>
      <w:r w:rsidRPr="00A10607">
        <w:rPr>
          <w:color w:val="000000"/>
        </w:rPr>
        <w:t>49).</w:t>
      </w:r>
      <w:r w:rsidRPr="00A10607">
        <w:rPr>
          <w:color w:val="000000"/>
          <w:spacing w:val="-3"/>
        </w:rPr>
        <w:t xml:space="preserve"> </w:t>
      </w:r>
      <w:r>
        <w:rPr>
          <w:color w:val="000000"/>
          <w:spacing w:val="-3"/>
        </w:rPr>
        <w:t>Agradezco, en particular, el hecho de que en esta reuni</w:t>
      </w:r>
      <w:r>
        <w:rPr>
          <w:rFonts w:hint="eastAsia"/>
          <w:color w:val="000000"/>
          <w:spacing w:val="-3"/>
        </w:rPr>
        <w:t>ó</w:t>
      </w:r>
      <w:r>
        <w:rPr>
          <w:color w:val="000000"/>
          <w:spacing w:val="-3"/>
        </w:rPr>
        <w:t>n se sienten a la misma mesa representantes de las comunidades afectadas por las actividades mineras y dirigentes de empresas mineras</w:t>
      </w:r>
      <w:r w:rsidRPr="00A10607">
        <w:rPr>
          <w:color w:val="000000"/>
        </w:rPr>
        <w:t>.</w:t>
      </w:r>
      <w:r w:rsidRPr="00A10607">
        <w:rPr>
          <w:color w:val="000000"/>
          <w:spacing w:val="-3"/>
        </w:rPr>
        <w:t xml:space="preserve"> </w:t>
      </w:r>
      <w:r>
        <w:rPr>
          <w:color w:val="000000"/>
          <w:spacing w:val="-3"/>
        </w:rPr>
        <w:t>Esto es encomiable, y es un paso fundamental para seguir avanzando. Debemos hacer que este diálogo contin</w:t>
      </w:r>
      <w:r>
        <w:rPr>
          <w:rFonts w:hint="eastAsia"/>
          <w:color w:val="000000"/>
          <w:spacing w:val="-3"/>
        </w:rPr>
        <w:t>ú</w:t>
      </w:r>
      <w:r>
        <w:rPr>
          <w:color w:val="000000"/>
          <w:spacing w:val="-3"/>
        </w:rPr>
        <w:t>e y constituya la norma, no la excepci</w:t>
      </w:r>
      <w:r>
        <w:rPr>
          <w:rFonts w:hint="eastAsia"/>
          <w:color w:val="000000"/>
          <w:spacing w:val="-3"/>
        </w:rPr>
        <w:t>ó</w:t>
      </w:r>
      <w:r>
        <w:rPr>
          <w:color w:val="000000"/>
          <w:spacing w:val="-3"/>
        </w:rPr>
        <w:t>n</w:t>
      </w:r>
      <w:r w:rsidRPr="00A10607">
        <w:rPr>
          <w:color w:val="000000"/>
        </w:rPr>
        <w:t>.</w:t>
      </w:r>
      <w:r w:rsidRPr="00A10607">
        <w:rPr>
          <w:color w:val="000000"/>
          <w:spacing w:val="-6"/>
        </w:rPr>
        <w:t xml:space="preserve"> </w:t>
      </w:r>
      <w:r>
        <w:rPr>
          <w:color w:val="000000"/>
          <w:spacing w:val="-6"/>
        </w:rPr>
        <w:t>Os felicito por emprender el camino del diálogo con un esp</w:t>
      </w:r>
      <w:r>
        <w:rPr>
          <w:rFonts w:hint="eastAsia"/>
          <w:color w:val="000000"/>
          <w:spacing w:val="-6"/>
        </w:rPr>
        <w:t>í</w:t>
      </w:r>
      <w:r>
        <w:rPr>
          <w:color w:val="000000"/>
          <w:spacing w:val="-6"/>
        </w:rPr>
        <w:t>ritu de sinceridad, audacia y fraternidad</w:t>
      </w:r>
      <w:r w:rsidRPr="00A10607">
        <w:rPr>
          <w:color w:val="000000"/>
        </w:rPr>
        <w:t>.</w:t>
      </w:r>
    </w:p>
    <w:p w:rsidR="00621F17" w:rsidRPr="00A10607" w:rsidRDefault="00621F17">
      <w:pPr>
        <w:spacing w:before="1"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line="395" w:lineRule="exact"/>
      </w:pPr>
      <w:r>
        <w:t>Una casa común que se halla en condiciones precarias debido principalmente a un modelo económico que se ha seguido durante demasiado tiempo</w:t>
      </w:r>
      <w:r w:rsidRPr="00A10607">
        <w:t>.</w:t>
      </w:r>
      <w:r>
        <w:t xml:space="preserve"> Es un modelo voraz, orientado a la ganancia, con un horizonte limitado y basado en la ilusión de un crecimiento económico ilimitado</w:t>
      </w:r>
      <w:r w:rsidRPr="00A10607">
        <w:t>.</w:t>
      </w:r>
      <w:r w:rsidRPr="00A10607">
        <w:rPr>
          <w:spacing w:val="-6"/>
        </w:rPr>
        <w:t xml:space="preserve"> </w:t>
      </w:r>
      <w:r>
        <w:t>Aunque a menudo vemos su impacto desastroso en el mundo natural y en la vida de las personas, todavía nos resistimos al cambio</w:t>
      </w:r>
      <w:r w:rsidRPr="00A10607">
        <w:t>.</w:t>
      </w:r>
      <w:r w:rsidRPr="00A10607">
        <w:rPr>
          <w:spacing w:val="-7"/>
        </w:rPr>
        <w:t xml:space="preserve"> </w:t>
      </w:r>
      <w:r w:rsidRPr="00A10607">
        <w:rPr>
          <w:rFonts w:hint="eastAsia"/>
        </w:rPr>
        <w:t>“</w:t>
      </w:r>
      <w:r>
        <w:t xml:space="preserve">Los poderes económicos continúan justificando el actual sistema mundial, donde priman </w:t>
      </w:r>
      <w:r w:rsidRPr="00A10607">
        <w:rPr>
          <w:spacing w:val="-5"/>
        </w:rPr>
        <w:t xml:space="preserve"> </w:t>
      </w:r>
      <w:r w:rsidRPr="00A10607">
        <w:t>[…]</w:t>
      </w:r>
      <w:r>
        <w:t xml:space="preserve"> una búsqueda de la renta financiera que tiende a ignorar todo contexto y los efectos sobre la dignidad humana y el medio ambiente</w:t>
      </w:r>
      <w:r w:rsidRPr="00A10607">
        <w:rPr>
          <w:rFonts w:hint="eastAsia"/>
        </w:rPr>
        <w:t>”</w:t>
      </w:r>
      <w:r w:rsidRPr="00A10607">
        <w:rPr>
          <w:spacing w:val="-6"/>
        </w:rPr>
        <w:t xml:space="preserve"> </w:t>
      </w:r>
      <w:r w:rsidRPr="00A10607">
        <w:rPr>
          <w:spacing w:val="-1"/>
        </w:rPr>
        <w:t>(</w:t>
      </w:r>
      <w:r w:rsidRPr="00A10607">
        <w:rPr>
          <w:color w:val="663300"/>
          <w:u w:val="single" w:color="663300"/>
        </w:rPr>
        <w:t>ibid.</w:t>
      </w:r>
      <w:hyperlink r:id="rId11" w:anchor="56">
        <w:r w:rsidRPr="00A10607">
          <w:rPr>
            <w:color w:val="663300"/>
            <w:u w:val="single" w:color="663300"/>
          </w:rPr>
          <w:t>,</w:t>
        </w:r>
        <w:r w:rsidRPr="00A10607">
          <w:rPr>
            <w:color w:val="663300"/>
            <w:spacing w:val="-5"/>
            <w:u w:val="single" w:color="663300"/>
          </w:rPr>
          <w:t xml:space="preserve"> </w:t>
        </w:r>
        <w:r w:rsidRPr="00A10607">
          <w:rPr>
            <w:color w:val="663300"/>
            <w:u w:val="single" w:color="663300"/>
          </w:rPr>
          <w:t>56</w:t>
        </w:r>
      </w:hyperlink>
      <w:r w:rsidRPr="00A10607">
        <w:rPr>
          <w:color w:val="000000"/>
        </w:rPr>
        <w:t>).</w:t>
      </w:r>
    </w:p>
    <w:p w:rsidR="00621F17" w:rsidRPr="00A10607" w:rsidRDefault="00621F17">
      <w:pPr>
        <w:spacing w:before="9" w:line="160" w:lineRule="exact"/>
        <w:rPr>
          <w:sz w:val="16"/>
          <w:szCs w:val="16"/>
        </w:rPr>
      </w:pPr>
    </w:p>
    <w:p w:rsidR="00621F17" w:rsidRPr="00A10607" w:rsidRDefault="00621F17">
      <w:pPr>
        <w:spacing w:line="200" w:lineRule="exact"/>
        <w:rPr>
          <w:sz w:val="20"/>
          <w:szCs w:val="20"/>
        </w:rPr>
      </w:pPr>
    </w:p>
    <w:p w:rsidR="00621F17" w:rsidRPr="00A10607" w:rsidRDefault="00621F17">
      <w:pPr>
        <w:pStyle w:val="BodyText"/>
        <w:spacing w:before="9" w:line="376" w:lineRule="exact"/>
        <w:ind w:right="274"/>
      </w:pPr>
      <w:r>
        <w:t xml:space="preserve">Somos conscientes de que </w:t>
      </w:r>
      <w:r w:rsidRPr="00A10607">
        <w:rPr>
          <w:rFonts w:hint="eastAsia"/>
        </w:rPr>
        <w:t>“</w:t>
      </w:r>
      <w:r>
        <w:t>el mercado por sí mismo no garantiza el desarrollo humano integral y la inclusión social</w:t>
      </w:r>
      <w:r w:rsidRPr="00A10607">
        <w:rPr>
          <w:rFonts w:hint="eastAsia"/>
        </w:rPr>
        <w:t>”</w:t>
      </w:r>
      <w:r w:rsidRPr="00A10607">
        <w:rPr>
          <w:spacing w:val="-5"/>
        </w:rPr>
        <w:t xml:space="preserve"> </w:t>
      </w:r>
      <w:r w:rsidRPr="00A10607">
        <w:t>(</w:t>
      </w:r>
      <w:r w:rsidRPr="00A10607">
        <w:rPr>
          <w:color w:val="663300"/>
          <w:u w:val="single" w:color="663300"/>
        </w:rPr>
        <w:t>ibid</w:t>
      </w:r>
      <w:r w:rsidRPr="00A10607">
        <w:rPr>
          <w:color w:val="663300"/>
          <w:spacing w:val="-1"/>
          <w:u w:val="single" w:color="663300"/>
        </w:rPr>
        <w:t>.</w:t>
      </w:r>
      <w:hyperlink r:id="rId12" w:anchor="109">
        <w:r w:rsidRPr="00A10607">
          <w:rPr>
            <w:color w:val="663300"/>
            <w:u w:val="single" w:color="663300"/>
          </w:rPr>
          <w:t>,</w:t>
        </w:r>
        <w:r w:rsidRPr="00A10607">
          <w:rPr>
            <w:color w:val="663300"/>
            <w:spacing w:val="-4"/>
            <w:u w:val="single" w:color="663300"/>
          </w:rPr>
          <w:t xml:space="preserve"> </w:t>
        </w:r>
        <w:r w:rsidRPr="00A10607">
          <w:rPr>
            <w:color w:val="663300"/>
            <w:u w:val="single" w:color="663300"/>
          </w:rPr>
          <w:t>109</w:t>
        </w:r>
      </w:hyperlink>
      <w:r w:rsidRPr="00A10607">
        <w:rPr>
          <w:color w:val="000000"/>
        </w:rPr>
        <w:t>)</w:t>
      </w:r>
      <w:r w:rsidRPr="00A10607">
        <w:rPr>
          <w:color w:val="000000"/>
          <w:spacing w:val="-4"/>
        </w:rPr>
        <w:t xml:space="preserve"> </w:t>
      </w:r>
      <w:r>
        <w:rPr>
          <w:color w:val="000000"/>
          <w:spacing w:val="-4"/>
        </w:rPr>
        <w:t>y de que</w:t>
      </w:r>
      <w:r w:rsidRPr="00A10607">
        <w:rPr>
          <w:color w:val="000000"/>
          <w:spacing w:val="-4"/>
        </w:rPr>
        <w:t xml:space="preserve"> </w:t>
      </w:r>
      <w:r w:rsidRPr="00A10607">
        <w:rPr>
          <w:rFonts w:hint="eastAsia"/>
          <w:color w:val="000000"/>
        </w:rPr>
        <w:t>“</w:t>
      </w:r>
      <w:r>
        <w:t>la protección ambiental no puede asegurarse sólo en base al cálculo financiero de costos y beneficios</w:t>
      </w:r>
      <w:r w:rsidRPr="00A10607">
        <w:rPr>
          <w:rFonts w:hint="eastAsia"/>
          <w:color w:val="000000"/>
        </w:rPr>
        <w:t>”</w:t>
      </w:r>
      <w:r w:rsidRPr="00A10607">
        <w:rPr>
          <w:color w:val="000000"/>
          <w:spacing w:val="-5"/>
        </w:rPr>
        <w:t xml:space="preserve"> </w:t>
      </w:r>
      <w:r w:rsidRPr="00A10607">
        <w:rPr>
          <w:color w:val="000000"/>
          <w:spacing w:val="-1"/>
        </w:rPr>
        <w:t>(</w:t>
      </w:r>
      <w:r w:rsidRPr="00A10607">
        <w:rPr>
          <w:color w:val="663300"/>
          <w:u w:val="single" w:color="663300"/>
        </w:rPr>
        <w:t>ibid.</w:t>
      </w:r>
      <w:hyperlink r:id="rId13" w:anchor="190">
        <w:r w:rsidRPr="00A10607">
          <w:rPr>
            <w:color w:val="663300"/>
            <w:u w:val="single" w:color="663300"/>
          </w:rPr>
          <w:t>,</w:t>
        </w:r>
        <w:r w:rsidRPr="00A10607">
          <w:rPr>
            <w:color w:val="663300"/>
            <w:spacing w:val="-4"/>
            <w:u w:val="single" w:color="663300"/>
          </w:rPr>
          <w:t xml:space="preserve"> </w:t>
        </w:r>
        <w:r w:rsidRPr="00A10607">
          <w:rPr>
            <w:color w:val="663300"/>
            <w:u w:val="single" w:color="663300"/>
          </w:rPr>
          <w:t>190</w:t>
        </w:r>
      </w:hyperlink>
      <w:r w:rsidRPr="00A10607">
        <w:rPr>
          <w:color w:val="000000"/>
        </w:rPr>
        <w:t>).</w:t>
      </w:r>
      <w:r w:rsidRPr="00A10607">
        <w:rPr>
          <w:color w:val="000000"/>
          <w:spacing w:val="-4"/>
        </w:rPr>
        <w:t xml:space="preserve"> </w:t>
      </w:r>
      <w:r>
        <w:t>Necesitamos un cambio de paradigma en todas nuestras actividades económicas, incluida la minería</w:t>
      </w:r>
      <w:r w:rsidRPr="00A10607">
        <w:rPr>
          <w:color w:val="000000"/>
        </w:rPr>
        <w:t>.</w:t>
      </w:r>
    </w:p>
    <w:p w:rsidR="00621F17" w:rsidRPr="00A10607" w:rsidRDefault="00621F17">
      <w:pPr>
        <w:spacing w:before="9" w:line="140" w:lineRule="exact"/>
        <w:rPr>
          <w:sz w:val="14"/>
          <w:szCs w:val="14"/>
        </w:rPr>
      </w:pPr>
    </w:p>
    <w:p w:rsidR="00621F17" w:rsidRPr="00A10607" w:rsidRDefault="00621F17">
      <w:pPr>
        <w:spacing w:line="200" w:lineRule="exact"/>
        <w:rPr>
          <w:sz w:val="20"/>
          <w:szCs w:val="20"/>
        </w:rPr>
      </w:pPr>
    </w:p>
    <w:p w:rsidR="00621F17" w:rsidRPr="00A10607" w:rsidRDefault="00621F17">
      <w:pPr>
        <w:pStyle w:val="BodyText"/>
        <w:spacing w:line="376" w:lineRule="exact"/>
        <w:ind w:right="184"/>
        <w:jc w:val="both"/>
      </w:pPr>
      <w:r>
        <w:t>En este contexto, el t</w:t>
      </w:r>
      <w:r>
        <w:rPr>
          <w:rFonts w:hint="eastAsia"/>
        </w:rPr>
        <w:t>í</w:t>
      </w:r>
      <w:r>
        <w:t>tulo de esta reuni</w:t>
      </w:r>
      <w:r>
        <w:rPr>
          <w:rFonts w:hint="eastAsia"/>
        </w:rPr>
        <w:t>ó</w:t>
      </w:r>
      <w:r>
        <w:t>n</w:t>
      </w:r>
      <w:r w:rsidRPr="00A10607">
        <w:t>,</w:t>
      </w:r>
      <w:r w:rsidRPr="00A10607">
        <w:rPr>
          <w:spacing w:val="-5"/>
        </w:rPr>
        <w:t xml:space="preserve"> </w:t>
      </w:r>
      <w:r w:rsidRPr="00A10607">
        <w:rPr>
          <w:rFonts w:hint="eastAsia"/>
        </w:rPr>
        <w:t>“</w:t>
      </w:r>
      <w:r>
        <w:t>La industria minera para el bien com</w:t>
      </w:r>
      <w:r>
        <w:rPr>
          <w:rFonts w:hint="eastAsia"/>
        </w:rPr>
        <w:t>ú</w:t>
      </w:r>
      <w:r>
        <w:t>n</w:t>
      </w:r>
      <w:r w:rsidRPr="00A10607">
        <w:rPr>
          <w:rFonts w:hint="eastAsia"/>
        </w:rPr>
        <w:t>”</w:t>
      </w:r>
      <w:r>
        <w:t>, es muy apropiado</w:t>
      </w:r>
      <w:r w:rsidRPr="00A10607">
        <w:t>.</w:t>
      </w:r>
      <w:r>
        <w:t xml:space="preserve"> ¿Qu</w:t>
      </w:r>
      <w:r>
        <w:rPr>
          <w:rFonts w:hint="eastAsia"/>
        </w:rPr>
        <w:t>é</w:t>
      </w:r>
      <w:r>
        <w:t xml:space="preserve"> significa en concreto?</w:t>
      </w:r>
      <w:r w:rsidRPr="00A10607">
        <w:rPr>
          <w:spacing w:val="-4"/>
        </w:rPr>
        <w:t xml:space="preserve"> </w:t>
      </w:r>
      <w:r w:rsidRPr="00A10607">
        <w:t>P</w:t>
      </w:r>
      <w:r>
        <w:t>erm</w:t>
      </w:r>
      <w:r>
        <w:rPr>
          <w:rFonts w:hint="eastAsia"/>
        </w:rPr>
        <w:t>í</w:t>
      </w:r>
      <w:r>
        <w:t>tanme ofrecerles algunas reflexiones que podr</w:t>
      </w:r>
      <w:r>
        <w:rPr>
          <w:rFonts w:hint="eastAsia"/>
        </w:rPr>
        <w:t>í</w:t>
      </w:r>
      <w:r>
        <w:t>an ayudarles en el diálogo.</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before="9" w:line="376" w:lineRule="exact"/>
        <w:ind w:right="115"/>
      </w:pPr>
      <w:r>
        <w:t>En primer lugar, la minería, como cualquier actividad económica, tendría que estar al servicio de  toda la comunidad humana</w:t>
      </w:r>
      <w:r w:rsidRPr="00A10607">
        <w:t>.</w:t>
      </w:r>
      <w:r w:rsidRPr="00A10607">
        <w:rPr>
          <w:spacing w:val="-6"/>
        </w:rPr>
        <w:t xml:space="preserve"> </w:t>
      </w:r>
      <w:r>
        <w:rPr>
          <w:spacing w:val="-6"/>
        </w:rPr>
        <w:t>El</w:t>
      </w:r>
      <w:r w:rsidRPr="00A10607">
        <w:rPr>
          <w:spacing w:val="-5"/>
        </w:rPr>
        <w:t xml:space="preserve"> </w:t>
      </w:r>
      <w:hyperlink r:id="rId14">
        <w:r w:rsidRPr="00A10607">
          <w:rPr>
            <w:color w:val="663300"/>
            <w:u w:val="single" w:color="663300"/>
          </w:rPr>
          <w:t>P</w:t>
        </w:r>
        <w:r>
          <w:rPr>
            <w:color w:val="663300"/>
            <w:u w:val="single" w:color="663300"/>
          </w:rPr>
          <w:t>apa</w:t>
        </w:r>
        <w:r w:rsidRPr="00A10607">
          <w:rPr>
            <w:color w:val="663300"/>
            <w:spacing w:val="-5"/>
            <w:u w:val="single" w:color="663300"/>
          </w:rPr>
          <w:t xml:space="preserve"> </w:t>
        </w:r>
        <w:r w:rsidRPr="00A10607">
          <w:rPr>
            <w:color w:val="663300"/>
            <w:u w:val="single" w:color="663300"/>
          </w:rPr>
          <w:t>Pa</w:t>
        </w:r>
        <w:r>
          <w:rPr>
            <w:color w:val="663300"/>
            <w:u w:val="single" w:color="663300"/>
          </w:rPr>
          <w:t>blo</w:t>
        </w:r>
        <w:r w:rsidRPr="00A10607">
          <w:rPr>
            <w:color w:val="663300"/>
            <w:spacing w:val="-5"/>
            <w:u w:val="single" w:color="663300"/>
          </w:rPr>
          <w:t xml:space="preserve"> </w:t>
        </w:r>
        <w:r w:rsidRPr="00A10607">
          <w:rPr>
            <w:color w:val="663300"/>
            <w:u w:val="single" w:color="663300"/>
          </w:rPr>
          <w:t>VI</w:t>
        </w:r>
        <w:r w:rsidRPr="00A10607">
          <w:rPr>
            <w:color w:val="663300"/>
            <w:spacing w:val="-5"/>
            <w:u w:val="single" w:color="663300"/>
          </w:rPr>
          <w:t xml:space="preserve"> </w:t>
        </w:r>
      </w:hyperlink>
      <w:r>
        <w:rPr>
          <w:color w:val="000000"/>
        </w:rPr>
        <w:t>escribió</w:t>
      </w:r>
      <w:r w:rsidRPr="00A10607">
        <w:rPr>
          <w:color w:val="000000"/>
        </w:rPr>
        <w:t>:</w:t>
      </w:r>
      <w:r w:rsidRPr="00A10607">
        <w:rPr>
          <w:color w:val="000000"/>
          <w:spacing w:val="-6"/>
        </w:rPr>
        <w:t xml:space="preserve"> </w:t>
      </w:r>
      <w:r w:rsidRPr="00A10607">
        <w:rPr>
          <w:rFonts w:hint="eastAsia"/>
          <w:color w:val="000000"/>
        </w:rPr>
        <w:t>“</w:t>
      </w:r>
      <w:r>
        <w:t>Dios ha destinado la tierra y todo lo que en ella se contiene para uso de todos los hombres y de todos los pueblos</w:t>
      </w:r>
      <w:r w:rsidRPr="00A10607">
        <w:rPr>
          <w:color w:val="000000"/>
          <w:spacing w:val="-4"/>
        </w:rPr>
        <w:t xml:space="preserve"> </w:t>
      </w:r>
      <w:r w:rsidRPr="00A10607">
        <w:rPr>
          <w:rFonts w:hint="eastAsia"/>
          <w:color w:val="000000"/>
        </w:rPr>
        <w:t>…</w:t>
      </w:r>
      <w:r>
        <w:t>los bienes creados deben llegar a todos en forma justa</w:t>
      </w:r>
      <w:r w:rsidRPr="00A10607">
        <w:rPr>
          <w:rFonts w:hint="eastAsia"/>
          <w:color w:val="000000"/>
        </w:rPr>
        <w:t>”</w:t>
      </w:r>
      <w:r w:rsidRPr="00A10607">
        <w:rPr>
          <w:color w:val="000000"/>
        </w:rPr>
        <w:t>.</w:t>
      </w:r>
      <w:r w:rsidRPr="00A10607">
        <w:rPr>
          <w:color w:val="663300"/>
          <w:u w:val="single" w:color="663300"/>
        </w:rPr>
        <w:t>[1]</w:t>
      </w:r>
      <w:r w:rsidRPr="00A10607">
        <w:rPr>
          <w:color w:val="663300"/>
          <w:spacing w:val="-4"/>
          <w:u w:val="single" w:color="663300"/>
        </w:rPr>
        <w:t xml:space="preserve"> </w:t>
      </w:r>
      <w:r>
        <w:t>Este es un pilar de la enseñanza social de la Iglesia. Desde esta perspectiva, la participación de las comunidades locales es importante en cada fase de los proyectos mineros</w:t>
      </w:r>
      <w:r w:rsidRPr="00A10607">
        <w:rPr>
          <w:color w:val="000000"/>
        </w:rPr>
        <w:t>.</w:t>
      </w:r>
      <w:r w:rsidRPr="00A10607">
        <w:rPr>
          <w:color w:val="000000"/>
          <w:spacing w:val="-3"/>
        </w:rPr>
        <w:t xml:space="preserve"> </w:t>
      </w:r>
      <w:r w:rsidRPr="00A10607">
        <w:rPr>
          <w:rFonts w:hint="eastAsia"/>
          <w:color w:val="000000"/>
        </w:rPr>
        <w:t>“</w:t>
      </w:r>
      <w:r>
        <w:t>Siempre es necesario alcanzar consensos entre los distintos actores sociales, que pueden aportar diferentes perspectivas, soluciones y alternativas. Pero en la mesa de discusión deben tener un lugar privilegiado los habitantes locales, quienes se preguntan por lo que quieren para ellos y para sus hijos, y pueden considerar los fines que trascienden el interés económico inmediato</w:t>
      </w:r>
      <w:r w:rsidRPr="00A10607">
        <w:rPr>
          <w:rFonts w:hint="eastAsia"/>
          <w:color w:val="000000"/>
        </w:rPr>
        <w:t>”</w:t>
      </w:r>
      <w:r w:rsidRPr="00A10607">
        <w:rPr>
          <w:color w:val="000000"/>
          <w:w w:val="99"/>
        </w:rPr>
        <w:t xml:space="preserve"> </w:t>
      </w:r>
      <w:r w:rsidRPr="00A10607">
        <w:rPr>
          <w:color w:val="000000"/>
        </w:rPr>
        <w:t>(</w:t>
      </w:r>
      <w:r w:rsidRPr="00A10607">
        <w:rPr>
          <w:color w:val="663300"/>
          <w:u w:val="single" w:color="663300"/>
        </w:rPr>
        <w:t>Laudato</w:t>
      </w:r>
      <w:r w:rsidRPr="00A10607">
        <w:rPr>
          <w:color w:val="663300"/>
          <w:spacing w:val="-8"/>
          <w:u w:val="single" w:color="663300"/>
        </w:rPr>
        <w:t xml:space="preserve"> </w:t>
      </w:r>
      <w:r w:rsidRPr="00A10607">
        <w:rPr>
          <w:color w:val="663300"/>
          <w:u w:val="single" w:color="663300"/>
        </w:rPr>
        <w:t>Si’</w:t>
      </w:r>
      <w:hyperlink r:id="rId15" w:anchor="183">
        <w:r w:rsidRPr="00A10607">
          <w:rPr>
            <w:color w:val="663300"/>
            <w:u w:val="single" w:color="663300"/>
          </w:rPr>
          <w:t>,</w:t>
        </w:r>
        <w:r w:rsidRPr="00A10607">
          <w:rPr>
            <w:color w:val="663300"/>
            <w:spacing w:val="-7"/>
            <w:u w:val="single" w:color="663300"/>
          </w:rPr>
          <w:t xml:space="preserve"> </w:t>
        </w:r>
        <w:r w:rsidRPr="00A10607">
          <w:rPr>
            <w:color w:val="663300"/>
            <w:u w:val="single" w:color="663300"/>
          </w:rPr>
          <w:t>183</w:t>
        </w:r>
      </w:hyperlink>
      <w:r w:rsidRPr="00A10607">
        <w:rPr>
          <w:color w:val="000000"/>
        </w:rPr>
        <w:t>).</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before="9" w:line="376" w:lineRule="exact"/>
        <w:ind w:right="129"/>
      </w:pPr>
      <w:r>
        <w:t>A la luz del pr</w:t>
      </w:r>
      <w:r>
        <w:rPr>
          <w:rFonts w:hint="eastAsia"/>
        </w:rPr>
        <w:t>ó</w:t>
      </w:r>
      <w:r>
        <w:t>ximo S</w:t>
      </w:r>
      <w:r>
        <w:rPr>
          <w:rFonts w:hint="eastAsia"/>
        </w:rPr>
        <w:t>í</w:t>
      </w:r>
      <w:r>
        <w:t xml:space="preserve">nodo sobre la </w:t>
      </w:r>
      <w:r w:rsidRPr="00A10607">
        <w:t>Amazon</w:t>
      </w:r>
      <w:r>
        <w:rPr>
          <w:rFonts w:hint="eastAsia"/>
        </w:rPr>
        <w:t>í</w:t>
      </w:r>
      <w:r>
        <w:t>a</w:t>
      </w:r>
      <w:r w:rsidRPr="00A10607">
        <w:t>,</w:t>
      </w:r>
      <w:r w:rsidRPr="00A10607">
        <w:rPr>
          <w:spacing w:val="-5"/>
        </w:rPr>
        <w:t xml:space="preserve"> </w:t>
      </w:r>
      <w:r>
        <w:rPr>
          <w:spacing w:val="-5"/>
        </w:rPr>
        <w:t>quisiera enfatizar que</w:t>
      </w:r>
      <w:r w:rsidRPr="00A10607">
        <w:rPr>
          <w:spacing w:val="-4"/>
        </w:rPr>
        <w:t xml:space="preserve"> </w:t>
      </w:r>
      <w:r w:rsidRPr="00A10607">
        <w:rPr>
          <w:rFonts w:hint="eastAsia"/>
        </w:rPr>
        <w:t>“</w:t>
      </w:r>
      <w:r>
        <w:t>es indispensable prestar especial atención a las comunidades aborígenes con sus tradiciones culturales. No son una simple minoría entre otras, sino que deben convertirse en los principales interlocutores, sobre todo a la hora de avanzar en grandes proyectos que afecten a sus espacios</w:t>
      </w:r>
      <w:r w:rsidRPr="00A10607">
        <w:rPr>
          <w:rFonts w:hint="eastAsia"/>
        </w:rPr>
        <w:t>”</w:t>
      </w:r>
      <w:r w:rsidRPr="00A10607">
        <w:rPr>
          <w:spacing w:val="-4"/>
        </w:rPr>
        <w:t xml:space="preserve"> </w:t>
      </w:r>
      <w:r w:rsidRPr="00A10607">
        <w:t>(</w:t>
      </w:r>
      <w:r w:rsidRPr="00A10607">
        <w:rPr>
          <w:color w:val="663300"/>
          <w:u w:val="single" w:color="663300"/>
        </w:rPr>
        <w:t>ibid</w:t>
      </w:r>
      <w:r w:rsidRPr="00A10607">
        <w:rPr>
          <w:color w:val="663300"/>
          <w:spacing w:val="-1"/>
          <w:u w:val="single" w:color="663300"/>
        </w:rPr>
        <w:t>.</w:t>
      </w:r>
      <w:hyperlink r:id="rId16" w:anchor="146">
        <w:r w:rsidRPr="00A10607">
          <w:rPr>
            <w:color w:val="663300"/>
            <w:u w:val="single" w:color="663300"/>
          </w:rPr>
          <w:t>,</w:t>
        </w:r>
        <w:r w:rsidRPr="00A10607">
          <w:rPr>
            <w:color w:val="663300"/>
            <w:spacing w:val="-5"/>
            <w:u w:val="single" w:color="663300"/>
          </w:rPr>
          <w:t xml:space="preserve"> </w:t>
        </w:r>
        <w:r w:rsidRPr="00A10607">
          <w:rPr>
            <w:color w:val="663300"/>
            <w:u w:val="single" w:color="663300"/>
          </w:rPr>
          <w:t>146</w:t>
        </w:r>
      </w:hyperlink>
      <w:r w:rsidRPr="00A10607">
        <w:rPr>
          <w:color w:val="000000"/>
        </w:rPr>
        <w:t>).</w:t>
      </w:r>
      <w:r w:rsidRPr="00A10607">
        <w:rPr>
          <w:color w:val="000000"/>
          <w:spacing w:val="-5"/>
        </w:rPr>
        <w:t xml:space="preserve"> </w:t>
      </w:r>
      <w:r>
        <w:rPr>
          <w:color w:val="000000"/>
          <w:spacing w:val="-5"/>
        </w:rPr>
        <w:t xml:space="preserve">Estas comunidades </w:t>
      </w:r>
      <w:r w:rsidRPr="00A10607">
        <w:rPr>
          <w:color w:val="000000"/>
        </w:rPr>
        <w:t>vulnerable</w:t>
      </w:r>
      <w:r>
        <w:rPr>
          <w:color w:val="000000"/>
        </w:rPr>
        <w:t>s tienen mucho que enseñarnos</w:t>
      </w:r>
      <w:r w:rsidRPr="00A10607">
        <w:rPr>
          <w:color w:val="000000"/>
        </w:rPr>
        <w:t>.</w:t>
      </w:r>
      <w:r w:rsidRPr="00A10607">
        <w:rPr>
          <w:color w:val="000000"/>
          <w:spacing w:val="-5"/>
        </w:rPr>
        <w:t xml:space="preserve"> </w:t>
      </w:r>
      <w:r w:rsidRPr="00A10607">
        <w:rPr>
          <w:rFonts w:hint="eastAsia"/>
          <w:color w:val="000000"/>
        </w:rPr>
        <w:t>“</w:t>
      </w:r>
      <w:smartTag w:uri="urn:schemas-microsoft-com:office:smarttags" w:element="place">
        <w:r>
          <w:t>Para</w:t>
        </w:r>
      </w:smartTag>
      <w:r>
        <w:t xml:space="preserve"> ellos, la tierra no es un bien económico, sino don de Dios y de los antepasados que descansan en ella, un espacio sagrado con el cual necesitan interactuar para sostener su identidad y sus valores... Sin embargo, en diversas partes del mundo, son objeto de presiones para que abandonen sus tierras a fin de dejarlas libres para </w:t>
      </w:r>
      <w:r w:rsidRPr="00A10607">
        <w:rPr>
          <w:color w:val="000000"/>
          <w:spacing w:val="-4"/>
        </w:rPr>
        <w:t xml:space="preserve"> </w:t>
      </w:r>
      <w:r w:rsidRPr="00A10607">
        <w:rPr>
          <w:color w:val="000000"/>
        </w:rPr>
        <w:t>[…]</w:t>
      </w:r>
      <w:r>
        <w:rPr>
          <w:color w:val="000000"/>
        </w:rPr>
        <w:t xml:space="preserve"> </w:t>
      </w:r>
      <w:r>
        <w:t>proyectos extractivos que no prestan atención a la degradación de la naturaleza y de la cultura</w:t>
      </w:r>
      <w:r w:rsidRPr="00A10607">
        <w:rPr>
          <w:rFonts w:hint="eastAsia"/>
          <w:color w:val="000000"/>
        </w:rPr>
        <w:t>”</w:t>
      </w:r>
      <w:r w:rsidRPr="00A10607">
        <w:rPr>
          <w:color w:val="000000"/>
          <w:spacing w:val="-4"/>
        </w:rPr>
        <w:t xml:space="preserve"> </w:t>
      </w:r>
      <w:r w:rsidRPr="00A10607">
        <w:rPr>
          <w:color w:val="000000"/>
        </w:rPr>
        <w:t>(</w:t>
      </w:r>
      <w:hyperlink r:id="rId17" w:anchor="146">
        <w:r w:rsidRPr="00A10607">
          <w:rPr>
            <w:color w:val="663300"/>
            <w:u w:val="single" w:color="663300"/>
          </w:rPr>
          <w:t>ibi</w:t>
        </w:r>
        <w:r w:rsidRPr="00A10607">
          <w:rPr>
            <w:color w:val="663300"/>
            <w:spacing w:val="-1"/>
            <w:u w:val="single" w:color="663300"/>
          </w:rPr>
          <w:t>d</w:t>
        </w:r>
      </w:hyperlink>
      <w:r w:rsidRPr="00A10607">
        <w:rPr>
          <w:color w:val="000000"/>
          <w:spacing w:val="-1"/>
        </w:rPr>
        <w:t>.</w:t>
      </w:r>
      <w:r w:rsidRPr="00A10607">
        <w:rPr>
          <w:color w:val="000000"/>
        </w:rPr>
        <w:t>).</w:t>
      </w:r>
      <w:r w:rsidRPr="00A10607">
        <w:rPr>
          <w:color w:val="000000"/>
          <w:spacing w:val="-5"/>
        </w:rPr>
        <w:t xml:space="preserve"> </w:t>
      </w:r>
      <w:r>
        <w:rPr>
          <w:color w:val="000000"/>
          <w:spacing w:val="-5"/>
        </w:rPr>
        <w:t>Exhorto a todos a respetar los derechos humanos fundamentales y la voz de estas hermosas comunidades que son, a la vez, comunidades fr</w:t>
      </w:r>
      <w:r>
        <w:rPr>
          <w:rFonts w:hint="eastAsia"/>
          <w:color w:val="000000"/>
          <w:spacing w:val="-5"/>
        </w:rPr>
        <w:t>á</w:t>
      </w:r>
      <w:r>
        <w:rPr>
          <w:color w:val="000000"/>
          <w:spacing w:val="-5"/>
        </w:rPr>
        <w:t>giles</w:t>
      </w:r>
      <w:r w:rsidRPr="00A10607">
        <w:rPr>
          <w:color w:val="000000"/>
        </w:rPr>
        <w:t>.</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rsidP="007C2893">
      <w:pPr>
        <w:pStyle w:val="BodyText"/>
        <w:spacing w:line="356" w:lineRule="exact"/>
        <w:rPr>
          <w:sz w:val="18"/>
          <w:szCs w:val="18"/>
        </w:rPr>
      </w:pPr>
      <w:r>
        <w:t>En segundo lugar</w:t>
      </w:r>
      <w:r w:rsidRPr="00A10607">
        <w:t>,</w:t>
      </w:r>
      <w:r w:rsidRPr="00A10607">
        <w:rPr>
          <w:spacing w:val="-4"/>
        </w:rPr>
        <w:t xml:space="preserve"> </w:t>
      </w:r>
      <w:r>
        <w:rPr>
          <w:spacing w:val="-4"/>
        </w:rPr>
        <w:t xml:space="preserve">la </w:t>
      </w:r>
      <w:r w:rsidRPr="00A10607">
        <w:t>min</w:t>
      </w:r>
      <w:r>
        <w:t>er</w:t>
      </w:r>
      <w:r>
        <w:rPr>
          <w:rFonts w:hint="eastAsia"/>
        </w:rPr>
        <w:t>í</w:t>
      </w:r>
      <w:r>
        <w:t>a tiene que estar al servicio de la persona humana, y no al rev</w:t>
      </w:r>
      <w:r>
        <w:rPr>
          <w:rFonts w:hint="eastAsia"/>
        </w:rPr>
        <w:t>é</w:t>
      </w:r>
      <w:r>
        <w:t>s</w:t>
      </w:r>
      <w:r w:rsidRPr="00A10607">
        <w:t>.</w:t>
      </w:r>
      <w:r w:rsidRPr="00A10607">
        <w:rPr>
          <w:spacing w:val="-4"/>
        </w:rPr>
        <w:t xml:space="preserve"> </w:t>
      </w:r>
      <w:r>
        <w:rPr>
          <w:spacing w:val="-4"/>
        </w:rPr>
        <w:t>Como escribi</w:t>
      </w:r>
      <w:r>
        <w:rPr>
          <w:rFonts w:hint="eastAsia"/>
          <w:spacing w:val="-4"/>
        </w:rPr>
        <w:t>ó</w:t>
      </w:r>
      <w:r>
        <w:rPr>
          <w:spacing w:val="-4"/>
        </w:rPr>
        <w:t xml:space="preserve"> el </w:t>
      </w:r>
      <w:hyperlink r:id="rId18">
        <w:r w:rsidRPr="00A10607">
          <w:rPr>
            <w:color w:val="663300"/>
            <w:u w:val="single" w:color="663300"/>
          </w:rPr>
          <w:t>P</w:t>
        </w:r>
        <w:r>
          <w:rPr>
            <w:color w:val="663300"/>
            <w:u w:val="single" w:color="663300"/>
          </w:rPr>
          <w:t>apa</w:t>
        </w:r>
      </w:hyperlink>
      <w:r>
        <w:t xml:space="preserve"> </w:t>
      </w:r>
      <w:hyperlink r:id="rId19">
        <w:r w:rsidRPr="00A10607">
          <w:rPr>
            <w:color w:val="663300"/>
            <w:u w:val="single" w:color="663300"/>
          </w:rPr>
          <w:t>Benedict</w:t>
        </w:r>
        <w:r>
          <w:rPr>
            <w:color w:val="663300"/>
            <w:u w:val="single" w:color="663300"/>
          </w:rPr>
          <w:t>o</w:t>
        </w:r>
      </w:hyperlink>
      <w:r w:rsidRPr="00A10607">
        <w:rPr>
          <w:color w:val="000000"/>
        </w:rPr>
        <w:t>:</w:t>
      </w:r>
      <w:r w:rsidRPr="00A10607">
        <w:rPr>
          <w:color w:val="000000"/>
          <w:spacing w:val="-6"/>
        </w:rPr>
        <w:t xml:space="preserve"> </w:t>
      </w:r>
      <w:r w:rsidRPr="00A10607">
        <w:rPr>
          <w:rFonts w:hint="eastAsia"/>
          <w:color w:val="000000"/>
        </w:rPr>
        <w:t>“</w:t>
      </w:r>
      <w:r>
        <w:t xml:space="preserve">En las </w:t>
      </w:r>
      <w:r w:rsidRPr="00B02E2C">
        <w:rPr>
          <w:iCs/>
        </w:rPr>
        <w:t>iniciativas para el desarrollo</w:t>
      </w:r>
      <w:r>
        <w:t xml:space="preserve"> debe quedar a salvo el principio de la </w:t>
      </w:r>
      <w:r w:rsidRPr="00B02E2C">
        <w:rPr>
          <w:iCs/>
        </w:rPr>
        <w:t>centralidad de la persona humana</w:t>
      </w:r>
      <w:r w:rsidRPr="00A10607">
        <w:rPr>
          <w:rFonts w:hint="eastAsia"/>
          <w:color w:val="000000"/>
        </w:rPr>
        <w:t>”</w:t>
      </w:r>
      <w:r>
        <w:rPr>
          <w:color w:val="000000"/>
        </w:rPr>
        <w:t>.</w:t>
      </w:r>
      <w:r w:rsidRPr="00A10607">
        <w:rPr>
          <w:color w:val="663300"/>
          <w:u w:val="single" w:color="663300"/>
        </w:rPr>
        <w:t>[2]</w:t>
      </w:r>
      <w:r>
        <w:rPr>
          <w:color w:val="000000"/>
        </w:rPr>
        <w:t xml:space="preserve"> Todas y cada una de las personas son preciosas ante los ojos de Dios, y sus derechos humanos fundamentales son sagrados e </w:t>
      </w:r>
      <w:r w:rsidRPr="00A10607">
        <w:rPr>
          <w:color w:val="000000"/>
        </w:rPr>
        <w:t>inalienable</w:t>
      </w:r>
      <w:r>
        <w:rPr>
          <w:color w:val="000000"/>
        </w:rPr>
        <w:t>s</w:t>
      </w:r>
      <w:r w:rsidRPr="00A10607">
        <w:rPr>
          <w:color w:val="000000"/>
        </w:rPr>
        <w:t>,</w:t>
      </w:r>
      <w:r w:rsidRPr="00A10607">
        <w:rPr>
          <w:color w:val="000000"/>
          <w:spacing w:val="-6"/>
        </w:rPr>
        <w:t xml:space="preserve"> </w:t>
      </w:r>
      <w:r w:rsidRPr="00A10607">
        <w:rPr>
          <w:color w:val="000000"/>
        </w:rPr>
        <w:t>i</w:t>
      </w:r>
      <w:r>
        <w:rPr>
          <w:color w:val="000000"/>
        </w:rPr>
        <w:t>ndependientemente de su condici</w:t>
      </w:r>
      <w:r>
        <w:rPr>
          <w:rFonts w:hint="eastAsia"/>
          <w:color w:val="000000"/>
        </w:rPr>
        <w:t>ó</w:t>
      </w:r>
      <w:r>
        <w:rPr>
          <w:color w:val="000000"/>
        </w:rPr>
        <w:t xml:space="preserve">n </w:t>
      </w:r>
      <w:r w:rsidRPr="00A10607">
        <w:rPr>
          <w:color w:val="000000"/>
        </w:rPr>
        <w:t>social</w:t>
      </w:r>
      <w:r w:rsidRPr="00A10607">
        <w:rPr>
          <w:color w:val="000000"/>
          <w:spacing w:val="-5"/>
        </w:rPr>
        <w:t xml:space="preserve"> </w:t>
      </w:r>
      <w:r w:rsidRPr="00A10607">
        <w:rPr>
          <w:color w:val="000000"/>
        </w:rPr>
        <w:t>o</w:t>
      </w:r>
      <w:r>
        <w:rPr>
          <w:color w:val="000000"/>
        </w:rPr>
        <w:t xml:space="preserve"> econ</w:t>
      </w:r>
      <w:r>
        <w:rPr>
          <w:rFonts w:hint="eastAsia"/>
          <w:color w:val="000000"/>
        </w:rPr>
        <w:t>ó</w:t>
      </w:r>
      <w:r>
        <w:rPr>
          <w:color w:val="000000"/>
        </w:rPr>
        <w:t>mica</w:t>
      </w:r>
      <w:r w:rsidRPr="00A10607">
        <w:rPr>
          <w:color w:val="000000"/>
        </w:rPr>
        <w:t>.</w:t>
      </w:r>
      <w:r w:rsidRPr="00A10607">
        <w:rPr>
          <w:color w:val="000000"/>
          <w:spacing w:val="-6"/>
        </w:rPr>
        <w:t xml:space="preserve"> </w:t>
      </w:r>
      <w:r>
        <w:t>La atención a la protección y el bienestar de las personas involucradas en las operaciones mineras, así como el respeto por los derechos humanos fundamentales de los miembros de las comunidades locales y aquellos que defienden sus causas, no son principios negociables</w:t>
      </w:r>
      <w:r w:rsidRPr="00A10607">
        <w:rPr>
          <w:color w:val="000000"/>
        </w:rPr>
        <w:t>.</w:t>
      </w:r>
      <w:r>
        <w:rPr>
          <w:color w:val="000000"/>
        </w:rPr>
        <w:t xml:space="preserve"> No basta la mera responsabilidad social </w:t>
      </w:r>
      <w:r w:rsidRPr="00A10607">
        <w:rPr>
          <w:color w:val="000000"/>
          <w:spacing w:val="-6"/>
        </w:rPr>
        <w:t xml:space="preserve"> </w:t>
      </w:r>
      <w:r w:rsidRPr="00A10607">
        <w:rPr>
          <w:color w:val="000000"/>
        </w:rPr>
        <w:t>corporat</w:t>
      </w:r>
      <w:r>
        <w:rPr>
          <w:color w:val="000000"/>
        </w:rPr>
        <w:t>iva</w:t>
      </w:r>
      <w:r w:rsidRPr="00A10607">
        <w:rPr>
          <w:color w:val="000000"/>
        </w:rPr>
        <w:t>.</w:t>
      </w:r>
      <w:r w:rsidRPr="00A10607">
        <w:rPr>
          <w:color w:val="000000"/>
          <w:spacing w:val="-6"/>
        </w:rPr>
        <w:t xml:space="preserve"> </w:t>
      </w:r>
      <w:r>
        <w:rPr>
          <w:color w:val="000000"/>
          <w:spacing w:val="-6"/>
        </w:rPr>
        <w:t xml:space="preserve">Es necesario garantizar que las actividades mineras favorezcan el desarrollo humano </w:t>
      </w:r>
      <w:r w:rsidRPr="00A10607">
        <w:rPr>
          <w:color w:val="000000"/>
        </w:rPr>
        <w:t>integral</w:t>
      </w:r>
      <w:r>
        <w:rPr>
          <w:color w:val="000000"/>
        </w:rPr>
        <w:t xml:space="preserve"> de todas y cada una de las personas y de la comunidad entera.</w:t>
      </w:r>
    </w:p>
    <w:p w:rsidR="00621F17" w:rsidRPr="00A10607" w:rsidRDefault="00621F17">
      <w:pPr>
        <w:spacing w:line="200" w:lineRule="exact"/>
        <w:rPr>
          <w:sz w:val="20"/>
          <w:szCs w:val="20"/>
        </w:rPr>
      </w:pPr>
    </w:p>
    <w:p w:rsidR="00621F17" w:rsidRPr="00A10607" w:rsidRDefault="00621F17">
      <w:pPr>
        <w:pStyle w:val="BodyText"/>
        <w:spacing w:before="9" w:line="376" w:lineRule="exact"/>
        <w:ind w:right="149"/>
      </w:pPr>
      <w:r w:rsidRPr="00A10607">
        <w:t>T</w:t>
      </w:r>
      <w:r>
        <w:t>ercero</w:t>
      </w:r>
      <w:r w:rsidRPr="00A10607">
        <w:t>,</w:t>
      </w:r>
      <w:r w:rsidRPr="00A10607">
        <w:rPr>
          <w:spacing w:val="-5"/>
        </w:rPr>
        <w:t xml:space="preserve"> </w:t>
      </w:r>
      <w:r>
        <w:rPr>
          <w:spacing w:val="-5"/>
        </w:rPr>
        <w:t>tenemos que estimular la aplicaci</w:t>
      </w:r>
      <w:r>
        <w:rPr>
          <w:rFonts w:hint="eastAsia"/>
          <w:spacing w:val="-5"/>
        </w:rPr>
        <w:t>ó</w:t>
      </w:r>
      <w:r>
        <w:rPr>
          <w:spacing w:val="-5"/>
        </w:rPr>
        <w:t>n de una econom</w:t>
      </w:r>
      <w:r>
        <w:rPr>
          <w:rFonts w:hint="eastAsia"/>
          <w:spacing w:val="-5"/>
        </w:rPr>
        <w:t>í</w:t>
      </w:r>
      <w:r>
        <w:rPr>
          <w:spacing w:val="-5"/>
        </w:rPr>
        <w:t>a circular, con mayor raz</w:t>
      </w:r>
      <w:r>
        <w:rPr>
          <w:rFonts w:hint="eastAsia"/>
          <w:spacing w:val="-5"/>
        </w:rPr>
        <w:t>ó</w:t>
      </w:r>
      <w:r>
        <w:rPr>
          <w:spacing w:val="-5"/>
        </w:rPr>
        <w:t>n en la esfera de las actividades mineras</w:t>
      </w:r>
      <w:r w:rsidRPr="00A10607">
        <w:t>.</w:t>
      </w:r>
      <w:r w:rsidRPr="00A10607">
        <w:rPr>
          <w:spacing w:val="-4"/>
        </w:rPr>
        <w:t xml:space="preserve"> </w:t>
      </w:r>
      <w:r>
        <w:rPr>
          <w:spacing w:val="-4"/>
        </w:rPr>
        <w:t>Considero muy pertinentes las observaciones formuladas por mis hermanos los obispos latinoamericanos, cuando escriben</w:t>
      </w:r>
      <w:r w:rsidRPr="00A10607">
        <w:t>:</w:t>
      </w:r>
      <w:r w:rsidRPr="00A10607">
        <w:rPr>
          <w:spacing w:val="-8"/>
        </w:rPr>
        <w:t xml:space="preserve"> </w:t>
      </w:r>
      <w:r w:rsidRPr="00A10607">
        <w:rPr>
          <w:rFonts w:hint="eastAsia"/>
        </w:rPr>
        <w:t>“</w:t>
      </w:r>
      <w:r>
        <w:t>Por</w:t>
      </w:r>
      <w:r w:rsidRPr="00A10607">
        <w:rPr>
          <w:w w:val="99"/>
        </w:rPr>
        <w:t xml:space="preserve"> </w:t>
      </w:r>
      <w:r w:rsidRPr="00A10607">
        <w:t>‘extractivism</w:t>
      </w:r>
      <w:r>
        <w:t>o</w:t>
      </w:r>
      <w:r w:rsidRPr="00A10607">
        <w:t>’</w:t>
      </w:r>
      <w:r>
        <w:t xml:space="preserve"> entendemos una desaforada tendencia del sistema econ</w:t>
      </w:r>
      <w:r>
        <w:rPr>
          <w:rFonts w:hint="eastAsia"/>
        </w:rPr>
        <w:t>ó</w:t>
      </w:r>
      <w:r>
        <w:t>mico por convertir en capital los bienes de la naturaleza</w:t>
      </w:r>
      <w:r w:rsidRPr="00A10607">
        <w:t>.</w:t>
      </w:r>
      <w:r w:rsidRPr="00A10607">
        <w:rPr>
          <w:spacing w:val="-7"/>
        </w:rPr>
        <w:t xml:space="preserve"> </w:t>
      </w:r>
      <w:r>
        <w:t>La acción de “extraer”, la mayor cantidad de materiales en el menor tiempo posible, para convertirlos en materias primas e insumos que la industria utilizará, se transformarán en productos y servicios que otros comercializarán, la sociedad consumirá y luego la misma naturaleza recibirá en forma de desechos contaminantes, es el circuito consumista que se está generando cada vez con mayor celeridad y riesgo</w:t>
      </w:r>
      <w:r w:rsidRPr="00A10607">
        <w:rPr>
          <w:rFonts w:hint="eastAsia"/>
        </w:rPr>
        <w:t>”</w:t>
      </w:r>
      <w:r>
        <w:t xml:space="preserve">. </w:t>
      </w:r>
      <w:r w:rsidRPr="00A10607">
        <w:rPr>
          <w:color w:val="663300"/>
          <w:u w:val="single" w:color="663300"/>
        </w:rPr>
        <w:t>[3]</w:t>
      </w:r>
      <w:r>
        <w:rPr>
          <w:color w:val="663300"/>
          <w:u w:val="single" w:color="663300"/>
        </w:rPr>
        <w:t xml:space="preserve"> </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before="9" w:line="376" w:lineRule="exact"/>
        <w:ind w:right="108"/>
      </w:pPr>
      <w:r>
        <w:t>Debemos denunciar y evitar esta cultura del descarte</w:t>
      </w:r>
      <w:r w:rsidRPr="00A10607">
        <w:t>.</w:t>
      </w:r>
      <w:r w:rsidRPr="00A10607">
        <w:rPr>
          <w:spacing w:val="-5"/>
        </w:rPr>
        <w:t xml:space="preserve"> </w:t>
      </w:r>
      <w:r w:rsidRPr="00A10607">
        <w:rPr>
          <w:rFonts w:hint="eastAsia"/>
        </w:rPr>
        <w:t>“</w:t>
      </w:r>
      <w:r>
        <w:t xml:space="preserve">El sistema industrial, al final </w:t>
      </w:r>
      <w:smartTag w:uri="urn:schemas-microsoft-com:office:smarttags" w:element="place">
        <w:r>
          <w:t>del</w:t>
        </w:r>
      </w:smartTag>
      <w:r>
        <w:t xml:space="preserve"> ciclo de producción y de consumo, no ha desarrollado la capacidad de absorber y reutilizar residuos y desechos. Todavía no se ha logrado adoptar un modelo circular de producción que asegure recursos para todos y para las generaciones futuras, y que supone limitar al máximo el uso de los recursos no renovables, moderar el consumo, maximizar la eficiencia del aprovechamiento, reutilizar y reciclar</w:t>
      </w:r>
      <w:r w:rsidRPr="00A10607">
        <w:rPr>
          <w:rFonts w:hint="eastAsia"/>
        </w:rPr>
        <w:t>”</w:t>
      </w:r>
      <w:r w:rsidRPr="00A10607">
        <w:rPr>
          <w:spacing w:val="-4"/>
        </w:rPr>
        <w:t xml:space="preserve"> </w:t>
      </w:r>
      <w:r w:rsidRPr="00A10607">
        <w:rPr>
          <w:spacing w:val="-1"/>
        </w:rPr>
        <w:t>(</w:t>
      </w:r>
      <w:r w:rsidRPr="00A10607">
        <w:rPr>
          <w:color w:val="663300"/>
          <w:u w:val="single" w:color="663300"/>
        </w:rPr>
        <w:t>Laudato</w:t>
      </w:r>
      <w:r w:rsidRPr="00A10607">
        <w:rPr>
          <w:color w:val="663300"/>
          <w:spacing w:val="-4"/>
          <w:u w:val="single" w:color="663300"/>
        </w:rPr>
        <w:t xml:space="preserve"> </w:t>
      </w:r>
      <w:r w:rsidRPr="00A10607">
        <w:rPr>
          <w:color w:val="663300"/>
          <w:u w:val="single" w:color="663300"/>
        </w:rPr>
        <w:t>Si’</w:t>
      </w:r>
      <w:hyperlink r:id="rId20" w:anchor="22">
        <w:r w:rsidRPr="00A10607">
          <w:rPr>
            <w:color w:val="663300"/>
            <w:u w:val="single" w:color="663300"/>
          </w:rPr>
          <w:t>,</w:t>
        </w:r>
        <w:r w:rsidRPr="00A10607">
          <w:rPr>
            <w:color w:val="663300"/>
            <w:spacing w:val="-4"/>
            <w:u w:val="single" w:color="663300"/>
          </w:rPr>
          <w:t xml:space="preserve"> </w:t>
        </w:r>
        <w:r w:rsidRPr="00A10607">
          <w:rPr>
            <w:color w:val="663300"/>
            <w:u w:val="single" w:color="663300"/>
          </w:rPr>
          <w:t>22</w:t>
        </w:r>
      </w:hyperlink>
      <w:r w:rsidRPr="00A10607">
        <w:rPr>
          <w:color w:val="000000"/>
        </w:rPr>
        <w:t>)</w:t>
      </w:r>
      <w:r w:rsidRPr="00A10607">
        <w:rPr>
          <w:color w:val="000000"/>
          <w:spacing w:val="-5"/>
        </w:rPr>
        <w:t xml:space="preserve"> </w:t>
      </w:r>
      <w:r>
        <w:t>La promoción de una economía circular y el enfoque de "reducir, reutilizar, reciclar" también están en gran medida en consonancia con el consumo sostenible y los modelos de producción promovidos en el 12º Objetivo de Desarrollo Sostenible de las Naciones Unidas. Además, las tradiciones religiosas siempre han presentado la sobriedad como un componente clave de un estilo de vida ético y responsable</w:t>
      </w:r>
      <w:r w:rsidRPr="00A10607">
        <w:rPr>
          <w:color w:val="000000"/>
        </w:rPr>
        <w:t>.</w:t>
      </w:r>
      <w:r w:rsidRPr="00A10607">
        <w:rPr>
          <w:color w:val="000000"/>
          <w:spacing w:val="-5"/>
        </w:rPr>
        <w:t xml:space="preserve"> </w:t>
      </w:r>
      <w:r>
        <w:rPr>
          <w:color w:val="000000"/>
          <w:spacing w:val="-5"/>
        </w:rPr>
        <w:t>Para salvar nuestra casa com</w:t>
      </w:r>
      <w:r>
        <w:rPr>
          <w:rFonts w:hint="eastAsia"/>
          <w:color w:val="000000"/>
          <w:spacing w:val="-5"/>
        </w:rPr>
        <w:t>ú</w:t>
      </w:r>
      <w:r>
        <w:rPr>
          <w:color w:val="000000"/>
          <w:spacing w:val="-5"/>
        </w:rPr>
        <w:t>n también es fundamental la moderaci</w:t>
      </w:r>
      <w:r>
        <w:rPr>
          <w:rFonts w:hint="eastAsia"/>
          <w:color w:val="000000"/>
          <w:spacing w:val="-5"/>
        </w:rPr>
        <w:t>ó</w:t>
      </w:r>
      <w:r>
        <w:rPr>
          <w:color w:val="000000"/>
          <w:spacing w:val="-5"/>
        </w:rPr>
        <w:t>n</w:t>
      </w:r>
      <w:r w:rsidRPr="00A10607">
        <w:rPr>
          <w:color w:val="000000"/>
        </w:rPr>
        <w:t>.</w:t>
      </w:r>
      <w:r w:rsidRPr="00A10607">
        <w:rPr>
          <w:color w:val="000000"/>
          <w:w w:val="99"/>
        </w:rPr>
        <w:t xml:space="preserve"> </w:t>
      </w:r>
      <w:r w:rsidRPr="00A10607">
        <w:rPr>
          <w:rFonts w:hint="eastAsia"/>
          <w:color w:val="000000"/>
        </w:rPr>
        <w:t>“</w:t>
      </w:r>
      <w:r w:rsidRPr="00A10607">
        <w:rPr>
          <w:color w:val="000000"/>
        </w:rPr>
        <w:t>B</w:t>
      </w:r>
      <w:r>
        <w:rPr>
          <w:color w:val="000000"/>
        </w:rPr>
        <w:t>ienaventurados los mansos, porque ellos recibir</w:t>
      </w:r>
      <w:r>
        <w:rPr>
          <w:rFonts w:hint="eastAsia"/>
          <w:color w:val="000000"/>
        </w:rPr>
        <w:t>á</w:t>
      </w:r>
      <w:r>
        <w:rPr>
          <w:color w:val="000000"/>
        </w:rPr>
        <w:t>n la tierra por heredad</w:t>
      </w:r>
      <w:r w:rsidRPr="00A10607">
        <w:rPr>
          <w:rFonts w:hint="eastAsia"/>
          <w:color w:val="000000"/>
        </w:rPr>
        <w:t>”</w:t>
      </w:r>
      <w:r w:rsidRPr="00A10607">
        <w:rPr>
          <w:color w:val="000000"/>
          <w:spacing w:val="-5"/>
        </w:rPr>
        <w:t xml:space="preserve"> </w:t>
      </w:r>
      <w:r w:rsidRPr="00A10607">
        <w:rPr>
          <w:color w:val="000000"/>
          <w:spacing w:val="-1"/>
        </w:rPr>
        <w:t>(</w:t>
      </w:r>
      <w:r w:rsidRPr="00A10607">
        <w:rPr>
          <w:color w:val="000000"/>
        </w:rPr>
        <w:t>Mt</w:t>
      </w:r>
      <w:r w:rsidRPr="00A10607">
        <w:rPr>
          <w:color w:val="000000"/>
          <w:spacing w:val="-6"/>
        </w:rPr>
        <w:t xml:space="preserve"> </w:t>
      </w:r>
      <w:r w:rsidRPr="00A10607">
        <w:rPr>
          <w:color w:val="000000"/>
        </w:rPr>
        <w:t>5</w:t>
      </w:r>
      <w:r>
        <w:rPr>
          <w:color w:val="000000"/>
        </w:rPr>
        <w:t>,</w:t>
      </w:r>
      <w:r w:rsidRPr="00A10607">
        <w:rPr>
          <w:color w:val="000000"/>
        </w:rPr>
        <w:t>5).</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before="9" w:line="376" w:lineRule="exact"/>
        <w:ind w:right="374"/>
      </w:pPr>
      <w:r>
        <w:t>Queridos hermanos y hermanas, nuestros esfuerzos y luchas por salvaguardar nuestra casa com</w:t>
      </w:r>
      <w:r>
        <w:rPr>
          <w:rFonts w:hint="eastAsia"/>
        </w:rPr>
        <w:t>ú</w:t>
      </w:r>
      <w:r>
        <w:t>n son un verdadero camino ecum</w:t>
      </w:r>
      <w:r>
        <w:rPr>
          <w:rFonts w:hint="eastAsia"/>
        </w:rPr>
        <w:t>é</w:t>
      </w:r>
      <w:r>
        <w:t>nico, ya que invita a pensar y a actuar como miembros de una casa común</w:t>
      </w:r>
      <w:r w:rsidRPr="00A10607">
        <w:t xml:space="preserve"> (oecumen</w:t>
      </w:r>
      <w:r w:rsidRPr="00A10607">
        <w:rPr>
          <w:spacing w:val="-1"/>
        </w:rPr>
        <w:t>e</w:t>
      </w:r>
      <w:r w:rsidRPr="00A10607">
        <w:t>).</w:t>
      </w:r>
      <w:r w:rsidRPr="00A10607">
        <w:rPr>
          <w:spacing w:val="-8"/>
        </w:rPr>
        <w:t xml:space="preserve"> </w:t>
      </w:r>
      <w:r>
        <w:rPr>
          <w:spacing w:val="-8"/>
        </w:rPr>
        <w:t>Me complace especialmente que participen en esta reuni</w:t>
      </w:r>
      <w:r>
        <w:rPr>
          <w:rFonts w:hint="eastAsia"/>
          <w:spacing w:val="-8"/>
        </w:rPr>
        <w:t>ó</w:t>
      </w:r>
      <w:r>
        <w:rPr>
          <w:spacing w:val="-8"/>
        </w:rPr>
        <w:t>n representantes de las iglesias y comunidades creyentes de todo el mundo. Agradezco también a los directivos de la industria minera por haber participado en esta conversaci</w:t>
      </w:r>
      <w:r>
        <w:rPr>
          <w:rFonts w:hint="eastAsia"/>
          <w:spacing w:val="-8"/>
        </w:rPr>
        <w:t>ó</w:t>
      </w:r>
      <w:r>
        <w:rPr>
          <w:spacing w:val="-8"/>
        </w:rPr>
        <w:t>n. Para sanar y reconstruir nuestra casa com</w:t>
      </w:r>
      <w:r>
        <w:rPr>
          <w:rFonts w:hint="eastAsia"/>
          <w:spacing w:val="-8"/>
        </w:rPr>
        <w:t>ú</w:t>
      </w:r>
      <w:r>
        <w:rPr>
          <w:spacing w:val="-8"/>
        </w:rPr>
        <w:t>n es necesario que actuemos juntos</w:t>
      </w:r>
      <w:r w:rsidRPr="00A10607">
        <w:t>.</w:t>
      </w:r>
      <w:r w:rsidRPr="00A10607">
        <w:rPr>
          <w:spacing w:val="-5"/>
        </w:rPr>
        <w:t xml:space="preserve"> </w:t>
      </w:r>
      <w:r>
        <w:rPr>
          <w:spacing w:val="-5"/>
        </w:rPr>
        <w:t>Todos estamos llamados a</w:t>
      </w:r>
      <w:r w:rsidRPr="00A10607">
        <w:rPr>
          <w:spacing w:val="-4"/>
        </w:rPr>
        <w:t xml:space="preserve"> </w:t>
      </w:r>
      <w:r w:rsidRPr="00A10607">
        <w:rPr>
          <w:rFonts w:hint="eastAsia"/>
        </w:rPr>
        <w:t>“</w:t>
      </w:r>
      <w:r>
        <w:t>colaborar como instrumentos de Dios para el cuidado de la creación, cada uno desde su cultura, su experiencia, sus iniciativas y sus capacidades</w:t>
      </w:r>
      <w:r w:rsidRPr="00A10607">
        <w:rPr>
          <w:rFonts w:hint="eastAsia"/>
        </w:rPr>
        <w:t>”</w:t>
      </w:r>
      <w:r w:rsidRPr="00A10607">
        <w:rPr>
          <w:spacing w:val="-4"/>
        </w:rPr>
        <w:t xml:space="preserve"> </w:t>
      </w:r>
      <w:r w:rsidRPr="00A10607">
        <w:t>(</w:t>
      </w:r>
      <w:hyperlink r:id="rId21" w:anchor="14">
        <w:r w:rsidRPr="00A10607">
          <w:rPr>
            <w:color w:val="663300"/>
            <w:u w:val="single" w:color="663300"/>
          </w:rPr>
          <w:t>LS</w:t>
        </w:r>
        <w:r w:rsidRPr="00A10607">
          <w:rPr>
            <w:color w:val="663300"/>
            <w:spacing w:val="-5"/>
            <w:u w:val="single" w:color="663300"/>
          </w:rPr>
          <w:t xml:space="preserve"> </w:t>
        </w:r>
        <w:r w:rsidRPr="00A10607">
          <w:rPr>
            <w:color w:val="663300"/>
            <w:u w:val="single" w:color="663300"/>
          </w:rPr>
          <w:t>14</w:t>
        </w:r>
      </w:hyperlink>
      <w:r w:rsidRPr="00A10607">
        <w:rPr>
          <w:color w:val="000000"/>
        </w:rPr>
        <w:t>).</w:t>
      </w:r>
    </w:p>
    <w:p w:rsidR="00621F17" w:rsidRPr="00A10607" w:rsidRDefault="00621F17">
      <w:pPr>
        <w:spacing w:before="9" w:line="150" w:lineRule="exact"/>
        <w:rPr>
          <w:sz w:val="15"/>
          <w:szCs w:val="15"/>
        </w:rPr>
      </w:pPr>
    </w:p>
    <w:p w:rsidR="00621F17" w:rsidRPr="00A10607" w:rsidRDefault="00621F17">
      <w:pPr>
        <w:spacing w:line="200" w:lineRule="exact"/>
        <w:rPr>
          <w:sz w:val="20"/>
          <w:szCs w:val="20"/>
        </w:rPr>
      </w:pPr>
    </w:p>
    <w:p w:rsidR="00621F17" w:rsidRPr="00A10607" w:rsidRDefault="00621F17">
      <w:pPr>
        <w:pStyle w:val="BodyText"/>
        <w:spacing w:before="9" w:line="376" w:lineRule="exact"/>
        <w:ind w:right="374"/>
      </w:pPr>
      <w:r>
        <w:t>Espero sinceramente que vuestra reuni</w:t>
      </w:r>
      <w:r>
        <w:rPr>
          <w:rFonts w:hint="eastAsia"/>
        </w:rPr>
        <w:t>ó</w:t>
      </w:r>
      <w:r>
        <w:t>n sea verdaderamente un momento de discernimiento que os conduzca a acciones concretas</w:t>
      </w:r>
      <w:r w:rsidRPr="00A10607">
        <w:t>.</w:t>
      </w:r>
      <w:r w:rsidRPr="00A10607">
        <w:rPr>
          <w:spacing w:val="-6"/>
        </w:rPr>
        <w:t xml:space="preserve"> </w:t>
      </w:r>
      <w:r>
        <w:rPr>
          <w:spacing w:val="-6"/>
        </w:rPr>
        <w:t>Como escriben mis hermanos obispos latinoamericanos, ruego para que puedan</w:t>
      </w:r>
      <w:r w:rsidRPr="00A10607">
        <w:rPr>
          <w:spacing w:val="-5"/>
        </w:rPr>
        <w:t xml:space="preserve"> </w:t>
      </w:r>
      <w:r w:rsidRPr="00A10607">
        <w:rPr>
          <w:rFonts w:hint="eastAsia"/>
        </w:rPr>
        <w:t>“</w:t>
      </w:r>
      <w:r w:rsidRPr="00A10607">
        <w:t>anal</w:t>
      </w:r>
      <w:r>
        <w:t>izar</w:t>
      </w:r>
      <w:r w:rsidRPr="00A10607">
        <w:t>,</w:t>
      </w:r>
      <w:r w:rsidRPr="00A10607">
        <w:rPr>
          <w:w w:val="99"/>
        </w:rPr>
        <w:t xml:space="preserve"> </w:t>
      </w:r>
      <w:r w:rsidRPr="00A10607">
        <w:t>interpret</w:t>
      </w:r>
      <w:r>
        <w:t>ar y discernir lo que conviene o no de las actividades extractivas en los territorios y as</w:t>
      </w:r>
      <w:r>
        <w:rPr>
          <w:rFonts w:hint="eastAsia"/>
        </w:rPr>
        <w:t>í</w:t>
      </w:r>
      <w:r>
        <w:t>, proponer,  planificar y actuar para</w:t>
      </w:r>
      <w:r w:rsidRPr="00A10607">
        <w:rPr>
          <w:spacing w:val="-4"/>
        </w:rPr>
        <w:t xml:space="preserve"> </w:t>
      </w:r>
      <w:r w:rsidRPr="00A10607">
        <w:t>transform</w:t>
      </w:r>
      <w:r>
        <w:t>ar nuestro propio estilo de vida</w:t>
      </w:r>
      <w:r w:rsidRPr="00A10607">
        <w:t>,</w:t>
      </w:r>
      <w:r w:rsidRPr="00A10607">
        <w:rPr>
          <w:spacing w:val="-4"/>
        </w:rPr>
        <w:t xml:space="preserve"> </w:t>
      </w:r>
      <w:r>
        <w:rPr>
          <w:spacing w:val="-4"/>
        </w:rPr>
        <w:t>incidir en las pol</w:t>
      </w:r>
      <w:r>
        <w:rPr>
          <w:rFonts w:hint="eastAsia"/>
          <w:spacing w:val="-4"/>
        </w:rPr>
        <w:t>í</w:t>
      </w:r>
      <w:r>
        <w:rPr>
          <w:spacing w:val="-4"/>
        </w:rPr>
        <w:t>ticas minero-energ</w:t>
      </w:r>
      <w:r>
        <w:rPr>
          <w:rFonts w:hint="eastAsia"/>
          <w:spacing w:val="-4"/>
        </w:rPr>
        <w:t>é</w:t>
      </w:r>
      <w:r>
        <w:rPr>
          <w:spacing w:val="-4"/>
        </w:rPr>
        <w:t>ticas de estados y gobiernos, y en las pol</w:t>
      </w:r>
      <w:r>
        <w:rPr>
          <w:rFonts w:hint="eastAsia"/>
          <w:spacing w:val="-4"/>
        </w:rPr>
        <w:t>í</w:t>
      </w:r>
      <w:r>
        <w:rPr>
          <w:spacing w:val="-4"/>
        </w:rPr>
        <w:t>ticas y estrategias de las empresas dedicadas al extractivismo, con miras a alcanzar el bien com</w:t>
      </w:r>
      <w:r>
        <w:rPr>
          <w:rFonts w:hint="eastAsia"/>
          <w:spacing w:val="-4"/>
        </w:rPr>
        <w:t>ú</w:t>
      </w:r>
      <w:r>
        <w:rPr>
          <w:spacing w:val="-4"/>
        </w:rPr>
        <w:t>n y un aut</w:t>
      </w:r>
      <w:r>
        <w:rPr>
          <w:rFonts w:hint="eastAsia"/>
          <w:spacing w:val="-4"/>
        </w:rPr>
        <w:t>é</w:t>
      </w:r>
      <w:r>
        <w:rPr>
          <w:spacing w:val="-4"/>
        </w:rPr>
        <w:t>ntico desarrollo humano, sostenible e integral</w:t>
      </w:r>
      <w:r w:rsidRPr="00A10607">
        <w:rPr>
          <w:rFonts w:hint="eastAsia"/>
        </w:rPr>
        <w:t>”</w:t>
      </w:r>
      <w:r>
        <w:t>.</w:t>
      </w:r>
      <w:r w:rsidRPr="00A10607">
        <w:rPr>
          <w:color w:val="663300"/>
          <w:u w:val="single" w:color="663300"/>
        </w:rPr>
        <w:t>[4]</w:t>
      </w:r>
    </w:p>
    <w:p w:rsidR="00621F17" w:rsidRPr="00A10607" w:rsidRDefault="00621F17">
      <w:pPr>
        <w:spacing w:before="19" w:line="280" w:lineRule="exact"/>
        <w:rPr>
          <w:sz w:val="28"/>
          <w:szCs w:val="28"/>
        </w:rPr>
      </w:pPr>
    </w:p>
    <w:p w:rsidR="00621F17" w:rsidRPr="00A10607" w:rsidRDefault="00621F17">
      <w:pPr>
        <w:pStyle w:val="BodyText"/>
        <w:spacing w:before="28" w:line="376" w:lineRule="exact"/>
        <w:ind w:right="111"/>
      </w:pPr>
      <w:r>
        <w:t>Vuestra reuni</w:t>
      </w:r>
      <w:r>
        <w:rPr>
          <w:rFonts w:hint="eastAsia"/>
        </w:rPr>
        <w:t>ó</w:t>
      </w:r>
      <w:r>
        <w:t xml:space="preserve">n es </w:t>
      </w:r>
      <w:r w:rsidRPr="00A10607">
        <w:t>important</w:t>
      </w:r>
      <w:r>
        <w:t>e porque estáis tratando cuestiones que conciernen el futuro de  nuestra casa común y el futuro de nuestros hijos y de las generaciones futuras</w:t>
      </w:r>
      <w:r w:rsidRPr="00A10607">
        <w:t>.</w:t>
      </w:r>
      <w:r w:rsidRPr="00A10607">
        <w:rPr>
          <w:spacing w:val="-4"/>
        </w:rPr>
        <w:t xml:space="preserve"> </w:t>
      </w:r>
      <w:r w:rsidRPr="00A10607">
        <w:rPr>
          <w:rFonts w:hint="eastAsia"/>
        </w:rPr>
        <w:t>“</w:t>
      </w:r>
      <w:r>
        <w:t>Se requiere advertir que lo que está en juego es nuestra propia dignidad. Somos nosotros los primeros interesados en dejar un planeta habitable para la humanidad que nos sucederá. Es un drama para nosotros mismos, porque esto pone en crisis el sentido del propio paso por esta tierra</w:t>
      </w:r>
      <w:r w:rsidRPr="00A10607">
        <w:rPr>
          <w:rFonts w:hint="eastAsia"/>
        </w:rPr>
        <w:t>”</w:t>
      </w:r>
      <w:r w:rsidRPr="00A10607">
        <w:rPr>
          <w:spacing w:val="-4"/>
        </w:rPr>
        <w:t xml:space="preserve"> </w:t>
      </w:r>
      <w:r w:rsidRPr="00A10607">
        <w:t>(</w:t>
      </w:r>
      <w:hyperlink r:id="rId22" w:anchor="160">
        <w:r w:rsidRPr="00A10607">
          <w:rPr>
            <w:color w:val="663300"/>
            <w:u w:val="single" w:color="663300"/>
          </w:rPr>
          <w:t>LS</w:t>
        </w:r>
        <w:r w:rsidRPr="00A10607">
          <w:rPr>
            <w:color w:val="663300"/>
            <w:spacing w:val="-3"/>
            <w:u w:val="single" w:color="663300"/>
          </w:rPr>
          <w:t xml:space="preserve"> </w:t>
        </w:r>
        <w:r w:rsidRPr="00A10607">
          <w:rPr>
            <w:color w:val="663300"/>
            <w:u w:val="single" w:color="663300"/>
          </w:rPr>
          <w:t>160</w:t>
        </w:r>
      </w:hyperlink>
      <w:r w:rsidRPr="00A10607">
        <w:rPr>
          <w:color w:val="000000"/>
        </w:rPr>
        <w:t>)</w:t>
      </w:r>
      <w:r>
        <w:rPr>
          <w:color w:val="000000"/>
        </w:rPr>
        <w:t xml:space="preserve">. </w:t>
      </w:r>
      <w:r>
        <w:rPr>
          <w:rFonts w:hint="eastAsia"/>
        </w:rPr>
        <w:t>¡</w:t>
      </w:r>
      <w:r>
        <w:t>No perdáis nunca de vista  este gran horizonte!</w:t>
      </w:r>
      <w:r w:rsidRPr="00A10607">
        <w:rPr>
          <w:color w:val="000000"/>
          <w:spacing w:val="-4"/>
        </w:rPr>
        <w:t xml:space="preserve"> </w:t>
      </w:r>
    </w:p>
    <w:p w:rsidR="00621F17" w:rsidRPr="00A10607" w:rsidRDefault="00621F17">
      <w:pPr>
        <w:spacing w:before="9" w:line="140" w:lineRule="exact"/>
        <w:rPr>
          <w:sz w:val="14"/>
          <w:szCs w:val="14"/>
        </w:rPr>
      </w:pPr>
    </w:p>
    <w:p w:rsidR="00621F17" w:rsidRPr="00A10607" w:rsidRDefault="00621F17">
      <w:pPr>
        <w:spacing w:line="200" w:lineRule="exact"/>
        <w:rPr>
          <w:sz w:val="20"/>
          <w:szCs w:val="20"/>
        </w:rPr>
      </w:pPr>
    </w:p>
    <w:p w:rsidR="00621F17" w:rsidRPr="00A10607" w:rsidRDefault="00621F17">
      <w:pPr>
        <w:pStyle w:val="BodyText"/>
        <w:spacing w:line="376" w:lineRule="exact"/>
        <w:ind w:right="630"/>
      </w:pPr>
      <w:r>
        <w:t>Os bendigo con gran afecto, y también a vuestras familias y comunidades. Rezad también por m</w:t>
      </w:r>
      <w:r>
        <w:rPr>
          <w:rFonts w:hint="eastAsia"/>
        </w:rPr>
        <w:t>í</w:t>
      </w:r>
      <w:r>
        <w:t>. Gracias.</w:t>
      </w: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before="9" w:line="260" w:lineRule="exact"/>
        <w:rPr>
          <w:sz w:val="26"/>
          <w:szCs w:val="26"/>
        </w:rPr>
      </w:pPr>
    </w:p>
    <w:p w:rsidR="00621F17" w:rsidRPr="00A10607" w:rsidRDefault="00621F17">
      <w:pPr>
        <w:pStyle w:val="BodyText"/>
        <w:spacing w:line="361" w:lineRule="exact"/>
      </w:pPr>
      <w:r>
        <w:rPr>
          <w:noProof/>
          <w:lang w:val="en-US"/>
        </w:rPr>
        <w:pict>
          <v:group id="_x0000_s1031" style="position:absolute;left:0;text-align:left;margin-left:36pt;margin-top:-29.9pt;width:523pt;height:.1pt;z-index:-251656192;mso-position-horizontal-relative:page" coordorigin="720,-598" coordsize="10460,2">
            <v:shape id="_x0000_s1032" style="position:absolute;left:720;top:-598;width:10460;height:2" coordorigin="720,-598" coordsize="10460,0" path="m720,-598r10460,e" filled="f" strokeweight="1pt">
              <v:path arrowok="t"/>
            </v:shape>
            <w10:wrap anchorx="page"/>
          </v:group>
        </w:pict>
      </w:r>
      <w:r w:rsidRPr="00A10607">
        <w:rPr>
          <w:color w:val="663300"/>
          <w:u w:val="single" w:color="663300"/>
        </w:rPr>
        <w:t>[1]</w:t>
      </w:r>
      <w:r w:rsidRPr="00A10607">
        <w:rPr>
          <w:color w:val="663300"/>
          <w:spacing w:val="-10"/>
          <w:u w:val="single" w:color="663300"/>
        </w:rPr>
        <w:t xml:space="preserve"> </w:t>
      </w:r>
      <w:r w:rsidRPr="00A10607">
        <w:rPr>
          <w:color w:val="000000"/>
        </w:rPr>
        <w:t>Enc</w:t>
      </w:r>
      <w:r>
        <w:rPr>
          <w:rFonts w:hint="eastAsia"/>
          <w:color w:val="000000"/>
        </w:rPr>
        <w:t>í</w:t>
      </w:r>
      <w:r>
        <w:rPr>
          <w:color w:val="000000"/>
        </w:rPr>
        <w:t>clica</w:t>
      </w:r>
      <w:r w:rsidRPr="00A10607">
        <w:rPr>
          <w:color w:val="000000"/>
          <w:spacing w:val="-9"/>
        </w:rPr>
        <w:t xml:space="preserve"> </w:t>
      </w:r>
      <w:hyperlink r:id="rId23">
        <w:r w:rsidRPr="00A10607">
          <w:rPr>
            <w:color w:val="663300"/>
            <w:u w:val="single" w:color="663300"/>
          </w:rPr>
          <w:t>Populorum</w:t>
        </w:r>
        <w:r w:rsidRPr="00A10607">
          <w:rPr>
            <w:color w:val="663300"/>
            <w:spacing w:val="-8"/>
            <w:u w:val="single" w:color="663300"/>
          </w:rPr>
          <w:t xml:space="preserve"> </w:t>
        </w:r>
        <w:r w:rsidRPr="00A10607">
          <w:rPr>
            <w:color w:val="663300"/>
            <w:u w:val="single" w:color="663300"/>
          </w:rPr>
          <w:t>Progressio</w:t>
        </w:r>
      </w:hyperlink>
      <w:r w:rsidRPr="00A10607">
        <w:rPr>
          <w:color w:val="000000"/>
        </w:rPr>
        <w:t>,</w:t>
      </w:r>
      <w:r w:rsidRPr="00A10607">
        <w:rPr>
          <w:color w:val="000000"/>
          <w:spacing w:val="-10"/>
        </w:rPr>
        <w:t xml:space="preserve"> </w:t>
      </w:r>
      <w:r w:rsidRPr="00A10607">
        <w:rPr>
          <w:color w:val="000000"/>
        </w:rPr>
        <w:t>n.</w:t>
      </w:r>
      <w:r w:rsidRPr="00A10607">
        <w:rPr>
          <w:color w:val="000000"/>
          <w:spacing w:val="-9"/>
        </w:rPr>
        <w:t xml:space="preserve"> </w:t>
      </w:r>
      <w:r w:rsidRPr="00A10607">
        <w:rPr>
          <w:color w:val="000000"/>
        </w:rPr>
        <w:t>22.</w:t>
      </w:r>
    </w:p>
    <w:p w:rsidR="00621F17" w:rsidRPr="00A10607" w:rsidRDefault="00621F17">
      <w:pPr>
        <w:spacing w:before="5" w:line="160" w:lineRule="exact"/>
        <w:rPr>
          <w:sz w:val="16"/>
          <w:szCs w:val="16"/>
        </w:rPr>
      </w:pPr>
    </w:p>
    <w:p w:rsidR="00621F17" w:rsidRPr="00A10607" w:rsidRDefault="00621F17">
      <w:pPr>
        <w:spacing w:line="200" w:lineRule="exact"/>
        <w:rPr>
          <w:sz w:val="20"/>
          <w:szCs w:val="20"/>
        </w:rPr>
      </w:pPr>
    </w:p>
    <w:p w:rsidR="00621F17" w:rsidRPr="00A10607" w:rsidRDefault="00621F17">
      <w:pPr>
        <w:pStyle w:val="BodyText"/>
        <w:spacing w:line="361" w:lineRule="exact"/>
      </w:pPr>
      <w:r w:rsidRPr="00A10607">
        <w:rPr>
          <w:color w:val="663300"/>
          <w:u w:val="single" w:color="663300"/>
        </w:rPr>
        <w:t>[2]</w:t>
      </w:r>
      <w:r w:rsidRPr="00A10607">
        <w:rPr>
          <w:color w:val="663300"/>
          <w:spacing w:val="-7"/>
          <w:u w:val="single" w:color="663300"/>
        </w:rPr>
        <w:t xml:space="preserve"> </w:t>
      </w:r>
      <w:r w:rsidRPr="00A10607">
        <w:rPr>
          <w:color w:val="000000"/>
        </w:rPr>
        <w:t>Enc</w:t>
      </w:r>
      <w:r>
        <w:rPr>
          <w:rFonts w:hint="eastAsia"/>
          <w:color w:val="000000"/>
        </w:rPr>
        <w:t>í</w:t>
      </w:r>
      <w:r>
        <w:rPr>
          <w:color w:val="000000"/>
        </w:rPr>
        <w:t>clica</w:t>
      </w:r>
      <w:r w:rsidRPr="00A10607">
        <w:rPr>
          <w:color w:val="000000"/>
          <w:spacing w:val="-7"/>
        </w:rPr>
        <w:t xml:space="preserve"> </w:t>
      </w:r>
      <w:hyperlink r:id="rId24">
        <w:r w:rsidRPr="00A10607">
          <w:rPr>
            <w:color w:val="663300"/>
            <w:u w:val="single" w:color="663300"/>
          </w:rPr>
          <w:t>Caritas</w:t>
        </w:r>
        <w:r w:rsidRPr="00A10607">
          <w:rPr>
            <w:color w:val="663300"/>
            <w:spacing w:val="-7"/>
            <w:u w:val="single" w:color="663300"/>
          </w:rPr>
          <w:t xml:space="preserve"> </w:t>
        </w:r>
        <w:r w:rsidRPr="00A10607">
          <w:rPr>
            <w:color w:val="663300"/>
            <w:u w:val="single" w:color="663300"/>
          </w:rPr>
          <w:t>in</w:t>
        </w:r>
        <w:r w:rsidRPr="00A10607">
          <w:rPr>
            <w:color w:val="663300"/>
            <w:spacing w:val="-6"/>
            <w:u w:val="single" w:color="663300"/>
          </w:rPr>
          <w:t xml:space="preserve"> </w:t>
        </w:r>
        <w:r w:rsidRPr="00A10607">
          <w:rPr>
            <w:color w:val="663300"/>
            <w:u w:val="single" w:color="663300"/>
          </w:rPr>
          <w:t>Veritat</w:t>
        </w:r>
        <w:r w:rsidRPr="00A10607">
          <w:rPr>
            <w:color w:val="663300"/>
            <w:spacing w:val="-1"/>
            <w:u w:val="single" w:color="663300"/>
          </w:rPr>
          <w:t>e</w:t>
        </w:r>
      </w:hyperlink>
      <w:r w:rsidRPr="00A10607">
        <w:rPr>
          <w:color w:val="000000"/>
        </w:rPr>
        <w:t>,</w:t>
      </w:r>
      <w:r w:rsidRPr="00A10607">
        <w:rPr>
          <w:color w:val="000000"/>
          <w:spacing w:val="-7"/>
        </w:rPr>
        <w:t xml:space="preserve"> </w:t>
      </w:r>
      <w:r w:rsidRPr="00A10607">
        <w:rPr>
          <w:color w:val="000000"/>
        </w:rPr>
        <w:t>n.</w:t>
      </w:r>
      <w:r w:rsidRPr="00A10607">
        <w:rPr>
          <w:color w:val="000000"/>
          <w:spacing w:val="-7"/>
        </w:rPr>
        <w:t xml:space="preserve"> </w:t>
      </w:r>
      <w:r w:rsidRPr="00A10607">
        <w:rPr>
          <w:color w:val="000000"/>
        </w:rPr>
        <w:t>47.</w:t>
      </w:r>
    </w:p>
    <w:p w:rsidR="00621F17" w:rsidRPr="00A10607" w:rsidRDefault="00621F17">
      <w:pPr>
        <w:spacing w:before="5" w:line="160" w:lineRule="exact"/>
        <w:rPr>
          <w:sz w:val="16"/>
          <w:szCs w:val="16"/>
        </w:rPr>
      </w:pPr>
    </w:p>
    <w:p w:rsidR="00621F17" w:rsidRPr="00A10607" w:rsidRDefault="00621F17">
      <w:pPr>
        <w:spacing w:line="200" w:lineRule="exact"/>
        <w:rPr>
          <w:sz w:val="20"/>
          <w:szCs w:val="20"/>
        </w:rPr>
      </w:pPr>
    </w:p>
    <w:p w:rsidR="00621F17" w:rsidRPr="00A10607" w:rsidRDefault="00621F17">
      <w:pPr>
        <w:pStyle w:val="BodyText"/>
        <w:spacing w:line="361" w:lineRule="exact"/>
      </w:pPr>
      <w:r w:rsidRPr="00A10607">
        <w:rPr>
          <w:color w:val="663300"/>
          <w:u w:val="single" w:color="663300"/>
        </w:rPr>
        <w:t>[3]</w:t>
      </w:r>
      <w:r w:rsidRPr="00A10607">
        <w:rPr>
          <w:color w:val="663300"/>
          <w:spacing w:val="-9"/>
          <w:u w:val="single" w:color="663300"/>
        </w:rPr>
        <w:t xml:space="preserve"> </w:t>
      </w:r>
      <w:r w:rsidRPr="00A10607">
        <w:rPr>
          <w:color w:val="000000"/>
        </w:rPr>
        <w:t>CELAM,</w:t>
      </w:r>
      <w:r w:rsidRPr="00A10607">
        <w:rPr>
          <w:color w:val="000000"/>
          <w:spacing w:val="-9"/>
        </w:rPr>
        <w:t xml:space="preserve"> </w:t>
      </w:r>
      <w:r>
        <w:rPr>
          <w:color w:val="000000"/>
          <w:spacing w:val="-9"/>
        </w:rPr>
        <w:t>Disc</w:t>
      </w:r>
      <w:r>
        <w:rPr>
          <w:rFonts w:hint="eastAsia"/>
          <w:color w:val="000000"/>
          <w:spacing w:val="-9"/>
        </w:rPr>
        <w:t>í</w:t>
      </w:r>
      <w:r>
        <w:rPr>
          <w:color w:val="000000"/>
          <w:spacing w:val="-9"/>
        </w:rPr>
        <w:t>pulos misioneros</w:t>
      </w:r>
      <w:r>
        <w:rPr>
          <w:color w:val="000000"/>
        </w:rPr>
        <w:t xml:space="preserve"> c</w:t>
      </w:r>
      <w:r w:rsidRPr="00A10607">
        <w:rPr>
          <w:color w:val="000000"/>
        </w:rPr>
        <w:t>ustodi</w:t>
      </w:r>
      <w:r>
        <w:rPr>
          <w:color w:val="000000"/>
        </w:rPr>
        <w:t>os de nuestra Casa Com</w:t>
      </w:r>
      <w:r>
        <w:rPr>
          <w:rFonts w:hint="eastAsia"/>
          <w:color w:val="000000"/>
        </w:rPr>
        <w:t>ú</w:t>
      </w:r>
      <w:r>
        <w:rPr>
          <w:color w:val="000000"/>
        </w:rPr>
        <w:t>n</w:t>
      </w:r>
      <w:r w:rsidRPr="00A10607">
        <w:rPr>
          <w:color w:val="000000"/>
        </w:rPr>
        <w:t>,</w:t>
      </w:r>
      <w:r w:rsidRPr="00A10607">
        <w:rPr>
          <w:color w:val="000000"/>
          <w:spacing w:val="-9"/>
        </w:rPr>
        <w:t xml:space="preserve"> </w:t>
      </w:r>
      <w:r w:rsidRPr="00A10607">
        <w:rPr>
          <w:color w:val="000000"/>
        </w:rPr>
        <w:t>11.</w:t>
      </w:r>
    </w:p>
    <w:p w:rsidR="00621F17" w:rsidRPr="00A10607" w:rsidRDefault="00621F17">
      <w:pPr>
        <w:spacing w:before="5" w:line="160" w:lineRule="exact"/>
        <w:rPr>
          <w:sz w:val="16"/>
          <w:szCs w:val="16"/>
        </w:rPr>
      </w:pPr>
    </w:p>
    <w:p w:rsidR="00621F17" w:rsidRPr="00A10607" w:rsidRDefault="00621F17">
      <w:pPr>
        <w:spacing w:line="200" w:lineRule="exact"/>
        <w:rPr>
          <w:sz w:val="20"/>
          <w:szCs w:val="20"/>
        </w:rPr>
      </w:pPr>
    </w:p>
    <w:p w:rsidR="00621F17" w:rsidRPr="00A10607" w:rsidRDefault="00621F17">
      <w:pPr>
        <w:pStyle w:val="BodyText"/>
        <w:spacing w:line="361" w:lineRule="exact"/>
      </w:pPr>
      <w:r w:rsidRPr="00A10607">
        <w:rPr>
          <w:color w:val="663300"/>
          <w:u w:val="single" w:color="663300"/>
        </w:rPr>
        <w:t>[4]</w:t>
      </w:r>
      <w:r w:rsidRPr="00A10607">
        <w:rPr>
          <w:color w:val="663300"/>
          <w:spacing w:val="-6"/>
          <w:u w:val="single" w:color="663300"/>
        </w:rPr>
        <w:t xml:space="preserve"> </w:t>
      </w:r>
      <w:r w:rsidRPr="00A10607">
        <w:rPr>
          <w:color w:val="000000"/>
        </w:rPr>
        <w:t>CELAM,</w:t>
      </w:r>
      <w:r w:rsidRPr="00A10607">
        <w:rPr>
          <w:color w:val="000000"/>
          <w:spacing w:val="-6"/>
        </w:rPr>
        <w:t xml:space="preserve"> </w:t>
      </w:r>
      <w:r>
        <w:rPr>
          <w:color w:val="000000"/>
          <w:spacing w:val="-9"/>
        </w:rPr>
        <w:t>Disc</w:t>
      </w:r>
      <w:r>
        <w:rPr>
          <w:rFonts w:hint="eastAsia"/>
          <w:color w:val="000000"/>
          <w:spacing w:val="-9"/>
        </w:rPr>
        <w:t>í</w:t>
      </w:r>
      <w:r>
        <w:rPr>
          <w:color w:val="000000"/>
          <w:spacing w:val="-9"/>
        </w:rPr>
        <w:t>pulos misioneros</w:t>
      </w:r>
      <w:r w:rsidRPr="00A10607">
        <w:rPr>
          <w:color w:val="000000"/>
          <w:spacing w:val="-9"/>
        </w:rPr>
        <w:t xml:space="preserve"> </w:t>
      </w:r>
      <w:r>
        <w:rPr>
          <w:color w:val="000000"/>
          <w:spacing w:val="-9"/>
        </w:rPr>
        <w:t>c</w:t>
      </w:r>
      <w:r w:rsidRPr="00A10607">
        <w:rPr>
          <w:color w:val="000000"/>
        </w:rPr>
        <w:t>ustodi</w:t>
      </w:r>
      <w:r>
        <w:rPr>
          <w:color w:val="000000"/>
        </w:rPr>
        <w:t>os de nuestra Casa Com</w:t>
      </w:r>
      <w:r>
        <w:rPr>
          <w:rFonts w:hint="eastAsia"/>
          <w:color w:val="000000"/>
        </w:rPr>
        <w:t>ú</w:t>
      </w:r>
      <w:r>
        <w:rPr>
          <w:color w:val="000000"/>
        </w:rPr>
        <w:t>n</w:t>
      </w:r>
      <w:r w:rsidRPr="00A10607">
        <w:rPr>
          <w:color w:val="000000"/>
        </w:rPr>
        <w:t>,</w:t>
      </w:r>
      <w:r w:rsidRPr="00A10607">
        <w:rPr>
          <w:color w:val="000000"/>
          <w:spacing w:val="-6"/>
        </w:rPr>
        <w:t xml:space="preserve"> </w:t>
      </w:r>
      <w:r w:rsidRPr="00A10607">
        <w:rPr>
          <w:color w:val="000000"/>
        </w:rPr>
        <w:t>12.</w:t>
      </w: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line="200" w:lineRule="exact"/>
        <w:rPr>
          <w:sz w:val="20"/>
          <w:szCs w:val="20"/>
        </w:rPr>
      </w:pPr>
    </w:p>
    <w:p w:rsidR="00621F17" w:rsidRPr="00A10607" w:rsidRDefault="00621F17">
      <w:pPr>
        <w:spacing w:before="10" w:line="260" w:lineRule="exact"/>
        <w:rPr>
          <w:sz w:val="26"/>
          <w:szCs w:val="26"/>
        </w:rPr>
      </w:pPr>
    </w:p>
    <w:p w:rsidR="00621F17" w:rsidRPr="00A10607" w:rsidRDefault="00621F17">
      <w:pPr>
        <w:pStyle w:val="BodyText"/>
        <w:spacing w:line="356" w:lineRule="exact"/>
        <w:ind w:left="3255"/>
      </w:pPr>
      <w:r>
        <w:rPr>
          <w:noProof/>
          <w:lang w:val="en-US"/>
        </w:rPr>
        <w:pict>
          <v:group id="_x0000_s1033" style="position:absolute;left:0;text-align:left;margin-left:36pt;margin-top:-11.3pt;width:523pt;height:.1pt;z-index:-251655168;mso-position-horizontal-relative:page" coordorigin="720,-226" coordsize="10460,2">
            <v:shape id="_x0000_s1034" style="position:absolute;left:720;top:-226;width:10460;height:2" coordorigin="720,-226" coordsize="10460,0" path="m720,-226r10460,e" filled="f" strokecolor="#630" strokeweight="1pt">
              <v:path arrowok="t"/>
            </v:shape>
            <w10:wrap anchorx="page"/>
          </v:group>
        </w:pict>
      </w:r>
      <w:r w:rsidRPr="00A10607">
        <w:rPr>
          <w:rFonts w:hint="eastAsia"/>
          <w:color w:val="663300"/>
        </w:rPr>
        <w:t>©</w:t>
      </w:r>
      <w:r w:rsidRPr="00A10607">
        <w:rPr>
          <w:color w:val="663300"/>
          <w:spacing w:val="-7"/>
        </w:rPr>
        <w:t xml:space="preserve"> </w:t>
      </w:r>
      <w:r w:rsidRPr="00A10607">
        <w:rPr>
          <w:color w:val="663300"/>
        </w:rPr>
        <w:t>Copyright</w:t>
      </w:r>
      <w:r w:rsidRPr="00A10607">
        <w:rPr>
          <w:color w:val="663300"/>
          <w:spacing w:val="-7"/>
        </w:rPr>
        <w:t xml:space="preserve"> </w:t>
      </w:r>
      <w:r w:rsidRPr="00A10607">
        <w:rPr>
          <w:color w:val="663300"/>
        </w:rPr>
        <w:t>-</w:t>
      </w:r>
      <w:r w:rsidRPr="00A10607">
        <w:rPr>
          <w:color w:val="663300"/>
          <w:spacing w:val="-7"/>
        </w:rPr>
        <w:t xml:space="preserve"> </w:t>
      </w:r>
      <w:r w:rsidRPr="00A10607">
        <w:rPr>
          <w:color w:val="663300"/>
        </w:rPr>
        <w:t>Libreria</w:t>
      </w:r>
      <w:r w:rsidRPr="00A10607">
        <w:rPr>
          <w:color w:val="663300"/>
          <w:spacing w:val="-7"/>
        </w:rPr>
        <w:t xml:space="preserve"> </w:t>
      </w:r>
      <w:r w:rsidRPr="00A10607">
        <w:rPr>
          <w:color w:val="663300"/>
        </w:rPr>
        <w:t>Editrice</w:t>
      </w:r>
      <w:r w:rsidRPr="00A10607">
        <w:rPr>
          <w:color w:val="663300"/>
          <w:spacing w:val="-7"/>
        </w:rPr>
        <w:t xml:space="preserve"> </w:t>
      </w:r>
      <w:r w:rsidRPr="00A10607">
        <w:rPr>
          <w:color w:val="663300"/>
        </w:rPr>
        <w:t>Vaticana</w:t>
      </w:r>
    </w:p>
    <w:sectPr w:rsidR="00621F17" w:rsidRPr="00A10607" w:rsidSect="007511E8">
      <w:headerReference w:type="default" r:id="rId25"/>
      <w:pgSz w:w="11900" w:h="16840"/>
      <w:pgMar w:top="760" w:right="700" w:bottom="280" w:left="620" w:header="5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17" w:rsidRDefault="00621F17" w:rsidP="007511E8">
      <w:r>
        <w:separator/>
      </w:r>
    </w:p>
  </w:endnote>
  <w:endnote w:type="continuationSeparator" w:id="0">
    <w:p w:rsidR="00621F17" w:rsidRDefault="00621F17" w:rsidP="007511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17" w:rsidRDefault="00621F17" w:rsidP="007511E8">
      <w:r>
        <w:separator/>
      </w:r>
    </w:p>
  </w:footnote>
  <w:footnote w:type="continuationSeparator" w:id="0">
    <w:p w:rsidR="00621F17" w:rsidRDefault="00621F17" w:rsidP="00751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17" w:rsidRDefault="00621F17">
    <w:pPr>
      <w:spacing w:line="200" w:lineRule="exact"/>
      <w:rPr>
        <w:sz w:val="20"/>
        <w:szCs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533.35pt;margin-top:25.3pt;width:8.65pt;height:14pt;z-index:-251656192;mso-position-horizontal-relative:page;mso-position-vertical-relative:page" filled="f" stroked="f">
          <v:textbox inset="0,0,0,0">
            <w:txbxContent>
              <w:p w:rsidR="00621F17" w:rsidRDefault="00621F17">
                <w:pPr>
                  <w:pStyle w:val="BodyText"/>
                  <w:spacing w:line="265" w:lineRule="exact"/>
                  <w:ind w:left="20"/>
                  <w:rPr>
                    <w:rFonts w:ascii="Arial" w:hAnsi="Arial" w:cs="Arial"/>
                  </w:rPr>
                </w:pPr>
                <w:r>
                  <w:rPr>
                    <w:rFonts w:ascii="Arial" w:hAnsi="Arial" w:cs="Arial"/>
                  </w:rPr>
                  <w:t>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1E8"/>
    <w:rsid w:val="00042B70"/>
    <w:rsid w:val="00047CEA"/>
    <w:rsid w:val="00113EFB"/>
    <w:rsid w:val="00216BA3"/>
    <w:rsid w:val="0033126D"/>
    <w:rsid w:val="003C2413"/>
    <w:rsid w:val="00415937"/>
    <w:rsid w:val="00472FEC"/>
    <w:rsid w:val="004A3953"/>
    <w:rsid w:val="00540044"/>
    <w:rsid w:val="005D7148"/>
    <w:rsid w:val="005F244B"/>
    <w:rsid w:val="00613676"/>
    <w:rsid w:val="00621F17"/>
    <w:rsid w:val="00647ED7"/>
    <w:rsid w:val="00653776"/>
    <w:rsid w:val="006B2434"/>
    <w:rsid w:val="007010D8"/>
    <w:rsid w:val="007511E8"/>
    <w:rsid w:val="007C185C"/>
    <w:rsid w:val="007C2893"/>
    <w:rsid w:val="008605B8"/>
    <w:rsid w:val="00910267"/>
    <w:rsid w:val="00974205"/>
    <w:rsid w:val="00A10607"/>
    <w:rsid w:val="00AA536C"/>
    <w:rsid w:val="00AB51CD"/>
    <w:rsid w:val="00B02E2C"/>
    <w:rsid w:val="00B20600"/>
    <w:rsid w:val="00B26044"/>
    <w:rsid w:val="00B43A25"/>
    <w:rsid w:val="00B63ABD"/>
    <w:rsid w:val="00BA3EA0"/>
    <w:rsid w:val="00CF7592"/>
    <w:rsid w:val="00D94665"/>
    <w:rsid w:val="00DC12B0"/>
    <w:rsid w:val="00DC6682"/>
    <w:rsid w:val="00EC0A3F"/>
    <w:rsid w:val="00ED5048"/>
    <w:rsid w:val="00F638FA"/>
    <w:rsid w:val="00FB37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E8"/>
    <w:pPr>
      <w:widowControl w:val="0"/>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11E8"/>
    <w:pPr>
      <w:ind w:left="100"/>
    </w:pPr>
    <w:rPr>
      <w:rFonts w:ascii="Arial Unicode MS" w:eastAsia="Arial Unicode MS" w:hAnsi="Arial Unicode MS"/>
      <w:sz w:val="24"/>
      <w:szCs w:val="24"/>
    </w:rPr>
  </w:style>
  <w:style w:type="character" w:customStyle="1" w:styleId="BodyTextChar">
    <w:name w:val="Body Text Char"/>
    <w:basedOn w:val="DefaultParagraphFont"/>
    <w:link w:val="BodyText"/>
    <w:uiPriority w:val="99"/>
    <w:semiHidden/>
    <w:locked/>
    <w:rsid w:val="00042B70"/>
    <w:rPr>
      <w:rFonts w:cs="Times New Roman"/>
      <w:lang w:val="es-AR"/>
    </w:rPr>
  </w:style>
  <w:style w:type="paragraph" w:styleId="ListParagraph">
    <w:name w:val="List Paragraph"/>
    <w:basedOn w:val="Normal"/>
    <w:uiPriority w:val="99"/>
    <w:qFormat/>
    <w:rsid w:val="007511E8"/>
  </w:style>
  <w:style w:type="paragraph" w:customStyle="1" w:styleId="TableParagraph">
    <w:name w:val="Table Paragraph"/>
    <w:basedOn w:val="Normal"/>
    <w:uiPriority w:val="99"/>
    <w:rsid w:val="007511E8"/>
  </w:style>
</w:styles>
</file>

<file path=word/webSettings.xml><?xml version="1.0" encoding="utf-8"?>
<w:webSettings xmlns:r="http://schemas.openxmlformats.org/officeDocument/2006/relationships" xmlns:w="http://schemas.openxmlformats.org/wordprocessingml/2006/main">
  <w:divs>
    <w:div w:id="1419405817">
      <w:marLeft w:val="0"/>
      <w:marRight w:val="0"/>
      <w:marTop w:val="0"/>
      <w:marBottom w:val="0"/>
      <w:divBdr>
        <w:top w:val="none" w:sz="0" w:space="0" w:color="auto"/>
        <w:left w:val="none" w:sz="0" w:space="0" w:color="auto"/>
        <w:bottom w:val="none" w:sz="0" w:space="0" w:color="auto"/>
        <w:right w:val="none" w:sz="0" w:space="0" w:color="auto"/>
      </w:divBdr>
      <w:divsChild>
        <w:div w:id="1419405815">
          <w:marLeft w:val="0"/>
          <w:marRight w:val="0"/>
          <w:marTop w:val="0"/>
          <w:marBottom w:val="0"/>
          <w:divBdr>
            <w:top w:val="none" w:sz="0" w:space="0" w:color="auto"/>
            <w:left w:val="none" w:sz="0" w:space="0" w:color="auto"/>
            <w:bottom w:val="none" w:sz="0" w:space="0" w:color="auto"/>
            <w:right w:val="none" w:sz="0" w:space="0" w:color="auto"/>
          </w:divBdr>
        </w:div>
        <w:div w:id="1419405816">
          <w:marLeft w:val="0"/>
          <w:marRight w:val="0"/>
          <w:marTop w:val="0"/>
          <w:marBottom w:val="0"/>
          <w:divBdr>
            <w:top w:val="none" w:sz="0" w:space="0" w:color="auto"/>
            <w:left w:val="none" w:sz="0" w:space="0" w:color="auto"/>
            <w:bottom w:val="none" w:sz="0" w:space="0" w:color="auto"/>
            <w:right w:val="none" w:sz="0" w:space="0" w:color="auto"/>
          </w:divBdr>
        </w:div>
        <w:div w:id="1419405818">
          <w:marLeft w:val="0"/>
          <w:marRight w:val="0"/>
          <w:marTop w:val="0"/>
          <w:marBottom w:val="0"/>
          <w:divBdr>
            <w:top w:val="none" w:sz="0" w:space="0" w:color="auto"/>
            <w:left w:val="none" w:sz="0" w:space="0" w:color="auto"/>
            <w:bottom w:val="none" w:sz="0" w:space="0" w:color="auto"/>
            <w:right w:val="none" w:sz="0" w:space="0" w:color="auto"/>
          </w:divBdr>
        </w:div>
        <w:div w:id="1419405819">
          <w:marLeft w:val="0"/>
          <w:marRight w:val="0"/>
          <w:marTop w:val="0"/>
          <w:marBottom w:val="0"/>
          <w:divBdr>
            <w:top w:val="none" w:sz="0" w:space="0" w:color="auto"/>
            <w:left w:val="none" w:sz="0" w:space="0" w:color="auto"/>
            <w:bottom w:val="none" w:sz="0" w:space="0" w:color="auto"/>
            <w:right w:val="none" w:sz="0" w:space="0" w:color="auto"/>
          </w:divBdr>
        </w:div>
        <w:div w:id="1419405820">
          <w:marLeft w:val="0"/>
          <w:marRight w:val="0"/>
          <w:marTop w:val="0"/>
          <w:marBottom w:val="0"/>
          <w:divBdr>
            <w:top w:val="none" w:sz="0" w:space="0" w:color="auto"/>
            <w:left w:val="none" w:sz="0" w:space="0" w:color="auto"/>
            <w:bottom w:val="none" w:sz="0" w:space="0" w:color="auto"/>
            <w:right w:val="none" w:sz="0" w:space="0" w:color="auto"/>
          </w:divBdr>
        </w:div>
        <w:div w:id="1419405821">
          <w:marLeft w:val="0"/>
          <w:marRight w:val="0"/>
          <w:marTop w:val="0"/>
          <w:marBottom w:val="0"/>
          <w:divBdr>
            <w:top w:val="none" w:sz="0" w:space="0" w:color="auto"/>
            <w:left w:val="none" w:sz="0" w:space="0" w:color="auto"/>
            <w:bottom w:val="none" w:sz="0" w:space="0" w:color="auto"/>
            <w:right w:val="none" w:sz="0" w:space="0" w:color="auto"/>
          </w:divBdr>
        </w:div>
        <w:div w:id="1419405822">
          <w:marLeft w:val="0"/>
          <w:marRight w:val="0"/>
          <w:marTop w:val="0"/>
          <w:marBottom w:val="0"/>
          <w:divBdr>
            <w:top w:val="none" w:sz="0" w:space="0" w:color="auto"/>
            <w:left w:val="none" w:sz="0" w:space="0" w:color="auto"/>
            <w:bottom w:val="none" w:sz="0" w:space="0" w:color="auto"/>
            <w:right w:val="none" w:sz="0" w:space="0" w:color="auto"/>
          </w:divBdr>
        </w:div>
        <w:div w:id="141940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events/event.dir.html/content/vaticanevents/en/2019/5/3/incontro-industriamineraria.html" TargetMode="External"/><Relationship Id="rId13" Type="http://schemas.openxmlformats.org/officeDocument/2006/relationships/hyperlink" Target="http://w2.vatican.va/content/francesco/en/encyclicals/documents/papa-francesco_20150524_enciclica-laudato-si.html" TargetMode="External"/><Relationship Id="rId18" Type="http://schemas.openxmlformats.org/officeDocument/2006/relationships/hyperlink" Target="http://w2.vatican.va/content/benedict-xvi/en.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2.vatican.va/content/francesco/en/encyclicals/documents/papa-francesco_20150524_enciclica-laudato-si.html" TargetMode="External"/><Relationship Id="rId7" Type="http://schemas.openxmlformats.org/officeDocument/2006/relationships/hyperlink" Target="http://www.humandevelopment.va/en.html" TargetMode="External"/><Relationship Id="rId12" Type="http://schemas.openxmlformats.org/officeDocument/2006/relationships/hyperlink" Target="http://w2.vatican.va/content/francesco/en/encyclicals/documents/papa-francesco_20150524_enciclica-laudato-si.html" TargetMode="External"/><Relationship Id="rId17" Type="http://schemas.openxmlformats.org/officeDocument/2006/relationships/hyperlink" Target="http://w2.vatican.va/content/francesco/en/encyclicals/documents/papa-francesco_20150524_enciclica-laudato-si.htm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2.vatican.va/content/francesco/en/encyclicals/documents/papa-francesco_20150524_enciclica-laudato-si.html" TargetMode="External"/><Relationship Id="rId20" Type="http://schemas.openxmlformats.org/officeDocument/2006/relationships/hyperlink" Target="http://w2.vatican.va/content/francesco/en/encyclicals/documents/papa-francesco_20150524_enciclica-laudato-si.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2.vatican.va/content/francesco/en/encyclicals/documents/papa-francesco_20150524_enciclica-laudato-si.html" TargetMode="External"/><Relationship Id="rId24" Type="http://schemas.openxmlformats.org/officeDocument/2006/relationships/hyperlink" Target="http://w2.vatican.va/content/benedict-xvi/en/encyclicals/documents/hf_ben-xvi_enc_20090629_caritas-in-veritate.html" TargetMode="External"/><Relationship Id="rId5" Type="http://schemas.openxmlformats.org/officeDocument/2006/relationships/endnotes" Target="endnotes.xml"/><Relationship Id="rId15" Type="http://schemas.openxmlformats.org/officeDocument/2006/relationships/hyperlink" Target="http://w2.vatican.va/content/francesco/en/encyclicals/documents/papa-francesco_20150524_enciclica-laudato-si.html" TargetMode="External"/><Relationship Id="rId23" Type="http://schemas.openxmlformats.org/officeDocument/2006/relationships/hyperlink" Target="http://w2.vatican.va/content/paul-vi/en/encyclicals/documents/hf_p-vi_enc_26031967_populorum.html" TargetMode="External"/><Relationship Id="rId10" Type="http://schemas.openxmlformats.org/officeDocument/2006/relationships/hyperlink" Target="http://w2.vatican.va/content/francesco/en/encyclicals/documents/papa-francesco_20150524_enciclica-laudato-si.html" TargetMode="External"/><Relationship Id="rId19" Type="http://schemas.openxmlformats.org/officeDocument/2006/relationships/hyperlink" Target="http://w2.vatican.va/content/benedict-xvi/en.html" TargetMode="External"/><Relationship Id="rId4" Type="http://schemas.openxmlformats.org/officeDocument/2006/relationships/footnotes" Target="footnotes.xml"/><Relationship Id="rId9" Type="http://schemas.openxmlformats.org/officeDocument/2006/relationships/hyperlink" Target="http://w2.vatican.va/content/francesco/en/encyclicals/documents/papa-francesco_20150524_enciclica-laudato-si.html" TargetMode="External"/><Relationship Id="rId14" Type="http://schemas.openxmlformats.org/officeDocument/2006/relationships/hyperlink" Target="http://w2.vatican.va/content/paul-vi/en.html" TargetMode="External"/><Relationship Id="rId22" Type="http://schemas.openxmlformats.org/officeDocument/2006/relationships/hyperlink" Target="http://w2.vatican.va/content/francesco/en/encyclicals/documents/papa-francesco_20150524_enciclica-laudato-si.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1730</Words>
  <Characters>9865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Eugenio</cp:lastModifiedBy>
  <cp:revision>2</cp:revision>
  <dcterms:created xsi:type="dcterms:W3CDTF">2019-08-23T09:32:00Z</dcterms:created>
  <dcterms:modified xsi:type="dcterms:W3CDTF">2019-08-23T09:32:00Z</dcterms:modified>
</cp:coreProperties>
</file>