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6F" w:rsidRPr="003E7D6F" w:rsidRDefault="003E7D6F" w:rsidP="003E7D6F">
      <w:pPr>
        <w:shd w:val="clear" w:color="auto" w:fill="F5F6F7"/>
        <w:spacing w:after="0" w:line="240" w:lineRule="auto"/>
        <w:rPr>
          <w:rFonts w:ascii="Tahoma" w:eastAsia="Times New Roman" w:hAnsi="Tahoma" w:cs="Tahoma"/>
          <w:b/>
          <w:bCs/>
          <w:color w:val="006699"/>
          <w:sz w:val="20"/>
          <w:szCs w:val="20"/>
        </w:rPr>
      </w:pPr>
      <w:r w:rsidRPr="003E7D6F">
        <w:rPr>
          <w:rFonts w:ascii="Tahoma" w:eastAsia="Times New Roman" w:hAnsi="Tahoma" w:cs="Tahoma"/>
          <w:b/>
          <w:bCs/>
          <w:color w:val="006699"/>
          <w:sz w:val="20"/>
          <w:szCs w:val="20"/>
        </w:rPr>
        <w:t xml:space="preserve">Подзаконные акты: Положение о составе разделов Проектной документации и требованиях к их содержанию </w:t>
      </w:r>
    </w:p>
    <w:p w:rsidR="003E7D6F" w:rsidRPr="003E7D6F" w:rsidRDefault="003E7D6F" w:rsidP="003E7D6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6699"/>
          <w:sz w:val="24"/>
          <w:szCs w:val="24"/>
        </w:rPr>
      </w:pPr>
      <w:r w:rsidRPr="003E7D6F">
        <w:rPr>
          <w:rFonts w:ascii="Tahoma" w:eastAsia="Times New Roman" w:hAnsi="Tahoma" w:cs="Tahoma"/>
          <w:b/>
          <w:bCs/>
          <w:color w:val="006699"/>
          <w:sz w:val="24"/>
          <w:szCs w:val="24"/>
        </w:rPr>
        <w:t>ПРАВИТЕЛЬСТВО РОССИЙСКОЙ ФЕДЕРАЦИИ</w:t>
      </w: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b/>
          <w:bCs/>
          <w:sz w:val="20"/>
        </w:rPr>
        <w:t>П</w:t>
      </w:r>
      <w:proofErr w:type="gramEnd"/>
      <w:r w:rsidRPr="003E7D6F">
        <w:rPr>
          <w:rFonts w:ascii="Verdana" w:eastAsia="Times New Roman" w:hAnsi="Verdana" w:cs="Times New Roman"/>
          <w:b/>
          <w:bCs/>
          <w:sz w:val="20"/>
        </w:rPr>
        <w:t xml:space="preserve"> О С Т А Н О В Л Е Н И Е</w:t>
      </w:r>
      <w:r w:rsidRPr="003E7D6F">
        <w:rPr>
          <w:rFonts w:ascii="Verdana" w:eastAsia="Times New Roman" w:hAnsi="Verdana" w:cs="Times New Roman"/>
          <w:sz w:val="20"/>
          <w:szCs w:val="20"/>
        </w:rPr>
        <w:br/>
        <w:t>от 16 февраля 2008 г. № 87</w:t>
      </w:r>
    </w:p>
    <w:p w:rsidR="003E7D6F" w:rsidRPr="003E7D6F" w:rsidRDefault="003E7D6F" w:rsidP="003E7D6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6699"/>
          <w:sz w:val="24"/>
          <w:szCs w:val="24"/>
        </w:rPr>
      </w:pPr>
      <w:r w:rsidRPr="003E7D6F">
        <w:rPr>
          <w:rFonts w:ascii="Tahoma" w:eastAsia="Times New Roman" w:hAnsi="Tahoma" w:cs="Tahoma"/>
          <w:b/>
          <w:bCs/>
          <w:color w:val="006699"/>
          <w:sz w:val="24"/>
          <w:szCs w:val="24"/>
        </w:rPr>
        <w:t>«О составе разделов проектной документации и требованиях к их содержанию»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1. Утвердить прилагаемое Положение о составе разделов проектной документации и требованиях к их содержанию.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2. Установить, что: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разъяснения о порядке применения Положения,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по гражданской обороне и мероприятий по предупреждению чрезвычайных ситуаций природного и техногенного характера.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4.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 xml:space="preserve"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5.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дополнительных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требованиях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6. Пункты 9 - 42 Положения, утвержденного настоящим постановлением, вступают в силу с 1 июля 2008 г.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7. Внести в акты Правительства Российской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Федерации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следующие изменения: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№ 54 "О государственном строительном надзоре в Российской Федерации" (Собрание законодательства Российской Федерации, 2006, № 7, ст. 774), слова "и проектной документации" заменить словами ", проектной и рабочей документации";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подпункт "ж" пункта 2 постановления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1336) изложить в следующей редакции: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;"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.</w:t>
      </w:r>
    </w:p>
    <w:p w:rsidR="003E7D6F" w:rsidRPr="003E7D6F" w:rsidRDefault="003E7D6F" w:rsidP="003E7D6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Председатель</w:t>
      </w:r>
      <w:r w:rsidRPr="003E7D6F">
        <w:rPr>
          <w:rFonts w:ascii="Verdana" w:eastAsia="Times New Roman" w:hAnsi="Verdana" w:cs="Times New Roman"/>
          <w:sz w:val="20"/>
          <w:szCs w:val="20"/>
        </w:rPr>
        <w:br/>
        <w:t>Правительства Российской Федерации</w:t>
      </w:r>
      <w:r w:rsidRPr="003E7D6F">
        <w:rPr>
          <w:rFonts w:ascii="Verdana" w:eastAsia="Times New Roman" w:hAnsi="Verdana" w:cs="Times New Roman"/>
          <w:sz w:val="20"/>
          <w:szCs w:val="20"/>
        </w:rPr>
        <w:br/>
      </w:r>
      <w:r w:rsidRPr="003E7D6F">
        <w:rPr>
          <w:rFonts w:ascii="Verdana" w:eastAsia="Times New Roman" w:hAnsi="Verdana" w:cs="Times New Roman"/>
          <w:b/>
          <w:bCs/>
          <w:sz w:val="20"/>
        </w:rPr>
        <w:t>В.Зубков</w:t>
      </w:r>
    </w:p>
    <w:p w:rsidR="003E7D6F" w:rsidRPr="003E7D6F" w:rsidRDefault="003E7D6F" w:rsidP="003E7D6F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br/>
      </w:r>
    </w:p>
    <w:p w:rsidR="003E7D6F" w:rsidRPr="003E7D6F" w:rsidRDefault="003E7D6F" w:rsidP="003E7D6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УТВЕРЖДЕНО</w:t>
      </w:r>
      <w:r w:rsidRPr="003E7D6F">
        <w:rPr>
          <w:rFonts w:ascii="Verdana" w:eastAsia="Times New Roman" w:hAnsi="Verdana" w:cs="Times New Roman"/>
          <w:sz w:val="20"/>
          <w:szCs w:val="20"/>
        </w:rPr>
        <w:br/>
        <w:t>постановлением Правительства</w:t>
      </w:r>
      <w:r w:rsidRPr="003E7D6F">
        <w:rPr>
          <w:rFonts w:ascii="Verdana" w:eastAsia="Times New Roman" w:hAnsi="Verdana" w:cs="Times New Roman"/>
          <w:sz w:val="20"/>
          <w:szCs w:val="20"/>
        </w:rPr>
        <w:br/>
        <w:t>Российской Федерации</w:t>
      </w:r>
      <w:r w:rsidRPr="003E7D6F">
        <w:rPr>
          <w:rFonts w:ascii="Verdana" w:eastAsia="Times New Roman" w:hAnsi="Verdana" w:cs="Times New Roman"/>
          <w:sz w:val="20"/>
          <w:szCs w:val="20"/>
        </w:rPr>
        <w:br/>
        <w:t>от 16 февраля 2008 г. № 87</w:t>
      </w:r>
    </w:p>
    <w:p w:rsidR="003E7D6F" w:rsidRPr="003E7D6F" w:rsidRDefault="003E7D6F" w:rsidP="003E7D6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6699"/>
          <w:sz w:val="24"/>
          <w:szCs w:val="24"/>
        </w:rPr>
      </w:pPr>
      <w:proofErr w:type="gramStart"/>
      <w:r w:rsidRPr="003E7D6F">
        <w:rPr>
          <w:rFonts w:ascii="Tahoma" w:eastAsia="Times New Roman" w:hAnsi="Tahoma" w:cs="Tahoma"/>
          <w:b/>
          <w:bCs/>
          <w:color w:val="006699"/>
          <w:sz w:val="24"/>
          <w:szCs w:val="24"/>
        </w:rPr>
        <w:t>П</w:t>
      </w:r>
      <w:proofErr w:type="gramEnd"/>
      <w:r w:rsidRPr="003E7D6F">
        <w:rPr>
          <w:rFonts w:ascii="Tahoma" w:eastAsia="Times New Roman" w:hAnsi="Tahoma" w:cs="Tahoma"/>
          <w:b/>
          <w:bCs/>
          <w:color w:val="006699"/>
          <w:sz w:val="24"/>
          <w:szCs w:val="24"/>
        </w:rPr>
        <w:t xml:space="preserve"> О Л О Ж Е Н И Е</w:t>
      </w:r>
      <w:r w:rsidRPr="003E7D6F">
        <w:rPr>
          <w:rFonts w:ascii="Tahoma" w:eastAsia="Times New Roman" w:hAnsi="Tahoma" w:cs="Tahoma"/>
          <w:b/>
          <w:bCs/>
          <w:color w:val="006699"/>
          <w:sz w:val="24"/>
          <w:szCs w:val="24"/>
        </w:rPr>
        <w:br/>
        <w:t xml:space="preserve">о составе разделов проектной документации </w:t>
      </w:r>
      <w:r w:rsidRPr="003E7D6F">
        <w:rPr>
          <w:rFonts w:ascii="Tahoma" w:eastAsia="Times New Roman" w:hAnsi="Tahoma" w:cs="Tahoma"/>
          <w:b/>
          <w:bCs/>
          <w:color w:val="006699"/>
          <w:sz w:val="24"/>
          <w:szCs w:val="24"/>
        </w:rPr>
        <w:br/>
        <w:t>и требованиях к их содержанию</w:t>
      </w: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b/>
          <w:bCs/>
          <w:sz w:val="20"/>
        </w:rPr>
        <w:t>I. Общие положения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при подготовке проектной документации на различные виды объектов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линейные объекты (трубопроводы, автомобильные и железные дороги, линии электропередачи и др.).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3. Проектная документация состоит из текстовой и графической частей.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Порядок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Разделы 6, 11, 5 и 9 проектной документации,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требования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к содержанию которых устанавливаются соответственно пунктами 23,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28 - 31,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3E7D6F" w:rsidRPr="003E7D6F" w:rsidRDefault="003E7D6F" w:rsidP="003E7D6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b/>
          <w:bCs/>
          <w:sz w:val="20"/>
        </w:rPr>
        <w:t>II.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требования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к содержанию которых установлены пунктами 10 - 32 настоящего Положения.</w:t>
      </w:r>
    </w:p>
    <w:p w:rsidR="003E7D6F" w:rsidRPr="003E7D6F" w:rsidRDefault="003E7D6F" w:rsidP="003E7D6F">
      <w:pPr>
        <w:spacing w:before="100" w:beforeAutospacing="1" w:after="24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10. Раздел 1 "Пояснительная записка" должен содержать:</w:t>
      </w:r>
    </w:p>
    <w:p w:rsidR="003E7D6F" w:rsidRPr="003E7D6F" w:rsidRDefault="003E7D6F" w:rsidP="003E7D6F">
      <w:pPr>
        <w:spacing w:before="100" w:beforeAutospacing="1" w:after="24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а) реквизиты одного из следующих документов, на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основании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которого принято решение о разработке проектной документации: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решение застройщика;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задание на проектирование - в случае подготовки проектной документации на основании договора;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отчетная документация по результатам инженерных изысканий;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законами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3E7D6F" w:rsidRPr="003E7D6F" w:rsidRDefault="003E7D6F" w:rsidP="003E7D6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документы о согласовании отступлений от положений технических условий;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данные о проектной мощности объекта капитального строительства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установлены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нормами отвода земель для конкретных видов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сведения об использованных в проекте изобретениях, результатах проведенных патентных исследований;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технико-экономические показатели проектируемых объектов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обоснование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возможности осуществления строительства объекта капитального строительства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по этапам строительства с выделением этих этапов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12. Раздел 2 "Схема планировочной организации земельного участка"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в) обоснование планировочной организации земельного участка в соответствии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градостроительным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описание организации рельефа вертикальной планировкой;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описание решений по благоустройству территории;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схему планировочной организации земельного участка с отображением: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мест размещения существующих и проектируемых объектов капитального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строительства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с указанием существующих и проектируемых подъездов и подходов к ним;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границ зон действия публичных сервитутов (при их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зданий и сооружений объекта капитального строительства, подлежащих сносу (при их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решений по планировке, благоустройству, озеленению и освещению территории;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этапов строительства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движения транспортных средств на строительной площадке;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план земляных масс;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13. Раздел 3 "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Архитектурные решения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принятых объемно-пространственных и архитектурно-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художественных решений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описание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архитектурных решений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, обеспечивающих естественное освещение помещений с постоянным пребыванием людей;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ж) описание решений по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светоограждению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объекта, обеспечивающих безопасность полета воздушных судов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описание решений по декоративно-художественной и цветовой отделке интерьеров - для объектов непроизводственного назначения;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отображение фасадов;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цветовое решение фасадов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14. Раздел 4 "Конструктивные и объемно-планировочные решения"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описание конструктивных и технических решений подземной части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и обоснование принятых объемно-планировочных решений зданий и сооружений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обоснование проектных решений и мероприятий, обеспечивающих: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соблюдение требуемых теплозащитных характеристик ограждающих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снижение шума и вибраций;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гидроизоляцию и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пароизоляцию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помещений;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снижение загазованности помещений;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удаление избытков тепла;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пожарную безопасность;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защите строительных конструкций и фундаментов от разрушения;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поэтажные планы зданий и сооружений с указанием размеров и экспликации помещений;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чертежи фрагментов планов и разрезов, требующих детального изображения;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схемы каркасов и узлов строительных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у) планы перекрытий, покрытий, кровли;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ф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схемы расположения ограждающих конструкций и перегородок;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х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план и сечения фундаментов.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подраздел "Система электроснабжения";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подраздел "Система водоснабжения";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подраздел "Система водоотведения";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подраздел "Отопление, вентиляция и кондиционирование воздуха, тепловые сети";</w:t>
      </w:r>
    </w:p>
    <w:p w:rsidR="003E7D6F" w:rsidRPr="004A6ED0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b/>
          <w:sz w:val="32"/>
          <w:szCs w:val="32"/>
        </w:rPr>
      </w:pPr>
      <w:proofErr w:type="spellStart"/>
      <w:r w:rsidRPr="004A6ED0">
        <w:rPr>
          <w:rFonts w:ascii="Verdana" w:eastAsia="Times New Roman" w:hAnsi="Verdana" w:cs="Times New Roman"/>
          <w:b/>
          <w:sz w:val="32"/>
          <w:szCs w:val="32"/>
        </w:rPr>
        <w:t>д</w:t>
      </w:r>
      <w:proofErr w:type="spellEnd"/>
      <w:r w:rsidRPr="004A6ED0">
        <w:rPr>
          <w:rFonts w:ascii="Verdana" w:eastAsia="Times New Roman" w:hAnsi="Verdana" w:cs="Times New Roman"/>
          <w:b/>
          <w:sz w:val="32"/>
          <w:szCs w:val="32"/>
        </w:rPr>
        <w:t>) подраздел "Сети связи";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подраздел "Система газоснабжения";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подраздел "Технологические решения".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16. Подраздел "Система электроснабжения" раздела 5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 </w:t>
      </w: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принятой схемы электроснабжения;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в) сведения о количестве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электроприемников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, их установленной и расчетной мощности;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г) требования к надежности электроснабжения и качеству электроэнергии;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описание решений по обеспечению электроэнергией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электроприемников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в соответствии с установленной классификацией в рабочем и аварийном режимах;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перечень мероприятий по экономии электроэнергии;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мощности сетевых и трансформаторных объектов;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решения по организации масляного и ремонтного хозяйства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перечень мероприятий по заземлению (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занулению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и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молниезащите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описание системы рабочего и аварийного освещения;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дополнительных и резервных источников электроэнергии;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перечень мероприятий по резервированию электроэнергии;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принципиальные схемы электроснабжения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электроприемников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от основного, дополнительного и резервного источников электроснабжения;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принципиальную схему сети освещения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принципиальную схему сети аварийного освещения;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у) схемы заземлений (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занулений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и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молниезащиты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ф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план сетей электроснабжения.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17. Подраздел "Система водоснабжения" раздела 5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существующих и проектируемых источниках водоснабжения;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б) сведения о существующих и проектируемых зонах охраны источников питьевого водоснабжения,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водоохранных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зонах;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описание и характеристику системы водоснабжения и ее параметров;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расчетном (проектном) расходе воды на производственные нужды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качестве воды;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перечень мероприятий по резервированию воды;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перечень мероприятий по учету водопотребления;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описание системы автоматизации водоснабжения;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рациональному использованию воды, ее экономии;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описание системы горячего водоснабжения;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расчетный расход горячей воды;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системы оборотного водоснабжения и мероприятий, обеспечивающих повторное использование тепла подогретой воды;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у) принципиальные схемы систем водоснабжения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ф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план сетей водоснабжения.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18. Подраздел "Система водоотведения" раздела 5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решения в отношении ливневой канализации и расчетного объема дождевых стоков;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решения по сбору и отводу дренажных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принципиальные схемы систем канализации и водоотведения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принципиальные схемы прокладки наружных сетей водоотведения, ливнестоков и дренажных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план сетей водоотведения.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19. Подраздел "Отопление, вентиляция и кондиционирование воздуха, тепловые сети" раздела 5 должен содержать:</w:t>
      </w:r>
    </w:p>
    <w:p w:rsidR="003E7D6F" w:rsidRPr="003E7D6F" w:rsidRDefault="003E7D6F" w:rsidP="003E7D6F">
      <w:pPr>
        <w:spacing w:before="100" w:beforeAutospacing="1" w:after="24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сведения об источниках теплоснабжения, параметрах теплоносителей систем отопления и вентиляции;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перечень мер по защите трубопроводов от агрессивного воздействия грунтов и грунтовых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принятых систем и принципиальных решений по отоплению, вентиляции и кондиционированию воздуха помещений;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 потребности в паре;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описание технических решений, обеспечивающих надежность работы систем в экстремальных условиях;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выбранной системы очистки от газов и пыли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принципиальные схемы систем отопления, вентиляции и кондиционирования воздуха;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схему паропроводов (при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схему холодоснабжения (при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план сетей теплоснабжения.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A4BD5">
        <w:rPr>
          <w:rFonts w:ascii="Verdana" w:eastAsia="Times New Roman" w:hAnsi="Verdana" w:cs="Times New Roman"/>
          <w:sz w:val="20"/>
          <w:szCs w:val="20"/>
          <w:highlight w:val="yellow"/>
        </w:rPr>
        <w:t>20. Подраздел "Сети связи" раздела 5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характеристику состава и структуры сооружений и линий связи;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обоснование способа, с помощью которого устанавливаются соединения сетей связи (на местном,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внутризонном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и междугородном уровнях);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местоположения точек присоединения и технические параметры в точках присоединения сетей связи;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обоснование способов учета трафика;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описание технических решений по защите информации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часофикацию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м) описание системы внутренней связи,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часофикации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, радиофикации, телевидения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обоснование применяемого коммутационного оборудования, позволяющего производить учет исходящего трафика на всех уровнях присоединения;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о) характеристику принятой локальной вычислительной сети (при наличии) - для объектов производственного назначения;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план сетей связи.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21. Подраздел "Система газоснабжения" раздела 5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характеристику источника газоснабжения в соответствии с техническими условиями;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топливного режима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перечень сооружений резервного топливного хозяйства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технических решений устройства электрохимической защиты стального газопровода от коррозии;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с) схему маршрута прохождения газопровода с указанием границ его охранной зоны и сооружений на газопроводе;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ф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план сетей газоснабжения.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22. Подраздел "Технологические решения" раздела 5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описание источников поступления сырья и материалов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сведения о наличии сертификатов соответствия требованиям промышленной безопасности и разрешений на применение используемого на подземных горных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предотвращению (сокращению) выбросов и сбросов вредных веществ в окружающую среду;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и обоснование проектных решений, направленных на соблюдение требований технологических регламентов;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принципиальные схемы технологических процессов от места поступления сырья и материалов до выпуска готовой продукции;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схему грузопотоков (при необходимости) - для объектов производственного назначения.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23. Раздел 6 "Проект организации строительства"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а) характеристику района по месту расположения объекта капитального строительства и условий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оценку развитости транспортной инфраструктуры;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возможности использования местной рабочей силы при осуществлении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предложения по организации службы геодезического и лабораторного контроля;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потребности в жилье и социально-бытовом обслуживании персонала, участвующего в строительстве;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описание проектных решений и мероприятий по охране окружающей среды в период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ф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х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ц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указанием точек их подключения и мест расположения знаков закрепления разбивочных осей.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и обоснование принятого метода сноса (демонтажа);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описание и обоснование решений по безопасным методам ведения работ по сносу (демонтажу);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описание решений по вывозу и утилизации отходов;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перечень мероприятий по рекультивации и благоустройству земельного участка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ст скл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адирования разбираемых материалов, конструкций, изделий и оборудования;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чертежи защитных устройств инженерной инфраструктуры и подземных коммуникаций;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25. Раздел 8 "Перечень мероприятий по охране окружающей среды"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результаты оценки воздействия объекта капитального строительства на окружающую среду;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атмосферного воздуха;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оборотному водоснабжению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мероприятия по сбору, использованию, обезвреживанию, транспортировке и размещению опасных отходов;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недр - для объектов производственного назначения;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перечень и расчет затрат на реализацию природоохранных мероприятий и компенсационных выплат;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водоохранных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веществ с суммирующимися вредными воздействиями - для объектов производственного назначения;</w:t>
      </w:r>
    </w:p>
    <w:p w:rsidR="003E7D6F" w:rsidRPr="004A4BD5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4A6ED0" w:rsidRPr="004A4BD5" w:rsidRDefault="004A6ED0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4A6ED0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4A6ED0">
        <w:rPr>
          <w:rFonts w:ascii="Verdana" w:eastAsia="Times New Roman" w:hAnsi="Verdana" w:cs="Times New Roman"/>
          <w:b/>
          <w:sz w:val="28"/>
          <w:szCs w:val="28"/>
        </w:rPr>
        <w:t>26. Раздел 9 "Мероприятия по обеспечению пожарной безопасности" должен содержать:</w:t>
      </w: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а) описание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системы обеспечения пожарной безопасности объекта капитального строительства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и обоснование проектных решений по обеспечению безопасности людей при возникновении пожара;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противодымной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защиты);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27. Раздел 10 "Мероприятия по обеспечению доступа инвалидов"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в) описание проектных решений по обустройству рабочих мест инвалидов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месте расположения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наименование подрядной организации (при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Указанная сметная документация составляется в сметных ценах, сложившихся ко времени ее составления.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подготовка территории строительства (глава 1);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основные объекты строительства (глава 2);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объекты подсобного и обслуживающего назначения (глава 3);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объекты энергетического хозяйства (глава 4);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объекты транспортного хозяйства и связи (глава 5);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наружные сети и сооружения водоснабжения, водоотведения, теплоснабжения и газоснабжения (глава 6);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благоустройство и озеленение территории (глава 7);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временные здания и сооружения (глава 8);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прочие работы и затраты (глава 9);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содержание службы заказчика. Строительный контроль (глава 10);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подготовка эксплуатационных кадров для строящегося объекта капитального строительства (глава 11);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проектные и изыскательские работы (глава 12).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декларацию безопасности гидротехнических сооружений, разрабатываемую на стадии проектирования;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иную документацию, установленную законодательными актами Российской Федерации.</w:t>
      </w:r>
    </w:p>
    <w:p w:rsidR="003E7D6F" w:rsidRPr="003E7D6F" w:rsidRDefault="003E7D6F" w:rsidP="003E7D6F">
      <w:pPr>
        <w:spacing w:before="100" w:beforeAutospacing="1" w:after="24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b/>
          <w:bCs/>
          <w:sz w:val="20"/>
        </w:rPr>
        <w:t>III. Состав разделов проектной документации на линейные объекты капитального строительства и требования к содержанию этих разделов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требования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к содержанию которых установлены пунктами 34 - 42 настоящего Положения.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34. Раздел 1 "Пояснительная записка" должен содержать в текстовой части: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десятого и двенадцатого;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грузонапряженность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сведения, указанные в подпунктах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- "л",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",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и "с" пункта 10 настоящего Положения;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35. Раздел 2 "Проект полосы отвода" должен содержать:</w:t>
      </w: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решений по организации рельефа трассы и инженерной подготовке территории;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м) план трассы с указанием мест размещения проектируемых постов дорожно-патрульной службы, пунктов весового контроля, постов учета движения, постов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прочностных и деформационных характеристиках грунта в основании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сведения о категории и классе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энергосбережению;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решений по организации ремонтного хозяйства, его оснащенность;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для автомобильных дорог - документы, указанные в подпунктах "а" - "о"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требований к грунтам отсыпки (влажность и гранулометрический состав);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расчет объемов земляных работ;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принятых способов отвода поверхностных вод, поступающих к земляному полотну;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типов конструкций и ведомость дорожных покрытий;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описание конструктивных решений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противодеформационных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сооружений земляного полотна;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размеров отверстий искусственных сооружений, обеспечивающих пропуск воды;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схем мостов, путепроводов, схем опор мостов (при необходимости), схем развязок на разных уровнях;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способах пересечения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для железных дорог - документы и сведения, указанные в подпунктах "а" - "о"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данные о расчетном количестве подвижного состава;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проектируемой схемы тягового обслуживания;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потребности в эксплуатационном персонале;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с) для линий связи - документы и сведения, указанные в подпунктах "а" - "о"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сведения о возможности обледенения проводов и перечень мероприятий по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антиобледенению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описание конструкций фундаментов, опор, системы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молниезащиты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, а также мер по защите конструкций от коррозии;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принятых систем сигнализации;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т) для магистральных трубопроводов - документы и сведения, указанные в подпунктах "а" - "о"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технологии процесса транспортирования продукта;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проектной пропускной способности трубопровода по перемещению продукта - для нефтепроводов;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характеристика параметров трубопровода;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диаметра трубопровода;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рабочем давлении и максимально допустимом рабочем давлении;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системы работы клапанов-регуляторов;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необходимости использования антифрикционных присадок;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расходе топлива, электроэнергии, воды и других материалов на технологические нужды;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системы управления технологическим процессом (при наличии технологического процесса);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системы диагностики состояния трубопровода;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вида, состава и объема отходов, подлежащих утилизации и захоронению;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оценка возможных аварийных ситуаций;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об опасных участках на трассе трубопровода и обоснование выбора размера защитных зон;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надежности и устойчивости трубопровода и отдельных его элементов;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нагрузках и воздействиях на трубопровод;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принятых расчетных сочетаниях нагрузок;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основные физические характеристики стали труб, принятые для расчета;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и обоснование классов и марок бетона и стали, применяемых при строительстве;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глубины заложения трубопровода на отдельных участках;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у) схему линейного объекта с обозначением мест установки технологического оборудования (при наличии);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ф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чертежи конструктивных решений несущих конструкций и отдельных элементов опор, описанных в пояснительной записке;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х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чертежи основных элементов искусственных сооружений,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ц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схемы крепления элементов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ч) для автомобильных дорог - схемы и чертежи, указанные в подпунктах "у" -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ц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чертежи характерных профилей насыпи и выемок, конструкций дорожных одежд;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чертежи индивидуальных профилей земляного полотна;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ш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для железных дорог - схемы и чертежи, указанные в подпунктах "у" -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ц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чертежи характерных профилей насыпи и выемок, верхнего строения пути;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чертежи индивидуальных профилей земляного полотна;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диаграмму грузопотока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щ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для сетей связи - схемы и чертежи, указанные в подпунктах "у" -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ц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крепления опор и мачт оттяжками;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узлов перехода с подземной линии на воздушную линию;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расстановки оборудования связи на линейном объекте;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э) для магистральных трубопроводов - схемы и чертежи, указанные в подпунктах "у" -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ц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настоящего пункта, а также: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схемы расстановки основного и вспомогательного оборудования;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управления технологическими процессами и их контроля;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схемы сочетания нагрузок;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37. Раздел 4 "Здания, строения и сооружения, входящие в инфраструктуру линейного объекта"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10 - 32 настоящего Положения;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38. Раздел 5 "Проект организации строительства"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проектируемых в составе линейного объекта и обеспечивающих его функционирование;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об объемах и трудоемкости основных строительных и монтажных работ по участкам трассы;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жд стр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>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мероприятий по обеспечению на линейном объекте безопасного движения в период его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обоснование принятой продолжительности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р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описание проектных решений и перечень мероприятий, обеспечивающих сохранение окружающей среды в период строительства;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39. </w:t>
      </w: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40. Раздел 7 "Мероприятия по охране окружающей среды" должен содержать: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результаты оценки воздействия на окружающую среду;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атмосферного воздуха;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и рациональному использованию земельных ресурсов и почвенного покрова;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недр и континентального шельфа Российской Федерации;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охране растительного и животного мира, в том числе: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мероприятия по сохранению среды обитания животных, путей их миграции, доступа в нерестилища рыб;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сведения о местах хранения отвалов растительного грунта, а также местонахождении карьеров, резервов грунта, кавальеров;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 xml:space="preserve">конструктивные решения и защитные устройства, предотвращающие 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в) перечень и расчет затрат на реализацию природоохранных мероприятий и компенсационных выплат;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41. Раздел 8 "Мероприятия по обеспечению пожарной безопасности" должен содержать:</w:t>
      </w:r>
    </w:p>
    <w:p w:rsidR="003E7D6F" w:rsidRPr="003E7D6F" w:rsidRDefault="003E7D6F" w:rsidP="003E7D6F">
      <w:pPr>
        <w:spacing w:before="100" w:beforeAutospacing="1" w:after="24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текстовой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б) характеристику пожарной опасности технологических процессов, используемых на линейном объекте;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д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</w:t>
      </w:r>
      <w:r w:rsidRPr="003E7D6F">
        <w:rPr>
          <w:rFonts w:ascii="Verdana" w:eastAsia="Times New Roman" w:hAnsi="Verdana" w:cs="Times New Roman"/>
          <w:sz w:val="20"/>
          <w:szCs w:val="20"/>
        </w:rPr>
        <w:lastRenderedPageBreak/>
        <w:t>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з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7D6F">
        <w:rPr>
          <w:rFonts w:ascii="Verdana" w:eastAsia="Times New Roman" w:hAnsi="Verdana" w:cs="Times New Roman"/>
          <w:sz w:val="20"/>
          <w:szCs w:val="20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противодымной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 w:rsidRPr="003E7D6F">
        <w:rPr>
          <w:rFonts w:ascii="Verdana" w:eastAsia="Times New Roman" w:hAnsi="Verdana" w:cs="Times New Roman"/>
          <w:sz w:val="20"/>
          <w:szCs w:val="20"/>
        </w:rP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к) описание технических решений по противопожарной защите технологических узлов и систем;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E7D6F" w:rsidRPr="003E7D6F" w:rsidRDefault="003E7D6F" w:rsidP="003E7D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в графической части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) схемы и планы, указанные в подпунктах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н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и "</w:t>
      </w:r>
      <w:proofErr w:type="spellStart"/>
      <w:r w:rsidRPr="003E7D6F">
        <w:rPr>
          <w:rFonts w:ascii="Verdana" w:eastAsia="Times New Roman" w:hAnsi="Verdana" w:cs="Times New Roman"/>
          <w:sz w:val="20"/>
          <w:szCs w:val="20"/>
        </w:rPr>
        <w:t>п</w:t>
      </w:r>
      <w:proofErr w:type="spellEnd"/>
      <w:r w:rsidRPr="003E7D6F">
        <w:rPr>
          <w:rFonts w:ascii="Verdana" w:eastAsia="Times New Roman" w:hAnsi="Verdana" w:cs="Times New Roman"/>
          <w:sz w:val="20"/>
          <w:szCs w:val="20"/>
        </w:rPr>
        <w:t>" пункта 26 настоящего Положения.</w:t>
      </w:r>
    </w:p>
    <w:p w:rsidR="003E7D6F" w:rsidRPr="003E7D6F" w:rsidRDefault="003E7D6F" w:rsidP="003E7D6F">
      <w:pPr>
        <w:spacing w:before="100" w:beforeAutospacing="1" w:after="100" w:afterAutospacing="1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7D6F">
        <w:rPr>
          <w:rFonts w:ascii="Verdana" w:eastAsia="Times New Roman" w:hAnsi="Verdana" w:cs="Times New Roman"/>
          <w:sz w:val="20"/>
          <w:szCs w:val="20"/>
        </w:rP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28 - 31 и пункте 32 настоящего Положения.</w:t>
      </w:r>
    </w:p>
    <w:sectPr w:rsidR="003E7D6F" w:rsidRPr="003E7D6F" w:rsidSect="00EB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D6F"/>
    <w:rsid w:val="003A4F90"/>
    <w:rsid w:val="003E7D6F"/>
    <w:rsid w:val="004A4BD5"/>
    <w:rsid w:val="004A6ED0"/>
    <w:rsid w:val="00EB4BF6"/>
    <w:rsid w:val="00F6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6"/>
  </w:style>
  <w:style w:type="paragraph" w:styleId="3">
    <w:name w:val="heading 3"/>
    <w:basedOn w:val="a"/>
    <w:link w:val="30"/>
    <w:uiPriority w:val="9"/>
    <w:qFormat/>
    <w:rsid w:val="003E7D6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D6F"/>
    <w:rPr>
      <w:rFonts w:ascii="Tahoma" w:eastAsia="Times New Roman" w:hAnsi="Tahoma" w:cs="Tahoma"/>
      <w:b/>
      <w:bCs/>
      <w:color w:val="006699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7D6F"/>
    <w:pPr>
      <w:spacing w:before="100" w:beforeAutospacing="1" w:after="100" w:afterAutospacing="1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6699"/>
            <w:right w:val="none" w:sz="0" w:space="0" w:color="auto"/>
          </w:divBdr>
        </w:div>
        <w:div w:id="24353462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13306</Words>
  <Characters>75846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88975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Романов</cp:lastModifiedBy>
  <cp:revision>5</cp:revision>
  <dcterms:created xsi:type="dcterms:W3CDTF">2008-10-24T07:40:00Z</dcterms:created>
  <dcterms:modified xsi:type="dcterms:W3CDTF">2008-11-27T11:22:00Z</dcterms:modified>
</cp:coreProperties>
</file>