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84" w:rsidRPr="00F36784" w:rsidRDefault="00F36784" w:rsidP="00F36784">
      <w:pPr>
        <w:bidi w:val="0"/>
        <w:spacing w:before="100" w:beforeAutospacing="1" w:after="100" w:afterAutospacing="1" w:line="312" w:lineRule="atLeast"/>
        <w:jc w:val="center"/>
        <w:outlineLvl w:val="5"/>
        <w:rPr>
          <w:rFonts w:asciiTheme="minorBidi" w:eastAsia="Times New Roman" w:hAnsiTheme="minorBidi"/>
          <w:b/>
          <w:bCs/>
          <w:sz w:val="28"/>
          <w:szCs w:val="28"/>
        </w:rPr>
      </w:pPr>
      <w:bookmarkStart w:id="0" w:name="_GoBack"/>
      <w:bookmarkEnd w:id="0"/>
      <w:r w:rsidRPr="00F36784">
        <w:rPr>
          <w:rFonts w:asciiTheme="minorBidi" w:hAnsiTheme="minorBidi"/>
          <w:b/>
          <w:bCs/>
          <w:sz w:val="28"/>
          <w:szCs w:val="28"/>
        </w:rPr>
        <w:t>Biology</w:t>
      </w:r>
    </w:p>
    <w:p w:rsidR="00F36784" w:rsidRPr="00F36784" w:rsidRDefault="00F36784" w:rsidP="00F36784">
      <w:pPr>
        <w:bidi w:val="0"/>
        <w:spacing w:before="100" w:beforeAutospacing="1" w:after="100" w:afterAutospacing="1" w:line="312" w:lineRule="atLeast"/>
        <w:outlineLvl w:val="5"/>
        <w:rPr>
          <w:rFonts w:asciiTheme="minorBidi" w:eastAsia="Times New Roman" w:hAnsiTheme="minorBidi"/>
          <w:sz w:val="24"/>
          <w:szCs w:val="24"/>
        </w:rPr>
      </w:pPr>
      <w:proofErr w:type="gramStart"/>
      <w:r w:rsidRPr="00F36784">
        <w:rPr>
          <w:rFonts w:asciiTheme="minorBidi" w:eastAsia="Times New Roman" w:hAnsiTheme="minorBidi"/>
          <w:b/>
          <w:bCs/>
          <w:sz w:val="24"/>
          <w:szCs w:val="24"/>
        </w:rPr>
        <w:t>1.The</w:t>
      </w:r>
      <w:proofErr w:type="gramEnd"/>
      <w:r w:rsidRPr="00F36784">
        <w:rPr>
          <w:rFonts w:asciiTheme="minorBidi" w:eastAsia="Times New Roman" w:hAnsiTheme="minorBidi"/>
          <w:b/>
          <w:bCs/>
          <w:sz w:val="24"/>
          <w:szCs w:val="24"/>
        </w:rPr>
        <w:t xml:space="preserve"> Living World</w:t>
      </w:r>
      <w:r w:rsidRPr="00F36784">
        <w:rPr>
          <w:rFonts w:asciiTheme="minorBidi" w:eastAsia="Times New Roman" w:hAnsiTheme="minorBidi"/>
          <w:sz w:val="24"/>
          <w:szCs w:val="24"/>
        </w:rPr>
        <w:t>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--Classification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--Levels of organization</w:t>
      </w:r>
    </w:p>
    <w:p w:rsidR="00F36784" w:rsidRPr="00F36784" w:rsidRDefault="00F36784" w:rsidP="00F36784">
      <w:pPr>
        <w:bidi w:val="0"/>
        <w:spacing w:before="100" w:beforeAutospacing="1" w:after="100" w:afterAutospacing="1" w:line="312" w:lineRule="atLeast"/>
        <w:outlineLvl w:val="5"/>
        <w:rPr>
          <w:rFonts w:asciiTheme="minorBidi" w:eastAsia="Times New Roman" w:hAnsiTheme="minorBidi"/>
          <w:sz w:val="24"/>
          <w:szCs w:val="24"/>
        </w:rPr>
      </w:pPr>
      <w:r w:rsidRPr="00F36784">
        <w:rPr>
          <w:rFonts w:asciiTheme="minorBidi" w:eastAsia="Times New Roman" w:hAnsiTheme="minorBidi"/>
          <w:sz w:val="24"/>
          <w:szCs w:val="24"/>
        </w:rPr>
        <w:br/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t>2.Cell Biology</w:t>
      </w:r>
      <w:r w:rsidRPr="00F36784">
        <w:rPr>
          <w:rFonts w:asciiTheme="minorBidi" w:eastAsia="Times New Roman" w:hAnsiTheme="minorBidi"/>
          <w:sz w:val="24"/>
          <w:szCs w:val="24"/>
        </w:rPr>
        <w:t>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--Chemical Components of a Cell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--Elements and inorganic compounds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--Lipids, carbohydrates, proteins and nucleic acids colloidal systems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--Cellular Metabolism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--Enzymes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--Energy production in glycolysis, Krebs cycle and terminal oxidation Photosynthesizes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--The biosynthesis of lipids, carbohydrates, proteins and nucleic acids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--Cellular Ultrastructure (Organelles), Cellular physiology, Membrane transport </w:t>
      </w:r>
      <w:r w:rsidRPr="00F36784">
        <w:rPr>
          <w:rFonts w:asciiTheme="minorBidi" w:eastAsia="Times New Roman" w:hAnsiTheme="minorBidi"/>
          <w:sz w:val="24"/>
          <w:szCs w:val="24"/>
        </w:rPr>
        <w:br/>
        <w:t xml:space="preserve">--Endocytosis and </w:t>
      </w:r>
      <w:proofErr w:type="spellStart"/>
      <w:r w:rsidRPr="00F36784">
        <w:rPr>
          <w:rFonts w:asciiTheme="minorBidi" w:eastAsia="Times New Roman" w:hAnsiTheme="minorBidi"/>
          <w:sz w:val="24"/>
          <w:szCs w:val="24"/>
        </w:rPr>
        <w:t>exostosis</w:t>
      </w:r>
      <w:proofErr w:type="spellEnd"/>
      <w:r w:rsidRPr="00F36784">
        <w:rPr>
          <w:rFonts w:asciiTheme="minorBidi" w:eastAsia="Times New Roman" w:hAnsiTheme="minorBidi"/>
          <w:sz w:val="24"/>
          <w:szCs w:val="24"/>
        </w:rPr>
        <w:t>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--The action potential cellular movements </w:t>
      </w:r>
    </w:p>
    <w:p w:rsidR="00F36784" w:rsidRPr="00F36784" w:rsidRDefault="00F36784" w:rsidP="00F36784">
      <w:pPr>
        <w:bidi w:val="0"/>
        <w:spacing w:before="100" w:beforeAutospacing="1" w:after="100" w:afterAutospacing="1" w:line="312" w:lineRule="atLeast"/>
        <w:outlineLvl w:val="5"/>
        <w:rPr>
          <w:rFonts w:asciiTheme="minorBidi" w:eastAsia="Times New Roman" w:hAnsiTheme="minorBidi"/>
          <w:sz w:val="24"/>
          <w:szCs w:val="24"/>
        </w:rPr>
      </w:pPr>
      <w:r w:rsidRPr="00F36784">
        <w:rPr>
          <w:rFonts w:asciiTheme="minorBidi" w:eastAsia="Times New Roman" w:hAnsiTheme="minorBidi"/>
          <w:sz w:val="24"/>
          <w:szCs w:val="24"/>
        </w:rPr>
        <w:br/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t>3.Organic Biology</w:t>
      </w:r>
      <w:r w:rsidRPr="00F36784">
        <w:rPr>
          <w:rFonts w:asciiTheme="minorBidi" w:eastAsia="Times New Roman" w:hAnsiTheme="minorBidi"/>
          <w:sz w:val="24"/>
          <w:szCs w:val="24"/>
        </w:rPr>
        <w:t>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--Nutrition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--Respiration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--Excretion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--Circulation Locomotion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--Reproduction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--Sexual an asexual reproduction growth and development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--Regulation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--Homeostasis and regulation by hormones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--Nervous regulation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--The nervous system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--The synapse and neurotransmitters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--Autonomic nervous system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--The spinal cord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--The brain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--Memory and sleep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--Perception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--Receptors and perceptive organs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--The evolution of the systems listed above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--Structure and function of the corresponding human-organs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--Animal behavior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--Innate and learned behavior</w:t>
      </w:r>
    </w:p>
    <w:p w:rsidR="00F36784" w:rsidRPr="00F36784" w:rsidRDefault="00F36784" w:rsidP="00F36784">
      <w:pPr>
        <w:bidi w:val="0"/>
        <w:spacing w:before="100" w:beforeAutospacing="1" w:after="100" w:afterAutospacing="1" w:line="312" w:lineRule="atLeast"/>
        <w:outlineLvl w:val="5"/>
        <w:rPr>
          <w:rFonts w:asciiTheme="minorBidi" w:eastAsia="Times New Roman" w:hAnsiTheme="minorBidi"/>
          <w:sz w:val="24"/>
          <w:szCs w:val="24"/>
        </w:rPr>
      </w:pPr>
      <w:r w:rsidRPr="00F36784">
        <w:rPr>
          <w:rFonts w:asciiTheme="minorBidi" w:eastAsia="Times New Roman" w:hAnsiTheme="minorBidi"/>
          <w:sz w:val="24"/>
          <w:szCs w:val="24"/>
        </w:rPr>
        <w:lastRenderedPageBreak/>
        <w:t> </w:t>
      </w:r>
      <w:r w:rsidRPr="00F36784">
        <w:rPr>
          <w:rFonts w:asciiTheme="minorBidi" w:eastAsia="Times New Roman" w:hAnsiTheme="minorBidi"/>
          <w:sz w:val="24"/>
          <w:szCs w:val="24"/>
        </w:rPr>
        <w:br/>
      </w:r>
      <w:proofErr w:type="gramStart"/>
      <w:r w:rsidRPr="00F36784">
        <w:rPr>
          <w:rFonts w:asciiTheme="minorBidi" w:eastAsia="Times New Roman" w:hAnsiTheme="minorBidi"/>
          <w:b/>
          <w:bCs/>
          <w:sz w:val="24"/>
          <w:szCs w:val="24"/>
        </w:rPr>
        <w:t>4.The</w:t>
      </w:r>
      <w:proofErr w:type="gramEnd"/>
      <w:r w:rsidRPr="00F36784">
        <w:rPr>
          <w:rFonts w:asciiTheme="minorBidi" w:eastAsia="Times New Roman" w:hAnsiTheme="minorBidi"/>
          <w:b/>
          <w:bCs/>
          <w:sz w:val="24"/>
          <w:szCs w:val="24"/>
        </w:rPr>
        <w:t xml:space="preserve"> Environment </w:t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Pr="00F36784">
        <w:rPr>
          <w:rFonts w:asciiTheme="minorBidi" w:eastAsia="Times New Roman" w:hAnsiTheme="minorBidi"/>
          <w:sz w:val="24"/>
          <w:szCs w:val="24"/>
        </w:rPr>
        <w:t>--Ecology, ecosystems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--Food chains, limiting factors, cycles in nature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--Populations and communities </w:t>
      </w:r>
    </w:p>
    <w:p w:rsidR="00F36784" w:rsidRDefault="00F36784" w:rsidP="00F36784">
      <w:pPr>
        <w:bidi w:val="0"/>
        <w:spacing w:before="100" w:beforeAutospacing="1" w:after="100" w:afterAutospacing="1" w:line="312" w:lineRule="atLeast"/>
        <w:outlineLvl w:val="5"/>
        <w:rPr>
          <w:rFonts w:asciiTheme="minorBidi" w:eastAsia="Times New Roman" w:hAnsiTheme="minorBidi"/>
          <w:b/>
          <w:bCs/>
          <w:sz w:val="24"/>
          <w:szCs w:val="24"/>
        </w:rPr>
      </w:pPr>
      <w:r w:rsidRPr="00F36784">
        <w:rPr>
          <w:rFonts w:asciiTheme="minorBidi" w:eastAsia="Times New Roman" w:hAnsiTheme="minorBidi"/>
          <w:sz w:val="24"/>
          <w:szCs w:val="24"/>
        </w:rPr>
        <w:br/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t>5.Genetics </w:t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Pr="00F36784">
        <w:rPr>
          <w:rFonts w:asciiTheme="minorBidi" w:eastAsia="Times New Roman" w:hAnsiTheme="minorBidi"/>
          <w:sz w:val="24"/>
          <w:szCs w:val="24"/>
        </w:rPr>
        <w:t>--Molecular genetics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--Properties of the genetic material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--Mutation, recombination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--The genetic code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--The operon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--Classical genetics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--Modes of inheritance (discontinuous traits)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--Linkage </w:t>
      </w:r>
      <w:r w:rsidRPr="00F36784">
        <w:rPr>
          <w:rFonts w:asciiTheme="minorBidi" w:eastAsia="Times New Roman" w:hAnsiTheme="minorBidi"/>
          <w:sz w:val="24"/>
          <w:szCs w:val="24"/>
        </w:rPr>
        <w:br/>
        <w:t>--Sex chromosomes</w:t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</w:p>
    <w:p w:rsidR="00C218AB" w:rsidRPr="00C218AB" w:rsidRDefault="00C218AB" w:rsidP="00C218AB">
      <w:pPr>
        <w:bidi w:val="0"/>
        <w:spacing w:before="100" w:beforeAutospacing="1" w:after="100" w:afterAutospacing="1" w:line="312" w:lineRule="atLeast"/>
        <w:outlineLvl w:val="5"/>
        <w:rPr>
          <w:rFonts w:asciiTheme="minorBidi" w:eastAsia="Times New Roman" w:hAnsiTheme="minorBidi"/>
          <w:b/>
          <w:bCs/>
          <w:sz w:val="24"/>
          <w:szCs w:val="24"/>
        </w:rPr>
      </w:pPr>
      <w:proofErr w:type="gramStart"/>
      <w:r w:rsidRPr="00C218AB">
        <w:rPr>
          <w:rFonts w:asciiTheme="minorBidi" w:hAnsiTheme="minorBidi"/>
          <w:b/>
          <w:bCs/>
          <w:sz w:val="24"/>
          <w:szCs w:val="24"/>
        </w:rPr>
        <w:t>6.Evolution</w:t>
      </w:r>
      <w:proofErr w:type="gramEnd"/>
      <w:r w:rsidRPr="00C218AB">
        <w:rPr>
          <w:rFonts w:asciiTheme="minorBidi" w:hAnsiTheme="minorBidi"/>
          <w:sz w:val="24"/>
          <w:szCs w:val="24"/>
        </w:rPr>
        <w:t> </w:t>
      </w:r>
      <w:r w:rsidRPr="00C218AB">
        <w:rPr>
          <w:rFonts w:asciiTheme="minorBidi" w:hAnsiTheme="minorBidi"/>
          <w:sz w:val="24"/>
          <w:szCs w:val="24"/>
        </w:rPr>
        <w:br/>
        <w:t>--Population genetics </w:t>
      </w:r>
      <w:r w:rsidRPr="00C218AB">
        <w:rPr>
          <w:rFonts w:asciiTheme="minorBidi" w:hAnsiTheme="minorBidi"/>
          <w:sz w:val="24"/>
          <w:szCs w:val="24"/>
        </w:rPr>
        <w:br/>
        <w:t>--Chemical and biological evolution </w:t>
      </w:r>
      <w:r w:rsidRPr="00C218AB">
        <w:rPr>
          <w:rFonts w:asciiTheme="minorBidi" w:hAnsiTheme="minorBidi"/>
          <w:sz w:val="24"/>
          <w:szCs w:val="24"/>
        </w:rPr>
        <w:br/>
        <w:t>--Human evolution </w:t>
      </w:r>
    </w:p>
    <w:p w:rsidR="00F36784" w:rsidRPr="00F36784" w:rsidRDefault="00F36784" w:rsidP="00F36784">
      <w:pPr>
        <w:bidi w:val="0"/>
        <w:spacing w:before="100" w:beforeAutospacing="1" w:after="100" w:afterAutospacing="1" w:line="312" w:lineRule="atLeast"/>
        <w:jc w:val="center"/>
        <w:outlineLvl w:val="5"/>
        <w:rPr>
          <w:rFonts w:asciiTheme="minorBidi" w:hAnsiTheme="minorBidi"/>
          <w:b/>
          <w:bCs/>
          <w:sz w:val="24"/>
          <w:szCs w:val="24"/>
        </w:rPr>
      </w:pPr>
      <w:r w:rsidRPr="00F36784">
        <w:rPr>
          <w:rFonts w:asciiTheme="minorBidi" w:hAnsiTheme="minorBidi"/>
          <w:b/>
          <w:bCs/>
          <w:sz w:val="24"/>
          <w:szCs w:val="24"/>
        </w:rPr>
        <w:t>Chemistry</w:t>
      </w:r>
    </w:p>
    <w:p w:rsidR="00F36784" w:rsidRPr="00F36784" w:rsidRDefault="00C218AB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C218AB">
        <w:rPr>
          <w:rFonts w:asciiTheme="minorBidi" w:hAnsiTheme="minorBidi" w:cstheme="minorBidi"/>
          <w:sz w:val="24"/>
          <w:szCs w:val="24"/>
        </w:rPr>
        <w:t>1.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36784" w:rsidRPr="00C218AB">
        <w:rPr>
          <w:rFonts w:asciiTheme="minorBidi" w:hAnsiTheme="minorBidi" w:cstheme="minorBidi"/>
          <w:sz w:val="24"/>
          <w:szCs w:val="24"/>
        </w:rPr>
        <w:t>General Chemistry</w:t>
      </w:r>
      <w:r w:rsidR="00F36784"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="00F36784"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 xml:space="preserve">--Atomic theory. </w:t>
      </w:r>
      <w:proofErr w:type="gramStart"/>
      <w:r w:rsidR="00F36784" w:rsidRPr="00F36784">
        <w:rPr>
          <w:rFonts w:asciiTheme="minorBidi" w:hAnsiTheme="minorBidi" w:cstheme="minorBidi"/>
          <w:b w:val="0"/>
          <w:bCs w:val="0"/>
          <w:sz w:val="24"/>
          <w:szCs w:val="24"/>
        </w:rPr>
        <w:t>Classification of matter.</w:t>
      </w:r>
      <w:proofErr w:type="gramEnd"/>
      <w:r w:rsidR="00F36784" w:rsidRPr="00F3678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Elements and compounds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--Basic terms: atomic and mass numbers, isotopes, the mole concept, atomic and molar masses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--Basic structure of atoms. Electronic structure of atoms: quantum numbers and atomic orbitals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--The periodic table. Periodic properties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--Chemical bonding: ionic, covalent and metallic bonding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--Intermolecular forces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lastRenderedPageBreak/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--Naming of molecular and ionic substances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--States of matter; changes of state. Properties of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proofErr w:type="gramStart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gases</w:t>
      </w:r>
      <w:proofErr w:type="gramEnd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and liquids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--Properties of solids. Types of crystal lattice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--Lewis structures. Geometry of molecules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--Solutions, solubility. Ways of expressing concentration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--Chemical reactions: types of inorganic chemical reactions. Stoichiometry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--Chemical reactions: rate of chemical reactions. Catalysts 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 xml:space="preserve">--Thermochemistry. </w:t>
      </w:r>
      <w:proofErr w:type="gramStart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Heat of chemical reactions.</w:t>
      </w:r>
      <w:proofErr w:type="gramEnd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Hess's law 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 xml:space="preserve">--Chemical equilibrium. </w:t>
      </w:r>
      <w:proofErr w:type="gramStart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Law of mass action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--Acids and bases.</w:t>
      </w:r>
      <w:proofErr w:type="gramEnd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pH 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--Electrochemistry: electrode potential, electrochemical cells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--Electrolysis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="00C218AB" w:rsidRPr="00C218AB">
        <w:rPr>
          <w:rFonts w:asciiTheme="minorBidi" w:hAnsiTheme="minorBidi" w:cstheme="minorBidi"/>
          <w:sz w:val="24"/>
          <w:szCs w:val="24"/>
        </w:rPr>
        <w:t xml:space="preserve">2. </w:t>
      </w:r>
      <w:r w:rsidRPr="00C218AB">
        <w:rPr>
          <w:rFonts w:asciiTheme="minorBidi" w:hAnsiTheme="minorBidi" w:cstheme="minorBidi"/>
          <w:sz w:val="24"/>
          <w:szCs w:val="24"/>
        </w:rPr>
        <w:t>Inorganic Chemistry </w:t>
      </w:r>
      <w:r w:rsidRPr="00C218AB">
        <w:rPr>
          <w:rFonts w:asciiTheme="minorBidi" w:hAnsiTheme="minorBidi" w:cstheme="minorBidi"/>
          <w:sz w:val="24"/>
          <w:szCs w:val="24"/>
        </w:rPr>
        <w:br/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--Non-metals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--Metals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--d-Block elements</w:t>
      </w:r>
    </w:p>
    <w:p w:rsidR="00F36784" w:rsidRPr="00F36784" w:rsidRDefault="00F36784" w:rsidP="00F36784">
      <w:pPr>
        <w:pStyle w:val="Heading6"/>
        <w:spacing w:line="312" w:lineRule="atLeast"/>
        <w:rPr>
          <w:rFonts w:asciiTheme="minorBidi" w:hAnsiTheme="minorBidi" w:cstheme="minorBidi"/>
          <w:sz w:val="24"/>
          <w:szCs w:val="24"/>
        </w:rPr>
      </w:pP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="00C218AB" w:rsidRPr="00C218AB">
        <w:rPr>
          <w:rFonts w:asciiTheme="minorBidi" w:hAnsiTheme="minorBidi" w:cstheme="minorBidi"/>
          <w:sz w:val="24"/>
          <w:szCs w:val="24"/>
        </w:rPr>
        <w:t xml:space="preserve">3. </w:t>
      </w:r>
      <w:r w:rsidRPr="00C218AB">
        <w:rPr>
          <w:rFonts w:asciiTheme="minorBidi" w:hAnsiTheme="minorBidi" w:cstheme="minorBidi"/>
          <w:sz w:val="24"/>
          <w:szCs w:val="24"/>
        </w:rPr>
        <w:t>Organic Chemistry </w:t>
      </w:r>
      <w:r w:rsidRPr="00C218AB">
        <w:rPr>
          <w:rFonts w:asciiTheme="minorBidi" w:hAnsiTheme="minorBidi" w:cstheme="minorBidi"/>
          <w:sz w:val="24"/>
          <w:szCs w:val="24"/>
        </w:rPr>
        <w:br/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--Properties of carbon. </w:t>
      </w:r>
      <w:proofErr w:type="gramStart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Functional groups.</w:t>
      </w:r>
      <w:proofErr w:type="gramEnd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proofErr w:type="gramStart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>Types of organic chemical reactions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--Alkanes.</w:t>
      </w:r>
      <w:proofErr w:type="gramEnd"/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Alkyl groups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>--Alkenes and alkynes </w:t>
      </w:r>
      <w:r w:rsidRPr="00F36784">
        <w:rPr>
          <w:rFonts w:asciiTheme="minorBidi" w:hAnsiTheme="minorBidi" w:cstheme="minorBidi"/>
          <w:b w:val="0"/>
          <w:bCs w:val="0"/>
          <w:sz w:val="24"/>
          <w:szCs w:val="24"/>
        </w:rPr>
        <w:br/>
        <w:t xml:space="preserve">--Aromatic hydrocarbons </w:t>
      </w:r>
      <w:r w:rsidRPr="00F36784">
        <w:rPr>
          <w:rFonts w:asciiTheme="minorBidi" w:hAnsiTheme="minorBidi" w:cstheme="minorBidi"/>
          <w:sz w:val="24"/>
          <w:szCs w:val="24"/>
        </w:rPr>
        <w:br w:type="page"/>
      </w:r>
      <w:r w:rsidRPr="00F36784">
        <w:rPr>
          <w:rFonts w:asciiTheme="minorBidi" w:hAnsiTheme="minorBidi" w:cstheme="minorBidi"/>
          <w:sz w:val="24"/>
          <w:szCs w:val="24"/>
        </w:rPr>
        <w:lastRenderedPageBreak/>
        <w:t>--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>Alkyl halides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--Alcohols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--Ethers and phenols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--Aldehydes and ketones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 xml:space="preserve">--Carboxylic acids. </w:t>
      </w:r>
      <w:proofErr w:type="gramStart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>Substituted carboxylic acids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--Amines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--Heterocyclic compounds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--Stereochemistry.</w:t>
      </w:r>
      <w:proofErr w:type="gramEnd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proofErr w:type="gramStart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>Isomerism.</w:t>
      </w:r>
      <w:proofErr w:type="gramEnd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proofErr w:type="gramStart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>Optical activity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--Carbohydrates.</w:t>
      </w:r>
      <w:proofErr w:type="gramEnd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proofErr w:type="gramStart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>Conformation of monosaccharides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</w:t>
      </w:r>
      <w:proofErr w:type="spellStart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>Monosaccharides</w:t>
      </w:r>
      <w:proofErr w:type="spellEnd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>, disaccharides and oligosaccharides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--Amino acids, peptides and proteins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--Carboxylic acid derivatives.</w:t>
      </w:r>
      <w:proofErr w:type="gramEnd"/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Lipids </w:t>
      </w:r>
      <w:r w:rsidRPr="00C218AB">
        <w:rPr>
          <w:rFonts w:asciiTheme="minorBidi" w:hAnsiTheme="minorBidi" w:cstheme="minorBidi"/>
          <w:b w:val="0"/>
          <w:bCs w:val="0"/>
          <w:sz w:val="24"/>
          <w:szCs w:val="24"/>
        </w:rPr>
        <w:br/>
        <w:t>--Nucleic acids</w:t>
      </w:r>
      <w:r w:rsidRPr="00F36784">
        <w:rPr>
          <w:rFonts w:asciiTheme="minorBidi" w:hAnsiTheme="minorBidi" w:cstheme="minorBidi"/>
          <w:sz w:val="24"/>
          <w:szCs w:val="24"/>
        </w:rPr>
        <w:t> </w:t>
      </w:r>
    </w:p>
    <w:p w:rsidR="00F36784" w:rsidRPr="00F36784" w:rsidRDefault="00F36784" w:rsidP="00F36784">
      <w:pPr>
        <w:bidi w:val="0"/>
        <w:spacing w:before="100" w:beforeAutospacing="1" w:after="100" w:afterAutospacing="1" w:line="312" w:lineRule="atLeast"/>
        <w:jc w:val="center"/>
        <w:outlineLvl w:val="5"/>
        <w:rPr>
          <w:rFonts w:asciiTheme="minorBidi" w:eastAsia="Times New Roman" w:hAnsiTheme="minorBidi"/>
          <w:b/>
          <w:bCs/>
          <w:sz w:val="24"/>
          <w:szCs w:val="24"/>
        </w:rPr>
      </w:pPr>
      <w:r w:rsidRPr="00F36784">
        <w:rPr>
          <w:rFonts w:asciiTheme="minorBidi" w:eastAsia="Times New Roman" w:hAnsiTheme="minorBidi"/>
          <w:b/>
          <w:bCs/>
          <w:sz w:val="24"/>
          <w:szCs w:val="24"/>
        </w:rPr>
        <w:br w:type="page"/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lastRenderedPageBreak/>
        <w:t>--Continuous traits genetic counselling</w:t>
      </w:r>
    </w:p>
    <w:p w:rsidR="00F36784" w:rsidRPr="00F36784" w:rsidRDefault="00F36784" w:rsidP="00F36784">
      <w:pPr>
        <w:bidi w:val="0"/>
        <w:spacing w:before="100" w:beforeAutospacing="1" w:after="100" w:afterAutospacing="1" w:line="312" w:lineRule="atLeast"/>
        <w:outlineLvl w:val="5"/>
        <w:rPr>
          <w:rFonts w:asciiTheme="minorBidi" w:eastAsia="Times New Roman" w:hAnsiTheme="minorBidi"/>
          <w:b/>
          <w:bCs/>
          <w:sz w:val="24"/>
          <w:szCs w:val="24"/>
        </w:rPr>
      </w:pPr>
      <w:r w:rsidRPr="00F36784">
        <w:rPr>
          <w:rFonts w:asciiTheme="minorBidi" w:eastAsia="Times New Roman" w:hAnsiTheme="minorBidi"/>
          <w:b/>
          <w:bCs/>
          <w:sz w:val="24"/>
          <w:szCs w:val="24"/>
        </w:rPr>
        <w:br/>
      </w:r>
      <w:proofErr w:type="gramStart"/>
      <w:r w:rsidRPr="00F36784">
        <w:rPr>
          <w:rFonts w:asciiTheme="minorBidi" w:eastAsia="Times New Roman" w:hAnsiTheme="minorBidi"/>
          <w:b/>
          <w:bCs/>
          <w:sz w:val="24"/>
          <w:szCs w:val="24"/>
        </w:rPr>
        <w:t>6.Evolution</w:t>
      </w:r>
      <w:proofErr w:type="gramEnd"/>
      <w:r w:rsidRPr="00F36784">
        <w:rPr>
          <w:rFonts w:asciiTheme="minorBidi" w:eastAsia="Times New Roman" w:hAnsiTheme="minorBidi"/>
          <w:b/>
          <w:bCs/>
          <w:sz w:val="24"/>
          <w:szCs w:val="24"/>
        </w:rPr>
        <w:t> </w:t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br/>
        <w:t>--Population genetics </w:t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br/>
        <w:t>--Chemical and biological evolution </w:t>
      </w:r>
      <w:r w:rsidRPr="00F36784">
        <w:rPr>
          <w:rFonts w:asciiTheme="minorBidi" w:eastAsia="Times New Roman" w:hAnsiTheme="minorBidi"/>
          <w:b/>
          <w:bCs/>
          <w:sz w:val="24"/>
          <w:szCs w:val="24"/>
        </w:rPr>
        <w:br/>
        <w:t>--Human evolution </w:t>
      </w:r>
    </w:p>
    <w:p w:rsidR="005F2050" w:rsidRPr="00F36784" w:rsidRDefault="008A4A78">
      <w:pPr>
        <w:rPr>
          <w:rFonts w:asciiTheme="minorBidi" w:hAnsiTheme="minorBidi"/>
          <w:sz w:val="24"/>
          <w:szCs w:val="24"/>
        </w:rPr>
      </w:pPr>
    </w:p>
    <w:sectPr w:rsidR="005F2050" w:rsidRPr="00F36784" w:rsidSect="00F95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84"/>
    <w:rsid w:val="00135124"/>
    <w:rsid w:val="003A1A1A"/>
    <w:rsid w:val="00C218AB"/>
    <w:rsid w:val="00F36784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6">
    <w:name w:val="heading 6"/>
    <w:basedOn w:val="Normal"/>
    <w:link w:val="Heading6Char"/>
    <w:uiPriority w:val="9"/>
    <w:qFormat/>
    <w:rsid w:val="00F36784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36784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6">
    <w:name w:val="heading 6"/>
    <w:basedOn w:val="Normal"/>
    <w:link w:val="Heading6Char"/>
    <w:uiPriority w:val="9"/>
    <w:qFormat/>
    <w:rsid w:val="00F36784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36784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Koifman</dc:creator>
  <cp:lastModifiedBy>Michael Koifman</cp:lastModifiedBy>
  <cp:revision>2</cp:revision>
  <dcterms:created xsi:type="dcterms:W3CDTF">2016-03-20T16:59:00Z</dcterms:created>
  <dcterms:modified xsi:type="dcterms:W3CDTF">2016-03-20T16:59:00Z</dcterms:modified>
</cp:coreProperties>
</file>