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D157E" w14:textId="2C0C4337" w:rsidR="004223AD" w:rsidRPr="004F1FDD" w:rsidRDefault="004223AD" w:rsidP="00770C19">
      <w:pPr>
        <w:widowControl w:val="0"/>
        <w:autoSpaceDE w:val="0"/>
        <w:autoSpaceDN w:val="0"/>
        <w:adjustRightInd w:val="0"/>
        <w:spacing w:after="240" w:line="360" w:lineRule="atLeast"/>
        <w:rPr>
          <w:rFonts w:ascii="Geneva" w:hAnsi="Geneva" w:cs="Calibri"/>
          <w:b/>
          <w:bCs/>
          <w:u w:val="single"/>
        </w:rPr>
      </w:pPr>
      <w:r w:rsidRPr="004F1FDD">
        <w:rPr>
          <w:rFonts w:ascii="Geneva" w:hAnsi="Geneva" w:cs="Calibri"/>
          <w:b/>
          <w:bCs/>
          <w:u w:val="single"/>
        </w:rPr>
        <w:t>TEMP</w:t>
      </w:r>
      <w:bookmarkStart w:id="0" w:name="_GoBack"/>
      <w:bookmarkEnd w:id="0"/>
      <w:r w:rsidRPr="004F1FDD">
        <w:rPr>
          <w:rFonts w:ascii="Geneva" w:hAnsi="Geneva" w:cs="Calibri"/>
          <w:b/>
          <w:bCs/>
          <w:u w:val="single"/>
        </w:rPr>
        <w:t>LATE OPEN LETTER</w:t>
      </w:r>
    </w:p>
    <w:p w14:paraId="62B35490" w14:textId="77777777" w:rsidR="00770C19" w:rsidRPr="004F1FDD" w:rsidRDefault="00770C19" w:rsidP="00770C19">
      <w:pPr>
        <w:widowControl w:val="0"/>
        <w:autoSpaceDE w:val="0"/>
        <w:autoSpaceDN w:val="0"/>
        <w:adjustRightInd w:val="0"/>
        <w:spacing w:after="240" w:line="360" w:lineRule="atLeast"/>
        <w:rPr>
          <w:rFonts w:ascii="Geneva" w:hAnsi="Geneva" w:cs="Calibri"/>
        </w:rPr>
      </w:pPr>
      <w:r w:rsidRPr="004F1FDD">
        <w:rPr>
          <w:rFonts w:ascii="Geneva" w:hAnsi="Geneva" w:cs="Calibri"/>
          <w:b/>
          <w:bCs/>
        </w:rPr>
        <w:t xml:space="preserve">[INSERT DATE] - </w:t>
      </w:r>
      <w:r w:rsidRPr="004F1FDD">
        <w:rPr>
          <w:rFonts w:ascii="Geneva" w:hAnsi="Geneva" w:cs="Calibri"/>
        </w:rPr>
        <w:t xml:space="preserve">Open Letter to [INSERT COMPANY NAME] </w:t>
      </w:r>
    </w:p>
    <w:p w14:paraId="14C006E9" w14:textId="77777777" w:rsidR="00770C19" w:rsidRPr="004F1FDD" w:rsidRDefault="00770C19" w:rsidP="00770C19">
      <w:pPr>
        <w:widowControl w:val="0"/>
        <w:autoSpaceDE w:val="0"/>
        <w:autoSpaceDN w:val="0"/>
        <w:adjustRightInd w:val="0"/>
        <w:spacing w:after="240" w:line="360" w:lineRule="atLeast"/>
        <w:rPr>
          <w:rFonts w:ascii="Geneva" w:hAnsi="Geneva" w:cs="Times"/>
        </w:rPr>
      </w:pPr>
      <w:r w:rsidRPr="004F1FDD">
        <w:rPr>
          <w:rFonts w:ascii="Geneva" w:hAnsi="Geneva" w:cs="Calibri"/>
        </w:rPr>
        <w:t xml:space="preserve">To [INSERT COMPANY NAME] management, </w:t>
      </w:r>
    </w:p>
    <w:p w14:paraId="25D5D005" w14:textId="312C2E6D" w:rsidR="00770C19" w:rsidRPr="004F1FDD" w:rsidRDefault="00653434" w:rsidP="00770C19">
      <w:pPr>
        <w:widowControl w:val="0"/>
        <w:autoSpaceDE w:val="0"/>
        <w:autoSpaceDN w:val="0"/>
        <w:adjustRightInd w:val="0"/>
        <w:spacing w:after="240" w:line="360" w:lineRule="atLeast"/>
        <w:rPr>
          <w:rFonts w:ascii="Geneva" w:hAnsi="Geneva" w:cs="Times"/>
        </w:rPr>
      </w:pPr>
      <w:r w:rsidRPr="004F1FDD">
        <w:rPr>
          <w:rFonts w:ascii="Geneva" w:hAnsi="Geneva" w:cs="Calibri"/>
        </w:rPr>
        <w:t>This letter is to make a</w:t>
      </w:r>
      <w:r w:rsidR="00770C19" w:rsidRPr="004F1FDD">
        <w:rPr>
          <w:rFonts w:ascii="Geneva" w:hAnsi="Geneva" w:cs="Calibri"/>
        </w:rPr>
        <w:t xml:space="preserve"> case for [INSERT COMPANY NAME] to change its company-provided </w:t>
      </w:r>
      <w:r w:rsidR="001D2BED" w:rsidRPr="004F1FDD">
        <w:rPr>
          <w:rFonts w:ascii="Geneva" w:hAnsi="Geneva" w:cs="Calibri"/>
        </w:rPr>
        <w:t>daily milk offering to a plant-</w:t>
      </w:r>
      <w:r w:rsidR="00770C19" w:rsidRPr="004F1FDD">
        <w:rPr>
          <w:rFonts w:ascii="Geneva" w:hAnsi="Geneva" w:cs="Calibri"/>
        </w:rPr>
        <w:t xml:space="preserve">based alternative. </w:t>
      </w:r>
    </w:p>
    <w:p w14:paraId="169A0C36" w14:textId="77777777" w:rsidR="00770C19" w:rsidRPr="004F1FDD" w:rsidRDefault="00770C19" w:rsidP="00770C19">
      <w:pPr>
        <w:widowControl w:val="0"/>
        <w:autoSpaceDE w:val="0"/>
        <w:autoSpaceDN w:val="0"/>
        <w:adjustRightInd w:val="0"/>
        <w:spacing w:after="240" w:line="360" w:lineRule="atLeast"/>
        <w:rPr>
          <w:rFonts w:ascii="Geneva" w:hAnsi="Geneva" w:cs="Times"/>
        </w:rPr>
      </w:pPr>
      <w:r w:rsidRPr="004F1FDD">
        <w:rPr>
          <w:rFonts w:ascii="Geneva" w:hAnsi="Geneva" w:cs="Calibri"/>
        </w:rPr>
        <w:t xml:space="preserve">Consumers are increasingly purchasing and drinking plant-based milk – and those same consumer preferences and habits overflow into the workplace. </w:t>
      </w:r>
    </w:p>
    <w:p w14:paraId="2ED33688" w14:textId="7DAD19DD" w:rsidR="00770C19" w:rsidRPr="004F1FDD" w:rsidRDefault="00770C19" w:rsidP="00770C19">
      <w:pPr>
        <w:widowControl w:val="0"/>
        <w:autoSpaceDE w:val="0"/>
        <w:autoSpaceDN w:val="0"/>
        <w:adjustRightInd w:val="0"/>
        <w:spacing w:after="240" w:line="360" w:lineRule="atLeast"/>
        <w:rPr>
          <w:rFonts w:ascii="Geneva" w:hAnsi="Geneva" w:cs="Times"/>
        </w:rPr>
      </w:pPr>
      <w:r w:rsidRPr="004F1FDD">
        <w:rPr>
          <w:rFonts w:ascii="Geneva" w:hAnsi="Geneva" w:cs="Calibri"/>
        </w:rPr>
        <w:t>Over the last few years</w:t>
      </w:r>
      <w:r w:rsidR="00653434" w:rsidRPr="004F1FDD">
        <w:rPr>
          <w:rFonts w:ascii="Geneva" w:hAnsi="Geneva" w:cs="Calibri"/>
        </w:rPr>
        <w:t>,</w:t>
      </w:r>
      <w:r w:rsidRPr="004F1FDD">
        <w:rPr>
          <w:rFonts w:ascii="Geneva" w:hAnsi="Geneva" w:cs="Calibri"/>
        </w:rPr>
        <w:t xml:space="preserve"> as consumer demand has increased, employees have taken it upon themselves to bring th</w:t>
      </w:r>
      <w:r w:rsidR="00653434" w:rsidRPr="004F1FDD">
        <w:rPr>
          <w:rFonts w:ascii="Geneva" w:hAnsi="Geneva" w:cs="Calibri"/>
        </w:rPr>
        <w:t xml:space="preserve">eir </w:t>
      </w:r>
      <w:r w:rsidR="009079A1" w:rsidRPr="004F1FDD">
        <w:rPr>
          <w:rFonts w:ascii="Geneva" w:hAnsi="Geneva" w:cs="Calibri"/>
        </w:rPr>
        <w:t>plant-based milk</w:t>
      </w:r>
      <w:r w:rsidRPr="004F1FDD">
        <w:rPr>
          <w:rFonts w:ascii="Geneva" w:hAnsi="Geneva" w:cs="Calibri"/>
        </w:rPr>
        <w:t xml:space="preserve"> into the office. [INCLUDE any additional workplace observations or evidence]. Beyond this workplace observational evidence, the numbers on a broad scale paint the picture; the purchase of </w:t>
      </w:r>
      <w:hyperlink r:id="rId6" w:history="1">
        <w:r w:rsidR="00653434" w:rsidRPr="004F1FDD">
          <w:rPr>
            <w:rStyle w:val="Hyperlink"/>
            <w:rFonts w:ascii="Geneva" w:hAnsi="Geneva" w:cs="Calibri"/>
          </w:rPr>
          <w:t>plant-based milk</w:t>
        </w:r>
        <w:r w:rsidR="009079A1" w:rsidRPr="004F1FDD">
          <w:rPr>
            <w:rStyle w:val="Hyperlink"/>
            <w:rFonts w:ascii="Geneva" w:hAnsi="Geneva" w:cs="Calibri"/>
          </w:rPr>
          <w:t xml:space="preserve"> has</w:t>
        </w:r>
        <w:r w:rsidRPr="004F1FDD">
          <w:rPr>
            <w:rStyle w:val="Hyperlink"/>
            <w:rFonts w:ascii="Geneva" w:hAnsi="Geneva" w:cs="Calibri"/>
          </w:rPr>
          <w:t xml:space="preserve"> soared 61 percent</w:t>
        </w:r>
      </w:hyperlink>
      <w:r w:rsidRPr="004F1FDD">
        <w:rPr>
          <w:rFonts w:ascii="Geneva" w:hAnsi="Geneva" w:cs="Calibri"/>
          <w:color w:val="0B4CB4"/>
        </w:rPr>
        <w:t xml:space="preserve"> </w:t>
      </w:r>
      <w:r w:rsidRPr="004F1FDD">
        <w:rPr>
          <w:rFonts w:ascii="Geneva" w:hAnsi="Geneva" w:cs="Calibri"/>
        </w:rPr>
        <w:t xml:space="preserve">from 2012-2016 as dairy-milk sales have witnessed declines. </w:t>
      </w:r>
    </w:p>
    <w:p w14:paraId="77DFBABF" w14:textId="32D85693" w:rsidR="00770C19" w:rsidRPr="004F1FDD" w:rsidRDefault="001D2BED" w:rsidP="00770C19">
      <w:pPr>
        <w:widowControl w:val="0"/>
        <w:autoSpaceDE w:val="0"/>
        <w:autoSpaceDN w:val="0"/>
        <w:adjustRightInd w:val="0"/>
        <w:spacing w:after="240" w:line="360" w:lineRule="atLeast"/>
        <w:rPr>
          <w:rFonts w:ascii="Geneva" w:hAnsi="Geneva" w:cs="Times"/>
        </w:rPr>
      </w:pPr>
      <w:r w:rsidRPr="004F1FDD">
        <w:rPr>
          <w:rFonts w:ascii="Geneva" w:hAnsi="Geneva" w:cs="Calibri"/>
        </w:rPr>
        <w:t>It is worth noting</w:t>
      </w:r>
      <w:r w:rsidR="00770C19" w:rsidRPr="004F1FDD">
        <w:rPr>
          <w:rFonts w:ascii="Geneva" w:hAnsi="Geneva" w:cs="Calibri"/>
        </w:rPr>
        <w:t xml:space="preserve"> that more than </w:t>
      </w:r>
      <w:hyperlink r:id="rId7" w:history="1">
        <w:r w:rsidR="00770C19" w:rsidRPr="004F1FDD">
          <w:rPr>
            <w:rStyle w:val="Hyperlink"/>
            <w:rFonts w:ascii="Geneva" w:hAnsi="Geneva" w:cs="Calibri"/>
          </w:rPr>
          <w:t>65 percent of the world’s population is lactose sensitive</w:t>
        </w:r>
      </w:hyperlink>
      <w:r w:rsidR="00770C19" w:rsidRPr="004F1FDD">
        <w:rPr>
          <w:rFonts w:ascii="Geneva" w:hAnsi="Geneva" w:cs="Calibri"/>
          <w:color w:val="0B4CB4"/>
        </w:rPr>
        <w:t xml:space="preserve"> </w:t>
      </w:r>
      <w:r w:rsidR="00770C19" w:rsidRPr="004F1FDD">
        <w:rPr>
          <w:rFonts w:ascii="Geneva" w:hAnsi="Geneva" w:cs="Calibri"/>
        </w:rPr>
        <w:t xml:space="preserve">(according to the US National Library of Medicine), and science-based evidence suggests that we don’t need dairy to supply the proper amount of calcium and other essential nutrients. (There is much </w:t>
      </w:r>
      <w:hyperlink r:id="rId8" w:history="1">
        <w:r w:rsidR="007941DE" w:rsidRPr="004F1FDD">
          <w:rPr>
            <w:rStyle w:val="Hyperlink"/>
            <w:rFonts w:ascii="Geneva" w:hAnsi="Geneva" w:cs="Calibri"/>
          </w:rPr>
          <w:t>history of</w:t>
        </w:r>
        <w:r w:rsidR="00770C19" w:rsidRPr="004F1FDD">
          <w:rPr>
            <w:rStyle w:val="Hyperlink"/>
            <w:rFonts w:ascii="Geneva" w:hAnsi="Geneva" w:cs="Calibri"/>
          </w:rPr>
          <w:t xml:space="preserve"> government-backed programs and dairy lobbies</w:t>
        </w:r>
      </w:hyperlink>
      <w:r w:rsidR="00770C19" w:rsidRPr="004F1FDD">
        <w:rPr>
          <w:rFonts w:ascii="Geneva" w:hAnsi="Geneva" w:cs="Calibri"/>
          <w:color w:val="0B4CB4"/>
        </w:rPr>
        <w:t xml:space="preserve"> </w:t>
      </w:r>
      <w:r w:rsidR="00770C19" w:rsidRPr="004F1FDD">
        <w:rPr>
          <w:rFonts w:ascii="Geneva" w:hAnsi="Geneva" w:cs="Calibri"/>
        </w:rPr>
        <w:t xml:space="preserve">that have used deceptive methods to make the general public believe they </w:t>
      </w:r>
      <w:r w:rsidR="00770C19" w:rsidRPr="004F1FDD">
        <w:rPr>
          <w:rFonts w:ascii="Geneva" w:hAnsi="Geneva" w:cs="Calibri"/>
          <w:i/>
          <w:iCs/>
        </w:rPr>
        <w:t xml:space="preserve">need </w:t>
      </w:r>
      <w:r w:rsidR="00751184" w:rsidRPr="004F1FDD">
        <w:rPr>
          <w:rFonts w:ascii="Geneva" w:hAnsi="Geneva" w:cs="Calibri"/>
        </w:rPr>
        <w:t>milk</w:t>
      </w:r>
      <w:r w:rsidR="00F83757" w:rsidRPr="004F1FDD">
        <w:rPr>
          <w:rFonts w:ascii="Geneva" w:hAnsi="Geneva" w:cs="Calibri"/>
        </w:rPr>
        <w:t>.</w:t>
      </w:r>
      <w:r w:rsidR="00770C19" w:rsidRPr="004F1FDD">
        <w:rPr>
          <w:rFonts w:ascii="Geneva" w:hAnsi="Geneva" w:cs="Calibri"/>
        </w:rPr>
        <w:t xml:space="preserve">) </w:t>
      </w:r>
    </w:p>
    <w:p w14:paraId="5D0C2C31" w14:textId="1E0E9240" w:rsidR="00770C19" w:rsidRPr="004F1FDD" w:rsidRDefault="00770C19" w:rsidP="00770C19">
      <w:pPr>
        <w:widowControl w:val="0"/>
        <w:autoSpaceDE w:val="0"/>
        <w:autoSpaceDN w:val="0"/>
        <w:adjustRightInd w:val="0"/>
        <w:spacing w:after="240" w:line="360" w:lineRule="atLeast"/>
        <w:rPr>
          <w:rFonts w:ascii="Geneva" w:hAnsi="Geneva" w:cs="Times"/>
        </w:rPr>
      </w:pPr>
      <w:r w:rsidRPr="004F1FDD">
        <w:rPr>
          <w:rFonts w:ascii="Geneva" w:hAnsi="Geneva" w:cs="Calibri"/>
        </w:rPr>
        <w:t xml:space="preserve">Dairy production as we know it today (via “factory farming”) is also a significant contributor </w:t>
      </w:r>
      <w:r w:rsidR="001D2BED" w:rsidRPr="004F1FDD">
        <w:rPr>
          <w:rFonts w:ascii="Geneva" w:hAnsi="Geneva" w:cs="Calibri"/>
        </w:rPr>
        <w:t>to carbon emissions and utilize</w:t>
      </w:r>
      <w:r w:rsidRPr="004F1FDD">
        <w:rPr>
          <w:rFonts w:ascii="Geneva" w:hAnsi="Geneva" w:cs="Calibri"/>
        </w:rPr>
        <w:t xml:space="preserve"> mass amounts of water (due to the water involved in everything from feeding cows, cleaning facilities, dealing with waste, etc.) </w:t>
      </w:r>
      <w:r w:rsidR="00181207" w:rsidRPr="004F1FDD">
        <w:rPr>
          <w:rFonts w:ascii="Geneva" w:hAnsi="Geneva" w:cs="Calibri"/>
        </w:rPr>
        <w:t>Most dairy</w:t>
      </w:r>
      <w:r w:rsidR="001D2BED" w:rsidRPr="004F1FDD">
        <w:rPr>
          <w:rFonts w:ascii="Geneva" w:hAnsi="Geneva" w:cs="Calibri"/>
        </w:rPr>
        <w:t xml:space="preserve"> farming is not a bucolic scene</w:t>
      </w:r>
      <w:r w:rsidR="00B977A6" w:rsidRPr="004F1FDD">
        <w:rPr>
          <w:rFonts w:ascii="Geneva" w:hAnsi="Geneva" w:cs="Calibri"/>
        </w:rPr>
        <w:t xml:space="preserve"> with cows grazing in pastures; </w:t>
      </w:r>
      <w:r w:rsidR="001D2BED" w:rsidRPr="004F1FDD">
        <w:rPr>
          <w:rFonts w:ascii="Geneva" w:hAnsi="Geneva" w:cs="Calibri"/>
        </w:rPr>
        <w:t>m</w:t>
      </w:r>
      <w:r w:rsidR="00181207" w:rsidRPr="004F1FDD">
        <w:rPr>
          <w:rFonts w:ascii="Geneva" w:hAnsi="Geneva" w:cs="Calibri"/>
        </w:rPr>
        <w:t>uch of the factory farming</w:t>
      </w:r>
      <w:r w:rsidR="00B2664D" w:rsidRPr="004F1FDD">
        <w:rPr>
          <w:rFonts w:ascii="Geneva" w:hAnsi="Geneva" w:cs="Calibri"/>
        </w:rPr>
        <w:t xml:space="preserve"> industry</w:t>
      </w:r>
      <w:r w:rsidR="00181207" w:rsidRPr="004F1FDD">
        <w:rPr>
          <w:rFonts w:ascii="Geneva" w:hAnsi="Geneva" w:cs="Calibri"/>
        </w:rPr>
        <w:t xml:space="preserve"> today </w:t>
      </w:r>
      <w:r w:rsidRPr="004F1FDD">
        <w:rPr>
          <w:rFonts w:ascii="Geneva" w:hAnsi="Geneva" w:cs="Calibri"/>
        </w:rPr>
        <w:t xml:space="preserve">subjects cows to </w:t>
      </w:r>
      <w:hyperlink r:id="rId9" w:history="1">
        <w:r w:rsidRPr="004F1FDD">
          <w:rPr>
            <w:rStyle w:val="Hyperlink"/>
            <w:rFonts w:ascii="Geneva" w:hAnsi="Geneva" w:cs="Calibri"/>
          </w:rPr>
          <w:t>systematic suffering</w:t>
        </w:r>
      </w:hyperlink>
      <w:r w:rsidR="00181207" w:rsidRPr="004F1FDD">
        <w:rPr>
          <w:rFonts w:ascii="Geneva" w:hAnsi="Geneva" w:cs="Calibri"/>
        </w:rPr>
        <w:t>.</w:t>
      </w:r>
      <w:r w:rsidRPr="004F1FDD">
        <w:rPr>
          <w:rFonts w:ascii="Geneva" w:hAnsi="Geneva" w:cs="Calibri"/>
        </w:rPr>
        <w:t xml:space="preserve"> </w:t>
      </w:r>
    </w:p>
    <w:p w14:paraId="370848EA" w14:textId="44A42684" w:rsidR="00770C19" w:rsidRPr="004F1FDD" w:rsidRDefault="004F1FDD" w:rsidP="00770C19">
      <w:pPr>
        <w:widowControl w:val="0"/>
        <w:autoSpaceDE w:val="0"/>
        <w:autoSpaceDN w:val="0"/>
        <w:adjustRightInd w:val="0"/>
        <w:spacing w:after="240" w:line="360" w:lineRule="atLeast"/>
        <w:rPr>
          <w:rFonts w:ascii="Geneva" w:hAnsi="Geneva" w:cs="Calibri"/>
        </w:rPr>
      </w:pPr>
      <w:hyperlink r:id="rId10" w:history="1">
        <w:r w:rsidR="001D2BED" w:rsidRPr="004F1FDD">
          <w:rPr>
            <w:rStyle w:val="Hyperlink"/>
            <w:rFonts w:ascii="Geneva" w:hAnsi="Geneva" w:cs="Calibri"/>
          </w:rPr>
          <w:t xml:space="preserve">Almond </w:t>
        </w:r>
        <w:r w:rsidR="00770C19" w:rsidRPr="004F1FDD">
          <w:rPr>
            <w:rStyle w:val="Hyperlink"/>
            <w:rFonts w:ascii="Geneva" w:hAnsi="Geneva" w:cs="Calibri"/>
          </w:rPr>
          <w:t>milk is one of the fastest growing segments in</w:t>
        </w:r>
      </w:hyperlink>
      <w:r w:rsidR="00770C19" w:rsidRPr="004F1FDD">
        <w:rPr>
          <w:rFonts w:ascii="Geneva" w:hAnsi="Geneva" w:cs="Calibri"/>
        </w:rPr>
        <w:t xml:space="preserve"> the dairy alternative / plant-based milk market. </w:t>
      </w:r>
    </w:p>
    <w:p w14:paraId="53E20F2D" w14:textId="6D7B4ED3" w:rsidR="00770C19" w:rsidRPr="004F1FDD" w:rsidRDefault="00770C19" w:rsidP="00770C19">
      <w:pPr>
        <w:widowControl w:val="0"/>
        <w:autoSpaceDE w:val="0"/>
        <w:autoSpaceDN w:val="0"/>
        <w:adjustRightInd w:val="0"/>
        <w:spacing w:after="240" w:line="360" w:lineRule="atLeast"/>
        <w:rPr>
          <w:rFonts w:ascii="Geneva" w:hAnsi="Geneva" w:cs="Times"/>
        </w:rPr>
      </w:pPr>
      <w:r w:rsidRPr="004F1FDD">
        <w:rPr>
          <w:rFonts w:ascii="Geneva" w:hAnsi="Geneva" w:cs="Calibri"/>
        </w:rPr>
        <w:t>A proposed alternative to the current [COMPANY]-provided [INSERT WHAT THEY CURRENTLY PROVIDE] is [INSERT ALTERNATIVE]</w:t>
      </w:r>
      <w:r w:rsidR="004223AD" w:rsidRPr="004F1FDD">
        <w:rPr>
          <w:rFonts w:ascii="Geneva" w:hAnsi="Geneva" w:cs="Calibri"/>
        </w:rPr>
        <w:t>.</w:t>
      </w:r>
    </w:p>
    <w:p w14:paraId="226D06D8" w14:textId="0D97D11E" w:rsidR="00770C19" w:rsidRPr="004F1FDD" w:rsidRDefault="00770C19" w:rsidP="00770C19">
      <w:pPr>
        <w:widowControl w:val="0"/>
        <w:autoSpaceDE w:val="0"/>
        <w:autoSpaceDN w:val="0"/>
        <w:adjustRightInd w:val="0"/>
        <w:spacing w:after="240" w:line="360" w:lineRule="atLeast"/>
        <w:rPr>
          <w:rFonts w:ascii="Geneva" w:hAnsi="Geneva" w:cs="Calibri"/>
        </w:rPr>
      </w:pPr>
      <w:r w:rsidRPr="004F1FDD">
        <w:rPr>
          <w:rFonts w:ascii="Geneva" w:hAnsi="Geneva" w:cs="Calibri"/>
        </w:rPr>
        <w:lastRenderedPageBreak/>
        <w:t xml:space="preserve">This almond </w:t>
      </w:r>
      <w:r w:rsidR="004223AD" w:rsidRPr="004F1FDD">
        <w:rPr>
          <w:rFonts w:ascii="Geneva" w:hAnsi="Geneva" w:cs="Calibri"/>
        </w:rPr>
        <w:t xml:space="preserve">[OR PROPOSED ALTERNATIVE] </w:t>
      </w:r>
      <w:r w:rsidR="00EA30C9" w:rsidRPr="004F1FDD">
        <w:rPr>
          <w:rFonts w:ascii="Geneva" w:hAnsi="Geneva" w:cs="Calibri"/>
        </w:rPr>
        <w:t>beverage is shelf-stable</w:t>
      </w:r>
      <w:r w:rsidRPr="004F1FDD">
        <w:rPr>
          <w:rFonts w:ascii="Geneva" w:hAnsi="Geneva" w:cs="Calibri"/>
        </w:rPr>
        <w:t xml:space="preserve"> and can be kept and stored for a long period, leading to less waste of unused, spoiled milk</w:t>
      </w:r>
      <w:r w:rsidR="00EA30C9" w:rsidRPr="004F1FDD">
        <w:rPr>
          <w:rFonts w:ascii="Geneva" w:hAnsi="Geneva" w:cs="Calibri"/>
        </w:rPr>
        <w:t>. This option is also more cost-</w:t>
      </w:r>
      <w:r w:rsidRPr="004F1FDD">
        <w:rPr>
          <w:rFonts w:ascii="Geneva" w:hAnsi="Geneva" w:cs="Calibri"/>
        </w:rPr>
        <w:t xml:space="preserve">effective and would lead to a nearly [X] percent reduction in cost: </w:t>
      </w:r>
    </w:p>
    <w:p w14:paraId="4BAC499C" w14:textId="77777777" w:rsidR="00770C19" w:rsidRPr="004F1FDD" w:rsidRDefault="00770C19" w:rsidP="00770C19">
      <w:pPr>
        <w:widowControl w:val="0"/>
        <w:autoSpaceDE w:val="0"/>
        <w:autoSpaceDN w:val="0"/>
        <w:adjustRightInd w:val="0"/>
        <w:spacing w:after="240" w:line="360" w:lineRule="atLeast"/>
        <w:rPr>
          <w:rFonts w:ascii="Geneva" w:hAnsi="Geneva" w:cs="Times"/>
        </w:rPr>
      </w:pPr>
      <w:r w:rsidRPr="004F1FDD">
        <w:rPr>
          <w:rFonts w:ascii="Geneva" w:hAnsi="Geneva" w:cs="Calibri"/>
        </w:rPr>
        <w:t>[EXAMPLE:]</w:t>
      </w:r>
    </w:p>
    <w:p w14:paraId="2B90C7E8" w14:textId="77777777" w:rsidR="00770C19" w:rsidRPr="004F1FDD" w:rsidRDefault="00770C19" w:rsidP="00770C1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Geneva" w:hAnsi="Geneva" w:cs="Times"/>
        </w:rPr>
      </w:pPr>
      <w:r w:rsidRPr="004F1FDD">
        <w:rPr>
          <w:rFonts w:ascii="Geneva" w:hAnsi="Geneva" w:cs="Times"/>
          <w:kern w:val="1"/>
        </w:rPr>
        <w:tab/>
      </w:r>
      <w:r w:rsidRPr="004F1FDD">
        <w:rPr>
          <w:rFonts w:ascii="Geneva" w:hAnsi="Geneva" w:cs="Times"/>
          <w:kern w:val="1"/>
        </w:rPr>
        <w:tab/>
      </w:r>
      <w:r w:rsidRPr="004F1FDD">
        <w:rPr>
          <w:rFonts w:ascii="Geneva" w:hAnsi="Geneva" w:cs="Times"/>
        </w:rPr>
        <w:t>  </w:t>
      </w:r>
      <w:hyperlink r:id="rId11" w:history="1">
        <w:r w:rsidRPr="004F1FDD">
          <w:rPr>
            <w:rStyle w:val="Hyperlink"/>
            <w:rFonts w:ascii="Geneva" w:hAnsi="Geneva" w:cs="Calibri"/>
          </w:rPr>
          <w:t>Kirkland Signature Organic Vanilla Almond Beverage</w:t>
        </w:r>
      </w:hyperlink>
      <w:r w:rsidRPr="004F1FDD">
        <w:rPr>
          <w:rFonts w:ascii="Geneva" w:hAnsi="Geneva" w:cs="Calibri"/>
        </w:rPr>
        <w:t xml:space="preserve">: 6-pack, of 32 oz. containers = $9.29 </w:t>
      </w:r>
      <w:r w:rsidRPr="004F1FDD">
        <w:rPr>
          <w:rFonts w:ascii="Geneva" w:hAnsi="Geneva" w:cs="Times"/>
        </w:rPr>
        <w:t> </w:t>
      </w:r>
    </w:p>
    <w:p w14:paraId="6C51C7C6" w14:textId="77777777" w:rsidR="00770C19" w:rsidRPr="004F1FDD" w:rsidRDefault="00770C19" w:rsidP="00770C1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Geneva" w:hAnsi="Geneva" w:cs="Times"/>
        </w:rPr>
      </w:pPr>
      <w:r w:rsidRPr="004F1FDD">
        <w:rPr>
          <w:rFonts w:ascii="Geneva" w:hAnsi="Geneva" w:cs="Times"/>
          <w:kern w:val="1"/>
        </w:rPr>
        <w:tab/>
      </w:r>
      <w:r w:rsidRPr="004F1FDD">
        <w:rPr>
          <w:rFonts w:ascii="Geneva" w:hAnsi="Geneva" w:cs="Times"/>
          <w:kern w:val="1"/>
        </w:rPr>
        <w:tab/>
      </w:r>
      <w:r w:rsidRPr="004F1FDD">
        <w:rPr>
          <w:rFonts w:ascii="Geneva" w:hAnsi="Geneva" w:cs="Times"/>
        </w:rPr>
        <w:t>  </w:t>
      </w:r>
      <w:hyperlink r:id="rId12" w:history="1">
        <w:r w:rsidRPr="004F1FDD">
          <w:rPr>
            <w:rStyle w:val="Hyperlink"/>
            <w:rFonts w:ascii="Geneva" w:hAnsi="Geneva" w:cs="Calibri"/>
          </w:rPr>
          <w:t>Kirkland Signature Organic Milk, 1% Low Fat</w:t>
        </w:r>
      </w:hyperlink>
      <w:r w:rsidRPr="004F1FDD">
        <w:rPr>
          <w:rFonts w:ascii="Geneva" w:hAnsi="Geneva" w:cs="Calibri"/>
        </w:rPr>
        <w:t xml:space="preserve">: 3-pack of 64 oz. containers = $14.05 </w:t>
      </w:r>
      <w:r w:rsidRPr="004F1FDD">
        <w:rPr>
          <w:rFonts w:ascii="Geneva" w:hAnsi="Geneva" w:cs="Times"/>
        </w:rPr>
        <w:t> </w:t>
      </w:r>
    </w:p>
    <w:p w14:paraId="1869F57C" w14:textId="68AB551D" w:rsidR="00770C19" w:rsidRPr="004F1FDD" w:rsidRDefault="00770C19" w:rsidP="00770C19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340" w:lineRule="atLeast"/>
        <w:ind w:left="0" w:firstLine="0"/>
        <w:rPr>
          <w:rFonts w:ascii="Geneva" w:hAnsi="Geneva" w:cs="Times"/>
        </w:rPr>
      </w:pPr>
      <w:r w:rsidRPr="004F1FDD">
        <w:rPr>
          <w:rFonts w:ascii="Geneva" w:hAnsi="Geneva" w:cs="Calibri"/>
        </w:rPr>
        <w:t>As a compassionate, healthfu</w:t>
      </w:r>
      <w:r w:rsidR="004223AD" w:rsidRPr="004F1FDD">
        <w:rPr>
          <w:rFonts w:ascii="Geneva" w:hAnsi="Geneva" w:cs="Calibri"/>
        </w:rPr>
        <w:t xml:space="preserve">l and environmentally </w:t>
      </w:r>
      <w:r w:rsidRPr="004F1FDD">
        <w:rPr>
          <w:rFonts w:ascii="Geneva" w:hAnsi="Geneva" w:cs="Calibri"/>
        </w:rPr>
        <w:t xml:space="preserve">conscious organization, this switch seems like a natural fit. </w:t>
      </w:r>
      <w:r w:rsidRPr="004F1FDD">
        <w:rPr>
          <w:rFonts w:ascii="Geneva" w:hAnsi="Geneva" w:cs="Times"/>
        </w:rPr>
        <w:t> </w:t>
      </w:r>
      <w:r w:rsidRPr="004F1FDD">
        <w:rPr>
          <w:rFonts w:ascii="Geneva" w:hAnsi="Geneva" w:cs="Calibri"/>
        </w:rPr>
        <w:t>Please consider making the switch to contrib</w:t>
      </w:r>
      <w:r w:rsidR="001D2BED" w:rsidRPr="004F1FDD">
        <w:rPr>
          <w:rFonts w:ascii="Geneva" w:hAnsi="Geneva" w:cs="Calibri"/>
        </w:rPr>
        <w:t xml:space="preserve">ute to a more humane, healthful, </w:t>
      </w:r>
      <w:r w:rsidRPr="004F1FDD">
        <w:rPr>
          <w:rFonts w:ascii="Geneva" w:hAnsi="Geneva" w:cs="Calibri"/>
        </w:rPr>
        <w:t xml:space="preserve">and sustainable world. </w:t>
      </w:r>
    </w:p>
    <w:p w14:paraId="33FB67F2" w14:textId="77777777" w:rsidR="00770C19" w:rsidRPr="004F1FDD" w:rsidRDefault="00770C19" w:rsidP="00770C19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340" w:lineRule="atLeast"/>
        <w:ind w:left="0" w:firstLine="0"/>
        <w:rPr>
          <w:rFonts w:ascii="Geneva" w:hAnsi="Geneva" w:cs="Times"/>
        </w:rPr>
      </w:pPr>
      <w:r w:rsidRPr="004F1FDD">
        <w:rPr>
          <w:rFonts w:ascii="Geneva" w:hAnsi="Geneva" w:cs="Times"/>
        </w:rPr>
        <w:t> </w:t>
      </w:r>
      <w:r w:rsidRPr="004F1FDD">
        <w:rPr>
          <w:rFonts w:ascii="Geneva" w:hAnsi="Geneva" w:cs="Calibri"/>
          <w:b/>
          <w:bCs/>
        </w:rPr>
        <w:t xml:space="preserve">Thank you </w:t>
      </w:r>
    </w:p>
    <w:p w14:paraId="4ECF76D8" w14:textId="77777777" w:rsidR="00770C19" w:rsidRPr="004F1FDD" w:rsidRDefault="00770C19" w:rsidP="00770C19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340" w:lineRule="atLeast"/>
        <w:ind w:left="0" w:firstLine="0"/>
        <w:rPr>
          <w:rFonts w:ascii="Geneva" w:hAnsi="Geneva" w:cs="Times"/>
        </w:rPr>
      </w:pPr>
      <w:r w:rsidRPr="004F1FDD">
        <w:rPr>
          <w:rFonts w:ascii="Geneva" w:hAnsi="Geneva" w:cs="Times"/>
        </w:rPr>
        <w:t> </w:t>
      </w:r>
      <w:r w:rsidRPr="004F1FDD">
        <w:rPr>
          <w:rFonts w:ascii="Geneva" w:hAnsi="Geneva" w:cs="Calibri"/>
          <w:b/>
          <w:bCs/>
          <w:i/>
          <w:iCs/>
        </w:rPr>
        <w:t xml:space="preserve">- </w:t>
      </w:r>
      <w:r w:rsidRPr="004F1FDD">
        <w:rPr>
          <w:rFonts w:ascii="Geneva" w:hAnsi="Geneva" w:cs="Calibri"/>
          <w:i/>
          <w:iCs/>
        </w:rPr>
        <w:t xml:space="preserve">Employees helping to ensure a compassionate and healthful workplace </w:t>
      </w:r>
      <w:r w:rsidRPr="004F1FDD">
        <w:rPr>
          <w:rFonts w:ascii="Geneva" w:hAnsi="Geneva" w:cs="Times"/>
        </w:rPr>
        <w:t> </w:t>
      </w:r>
    </w:p>
    <w:p w14:paraId="080F24B3" w14:textId="77777777" w:rsidR="006C532A" w:rsidRPr="004F1FDD" w:rsidRDefault="006C532A">
      <w:pPr>
        <w:rPr>
          <w:rFonts w:ascii="Geneva" w:hAnsi="Geneva"/>
        </w:rPr>
      </w:pPr>
    </w:p>
    <w:sectPr w:rsidR="006C532A" w:rsidRPr="004F1FDD" w:rsidSect="003074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19"/>
    <w:rsid w:val="00181207"/>
    <w:rsid w:val="001D2BED"/>
    <w:rsid w:val="00370DA0"/>
    <w:rsid w:val="003F0EE5"/>
    <w:rsid w:val="004223AD"/>
    <w:rsid w:val="004C5EB7"/>
    <w:rsid w:val="004F1FDD"/>
    <w:rsid w:val="00653434"/>
    <w:rsid w:val="0067038C"/>
    <w:rsid w:val="006C532A"/>
    <w:rsid w:val="00751184"/>
    <w:rsid w:val="00770C19"/>
    <w:rsid w:val="007941DE"/>
    <w:rsid w:val="009079A1"/>
    <w:rsid w:val="00B2664D"/>
    <w:rsid w:val="00B615F8"/>
    <w:rsid w:val="00B977A6"/>
    <w:rsid w:val="00EA30C9"/>
    <w:rsid w:val="00F12369"/>
    <w:rsid w:val="00F8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E5CE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C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03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C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03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costco.com/Kirkland-Signature-Organic-Vanilla-Almond-Beverage-Cartons-32-fl.-oz%2C-6-count.product.100314147.html" TargetMode="External"/><Relationship Id="rId12" Type="http://schemas.openxmlformats.org/officeDocument/2006/relationships/hyperlink" Target="https://www.costcobusinessdelivery.com/Kirkland-Signature-Organic-Milk%2C-1%25-Low-Fat%2C-64-oz%2C-3-ct.product.11237341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plantbasednews.org/post/plant-based-milk-sales-grow-61-last-5-years-new-report" TargetMode="External"/><Relationship Id="rId7" Type="http://schemas.openxmlformats.org/officeDocument/2006/relationships/hyperlink" Target="https://ghr.nlm.nih.gov/condition/lactose-intolerance" TargetMode="External"/><Relationship Id="rId8" Type="http://schemas.openxmlformats.org/officeDocument/2006/relationships/hyperlink" Target="https://www.vox.com/2016/5/2/11565698/big-government-helps-big-dairy-sell-milk" TargetMode="External"/><Relationship Id="rId9" Type="http://schemas.openxmlformats.org/officeDocument/2006/relationships/hyperlink" Target="https://www.theguardian.com/commentisfree/2017/mar/30/dairy-scary-public-farming-calves-pens-alternatives" TargetMode="External"/><Relationship Id="rId10" Type="http://schemas.openxmlformats.org/officeDocument/2006/relationships/hyperlink" Target="https://www.foodnavigator-usa.com/Article/2016/04/15/Almond-milk-sales-continue-to-surge-as-dairy-milk-contracts-Niels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2936</Characters>
  <Application>Microsoft Macintosh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Keeve</dc:creator>
  <cp:keywords/>
  <dc:description/>
  <cp:lastModifiedBy>Anna Keeve</cp:lastModifiedBy>
  <cp:revision>2</cp:revision>
  <dcterms:created xsi:type="dcterms:W3CDTF">2018-04-02T05:49:00Z</dcterms:created>
  <dcterms:modified xsi:type="dcterms:W3CDTF">2018-04-02T05:49:00Z</dcterms:modified>
</cp:coreProperties>
</file>