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F45F7" w14:textId="77777777" w:rsidR="00D20871" w:rsidRPr="00E34A77" w:rsidRDefault="00D20871" w:rsidP="00D20871">
      <w:pPr>
        <w:rPr>
          <w:rFonts w:ascii="Candara" w:hAnsi="Candara"/>
          <w:b/>
          <w:sz w:val="144"/>
          <w:szCs w:val="144"/>
        </w:rPr>
      </w:pPr>
      <w:r w:rsidRPr="00E34A77">
        <w:rPr>
          <w:rFonts w:ascii="Candara" w:hAnsi="Candara"/>
          <w:b/>
          <w:sz w:val="144"/>
          <w:szCs w:val="144"/>
        </w:rPr>
        <w:t>Plus / Delta</w:t>
      </w:r>
    </w:p>
    <w:p w14:paraId="55BBECD8" w14:textId="77777777" w:rsidR="00D20871" w:rsidRPr="00575461" w:rsidRDefault="00D20871" w:rsidP="00575461">
      <w:pPr>
        <w:pStyle w:val="ListParagraph"/>
        <w:numPr>
          <w:ilvl w:val="0"/>
          <w:numId w:val="5"/>
        </w:numPr>
        <w:rPr>
          <w:rFonts w:ascii="Candara" w:hAnsi="Candara"/>
          <w:b/>
          <w:sz w:val="72"/>
          <w:szCs w:val="72"/>
        </w:rPr>
      </w:pPr>
      <w:r w:rsidRPr="00575461">
        <w:rPr>
          <w:rFonts w:ascii="Candara" w:hAnsi="Candara"/>
          <w:sz w:val="72"/>
          <w:szCs w:val="72"/>
        </w:rPr>
        <w:t>At the end of class, ask students to divide a sheet of paper into 2 columns</w:t>
      </w:r>
    </w:p>
    <w:p w14:paraId="257A0BB0" w14:textId="77777777" w:rsidR="00E34A77" w:rsidRPr="00575461" w:rsidRDefault="00D20871" w:rsidP="00575461">
      <w:pPr>
        <w:pStyle w:val="ListParagraph"/>
        <w:numPr>
          <w:ilvl w:val="0"/>
          <w:numId w:val="5"/>
        </w:numPr>
        <w:rPr>
          <w:rFonts w:ascii="Candara" w:hAnsi="Candara"/>
          <w:b/>
          <w:sz w:val="72"/>
          <w:szCs w:val="72"/>
        </w:rPr>
      </w:pPr>
      <w:r w:rsidRPr="00575461">
        <w:rPr>
          <w:rFonts w:ascii="Candara" w:hAnsi="Candara"/>
          <w:sz w:val="72"/>
          <w:szCs w:val="72"/>
        </w:rPr>
        <w:t>In column 1, students write down what they learned in the class or activity.  In column 2, students write down any areas that require further clarification</w:t>
      </w:r>
    </w:p>
    <w:tbl>
      <w:tblPr>
        <w:tblStyle w:val="TableGrid"/>
        <w:tblpPr w:leftFromText="180" w:rightFromText="180" w:vertAnchor="page" w:horzAnchor="page" w:tblpX="1152" w:tblpY="10280"/>
        <w:tblW w:w="0" w:type="auto"/>
        <w:tblLook w:val="04A0" w:firstRow="1" w:lastRow="0" w:firstColumn="1" w:lastColumn="0" w:noHBand="0" w:noVBand="1"/>
      </w:tblPr>
      <w:tblGrid>
        <w:gridCol w:w="7448"/>
        <w:gridCol w:w="7448"/>
      </w:tblGrid>
      <w:tr w:rsidR="00575461" w14:paraId="58FF1004" w14:textId="77777777" w:rsidTr="00575461">
        <w:tc>
          <w:tcPr>
            <w:tcW w:w="7448" w:type="dxa"/>
            <w:vAlign w:val="center"/>
          </w:tcPr>
          <w:p w14:paraId="6D7AF6A5" w14:textId="77777777" w:rsidR="00575461" w:rsidRPr="00575461" w:rsidRDefault="00575461" w:rsidP="00575461">
            <w:pPr>
              <w:jc w:val="center"/>
              <w:rPr>
                <w:rFonts w:ascii="Candara" w:hAnsi="Candara"/>
                <w:sz w:val="72"/>
                <w:szCs w:val="72"/>
              </w:rPr>
            </w:pPr>
          </w:p>
        </w:tc>
        <w:tc>
          <w:tcPr>
            <w:tcW w:w="7448" w:type="dxa"/>
            <w:vAlign w:val="center"/>
          </w:tcPr>
          <w:p w14:paraId="21551B25" w14:textId="4790364E" w:rsidR="00575461" w:rsidRPr="00575461" w:rsidRDefault="00575461" w:rsidP="00575461">
            <w:pPr>
              <w:jc w:val="center"/>
              <w:rPr>
                <w:rFonts w:ascii="Candara" w:hAnsi="Candara"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80245C" wp14:editId="08FF7E9E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70485</wp:posOffset>
                      </wp:positionV>
                      <wp:extent cx="822960" cy="822960"/>
                      <wp:effectExtent l="50800" t="25400" r="66040" b="91440"/>
                      <wp:wrapThrough wrapText="bothSides">
                        <wp:wrapPolygon edited="0">
                          <wp:start x="8667" y="-667"/>
                          <wp:lineTo x="3333" y="0"/>
                          <wp:lineTo x="3333" y="10667"/>
                          <wp:lineTo x="-1333" y="10667"/>
                          <wp:lineTo x="-1333" y="23333"/>
                          <wp:lineTo x="22667" y="23333"/>
                          <wp:lineTo x="22667" y="21333"/>
                          <wp:lineTo x="12667" y="-667"/>
                          <wp:lineTo x="8667" y="-667"/>
                        </wp:wrapPolygon>
                      </wp:wrapThrough>
                      <wp:docPr id="2" name="Extrac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prstGeom prst="flowChartExtra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7" coordsize="21600,21600" o:spt="127" path="m10800,0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Extract 2" o:spid="_x0000_s1026" type="#_x0000_t127" style="position:absolute;margin-left:126.05pt;margin-top:5.55pt;width:64.8pt;height:6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</w:p>
        </w:tc>
      </w:tr>
      <w:tr w:rsidR="00575461" w14:paraId="2F11DEDE" w14:textId="77777777" w:rsidTr="00575461">
        <w:tc>
          <w:tcPr>
            <w:tcW w:w="7448" w:type="dxa"/>
          </w:tcPr>
          <w:p w14:paraId="4C163E6C" w14:textId="77777777" w:rsidR="00575461" w:rsidRP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</w:tc>
        <w:tc>
          <w:tcPr>
            <w:tcW w:w="7448" w:type="dxa"/>
          </w:tcPr>
          <w:p w14:paraId="3AA8C832" w14:textId="77777777" w:rsid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  <w:p w14:paraId="7814F31D" w14:textId="77777777" w:rsid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  <w:bookmarkStart w:id="0" w:name="_GoBack"/>
            <w:bookmarkEnd w:id="0"/>
          </w:p>
          <w:p w14:paraId="56BF8E47" w14:textId="77777777" w:rsid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  <w:p w14:paraId="0DC2259E" w14:textId="77777777" w:rsid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  <w:p w14:paraId="6C29E07C" w14:textId="77777777" w:rsid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  <w:p w14:paraId="1D95D6D5" w14:textId="77777777" w:rsid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  <w:p w14:paraId="185F5E81" w14:textId="77777777" w:rsid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  <w:p w14:paraId="1DB94C63" w14:textId="77777777" w:rsid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  <w:p w14:paraId="68B43D6A" w14:textId="77777777" w:rsid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  <w:p w14:paraId="65A50856" w14:textId="77777777" w:rsid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  <w:p w14:paraId="073DBC9D" w14:textId="77777777" w:rsid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  <w:p w14:paraId="0C658E54" w14:textId="77777777" w:rsidR="00575461" w:rsidRPr="00575461" w:rsidRDefault="00575461" w:rsidP="00575461">
            <w:pPr>
              <w:rPr>
                <w:rFonts w:ascii="Candara" w:hAnsi="Candara"/>
                <w:sz w:val="72"/>
                <w:szCs w:val="72"/>
              </w:rPr>
            </w:pPr>
          </w:p>
        </w:tc>
      </w:tr>
    </w:tbl>
    <w:p w14:paraId="561F2405" w14:textId="5E248D07" w:rsidR="00DC1AAE" w:rsidRPr="00575461" w:rsidRDefault="00575461" w:rsidP="00575461">
      <w:pPr>
        <w:pStyle w:val="ListParagraph"/>
        <w:numPr>
          <w:ilvl w:val="0"/>
          <w:numId w:val="5"/>
        </w:numPr>
        <w:rPr>
          <w:rFonts w:ascii="Candara" w:hAnsi="Candara"/>
          <w:sz w:val="72"/>
          <w:szCs w:val="72"/>
        </w:rPr>
      </w:pPr>
      <w:r>
        <w:rPr>
          <w:rFonts w:ascii="Candara" w:hAnsi="Candar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33CAE" wp14:editId="12F44922">
                <wp:simplePos x="0" y="0"/>
                <wp:positionH relativeFrom="column">
                  <wp:posOffset>1938655</wp:posOffset>
                </wp:positionH>
                <wp:positionV relativeFrom="paragraph">
                  <wp:posOffset>1602740</wp:posOffset>
                </wp:positionV>
                <wp:extent cx="914400" cy="914400"/>
                <wp:effectExtent l="0" t="0" r="0" b="0"/>
                <wp:wrapThrough wrapText="bothSides">
                  <wp:wrapPolygon edited="0">
                    <wp:start x="7200" y="2400"/>
                    <wp:lineTo x="6600" y="3000"/>
                    <wp:lineTo x="1800" y="12000"/>
                    <wp:lineTo x="1800" y="13800"/>
                    <wp:lineTo x="5400" y="19800"/>
                    <wp:lineTo x="6600" y="20400"/>
                    <wp:lineTo x="15000" y="20400"/>
                    <wp:lineTo x="19800" y="19800"/>
                    <wp:lineTo x="19800" y="10200"/>
                    <wp:lineTo x="14400" y="2400"/>
                    <wp:lineTo x="7200" y="2400"/>
                  </wp:wrapPolygon>
                </wp:wrapThrough>
                <wp:docPr id="1" name="Pl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mathPlu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us 1" o:spid="_x0000_s1026" style="position:absolute;margin-left:152.65pt;margin-top:126.2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" path="m121204,349667l349667,349667,349667,121204,564733,121204,564733,349667,793196,349667,793196,564733,564733,564733,564733,793196,349667,793196,349667,564733,121204,564733,121204,349667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121204,349667;349667,349667;349667,121204;564733,121204;564733,349667;793196,349667;793196,564733;564733,564733;564733,793196;349667,793196;349667,564733;121204,564733;121204,349667" o:connectangles="0,0,0,0,0,0,0,0,0,0,0,0,0"/>
                <w10:wrap type="through"/>
              </v:shape>
            </w:pict>
          </mc:Fallback>
        </mc:AlternateContent>
      </w:r>
      <w:r w:rsidR="00D20871" w:rsidRPr="00575461">
        <w:rPr>
          <w:rFonts w:ascii="Candara" w:hAnsi="Candara"/>
          <w:sz w:val="72"/>
          <w:szCs w:val="72"/>
        </w:rPr>
        <w:t>Responses can be shared in small groups, with responses collected by the teacher for analysis</w:t>
      </w:r>
    </w:p>
    <w:sectPr w:rsidR="00DC1AAE" w:rsidRPr="00575461" w:rsidSect="00E34A77">
      <w:pgSz w:w="16840" w:h="23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C29"/>
    <w:multiLevelType w:val="hybridMultilevel"/>
    <w:tmpl w:val="EBA6C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B4B14"/>
    <w:multiLevelType w:val="hybridMultilevel"/>
    <w:tmpl w:val="1C5C6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9426C"/>
    <w:multiLevelType w:val="hybridMultilevel"/>
    <w:tmpl w:val="E754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93ADC"/>
    <w:multiLevelType w:val="hybridMultilevel"/>
    <w:tmpl w:val="58F4F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C5241"/>
    <w:multiLevelType w:val="hybridMultilevel"/>
    <w:tmpl w:val="8DE2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71"/>
    <w:rsid w:val="00575461"/>
    <w:rsid w:val="00A348F4"/>
    <w:rsid w:val="00B627BB"/>
    <w:rsid w:val="00D17396"/>
    <w:rsid w:val="00D20871"/>
    <w:rsid w:val="00DC1AAE"/>
    <w:rsid w:val="00E3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8B78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871"/>
    <w:pPr>
      <w:ind w:left="720"/>
      <w:contextualSpacing/>
    </w:pPr>
  </w:style>
  <w:style w:type="table" w:styleId="TableGrid">
    <w:name w:val="Table Grid"/>
    <w:basedOn w:val="TableNormal"/>
    <w:uiPriority w:val="59"/>
    <w:rsid w:val="00575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871"/>
    <w:pPr>
      <w:ind w:left="720"/>
      <w:contextualSpacing/>
    </w:pPr>
  </w:style>
  <w:style w:type="table" w:styleId="TableGrid">
    <w:name w:val="Table Grid"/>
    <w:basedOn w:val="TableNormal"/>
    <w:uiPriority w:val="59"/>
    <w:rsid w:val="00575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305</Characters>
  <Application>Microsoft Macintosh Word</Application>
  <DocSecurity>0</DocSecurity>
  <Lines>2</Lines>
  <Paragraphs>1</Paragraphs>
  <ScaleCrop>false</ScaleCrop>
  <Company>Cognition Education Limited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Ford</dc:creator>
  <cp:lastModifiedBy>Faculty of Education</cp:lastModifiedBy>
  <cp:revision>4</cp:revision>
  <cp:lastPrinted>2016-05-29T01:05:00Z</cp:lastPrinted>
  <dcterms:created xsi:type="dcterms:W3CDTF">2014-12-23T08:11:00Z</dcterms:created>
  <dcterms:modified xsi:type="dcterms:W3CDTF">2016-11-06T01:32:00Z</dcterms:modified>
</cp:coreProperties>
</file>