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B" w:rsidRDefault="00E1659B" w:rsidP="00E1659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JEFFREY ABRAMOWITZ, J.D.</w:t>
      </w:r>
    </w:p>
    <w:p w:rsidR="00E1659B" w:rsidRDefault="00E1659B" w:rsidP="00E1659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BIOGRAPHY</w:t>
      </w:r>
    </w:p>
    <w:p w:rsidR="00E1659B" w:rsidRDefault="00E1659B" w:rsidP="00E165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      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</w:p>
    <w:p w:rsidR="00AD7A7F" w:rsidRDefault="00E1659B" w:rsidP="00ED43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      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bookmarkStart w:id="0" w:name="_GoBack"/>
      <w:r>
        <w:rPr>
          <w:rFonts w:ascii="Arial" w:hAnsi="Arial" w:cs="Arial"/>
          <w:color w:val="000000"/>
          <w:sz w:val="28"/>
          <w:szCs w:val="28"/>
        </w:rPr>
        <w:t>Jeffrey Abramowitz</w:t>
      </w:r>
      <w:r w:rsidR="00ED43A5">
        <w:rPr>
          <w:rFonts w:ascii="Arial" w:hAnsi="Arial" w:cs="Arial"/>
          <w:color w:val="000000"/>
          <w:sz w:val="28"/>
          <w:szCs w:val="28"/>
        </w:rPr>
        <w:t>, J.D</w:t>
      </w:r>
      <w:r w:rsidR="003E42E7">
        <w:rPr>
          <w:rFonts w:ascii="Arial" w:hAnsi="Arial" w:cs="Arial"/>
          <w:color w:val="000000"/>
          <w:sz w:val="28"/>
          <w:szCs w:val="28"/>
        </w:rPr>
        <w:t xml:space="preserve"> is the</w:t>
      </w:r>
      <w:r w:rsidR="00AD7A7F">
        <w:rPr>
          <w:rFonts w:ascii="Arial" w:hAnsi="Arial" w:cs="Arial"/>
          <w:color w:val="000000"/>
          <w:sz w:val="28"/>
          <w:szCs w:val="28"/>
        </w:rPr>
        <w:t xml:space="preserve"> founder and </w:t>
      </w:r>
      <w:r w:rsidR="006F6E1F">
        <w:rPr>
          <w:rFonts w:ascii="Arial" w:hAnsi="Arial" w:cs="Arial"/>
          <w:color w:val="000000"/>
          <w:sz w:val="28"/>
          <w:szCs w:val="28"/>
        </w:rPr>
        <w:t>president</w:t>
      </w:r>
      <w:r w:rsidR="00AD7A7F">
        <w:rPr>
          <w:rFonts w:ascii="Arial" w:hAnsi="Arial" w:cs="Arial"/>
          <w:color w:val="000000"/>
          <w:sz w:val="28"/>
          <w:szCs w:val="28"/>
        </w:rPr>
        <w:t xml:space="preserve"> of the National Workforce Opportunity Network, a fully integrated workforce development and career placement agency which serves individuals with barriers to gainful employment</w:t>
      </w:r>
      <w:r w:rsidR="00D12EC9">
        <w:rPr>
          <w:rFonts w:ascii="Arial" w:hAnsi="Arial" w:cs="Arial"/>
          <w:color w:val="000000"/>
          <w:sz w:val="28"/>
          <w:szCs w:val="28"/>
        </w:rPr>
        <w:t>.</w:t>
      </w:r>
      <w:r w:rsidR="00AD7A7F">
        <w:rPr>
          <w:rFonts w:ascii="Arial" w:hAnsi="Arial" w:cs="Arial"/>
          <w:color w:val="000000"/>
          <w:sz w:val="28"/>
          <w:szCs w:val="28"/>
        </w:rPr>
        <w:t xml:space="preserve"> </w:t>
      </w:r>
      <w:r w:rsidR="006F6E1F">
        <w:rPr>
          <w:rFonts w:ascii="Arial" w:hAnsi="Arial" w:cs="Arial"/>
          <w:color w:val="000000"/>
          <w:sz w:val="28"/>
          <w:szCs w:val="28"/>
        </w:rPr>
        <w:t>Jeff is currently a 2018 Fellow for Justleadership USA.</w:t>
      </w:r>
    </w:p>
    <w:p w:rsidR="006F6E1F" w:rsidRDefault="006F6E1F" w:rsidP="00ED43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D7A7F" w:rsidRDefault="00AD7A7F" w:rsidP="00AD7A7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Jeff was a civil trial lawyer for over twenty years and has most recently served as the</w:t>
      </w:r>
      <w:r w:rsidR="003E42E7">
        <w:rPr>
          <w:rFonts w:ascii="Arial" w:hAnsi="Arial" w:cs="Arial"/>
          <w:color w:val="000000"/>
          <w:sz w:val="28"/>
          <w:szCs w:val="28"/>
        </w:rPr>
        <w:t xml:space="preserve"> Director of Student Services &amp; Workforce Development for Community Learning Center, and adult literacy agency serving Philadelphians who are undereducated, unemployed or underemployed. </w:t>
      </w:r>
    </w:p>
    <w:p w:rsidR="006F6E1F" w:rsidRDefault="006F6E1F" w:rsidP="00AD7A7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AD7A7F" w:rsidRDefault="00AD7A7F" w:rsidP="00AD7A7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Currently Jeff provides reentry agency support and training and facilitates </w:t>
      </w:r>
      <w:r w:rsidR="00E1659B">
        <w:rPr>
          <w:rFonts w:ascii="Arial" w:hAnsi="Arial" w:cs="Arial"/>
          <w:color w:val="000000"/>
          <w:sz w:val="28"/>
          <w:szCs w:val="28"/>
        </w:rPr>
        <w:t>Reentry Workshop</w:t>
      </w:r>
      <w:r w:rsidR="006F6E1F">
        <w:rPr>
          <w:rFonts w:ascii="Arial" w:hAnsi="Arial" w:cs="Arial"/>
          <w:color w:val="000000"/>
          <w:sz w:val="28"/>
          <w:szCs w:val="28"/>
        </w:rPr>
        <w:t>s and staff development training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 </w:t>
      </w:r>
      <w:r w:rsidR="006F6E1F">
        <w:rPr>
          <w:rFonts w:ascii="Arial" w:hAnsi="Arial" w:cs="Arial"/>
          <w:color w:val="000000"/>
          <w:sz w:val="28"/>
          <w:szCs w:val="28"/>
        </w:rPr>
        <w:t>throughout the City of Philadelphia and the country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assisting </w:t>
      </w:r>
      <w:r w:rsidR="00E1659B">
        <w:rPr>
          <w:rFonts w:ascii="Arial" w:hAnsi="Arial" w:cs="Arial"/>
          <w:color w:val="000000"/>
          <w:sz w:val="28"/>
          <w:szCs w:val="28"/>
        </w:rPr>
        <w:t>returning citizens with the</w:t>
      </w:r>
      <w:r>
        <w:rPr>
          <w:rFonts w:ascii="Arial" w:hAnsi="Arial" w:cs="Arial"/>
          <w:color w:val="000000"/>
          <w:sz w:val="28"/>
          <w:szCs w:val="28"/>
        </w:rPr>
        <w:t>ir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 transition home</w:t>
      </w:r>
      <w:r w:rsidR="00D12EC9">
        <w:rPr>
          <w:rFonts w:ascii="Arial" w:hAnsi="Arial" w:cs="Arial"/>
          <w:color w:val="000000"/>
          <w:sz w:val="28"/>
          <w:szCs w:val="28"/>
        </w:rPr>
        <w:t>,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 helping them find their career pathway and </w:t>
      </w:r>
      <w:r>
        <w:rPr>
          <w:rFonts w:ascii="Arial" w:hAnsi="Arial" w:cs="Arial"/>
          <w:color w:val="000000"/>
          <w:sz w:val="28"/>
          <w:szCs w:val="28"/>
        </w:rPr>
        <w:t xml:space="preserve">gainful </w:t>
      </w:r>
      <w:r w:rsidR="00E1659B">
        <w:rPr>
          <w:rFonts w:ascii="Arial" w:hAnsi="Arial" w:cs="Arial"/>
          <w:color w:val="000000"/>
          <w:sz w:val="28"/>
          <w:szCs w:val="28"/>
        </w:rPr>
        <w:t>employment.</w:t>
      </w:r>
      <w:r w:rsidR="0020254C">
        <w:rPr>
          <w:rFonts w:ascii="Arial" w:hAnsi="Arial" w:cs="Arial"/>
          <w:color w:val="000000"/>
          <w:sz w:val="28"/>
          <w:szCs w:val="28"/>
        </w:rPr>
        <w:t xml:space="preserve"> 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Jeff is an active in the Philadelphia Reentry Coalition, </w:t>
      </w:r>
      <w:r w:rsidR="00D12EC9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o-facilitates</w:t>
      </w:r>
      <w:r w:rsidR="00ED43A5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Temple University New Opportunities Workshop, </w:t>
      </w:r>
      <w:r w:rsidR="00ED43A5">
        <w:rPr>
          <w:rFonts w:ascii="Arial" w:hAnsi="Arial" w:cs="Arial"/>
          <w:color w:val="000000"/>
          <w:sz w:val="28"/>
          <w:szCs w:val="28"/>
        </w:rPr>
        <w:t>instructs for Temple University Pan African Community Education Program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Jeff serves on the board of directors </w:t>
      </w:r>
      <w:r w:rsidR="001140FB">
        <w:rPr>
          <w:rFonts w:ascii="Arial" w:hAnsi="Arial" w:cs="Arial"/>
          <w:color w:val="000000"/>
          <w:sz w:val="28"/>
          <w:szCs w:val="28"/>
        </w:rPr>
        <w:t>of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Community Forgiveness &amp; Restoration</w:t>
      </w:r>
      <w:r w:rsidR="006F6E1F">
        <w:rPr>
          <w:rFonts w:ascii="Arial" w:hAnsi="Arial" w:cs="Arial"/>
          <w:color w:val="000000"/>
          <w:sz w:val="28"/>
          <w:szCs w:val="28"/>
        </w:rPr>
        <w:t>,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the Peirce College Paralegal Studies &amp; Criminal Justice Advisor</w:t>
      </w:r>
      <w:r w:rsidR="00D12EC9">
        <w:rPr>
          <w:rFonts w:ascii="Arial" w:hAnsi="Arial" w:cs="Arial"/>
          <w:color w:val="000000"/>
          <w:sz w:val="28"/>
          <w:szCs w:val="28"/>
        </w:rPr>
        <w:t>y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Committees</w:t>
      </w:r>
      <w:r w:rsidR="006F6E1F">
        <w:rPr>
          <w:rFonts w:ascii="Arial" w:hAnsi="Arial" w:cs="Arial"/>
          <w:color w:val="000000"/>
          <w:sz w:val="28"/>
          <w:szCs w:val="28"/>
        </w:rPr>
        <w:t>, and  Advisory Board Member of Philadelphia Petey Greene Program</w:t>
      </w:r>
      <w:r w:rsidR="001140FB">
        <w:rPr>
          <w:rFonts w:ascii="Arial" w:hAnsi="Arial" w:cs="Arial"/>
          <w:color w:val="000000"/>
          <w:sz w:val="28"/>
          <w:szCs w:val="28"/>
        </w:rPr>
        <w:t>. Jeff</w:t>
      </w:r>
      <w:r w:rsidR="006F6E1F">
        <w:rPr>
          <w:rFonts w:ascii="Arial" w:hAnsi="Arial" w:cs="Arial"/>
          <w:color w:val="000000"/>
          <w:sz w:val="28"/>
          <w:szCs w:val="28"/>
        </w:rPr>
        <w:t xml:space="preserve"> lectures regularly to</w:t>
      </w:r>
      <w:r w:rsidR="001140FB">
        <w:rPr>
          <w:rFonts w:ascii="Arial" w:hAnsi="Arial" w:cs="Arial"/>
          <w:color w:val="000000"/>
          <w:sz w:val="28"/>
          <w:szCs w:val="28"/>
        </w:rPr>
        <w:t xml:space="preserve"> Philadelphia and Pennsylvania Probation &amp; Parole Departments and the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United States District Court for the E</w:t>
      </w:r>
      <w:r w:rsidR="00D12EC9">
        <w:rPr>
          <w:rFonts w:ascii="Arial" w:hAnsi="Arial" w:cs="Arial"/>
          <w:color w:val="000000"/>
          <w:sz w:val="28"/>
          <w:szCs w:val="28"/>
        </w:rPr>
        <w:t>D</w:t>
      </w:r>
      <w:r w:rsidR="00BC74D0">
        <w:rPr>
          <w:rFonts w:ascii="Arial" w:hAnsi="Arial" w:cs="Arial"/>
          <w:color w:val="000000"/>
          <w:sz w:val="28"/>
          <w:szCs w:val="28"/>
        </w:rPr>
        <w:t xml:space="preserve"> of PA.</w:t>
      </w:r>
    </w:p>
    <w:p w:rsidR="006F6E1F" w:rsidRDefault="006F6E1F" w:rsidP="00AD7A7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7A5EFB" w:rsidRDefault="00AD7A7F" w:rsidP="00AD7A7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Jeffrey</w:t>
      </w:r>
      <w:r w:rsidR="00ED43A5">
        <w:rPr>
          <w:rFonts w:ascii="Arial" w:hAnsi="Arial" w:cs="Arial"/>
          <w:color w:val="000000"/>
          <w:sz w:val="28"/>
          <w:szCs w:val="28"/>
        </w:rPr>
        <w:t xml:space="preserve"> is a keynote speaker and lecturer around the country on issues of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 adult education, </w:t>
      </w:r>
      <w:r w:rsidR="00ED43A5">
        <w:rPr>
          <w:rFonts w:ascii="Arial" w:hAnsi="Arial" w:cs="Arial"/>
          <w:color w:val="000000"/>
          <w:sz w:val="28"/>
          <w:szCs w:val="28"/>
        </w:rPr>
        <w:t>workforce development and</w:t>
      </w:r>
      <w:r w:rsidR="00E1659B">
        <w:rPr>
          <w:rFonts w:ascii="Arial" w:hAnsi="Arial" w:cs="Arial"/>
          <w:color w:val="000000"/>
          <w:sz w:val="28"/>
          <w:szCs w:val="28"/>
        </w:rPr>
        <w:t xml:space="preserve"> criminal justice</w:t>
      </w:r>
      <w:r w:rsidR="00ED43A5">
        <w:rPr>
          <w:rFonts w:ascii="Arial" w:hAnsi="Arial" w:cs="Arial"/>
          <w:color w:val="000000"/>
          <w:sz w:val="28"/>
          <w:szCs w:val="28"/>
        </w:rPr>
        <w:t>.</w:t>
      </w:r>
    </w:p>
    <w:p w:rsidR="008C5F2A" w:rsidRDefault="008C5F2A" w:rsidP="00ED43A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ab/>
      </w:r>
      <w:bookmarkEnd w:id="0"/>
    </w:p>
    <w:sectPr w:rsidR="008C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B"/>
    <w:rsid w:val="001140FB"/>
    <w:rsid w:val="0020254C"/>
    <w:rsid w:val="003E42E7"/>
    <w:rsid w:val="0041512D"/>
    <w:rsid w:val="006F6E1F"/>
    <w:rsid w:val="007A5EFB"/>
    <w:rsid w:val="008C5F2A"/>
    <w:rsid w:val="00AD7A7F"/>
    <w:rsid w:val="00BC74D0"/>
    <w:rsid w:val="00D12EC9"/>
    <w:rsid w:val="00E1659B"/>
    <w:rsid w:val="00ED43A5"/>
    <w:rsid w:val="00EF7C17"/>
    <w:rsid w:val="00F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1363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AspireCLC</dc:creator>
  <cp:keywords/>
  <dc:description/>
  <cp:lastModifiedBy>AspireCLC</cp:lastModifiedBy>
  <cp:revision>4</cp:revision>
  <dcterms:created xsi:type="dcterms:W3CDTF">2018-01-25T17:32:00Z</dcterms:created>
  <dcterms:modified xsi:type="dcterms:W3CDTF">2018-02-12T20:10:00Z</dcterms:modified>
</cp:coreProperties>
</file>