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Why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J’z Archery Academy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?</w:t>
      </w:r>
    </w:p>
    <w:p w:rsidR="000A6A3F" w:rsidRDefault="00B1242B" w:rsidP="00B1242B">
      <w:pPr>
        <w:spacing w:after="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J’z Archery Academy is Manawatu based, run by Justin Dittert, 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an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Archery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NZ recognised Coach, and Coach of the NZ </w:t>
      </w:r>
      <w:r w:rsidR="00566B8D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Archery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Youth Squad.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Justin also runs the Junior Archery programme at Manawatu Archery Club as a volunteer.</w:t>
      </w:r>
    </w:p>
    <w:p w:rsidR="00B1242B" w:rsidRDefault="00566B8D" w:rsidP="00B1242B">
      <w:pPr>
        <w:spacing w:after="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With lots of experience, a</w:t>
      </w:r>
      <w:r w:rsid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ll archery in schools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programmes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run by J’z </w:t>
      </w:r>
      <w:r w:rsid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will be appropriate to the age groups in mind. </w:t>
      </w:r>
      <w:bookmarkStart w:id="0" w:name="_GoBack"/>
      <w:bookmarkEnd w:id="0"/>
    </w:p>
    <w:p w:rsidR="00566B8D" w:rsidRPr="00B1242B" w:rsidRDefault="00566B8D" w:rsidP="00B1242B">
      <w:pPr>
        <w:spacing w:after="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</w:p>
    <w:p w:rsidR="00925FEB" w:rsidRPr="00B1242B" w:rsidRDefault="00925FEB" w:rsidP="00566B8D">
      <w:pPr>
        <w:spacing w:after="120" w:line="300" w:lineRule="atLeast"/>
        <w:textAlignment w:val="baseline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1" w:name="2"/>
      <w:bookmarkEnd w:id="1"/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sporty do I need to be?</w:t>
      </w:r>
    </w:p>
    <w:p w:rsidR="00925FEB" w:rsidRDefault="00925FE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One of the best things about archery is that it is suitable for any level of fitness! You will develop upper body strength of course and there is quite a bit of walking to and from the target collecting your arrows, but you do not have to be a sporty person! At J’z Archery Academy we also encourage any students with disabilities to give it a try – Archery is one of the most popular sports at the Paralympics!</w:t>
      </w:r>
    </w:p>
    <w:p w:rsidR="00B1242B" w:rsidRPr="00B1242B" w:rsidRDefault="00B1242B" w:rsidP="00566B8D">
      <w:pPr>
        <w:spacing w:after="120" w:line="300" w:lineRule="atLeast"/>
        <w:textAlignment w:val="baseline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What 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types of bows can I use with J’z Archery Academy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?</w:t>
      </w:r>
    </w:p>
    <w:p w:rsidR="00B1242B" w:rsidRPr="00B1242B" w:rsidRDefault="00B1242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J’z Archery Academy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can teach you how to use a recurve bow (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the traditional bow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used in the Olympic Games) and a compound b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ow (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a faster and more modern type of bow)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. All beginners start on Recurve bows for the first term.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2" w:name="3"/>
      <w:bookmarkEnd w:id="2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do I book my lessons?</w:t>
      </w:r>
    </w:p>
    <w:p w:rsidR="00B1242B" w:rsidRPr="00B1242B" w:rsidRDefault="00B1242B" w:rsidP="00B1242B">
      <w:pPr>
        <w:spacing w:after="0" w:line="240" w:lineRule="auto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There is a clear process for booking into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J’z Archery Academy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lessons:</w:t>
      </w:r>
    </w:p>
    <w:p w:rsidR="00B1242B" w:rsidRPr="00566B8D" w:rsidRDefault="00B1242B" w:rsidP="00B1242B">
      <w:pPr>
        <w:spacing w:after="0" w:line="240" w:lineRule="auto"/>
        <w:textAlignment w:val="baseline"/>
        <w:rPr>
          <w:rFonts w:ascii="Arial" w:eastAsia="Times New Roman" w:hAnsi="Arial" w:cs="Arial"/>
          <w:color w:val="1E1E1E"/>
          <w:sz w:val="2"/>
          <w:szCs w:val="21"/>
          <w:lang w:eastAsia="en-NZ"/>
        </w:rPr>
      </w:pPr>
      <w:r w:rsidRPr="00566B8D">
        <w:rPr>
          <w:rFonts w:ascii="Arial" w:eastAsia="Times New Roman" w:hAnsi="Arial" w:cs="Arial"/>
          <w:color w:val="1E1E1E"/>
          <w:sz w:val="2"/>
          <w:szCs w:val="21"/>
          <w:lang w:eastAsia="en-NZ"/>
        </w:rPr>
        <w:t> </w:t>
      </w:r>
    </w:p>
    <w:p w:rsidR="00B1242B" w:rsidRPr="00B1242B" w:rsidRDefault="00B1242B" w:rsidP="00B1242B">
      <w:pPr>
        <w:numPr>
          <w:ilvl w:val="0"/>
          <w:numId w:val="1"/>
        </w:numPr>
        <w:spacing w:after="150" w:line="300" w:lineRule="atLeast"/>
        <w:ind w:left="300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J’z deals directly with your school. 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You may have received a flyer from your school or attend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ed an Archery 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Demo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nstration at your school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.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Your school will have all the details on how to enrol.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</w:t>
      </w:r>
    </w:p>
    <w:p w:rsidR="00B1242B" w:rsidRPr="00B1242B" w:rsidRDefault="00B1242B" w:rsidP="00B1242B">
      <w:pPr>
        <w:numPr>
          <w:ilvl w:val="0"/>
          <w:numId w:val="1"/>
        </w:numPr>
        <w:spacing w:after="150" w:line="300" w:lineRule="atLeast"/>
        <w:ind w:left="300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Register your interest with your School. </w:t>
      </w:r>
      <w:r w:rsidR="00566B8D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You will be sent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a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link to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our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online registration page</w:t>
      </w:r>
      <w:r w:rsidR="00566B8D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, or given a paper copy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.</w:t>
      </w:r>
    </w:p>
    <w:p w:rsidR="00B1242B" w:rsidRPr="00B1242B" w:rsidRDefault="00B1242B" w:rsidP="00566B8D">
      <w:pPr>
        <w:numPr>
          <w:ilvl w:val="0"/>
          <w:numId w:val="1"/>
        </w:numPr>
        <w:spacing w:after="240" w:line="300" w:lineRule="atLeast"/>
        <w:ind w:left="300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Click the link and complete the registration page.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J’z Archery Academy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will then confirm with you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r school the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lesson time and you will receive a confirmation email identifying the times for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your 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lessons.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3" w:name="4"/>
      <w:bookmarkEnd w:id="3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Do students need an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equipment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?</w:t>
      </w:r>
    </w:p>
    <w:p w:rsidR="00437E64" w:rsidRDefault="00B1242B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No. J’z will provide all equipment for your </w:t>
      </w:r>
      <w:r w:rsidR="000A6A3F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term lessons. This will include bow, arrows, arm guards, targets etc. </w:t>
      </w:r>
    </w:p>
    <w:p w:rsidR="00437E64" w:rsidRDefault="00437E64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</w:p>
    <w:p w:rsidR="005E503E" w:rsidRDefault="005E503E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</w:p>
    <w:p w:rsidR="005E503E" w:rsidRDefault="005E503E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</w:p>
    <w:p w:rsidR="00437E64" w:rsidRPr="00B1242B" w:rsidRDefault="00437E64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lastRenderedPageBreak/>
        <w:t>Will I be ready for the Olympics after 10 weeks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?</w:t>
      </w:r>
    </w:p>
    <w:p w:rsidR="00437E64" w:rsidRDefault="00437E64" w:rsidP="00437E64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Unfortunately, n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o. </w:t>
      </w:r>
    </w:p>
    <w:p w:rsidR="00437E64" w:rsidRDefault="00437E64" w:rsidP="00437E64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Archery, like any other sport takes time, practice and commitment to become successful.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One term of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10 weeks will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be a </w:t>
      </w:r>
      <w:proofErr w:type="gramStart"/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beginners</w:t>
      </w:r>
      <w:proofErr w:type="gramEnd"/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course. For those wishing to continu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e, intermediate and advanced lessons wi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ll be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available in further terms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. These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lessons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will build skills to enable you to compete at local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and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regional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tournaments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and in time, </w:t>
      </w:r>
      <w:r w:rsidR="005E503E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national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events.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4" w:name="5"/>
      <w:bookmarkEnd w:id="4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Can 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J’z Archery Academy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provide the </w:t>
      </w:r>
      <w:r w:rsidR="000A6A3F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equipment 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I need </w:t>
      </w:r>
      <w:r w:rsidR="000A6A3F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if I want to continue</w:t>
      </w:r>
      <w:r w:rsidR="00142436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archery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?</w:t>
      </w:r>
    </w:p>
    <w:p w:rsidR="00B1242B" w:rsidRDefault="000A6A3F" w:rsidP="00B1242B">
      <w:pPr>
        <w:spacing w:after="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Yes. </w:t>
      </w:r>
      <w:r w:rsid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z Archery Supplies is a local Manawatu business and can help you find the correct equipment suited to you. You can also have a look at our online shop </w:t>
      </w:r>
      <w:hyperlink r:id="rId7" w:history="1">
        <w:r w:rsidRPr="002012B9">
          <w:rPr>
            <w:rStyle w:val="Hyperlink"/>
            <w:rFonts w:ascii="Arial" w:eastAsia="Times New Roman" w:hAnsi="Arial" w:cs="Arial"/>
            <w:sz w:val="21"/>
            <w:szCs w:val="21"/>
            <w:lang w:eastAsia="en-NZ"/>
          </w:rPr>
          <w:t>https://www.jzarcherysupplies.co.nz/</w:t>
        </w:r>
      </w:hyperlink>
    </w:p>
    <w:p w:rsidR="005E503E" w:rsidRDefault="005E503E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5" w:name="6"/>
      <w:bookmarkEnd w:id="5"/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often are the lessons?</w:t>
      </w:r>
    </w:p>
    <w:p w:rsidR="00B1242B" w:rsidRPr="00B1242B" w:rsidRDefault="00B1242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Lessons are held once a week during the school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terms. These will depend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on t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he length of the school term, but will ideally be 10 weeks.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6" w:name="7"/>
      <w:bookmarkEnd w:id="6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long are the lessons?</w:t>
      </w:r>
    </w:p>
    <w:p w:rsidR="00B1242B" w:rsidRPr="00B1242B" w:rsidRDefault="00B1242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Lesson length 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will be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50 minutes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. This gives enough time for a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compulsory 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safety briefing,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 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warm up and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then 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plenty of time to shoot! 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7" w:name="8"/>
      <w:bookmarkEnd w:id="7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much do the lessons cost?</w:t>
      </w:r>
    </w:p>
    <w:p w:rsidR="00B1242B" w:rsidRPr="00B1242B" w:rsidRDefault="00925FE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The price for a Term of 10 lessons is $175.00.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Lessons are payable on a term-by-</w:t>
      </w:r>
      <w:r w:rsidR="00B1242B"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term basis and are due by the date identifi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ed on the invoice, at least 2 weeks before the term begins.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8" w:name="9"/>
      <w:bookmarkEnd w:id="8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What are the ways I can pay for lessons?</w:t>
      </w:r>
    </w:p>
    <w:p w:rsidR="00925FEB" w:rsidRDefault="00B1242B" w:rsidP="00B1242B">
      <w:pPr>
        <w:spacing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Payment is to be made directly to 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J’z Archery Academy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, or if the school prefers, you will pay the school</w:t>
      </w:r>
      <w:r w:rsidR="00142436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, who will forward payment to us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. </w:t>
      </w:r>
    </w:p>
    <w:p w:rsidR="00B1242B" w:rsidRPr="00B1242B" w:rsidRDefault="00B1242B" w:rsidP="00566B8D">
      <w:pPr>
        <w:spacing w:after="240"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You will be able to pay </w:t>
      </w:r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by</w:t>
      </w:r>
      <w:r w:rsidR="00437E64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Internet Banking or directly to the school</w:t>
      </w: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.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9" w:name="10"/>
      <w:bookmarkStart w:id="10" w:name="11"/>
      <w:bookmarkStart w:id="11" w:name="12"/>
      <w:bookmarkEnd w:id="9"/>
      <w:bookmarkEnd w:id="10"/>
      <w:bookmarkEnd w:id="11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How much practise does each student need to do?</w:t>
      </w:r>
    </w:p>
    <w:p w:rsidR="00B1242B" w:rsidRPr="00B1242B" w:rsidRDefault="00142436" w:rsidP="00B1242B">
      <w:pPr>
        <w:spacing w:after="0" w:line="240" w:lineRule="auto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At </w:t>
      </w:r>
      <w:r w:rsid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J’z Archery Academy</w:t>
      </w:r>
      <w:r w:rsidR="00B1242B"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we suggest beginning students do a high number of short practises. 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If you do not have your o</w:t>
      </w:r>
      <w:r w:rsidR="00566B8D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wn e</w:t>
      </w: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quipment we still recommend 5-10 mins a day of using a stretchy gym band to ensure your muscles are warm and getting used to the actions used to draw a bow. </w:t>
      </w:r>
    </w:p>
    <w:p w:rsidR="00B1242B" w:rsidRPr="00B1242B" w:rsidRDefault="00B1242B" w:rsidP="00B1242B">
      <w:pPr>
        <w:spacing w:after="0" w:line="240" w:lineRule="auto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 </w:t>
      </w:r>
    </w:p>
    <w:p w:rsidR="00B1242B" w:rsidRPr="00B1242B" w:rsidRDefault="00142436" w:rsidP="00B1242B">
      <w:pPr>
        <w:spacing w:line="240" w:lineRule="auto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Once students have progressed, and want to get their own equipment, then the Coach will give more guidelines on practice times. </w:t>
      </w:r>
    </w:p>
    <w:p w:rsidR="00B1242B" w:rsidRPr="00B1242B" w:rsidRDefault="00B1242B" w:rsidP="00566B8D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bookmarkStart w:id="12" w:name="13"/>
      <w:bookmarkEnd w:id="12"/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What is the best age to start </w:t>
      </w:r>
      <w:r w:rsidR="00925FE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archery? </w:t>
      </w:r>
    </w:p>
    <w:p w:rsidR="003679E5" w:rsidRDefault="00B1242B" w:rsidP="00566B8D">
      <w:pPr>
        <w:spacing w:line="300" w:lineRule="atLeast"/>
        <w:textAlignment w:val="baseline"/>
        <w:rPr>
          <w:rFonts w:ascii="Arial" w:eastAsia="Times New Roman" w:hAnsi="Arial" w:cs="Arial"/>
          <w:color w:val="1E1E1E"/>
          <w:sz w:val="21"/>
          <w:szCs w:val="21"/>
          <w:lang w:eastAsia="en-NZ"/>
        </w:rPr>
      </w:pPr>
      <w:r w:rsidRPr="00B1242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Any age! It's never too late to start and all that is required is a desire to learn. </w:t>
      </w:r>
      <w:proofErr w:type="gramStart"/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>However</w:t>
      </w:r>
      <w:proofErr w:type="gramEnd"/>
      <w:r w:rsidR="00925FEB"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at J’z we want to encourage young people from the age of 10 upwards to start enjoying this wonderful sport!</w:t>
      </w:r>
    </w:p>
    <w:p w:rsidR="00437E64" w:rsidRPr="00B1242B" w:rsidRDefault="00437E64" w:rsidP="00437E64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</w:pP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What if I want to continue</w:t>
      </w:r>
      <w:r w:rsidRPr="00B1242B"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>archery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 after the first term</w:t>
      </w:r>
      <w:r>
        <w:rPr>
          <w:rFonts w:ascii="Arial" w:eastAsia="Times New Roman" w:hAnsi="Arial" w:cs="Arial"/>
          <w:b/>
          <w:bCs/>
          <w:color w:val="505050"/>
          <w:sz w:val="36"/>
          <w:szCs w:val="36"/>
          <w:lang w:eastAsia="en-NZ"/>
        </w:rPr>
        <w:t xml:space="preserve">? </w:t>
      </w:r>
    </w:p>
    <w:p w:rsidR="00437E64" w:rsidRDefault="00437E64" w:rsidP="00437E64">
      <w:pPr>
        <w:spacing w:line="300" w:lineRule="atLeast"/>
        <w:textAlignment w:val="baseline"/>
      </w:pPr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After the first term is completed, if you wish to </w:t>
      </w:r>
      <w:proofErr w:type="gramStart"/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>continue on</w:t>
      </w:r>
      <w:proofErr w:type="gramEnd"/>
      <w:r>
        <w:rPr>
          <w:rFonts w:ascii="Arial" w:eastAsia="Times New Roman" w:hAnsi="Arial" w:cs="Arial"/>
          <w:color w:val="1E1E1E"/>
          <w:sz w:val="21"/>
          <w:szCs w:val="21"/>
          <w:lang w:eastAsia="en-NZ"/>
        </w:rPr>
        <w:t xml:space="preserve"> from beginner archery lessons, we are offering intermediate and advanced lessons in further terms. It will depend on numbers however, with minimum numbers to be advised.</w:t>
      </w:r>
    </w:p>
    <w:p w:rsidR="00437E64" w:rsidRDefault="00437E64" w:rsidP="00566B8D">
      <w:pPr>
        <w:spacing w:line="300" w:lineRule="atLeast"/>
        <w:textAlignment w:val="baseline"/>
      </w:pPr>
    </w:p>
    <w:sectPr w:rsidR="00437E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E3" w:rsidRDefault="00E82DE3" w:rsidP="00566B8D">
      <w:pPr>
        <w:spacing w:after="0" w:line="240" w:lineRule="auto"/>
      </w:pPr>
      <w:r>
        <w:separator/>
      </w:r>
    </w:p>
  </w:endnote>
  <w:endnote w:type="continuationSeparator" w:id="0">
    <w:p w:rsidR="00E82DE3" w:rsidRDefault="00E82DE3" w:rsidP="005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E3" w:rsidRDefault="00E82DE3" w:rsidP="00566B8D">
      <w:pPr>
        <w:spacing w:after="0" w:line="240" w:lineRule="auto"/>
      </w:pPr>
      <w:r>
        <w:separator/>
      </w:r>
    </w:p>
  </w:footnote>
  <w:footnote w:type="continuationSeparator" w:id="0">
    <w:p w:rsidR="00E82DE3" w:rsidRDefault="00E82DE3" w:rsidP="005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8D" w:rsidRPr="00566B8D" w:rsidRDefault="005E503E" w:rsidP="00566B8D">
    <w:pPr>
      <w:pStyle w:val="Header"/>
      <w:jc w:val="center"/>
      <w:rPr>
        <w:rFonts w:ascii="Arial" w:hAnsi="Arial" w:cs="Arial"/>
        <w:b/>
        <w:sz w:val="40"/>
        <w:u w:val="single"/>
      </w:rPr>
    </w:pPr>
    <w:r>
      <w:rPr>
        <w:rFonts w:ascii="Arial" w:hAnsi="Arial" w:cs="Arial"/>
        <w:b/>
        <w:sz w:val="40"/>
        <w:u w:val="single"/>
      </w:rPr>
      <w:t>Frequently asked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3560E"/>
    <w:multiLevelType w:val="multilevel"/>
    <w:tmpl w:val="6434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F6E45"/>
    <w:multiLevelType w:val="multilevel"/>
    <w:tmpl w:val="1BEE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2B"/>
    <w:rsid w:val="000A6A3F"/>
    <w:rsid w:val="00100466"/>
    <w:rsid w:val="00142436"/>
    <w:rsid w:val="001A4CA4"/>
    <w:rsid w:val="00356AE8"/>
    <w:rsid w:val="003679E5"/>
    <w:rsid w:val="00437E64"/>
    <w:rsid w:val="00566B8D"/>
    <w:rsid w:val="005E503E"/>
    <w:rsid w:val="00925FEB"/>
    <w:rsid w:val="00B1242B"/>
    <w:rsid w:val="00E72FF9"/>
    <w:rsid w:val="00E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EBC1"/>
  <w15:chartTrackingRefBased/>
  <w15:docId w15:val="{D35480E6-5160-4342-8BA5-12A385F5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A3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6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B8D"/>
  </w:style>
  <w:style w:type="paragraph" w:styleId="Footer">
    <w:name w:val="footer"/>
    <w:basedOn w:val="Normal"/>
    <w:link w:val="FooterChar"/>
    <w:uiPriority w:val="99"/>
    <w:unhideWhenUsed/>
    <w:rsid w:val="0056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B8D"/>
  </w:style>
  <w:style w:type="paragraph" w:styleId="BalloonText">
    <w:name w:val="Balloon Text"/>
    <w:basedOn w:val="Normal"/>
    <w:link w:val="BalloonTextChar"/>
    <w:uiPriority w:val="99"/>
    <w:semiHidden/>
    <w:unhideWhenUsed/>
    <w:rsid w:val="0056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8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7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8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1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3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2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7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7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9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5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zarcherysupplies.co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Why J’z Archery Academy?</vt:lpstr>
      <vt:lpstr>    How do I book my lessons?</vt:lpstr>
      <vt:lpstr>    Do students need any equipment?</vt:lpstr>
      <vt:lpstr>    No. J’z will provide all equipment for your term lessons. This will include bow,</vt:lpstr>
      <vt:lpstr>    </vt:lpstr>
      <vt:lpstr>    Will I be ready for the Olympics after 10 weeks?</vt:lpstr>
      <vt:lpstr>    Can J’z Archery Academy provide the equipment I need if I want to continue arche</vt:lpstr>
      <vt:lpstr>    How often are the lessons?</vt:lpstr>
      <vt:lpstr>    How long are the lessons?</vt:lpstr>
      <vt:lpstr>    How much do the lessons cost?</vt:lpstr>
      <vt:lpstr>    What are the ways I can pay for lessons?</vt:lpstr>
      <vt:lpstr>    How much practise does each student need to do?</vt:lpstr>
      <vt:lpstr>    What is the best age to start archery? </vt:lpstr>
      <vt:lpstr>    What if I want to continue archery after the first term? 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Dittert</dc:creator>
  <cp:keywords/>
  <dc:description/>
  <cp:lastModifiedBy>Elaine Dittert</cp:lastModifiedBy>
  <cp:revision>7</cp:revision>
  <cp:lastPrinted>2018-03-01T20:28:00Z</cp:lastPrinted>
  <dcterms:created xsi:type="dcterms:W3CDTF">2018-02-25T23:59:00Z</dcterms:created>
  <dcterms:modified xsi:type="dcterms:W3CDTF">2018-03-04T08:12:00Z</dcterms:modified>
</cp:coreProperties>
</file>