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93" w:rsidRPr="00D74093" w:rsidRDefault="00D74093" w:rsidP="00D74093">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t>Adres strony internetowej, na której zamieszczona będzie specyfikacja istotnych warunków zamówienia (jeżeli dotyczy):</w:t>
      </w:r>
    </w:p>
    <w:p w:rsidR="00D74093" w:rsidRPr="00D74093" w:rsidRDefault="00D74093" w:rsidP="00D74093">
      <w:pPr>
        <w:spacing w:after="0" w:line="240" w:lineRule="auto"/>
        <w:rPr>
          <w:rFonts w:ascii="Times New Roman" w:eastAsia="Times New Roman" w:hAnsi="Times New Roman" w:cs="Times New Roman"/>
          <w:sz w:val="24"/>
          <w:szCs w:val="24"/>
          <w:lang w:eastAsia="pl-PL"/>
        </w:rPr>
      </w:pPr>
      <w:hyperlink r:id="rId4" w:tgtFrame="_blank" w:history="1">
        <w:r w:rsidRPr="00D74093">
          <w:rPr>
            <w:rFonts w:ascii="Times New Roman" w:eastAsia="Times New Roman" w:hAnsi="Times New Roman" w:cs="Times New Roman"/>
            <w:color w:val="0000FF"/>
            <w:sz w:val="27"/>
            <w:szCs w:val="27"/>
            <w:u w:val="single"/>
            <w:lang w:eastAsia="pl-PL"/>
          </w:rPr>
          <w:t>http://www.scol.warszawa.pl</w:t>
        </w:r>
      </w:hyperlink>
    </w:p>
    <w:p w:rsidR="00D74093" w:rsidRPr="00D74093" w:rsidRDefault="00D74093" w:rsidP="00D74093">
      <w:pPr>
        <w:spacing w:after="0" w:line="240" w:lineRule="auto"/>
        <w:rPr>
          <w:rFonts w:ascii="Times New Roman" w:eastAsia="Times New Roman" w:hAnsi="Times New Roman" w:cs="Times New Roman"/>
          <w:sz w:val="24"/>
          <w:szCs w:val="24"/>
          <w:lang w:eastAsia="pl-PL"/>
        </w:rPr>
      </w:pPr>
      <w:r w:rsidRPr="00D74093">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Ogłoszenie nr 72744 - 2017 z dnia 2017-04-25 r.</w:t>
      </w:r>
    </w:p>
    <w:p w:rsidR="00D74093" w:rsidRPr="00D74093" w:rsidRDefault="00D74093" w:rsidP="00D74093">
      <w:pPr>
        <w:spacing w:after="0" w:line="450" w:lineRule="atLeast"/>
        <w:jc w:val="center"/>
        <w:rPr>
          <w:rFonts w:ascii="Times New Roman" w:eastAsia="Times New Roman" w:hAnsi="Times New Roman" w:cs="Times New Roman"/>
          <w:b/>
          <w:bCs/>
          <w:color w:val="000000"/>
          <w:sz w:val="27"/>
          <w:szCs w:val="27"/>
          <w:lang w:eastAsia="pl-PL"/>
        </w:rPr>
      </w:pPr>
      <w:r w:rsidRPr="00D74093">
        <w:rPr>
          <w:rFonts w:ascii="Times New Roman" w:eastAsia="Times New Roman" w:hAnsi="Times New Roman" w:cs="Times New Roman"/>
          <w:b/>
          <w:bCs/>
          <w:color w:val="000000"/>
          <w:sz w:val="27"/>
          <w:szCs w:val="27"/>
          <w:lang w:eastAsia="pl-PL"/>
        </w:rPr>
        <w:t>Warszawa: Pełnienie funkcji Inspektora Nadzoru Inwestorskiego dla realizacji zadania pn. „Przebudowa pomieszczeń na gabinety służby zdrowia z dostosowaniem ich do potrzeb działalności Podstawowej Opieki Zdrowotnej dla potrzeb Stołecznego Centrum Opiekuńczo – Leczniczego Sp. z o. o. z siedzibą przy ul. Mehoffera 72/74, 03-131 Warszawa </w:t>
      </w:r>
      <w:r w:rsidRPr="00D74093">
        <w:rPr>
          <w:rFonts w:ascii="Times New Roman" w:eastAsia="Times New Roman" w:hAnsi="Times New Roman" w:cs="Times New Roman"/>
          <w:b/>
          <w:bCs/>
          <w:color w:val="000000"/>
          <w:sz w:val="27"/>
          <w:szCs w:val="27"/>
          <w:lang w:eastAsia="pl-PL"/>
        </w:rPr>
        <w:br/>
        <w:t>OGŁOSZENIE O ZAMÓWIENIU - Usługi</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Zamieszczanie ogłoszenia:</w:t>
      </w:r>
      <w:r w:rsidRPr="00D74093">
        <w:rPr>
          <w:rFonts w:ascii="Times New Roman" w:eastAsia="Times New Roman" w:hAnsi="Times New Roman" w:cs="Times New Roman"/>
          <w:color w:val="000000"/>
          <w:sz w:val="27"/>
          <w:szCs w:val="27"/>
          <w:lang w:eastAsia="pl-PL"/>
        </w:rPr>
        <w:t> obowiązkowe</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Ogłoszenie dotyczy:</w:t>
      </w:r>
      <w:r w:rsidRPr="00D74093">
        <w:rPr>
          <w:rFonts w:ascii="Times New Roman" w:eastAsia="Times New Roman" w:hAnsi="Times New Roman" w:cs="Times New Roman"/>
          <w:color w:val="000000"/>
          <w:sz w:val="27"/>
          <w:szCs w:val="27"/>
          <w:lang w:eastAsia="pl-PL"/>
        </w:rPr>
        <w:t> zamówienia publicznego</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nie</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Nazwa projektu lub programu</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nie</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74093">
        <w:rPr>
          <w:rFonts w:ascii="Times New Roman" w:eastAsia="Times New Roman" w:hAnsi="Times New Roman" w:cs="Times New Roman"/>
          <w:color w:val="000000"/>
          <w:sz w:val="27"/>
          <w:szCs w:val="27"/>
          <w:lang w:eastAsia="pl-PL"/>
        </w:rPr>
        <w:t>Pzp</w:t>
      </w:r>
      <w:proofErr w:type="spellEnd"/>
      <w:r w:rsidRPr="00D7409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p>
    <w:p w:rsidR="00D74093" w:rsidRPr="00D74093" w:rsidRDefault="00D74093" w:rsidP="00D74093">
      <w:pPr>
        <w:spacing w:after="0" w:line="450" w:lineRule="atLeast"/>
        <w:rPr>
          <w:rFonts w:ascii="Times New Roman" w:eastAsia="Times New Roman" w:hAnsi="Times New Roman" w:cs="Times New Roman"/>
          <w:b/>
          <w:bCs/>
          <w:color w:val="000000"/>
          <w:sz w:val="36"/>
          <w:szCs w:val="36"/>
          <w:lang w:eastAsia="pl-PL"/>
        </w:rPr>
      </w:pPr>
      <w:r w:rsidRPr="00D74093">
        <w:rPr>
          <w:rFonts w:ascii="Times New Roman" w:eastAsia="Times New Roman" w:hAnsi="Times New Roman" w:cs="Times New Roman"/>
          <w:b/>
          <w:bCs/>
          <w:color w:val="000000"/>
          <w:sz w:val="36"/>
          <w:szCs w:val="36"/>
          <w:u w:val="single"/>
          <w:lang w:eastAsia="pl-PL"/>
        </w:rPr>
        <w:t>SEKCJA I: ZAMAWIAJĄCY</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Postępowanie przeprowadza centralny zamawiający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lastRenderedPageBreak/>
        <w:t>nie</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nie</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Postępowanie jest przeprowadzane wspólnie przez zamawiających</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nie</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nie</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Informacje dodatkowe:</w:t>
      </w:r>
    </w:p>
    <w:p w:rsidR="00D74093" w:rsidRPr="00D74093" w:rsidRDefault="00D74093" w:rsidP="00D74093">
      <w:pPr>
        <w:spacing w:after="27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I. 1) NAZWA I ADRES: </w:t>
      </w:r>
      <w:r w:rsidRPr="00D74093">
        <w:rPr>
          <w:rFonts w:ascii="Times New Roman" w:eastAsia="Times New Roman" w:hAnsi="Times New Roman" w:cs="Times New Roman"/>
          <w:color w:val="000000"/>
          <w:sz w:val="27"/>
          <w:szCs w:val="27"/>
          <w:lang w:eastAsia="pl-PL"/>
        </w:rPr>
        <w:t>Stołeczne Centrum Opiekuńczo-Lecznicze sp. z o.o., krajowy numer identyfikacyjny 14661326400000, ul. ul. Mehoffera  72/74, 03-131   Warszawa, woj. mazowieckie, państwo Polska, tel. 22 811 06 88, e-mail przetargi@scol.warszawa.pl, faks 22 811 06 88. </w:t>
      </w:r>
      <w:r w:rsidRPr="00D74093">
        <w:rPr>
          <w:rFonts w:ascii="Times New Roman" w:eastAsia="Times New Roman" w:hAnsi="Times New Roman" w:cs="Times New Roman"/>
          <w:color w:val="000000"/>
          <w:sz w:val="27"/>
          <w:szCs w:val="27"/>
          <w:lang w:eastAsia="pl-PL"/>
        </w:rPr>
        <w:br/>
        <w:t>Adres strony internetowej (URL):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I. 2) RODZAJ ZAMAWIAJĄCEGO: </w:t>
      </w:r>
      <w:r w:rsidRPr="00D74093">
        <w:rPr>
          <w:rFonts w:ascii="Times New Roman" w:eastAsia="Times New Roman" w:hAnsi="Times New Roman" w:cs="Times New Roman"/>
          <w:color w:val="000000"/>
          <w:sz w:val="27"/>
          <w:szCs w:val="27"/>
          <w:lang w:eastAsia="pl-PL"/>
        </w:rPr>
        <w:t>Podmiot prawa publicznego</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I.3) WSPÓLNE UDZIELANIE ZAMÓWIENIA </w:t>
      </w:r>
      <w:r w:rsidRPr="00D74093">
        <w:rPr>
          <w:rFonts w:ascii="Times New Roman" w:eastAsia="Times New Roman" w:hAnsi="Times New Roman" w:cs="Times New Roman"/>
          <w:b/>
          <w:bCs/>
          <w:i/>
          <w:iCs/>
          <w:color w:val="000000"/>
          <w:sz w:val="27"/>
          <w:szCs w:val="27"/>
          <w:lang w:eastAsia="pl-PL"/>
        </w:rPr>
        <w:t>(jeżeli dotyczy)</w:t>
      </w:r>
      <w:r w:rsidRPr="00D74093">
        <w:rPr>
          <w:rFonts w:ascii="Times New Roman" w:eastAsia="Times New Roman" w:hAnsi="Times New Roman" w:cs="Times New Roman"/>
          <w:b/>
          <w:bCs/>
          <w:color w:val="000000"/>
          <w:sz w:val="27"/>
          <w:szCs w:val="27"/>
          <w:lang w:eastAsia="pl-PL"/>
        </w:rPr>
        <w:t>:</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D74093">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I.4) KOMUNIKACJA: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nie </w:t>
      </w:r>
      <w:r w:rsidRPr="00D74093">
        <w:rPr>
          <w:rFonts w:ascii="Times New Roman" w:eastAsia="Times New Roman" w:hAnsi="Times New Roman" w:cs="Times New Roman"/>
          <w:color w:val="000000"/>
          <w:sz w:val="27"/>
          <w:szCs w:val="27"/>
          <w:lang w:eastAsia="pl-PL"/>
        </w:rPr>
        <w:br/>
        <w:t>www.scol.warszawa.pl</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nie </w:t>
      </w:r>
      <w:r w:rsidRPr="00D74093">
        <w:rPr>
          <w:rFonts w:ascii="Times New Roman" w:eastAsia="Times New Roman" w:hAnsi="Times New Roman" w:cs="Times New Roman"/>
          <w:color w:val="000000"/>
          <w:sz w:val="27"/>
          <w:szCs w:val="27"/>
          <w:lang w:eastAsia="pl-PL"/>
        </w:rPr>
        <w:br/>
        <w:t>www.scol.warszawa.pl</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nie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Elektronicznie</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nie </w:t>
      </w:r>
      <w:r w:rsidRPr="00D74093">
        <w:rPr>
          <w:rFonts w:ascii="Times New Roman" w:eastAsia="Times New Roman" w:hAnsi="Times New Roman" w:cs="Times New Roman"/>
          <w:color w:val="000000"/>
          <w:sz w:val="27"/>
          <w:szCs w:val="27"/>
          <w:lang w:eastAsia="pl-PL"/>
        </w:rPr>
        <w:br/>
        <w:t>adres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74093">
        <w:rPr>
          <w:rFonts w:ascii="Times New Roman" w:eastAsia="Times New Roman" w:hAnsi="Times New Roman" w:cs="Times New Roman"/>
          <w:color w:val="000000"/>
          <w:sz w:val="27"/>
          <w:szCs w:val="27"/>
          <w:lang w:eastAsia="pl-PL"/>
        </w:rPr>
        <w:br/>
        <w:t>nie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lastRenderedPageBreak/>
        <w:t>nie </w:t>
      </w:r>
      <w:r w:rsidRPr="00D74093">
        <w:rPr>
          <w:rFonts w:ascii="Times New Roman" w:eastAsia="Times New Roman" w:hAnsi="Times New Roman" w:cs="Times New Roman"/>
          <w:color w:val="000000"/>
          <w:sz w:val="27"/>
          <w:szCs w:val="27"/>
          <w:lang w:eastAsia="pl-PL"/>
        </w:rPr>
        <w:br/>
        <w:t>Adres: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nie </w:t>
      </w:r>
      <w:r w:rsidRPr="00D7409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p>
    <w:p w:rsidR="00D74093" w:rsidRPr="00D74093" w:rsidRDefault="00D74093" w:rsidP="00D74093">
      <w:pPr>
        <w:spacing w:after="0" w:line="450" w:lineRule="atLeast"/>
        <w:rPr>
          <w:rFonts w:ascii="Times New Roman" w:eastAsia="Times New Roman" w:hAnsi="Times New Roman" w:cs="Times New Roman"/>
          <w:b/>
          <w:bCs/>
          <w:color w:val="000000"/>
          <w:sz w:val="36"/>
          <w:szCs w:val="36"/>
          <w:lang w:eastAsia="pl-PL"/>
        </w:rPr>
      </w:pPr>
      <w:r w:rsidRPr="00D74093">
        <w:rPr>
          <w:rFonts w:ascii="Times New Roman" w:eastAsia="Times New Roman" w:hAnsi="Times New Roman" w:cs="Times New Roman"/>
          <w:b/>
          <w:bCs/>
          <w:color w:val="000000"/>
          <w:sz w:val="36"/>
          <w:szCs w:val="36"/>
          <w:u w:val="single"/>
          <w:lang w:eastAsia="pl-PL"/>
        </w:rPr>
        <w:t>SEKCJA II: PRZEDMIOT ZAMÓWIENIA</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II.1) Nazwa nadana zamówieniu przez zamawiającego: </w:t>
      </w:r>
      <w:r w:rsidRPr="00D74093">
        <w:rPr>
          <w:rFonts w:ascii="Times New Roman" w:eastAsia="Times New Roman" w:hAnsi="Times New Roman" w:cs="Times New Roman"/>
          <w:color w:val="000000"/>
          <w:sz w:val="27"/>
          <w:szCs w:val="27"/>
          <w:lang w:eastAsia="pl-PL"/>
        </w:rPr>
        <w:t>Pełnienie funkcji Inspektora Nadzoru Inwestorskiego dla realizacji zadania pn. „Przebudowa pomieszczeń na gabinety służby zdrowia z dostosowaniem ich do potrzeb działalności Podstawowej Opieki Zdrowotnej dla potrzeb Stołecznego Centrum Opiekuńczo – Leczniczego Sp. z o. o. z siedzibą przy ul. Mehoffera 72/74, 03-131 Warszawa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Numer referencyjny: </w:t>
      </w:r>
      <w:r w:rsidRPr="00D74093">
        <w:rPr>
          <w:rFonts w:ascii="Times New Roman" w:eastAsia="Times New Roman" w:hAnsi="Times New Roman" w:cs="Times New Roman"/>
          <w:color w:val="000000"/>
          <w:sz w:val="27"/>
          <w:szCs w:val="27"/>
          <w:lang w:eastAsia="pl-PL"/>
        </w:rPr>
        <w:t>SCOL/616/2017</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74093" w:rsidRPr="00D74093" w:rsidRDefault="00D74093" w:rsidP="00D74093">
      <w:pPr>
        <w:spacing w:after="0" w:line="450" w:lineRule="atLeast"/>
        <w:jc w:val="both"/>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nie</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II.2) Rodzaj zamówienia: </w:t>
      </w:r>
      <w:r w:rsidRPr="00D74093">
        <w:rPr>
          <w:rFonts w:ascii="Times New Roman" w:eastAsia="Times New Roman" w:hAnsi="Times New Roman" w:cs="Times New Roman"/>
          <w:color w:val="000000"/>
          <w:sz w:val="27"/>
          <w:szCs w:val="27"/>
          <w:lang w:eastAsia="pl-PL"/>
        </w:rPr>
        <w:t>usługi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II.3) Informacja o możliwości składania ofert częściowych</w:t>
      </w:r>
      <w:r w:rsidRPr="00D74093">
        <w:rPr>
          <w:rFonts w:ascii="Times New Roman" w:eastAsia="Times New Roman" w:hAnsi="Times New Roman" w:cs="Times New Roman"/>
          <w:color w:val="000000"/>
          <w:sz w:val="27"/>
          <w:szCs w:val="27"/>
          <w:lang w:eastAsia="pl-PL"/>
        </w:rPr>
        <w:br/>
        <w:t>Zamówienie podzielone jest na części: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Nie</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II.4) Krótki opis przedmiotu zamówienia </w:t>
      </w:r>
      <w:r w:rsidRPr="00D74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7409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74093">
        <w:rPr>
          <w:rFonts w:ascii="Times New Roman" w:eastAsia="Times New Roman" w:hAnsi="Times New Roman" w:cs="Times New Roman"/>
          <w:color w:val="000000"/>
          <w:sz w:val="27"/>
          <w:szCs w:val="27"/>
          <w:lang w:eastAsia="pl-PL"/>
        </w:rPr>
        <w:t xml:space="preserve">1.Przedmiotem </w:t>
      </w:r>
      <w:r w:rsidRPr="00D74093">
        <w:rPr>
          <w:rFonts w:ascii="Times New Roman" w:eastAsia="Times New Roman" w:hAnsi="Times New Roman" w:cs="Times New Roman"/>
          <w:color w:val="000000"/>
          <w:sz w:val="27"/>
          <w:szCs w:val="27"/>
          <w:lang w:eastAsia="pl-PL"/>
        </w:rPr>
        <w:lastRenderedPageBreak/>
        <w:t>zamówienia jest usługa pełnienie funkcji inspektora nadzoru inwestorskiego dla realizacji zadania pn. „Przebudowa pomieszczeń służby zdrowia na gabinety służby zdrowia z dostosowaniem ich do potrzeb działalności Podstawowej Opieki Zdrowotnej”. 2.Przedmiot zamówienia obejmuje w szczególności: a)reprezentowanie Zamawiającego na budowie poprzez sprawowanie kontroli zgodności realizacji robót budowlanych z projektem oraz postanowieniami umowy; b)nadzór inwestorski wynikający w art. 25 i 26 ustawy Prawo Budowlane (tekst jednolity DZ. U. 2016 r., poz. 290 z późn. zm.); c)nadzór inwestorski prowadzony zgodnie z wymaganiami określonymi w załączniku nr 2 do niniejszej dokumentacji; d)zwoływanie i udział w komisjach i naradach roboczych organizowanych przez Zamawiającego i Wykonawcę; e)prowadzenie dokumentacji sprawozdawczej wynikającej z zakresu pełnienia funkcji.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II.5) Główny kod CPV: </w:t>
      </w:r>
      <w:r w:rsidRPr="00D74093">
        <w:rPr>
          <w:rFonts w:ascii="Times New Roman" w:eastAsia="Times New Roman" w:hAnsi="Times New Roman" w:cs="Times New Roman"/>
          <w:color w:val="000000"/>
          <w:sz w:val="27"/>
          <w:szCs w:val="27"/>
          <w:lang w:eastAsia="pl-PL"/>
        </w:rPr>
        <w:t>71247000-1</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Dodatkowe kody CPV:</w:t>
      </w:r>
      <w:r w:rsidRPr="00D74093">
        <w:rPr>
          <w:rFonts w:ascii="Times New Roman" w:eastAsia="Times New Roman" w:hAnsi="Times New Roman" w:cs="Times New Roman"/>
          <w:color w:val="000000"/>
          <w:sz w:val="27"/>
          <w:szCs w:val="27"/>
          <w:lang w:eastAsia="pl-PL"/>
        </w:rPr>
        <w:t>71520000-9</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II.6) Całkowita wartość zamówienia </w:t>
      </w:r>
      <w:r w:rsidRPr="00D74093">
        <w:rPr>
          <w:rFonts w:ascii="Times New Roman" w:eastAsia="Times New Roman" w:hAnsi="Times New Roman" w:cs="Times New Roman"/>
          <w:i/>
          <w:iCs/>
          <w:color w:val="000000"/>
          <w:sz w:val="27"/>
          <w:szCs w:val="27"/>
          <w:lang w:eastAsia="pl-PL"/>
        </w:rPr>
        <w:t>(jeżeli zamawiający podaje informacje o wartości zamówienia)</w:t>
      </w:r>
      <w:r w:rsidRPr="00D74093">
        <w:rPr>
          <w:rFonts w:ascii="Times New Roman" w:eastAsia="Times New Roman" w:hAnsi="Times New Roman" w:cs="Times New Roman"/>
          <w:color w:val="000000"/>
          <w:sz w:val="27"/>
          <w:szCs w:val="27"/>
          <w:lang w:eastAsia="pl-PL"/>
        </w:rPr>
        <w:t>: </w:t>
      </w:r>
      <w:r w:rsidRPr="00D74093">
        <w:rPr>
          <w:rFonts w:ascii="Times New Roman" w:eastAsia="Times New Roman" w:hAnsi="Times New Roman" w:cs="Times New Roman"/>
          <w:color w:val="000000"/>
          <w:sz w:val="27"/>
          <w:szCs w:val="27"/>
          <w:lang w:eastAsia="pl-PL"/>
        </w:rPr>
        <w:br/>
        <w:t>Wartość bez VAT: </w:t>
      </w:r>
      <w:r w:rsidRPr="00D74093">
        <w:rPr>
          <w:rFonts w:ascii="Times New Roman" w:eastAsia="Times New Roman" w:hAnsi="Times New Roman" w:cs="Times New Roman"/>
          <w:color w:val="000000"/>
          <w:sz w:val="27"/>
          <w:szCs w:val="27"/>
          <w:lang w:eastAsia="pl-PL"/>
        </w:rPr>
        <w:br/>
        <w:t>Waluta: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74093">
        <w:rPr>
          <w:rFonts w:ascii="Times New Roman" w:eastAsia="Times New Roman" w:hAnsi="Times New Roman" w:cs="Times New Roman"/>
          <w:b/>
          <w:bCs/>
          <w:color w:val="000000"/>
          <w:sz w:val="27"/>
          <w:szCs w:val="27"/>
          <w:lang w:eastAsia="pl-PL"/>
        </w:rPr>
        <w:t>Pzp</w:t>
      </w:r>
      <w:proofErr w:type="spellEnd"/>
      <w:r w:rsidRPr="00D74093">
        <w:rPr>
          <w:rFonts w:ascii="Times New Roman" w:eastAsia="Times New Roman" w:hAnsi="Times New Roman" w:cs="Times New Roman"/>
          <w:b/>
          <w:bCs/>
          <w:color w:val="000000"/>
          <w:sz w:val="27"/>
          <w:szCs w:val="27"/>
          <w:lang w:eastAsia="pl-PL"/>
        </w:rPr>
        <w:t>: </w:t>
      </w:r>
      <w:r w:rsidRPr="00D74093">
        <w:rPr>
          <w:rFonts w:ascii="Times New Roman" w:eastAsia="Times New Roman" w:hAnsi="Times New Roman" w:cs="Times New Roman"/>
          <w:color w:val="000000"/>
          <w:sz w:val="27"/>
          <w:szCs w:val="27"/>
          <w:lang w:eastAsia="pl-PL"/>
        </w:rPr>
        <w:t>nie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Okres w dniach: 21</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lastRenderedPageBreak/>
        <w:br/>
      </w:r>
      <w:r w:rsidRPr="00D74093">
        <w:rPr>
          <w:rFonts w:ascii="Times New Roman" w:eastAsia="Times New Roman" w:hAnsi="Times New Roman" w:cs="Times New Roman"/>
          <w:b/>
          <w:bCs/>
          <w:color w:val="000000"/>
          <w:sz w:val="27"/>
          <w:szCs w:val="27"/>
          <w:lang w:eastAsia="pl-PL"/>
        </w:rPr>
        <w:t>II.9) Informacje dodatkowe:</w:t>
      </w:r>
    </w:p>
    <w:p w:rsidR="00D74093" w:rsidRPr="00D74093" w:rsidRDefault="00D74093" w:rsidP="00D74093">
      <w:pPr>
        <w:spacing w:after="0" w:line="450" w:lineRule="atLeast"/>
        <w:rPr>
          <w:rFonts w:ascii="Times New Roman" w:eastAsia="Times New Roman" w:hAnsi="Times New Roman" w:cs="Times New Roman"/>
          <w:b/>
          <w:bCs/>
          <w:color w:val="000000"/>
          <w:sz w:val="36"/>
          <w:szCs w:val="36"/>
          <w:lang w:eastAsia="pl-PL"/>
        </w:rPr>
      </w:pPr>
      <w:r w:rsidRPr="00D7409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III.1) WARUNKI UDZIAŁU W POSTĘPOWANIU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74093">
        <w:rPr>
          <w:rFonts w:ascii="Times New Roman" w:eastAsia="Times New Roman" w:hAnsi="Times New Roman" w:cs="Times New Roman"/>
          <w:color w:val="000000"/>
          <w:sz w:val="27"/>
          <w:szCs w:val="27"/>
          <w:lang w:eastAsia="pl-PL"/>
        </w:rPr>
        <w:br/>
        <w:t>Określenie warunków: Zamawiający nie wyznacza w tym zakresie żadnych warunków w tym zakresie.</w:t>
      </w:r>
      <w:r w:rsidRPr="00D74093">
        <w:rPr>
          <w:rFonts w:ascii="Times New Roman" w:eastAsia="Times New Roman" w:hAnsi="Times New Roman" w:cs="Times New Roman"/>
          <w:color w:val="000000"/>
          <w:sz w:val="27"/>
          <w:szCs w:val="27"/>
          <w:lang w:eastAsia="pl-PL"/>
        </w:rPr>
        <w:br/>
        <w:t>Informacje dodatkowe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III.1.2) Sytuacja finansowa lub ekonomiczna </w:t>
      </w:r>
      <w:r w:rsidRPr="00D74093">
        <w:rPr>
          <w:rFonts w:ascii="Times New Roman" w:eastAsia="Times New Roman" w:hAnsi="Times New Roman" w:cs="Times New Roman"/>
          <w:color w:val="000000"/>
          <w:sz w:val="27"/>
          <w:szCs w:val="27"/>
          <w:lang w:eastAsia="pl-PL"/>
        </w:rPr>
        <w:br/>
        <w:t>Określenie warunków: Zamawiający nie wyznacza w tym zakresie żadnych warunków w tym zakresie.</w:t>
      </w:r>
      <w:r w:rsidRPr="00D74093">
        <w:rPr>
          <w:rFonts w:ascii="Times New Roman" w:eastAsia="Times New Roman" w:hAnsi="Times New Roman" w:cs="Times New Roman"/>
          <w:color w:val="000000"/>
          <w:sz w:val="27"/>
          <w:szCs w:val="27"/>
          <w:lang w:eastAsia="pl-PL"/>
        </w:rPr>
        <w:br/>
        <w:t>Informacje dodatkowe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III.1.3) Zdolność techniczna lub zawodowa </w:t>
      </w:r>
      <w:r w:rsidRPr="00D74093">
        <w:rPr>
          <w:rFonts w:ascii="Times New Roman" w:eastAsia="Times New Roman" w:hAnsi="Times New Roman" w:cs="Times New Roman"/>
          <w:color w:val="000000"/>
          <w:sz w:val="27"/>
          <w:szCs w:val="27"/>
          <w:lang w:eastAsia="pl-PL"/>
        </w:rPr>
        <w:br/>
        <w:t xml:space="preserve">Określenie warunków: O zamówienie mogą ubiegać się Wykonawcy, którzy posiadają wiedzę i doświadczenie niezbędne do wykonania przedmiotu zamówienia, tj. w okresie ostatnich trzech lat przed upływem terminu składania ofert, a jeżeli okres prowadzenia działalności jest krótszy w tym okresie, co najmniej jedne odrębne zamówienie (umowa) na usługi nadzoru inwestorskiego nad realizacją robót budowlanych w budynkach użyteczności publicznej, zgodnie z definicja zawartą w § 3 pkt 6 rozporządzenia Ministra Infrastruktury z dnia 12 kwietnia 2002 r. w sprawie warunków technicznych, jakim powinny odpowiadać budynki i ich usytuowanie (Dz. U. 2015 poz. 1422 z późn. zmianami), o wartości zamówienia nie mniejszej niż 80 000, 00 zł brutto. Zakres nadzorowanych robót w ramach każdego z wyżej wymienionych zadań powinien obejmować : roboty budowlane i wykończeniowe, które były wykonane w budynku użyteczności publicznej, co najmniej: 1)roboty budowlane konstrukcyjne w zakresie wyburzeń ścian wewnętrznych, wykonywania lub wznoszenia ścian działowych. 2)robót budowlanych wykończeniowych w zakresie tynkowania, malowania, 3)robót </w:t>
      </w:r>
      <w:r w:rsidRPr="00D74093">
        <w:rPr>
          <w:rFonts w:ascii="Times New Roman" w:eastAsia="Times New Roman" w:hAnsi="Times New Roman" w:cs="Times New Roman"/>
          <w:color w:val="000000"/>
          <w:sz w:val="27"/>
          <w:szCs w:val="27"/>
          <w:lang w:eastAsia="pl-PL"/>
        </w:rPr>
        <w:lastRenderedPageBreak/>
        <w:t xml:space="preserve">instalacyjnych (wymiana instalacji wewnętrznej sanitarnej, wentylacyjnej, elektrycznej). O zamówienie mogą ubiegać się Wykonawcy, którzy dysponują osobami zdolnymi do wykonania zamówienia, które są w szczególności odpowiedzialne za kierowanie robotami budowlanymi, wraz z informacjami na temat ich kwalifikacji zawodowych, uprawnień niezbędnych do wykonania zamówienia publicznego, a także zakresu wykonywanych przez nie czynności oraz informacją o podstawie dysponowania tymi osobami: - Inspektor nadzoru robót konstrukcyjno-budowlanych - co najmniej jedną osobą posiadającą ważne uprawnienia budowlane do kierowania robotami budowlanymi (kierownik robót) w specjalności konstrukcyjno– budowlanej bez ograniczeń, wpisaną do właściwej izby inżynierów budownictwa, zgodnie z obowiązującymi przepisami oraz posiadający co najmniej 5-letnie doświadczenie na stanowisku kierownika robót lub kierownika budowy lub inspektora nadzoru budowlanego w specjalności konstrukcyjno – budowlanej, oraz posiadający doświadczenie w realizacji minimum 1 usługę nadzoru inwestorskiego nad realizacją robót budowlanych w budynku użyteczności publicznej zgodnie z definicja zawartą w § 3 pkt 6 rozporządzenia Ministra Infrastruktury z dnia 12 kwietnia 2002 r. w sprawie warunków technicznych, jakim powinny odpowiadać budynki i ich usytuowanie (Dz. U. 2015 poz. 1422) o wartości zamówienia nie mniejszej niż 80 000,00 zł. brutto. Uwaga: Kierownik budowy oraz kierownicy robót powinni posiadać uprawnienia budowlane zgodnie z ustawą z dnia 7 lipca 1994 r. Prawo budowlane (tj. Dz. U. z 2016 r., poz. 290) oraz rozporządzenia Ministra Infrastruktury i Rozwoju z dnia 11 września 2014 r. w sprawie samodzielnych funkcji technicznych w budownictwie (Dz. U. z 2014 r., poz. 1278) lub odpowiadając im ważne uprawnienia budowlane, które zostały wydane na podstawie wcześniej obowiązujących przepisów. Zgodnie z art. 12a ustawy Prawo budowlane samodzielne funkcje techniczne w budownictwie, określone w art. 12 ust. 1 mogą również wykonywać osoby, których odpowiednie kwalifikacje zawodowe zostały uznane na zasadach określonych w przepisach odrębnych. Regulacje odrębną stanowią przepisy ustawy z dnia 22 grudnia 2015 r. o zasadach uznania kwalifikacji zawodowych nabytych w państwach członkowskich Unii Europejskiej ( Dz. U. z </w:t>
      </w:r>
      <w:r w:rsidRPr="00D74093">
        <w:rPr>
          <w:rFonts w:ascii="Times New Roman" w:eastAsia="Times New Roman" w:hAnsi="Times New Roman" w:cs="Times New Roman"/>
          <w:color w:val="000000"/>
          <w:sz w:val="27"/>
          <w:szCs w:val="27"/>
          <w:lang w:eastAsia="pl-PL"/>
        </w:rPr>
        <w:lastRenderedPageBreak/>
        <w:t>2016 r., poz. 65). </w:t>
      </w:r>
      <w:r w:rsidRPr="00D7409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74093">
        <w:rPr>
          <w:rFonts w:ascii="Times New Roman" w:eastAsia="Times New Roman" w:hAnsi="Times New Roman" w:cs="Times New Roman"/>
          <w:color w:val="000000"/>
          <w:sz w:val="27"/>
          <w:szCs w:val="27"/>
          <w:lang w:eastAsia="pl-PL"/>
        </w:rPr>
        <w:br/>
        <w:t>Informacje dodatkowe:</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III.2) PODSTAWY WYKLUCZENIA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74093">
        <w:rPr>
          <w:rFonts w:ascii="Times New Roman" w:eastAsia="Times New Roman" w:hAnsi="Times New Roman" w:cs="Times New Roman"/>
          <w:b/>
          <w:bCs/>
          <w:color w:val="000000"/>
          <w:sz w:val="27"/>
          <w:szCs w:val="27"/>
          <w:lang w:eastAsia="pl-PL"/>
        </w:rPr>
        <w:t>Pzp</w:t>
      </w:r>
      <w:proofErr w:type="spellEnd"/>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74093">
        <w:rPr>
          <w:rFonts w:ascii="Times New Roman" w:eastAsia="Times New Roman" w:hAnsi="Times New Roman" w:cs="Times New Roman"/>
          <w:b/>
          <w:bCs/>
          <w:color w:val="000000"/>
          <w:sz w:val="27"/>
          <w:szCs w:val="27"/>
          <w:lang w:eastAsia="pl-PL"/>
        </w:rPr>
        <w:t>Pzp</w:t>
      </w:r>
      <w:proofErr w:type="spellEnd"/>
      <w:r w:rsidRPr="00D74093">
        <w:rPr>
          <w:rFonts w:ascii="Times New Roman" w:eastAsia="Times New Roman" w:hAnsi="Times New Roman" w:cs="Times New Roman"/>
          <w:color w:val="000000"/>
          <w:sz w:val="27"/>
          <w:szCs w:val="27"/>
          <w:lang w:eastAsia="pl-PL"/>
        </w:rPr>
        <w:t> tak </w:t>
      </w:r>
      <w:r w:rsidRPr="00D74093">
        <w:rPr>
          <w:rFonts w:ascii="Times New Roman" w:eastAsia="Times New Roman" w:hAnsi="Times New Roman" w:cs="Times New Roman"/>
          <w:color w:val="000000"/>
          <w:sz w:val="27"/>
          <w:szCs w:val="27"/>
          <w:lang w:eastAsia="pl-PL"/>
        </w:rPr>
        <w:br/>
        <w:t>Zamawiający przewiduje następujące fakultatywne podstawy wykluczenia: </w:t>
      </w:r>
      <w:r w:rsidRPr="00D74093">
        <w:rPr>
          <w:rFonts w:ascii="Times New Roman" w:eastAsia="Times New Roman" w:hAnsi="Times New Roman" w:cs="Times New Roman"/>
          <w:color w:val="000000"/>
          <w:sz w:val="27"/>
          <w:szCs w:val="27"/>
          <w:lang w:eastAsia="pl-PL"/>
        </w:rPr>
        <w:br/>
        <w:t xml:space="preserve">(podstawa wykluczenia określona w art. 24 ust. 5 pkt 1 ustawy </w:t>
      </w:r>
      <w:proofErr w:type="spellStart"/>
      <w:r w:rsidRPr="00D74093">
        <w:rPr>
          <w:rFonts w:ascii="Times New Roman" w:eastAsia="Times New Roman" w:hAnsi="Times New Roman" w:cs="Times New Roman"/>
          <w:color w:val="000000"/>
          <w:sz w:val="27"/>
          <w:szCs w:val="27"/>
          <w:lang w:eastAsia="pl-PL"/>
        </w:rPr>
        <w:t>Pzp</w:t>
      </w:r>
      <w:proofErr w:type="spellEnd"/>
      <w:r w:rsidRPr="00D74093">
        <w:rPr>
          <w:rFonts w:ascii="Times New Roman" w:eastAsia="Times New Roman" w:hAnsi="Times New Roman" w:cs="Times New Roman"/>
          <w:color w:val="000000"/>
          <w:sz w:val="27"/>
          <w:szCs w:val="27"/>
          <w:lang w:eastAsia="pl-PL"/>
        </w:rPr>
        <w:t>) </w:t>
      </w:r>
      <w:r w:rsidRPr="00D74093">
        <w:rPr>
          <w:rFonts w:ascii="Times New Roman" w:eastAsia="Times New Roman" w:hAnsi="Times New Roman" w:cs="Times New Roman"/>
          <w:color w:val="000000"/>
          <w:sz w:val="27"/>
          <w:szCs w:val="27"/>
          <w:lang w:eastAsia="pl-PL"/>
        </w:rPr>
        <w:br/>
        <w:t xml:space="preserve">(podstawa wykluczenia określona w art. 24 ust. 5 pkt 4 ustawy </w:t>
      </w:r>
      <w:proofErr w:type="spellStart"/>
      <w:r w:rsidRPr="00D74093">
        <w:rPr>
          <w:rFonts w:ascii="Times New Roman" w:eastAsia="Times New Roman" w:hAnsi="Times New Roman" w:cs="Times New Roman"/>
          <w:color w:val="000000"/>
          <w:sz w:val="27"/>
          <w:szCs w:val="27"/>
          <w:lang w:eastAsia="pl-PL"/>
        </w:rPr>
        <w:t>Pzp</w:t>
      </w:r>
      <w:proofErr w:type="spellEnd"/>
      <w:r w:rsidRPr="00D74093">
        <w:rPr>
          <w:rFonts w:ascii="Times New Roman" w:eastAsia="Times New Roman" w:hAnsi="Times New Roman" w:cs="Times New Roman"/>
          <w:color w:val="000000"/>
          <w:sz w:val="27"/>
          <w:szCs w:val="27"/>
          <w:lang w:eastAsia="pl-PL"/>
        </w:rPr>
        <w:t>) </w:t>
      </w:r>
      <w:r w:rsidRPr="00D74093">
        <w:rPr>
          <w:rFonts w:ascii="Times New Roman" w:eastAsia="Times New Roman" w:hAnsi="Times New Roman" w:cs="Times New Roman"/>
          <w:color w:val="000000"/>
          <w:sz w:val="27"/>
          <w:szCs w:val="27"/>
          <w:lang w:eastAsia="pl-PL"/>
        </w:rPr>
        <w:br/>
        <w:t xml:space="preserve">(podstawa wykluczenia określona w art. 24 ust. 5 pkt 8 ustawy </w:t>
      </w:r>
      <w:proofErr w:type="spellStart"/>
      <w:r w:rsidRPr="00D74093">
        <w:rPr>
          <w:rFonts w:ascii="Times New Roman" w:eastAsia="Times New Roman" w:hAnsi="Times New Roman" w:cs="Times New Roman"/>
          <w:color w:val="000000"/>
          <w:sz w:val="27"/>
          <w:szCs w:val="27"/>
          <w:lang w:eastAsia="pl-PL"/>
        </w:rPr>
        <w:t>Pzp</w:t>
      </w:r>
      <w:proofErr w:type="spellEnd"/>
      <w:r w:rsidRPr="00D74093">
        <w:rPr>
          <w:rFonts w:ascii="Times New Roman" w:eastAsia="Times New Roman" w:hAnsi="Times New Roman" w:cs="Times New Roman"/>
          <w:color w:val="000000"/>
          <w:sz w:val="27"/>
          <w:szCs w:val="27"/>
          <w:lang w:eastAsia="pl-PL"/>
        </w:rPr>
        <w:t>)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74093">
        <w:rPr>
          <w:rFonts w:ascii="Times New Roman" w:eastAsia="Times New Roman" w:hAnsi="Times New Roman" w:cs="Times New Roman"/>
          <w:color w:val="000000"/>
          <w:sz w:val="27"/>
          <w:szCs w:val="27"/>
          <w:lang w:eastAsia="pl-PL"/>
        </w:rPr>
        <w:br/>
        <w:t>tak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Oświadczenie o spełnianiu kryteriów selekcji </w:t>
      </w:r>
      <w:r w:rsidRPr="00D74093">
        <w:rPr>
          <w:rFonts w:ascii="Times New Roman" w:eastAsia="Times New Roman" w:hAnsi="Times New Roman" w:cs="Times New Roman"/>
          <w:color w:val="000000"/>
          <w:sz w:val="27"/>
          <w:szCs w:val="27"/>
          <w:lang w:eastAsia="pl-PL"/>
        </w:rPr>
        <w:br/>
        <w:t>nie</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 xml:space="preserve">1.Dla potwierdzenia spełnienia warunków udziału w postępowaniu oraz braku podstaw do wykluczenia, Wykonawcy do oferty winni przedłożyć niżej wymienione oświadczenia i dokumenty: 1)aktualne na dzień składania ofert oświadczenie w zakresie wskazanym w Załączniku nr 2 do SIWZ. Informacje </w:t>
      </w:r>
      <w:r w:rsidRPr="00D74093">
        <w:rPr>
          <w:rFonts w:ascii="Times New Roman" w:eastAsia="Times New Roman" w:hAnsi="Times New Roman" w:cs="Times New Roman"/>
          <w:color w:val="000000"/>
          <w:sz w:val="27"/>
          <w:szCs w:val="27"/>
          <w:lang w:eastAsia="pl-PL"/>
        </w:rPr>
        <w:lastRenderedPageBreak/>
        <w:t xml:space="preserve">zawarte w oświadczeniu będą stanowić wstępne potwierdzenie, że wykonawca nie podlega wykluczeniu oraz spełnia warunki udziału w postępowaniu. 2)Wykonawca, który zamierza powierzyć wykonanie części zamówienia podwykonawcom, w celu wykazania braku istnienia wobec nich podstaw wykluczenia z udziału w postępowaniu zamieszcza informacje o podwykonawcach w oświadczeniu - w Załączniku nr 2 do SIWZ. 3)odpis z właściwego rejestru lub z centralnej ewidencji i informacji o działalności gospodarczej, jeżeli odrębne przepisy wymagają wpisu do rejestru lub ewidencji, w celu potwierdzenia braku podstaw wykluczenia na podstawie art. 24 ust. 5 pkt 1 ustawa </w:t>
      </w:r>
      <w:proofErr w:type="spellStart"/>
      <w:r w:rsidRPr="00D74093">
        <w:rPr>
          <w:rFonts w:ascii="Times New Roman" w:eastAsia="Times New Roman" w:hAnsi="Times New Roman" w:cs="Times New Roman"/>
          <w:color w:val="000000"/>
          <w:sz w:val="27"/>
          <w:szCs w:val="27"/>
          <w:lang w:eastAsia="pl-PL"/>
        </w:rPr>
        <w:t>Pzp</w:t>
      </w:r>
      <w:proofErr w:type="spellEnd"/>
      <w:r w:rsidRPr="00D74093">
        <w:rPr>
          <w:rFonts w:ascii="Times New Roman" w:eastAsia="Times New Roman" w:hAnsi="Times New Roman" w:cs="Times New Roman"/>
          <w:color w:val="000000"/>
          <w:sz w:val="27"/>
          <w:szCs w:val="27"/>
          <w:lang w:eastAsia="pl-PL"/>
        </w:rPr>
        <w:t xml:space="preserve">; 4)wykazu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usługi zostały wykonane, oraz załączeniem dowodów określonych czy te usługi zostały wykonane lub są wykonywane należycie, przy czym dowodami, o których mowa, są referencje bądź inne dokumenty wystawione przez podmiot, na rzecz którego dostawy lub usługi były wykonywane, a w przypadku świadczeń zgodnie ze wzorem zamieszczonym w Załączniku nr 4 SIWZ. Do oferty należy dołączyć dokument potwierdzający, że wskazane wyżej dostawy zostały wykonane należycie. 5)wykaz osób funkcyjnych przewidzianych do realizacji zamówienia przez Wykonawcę, w szczególności odpowiedzialnych za wykonywane roboty budowlane, wraz z informacjami na temat ich kwalifikacji zawodowych i uprawnień niezbędnych do wykonania zamówienia publicznego, a także zakresu wykonywanych przez nie czynności oraz informacją o podstawie do dysponowania tymi osobami - zgodnie ze wzorem zamieszczonym w Załączniku nr 5 SIWZ 6)Wykonawca w terminie 3 dni od dnia zamieszczenia na stronie internetowej informacji, o której mowa w art. 86 ust. 5 ustawy </w:t>
      </w:r>
      <w:proofErr w:type="spellStart"/>
      <w:r w:rsidRPr="00D74093">
        <w:rPr>
          <w:rFonts w:ascii="Times New Roman" w:eastAsia="Times New Roman" w:hAnsi="Times New Roman" w:cs="Times New Roman"/>
          <w:color w:val="000000"/>
          <w:sz w:val="27"/>
          <w:szCs w:val="27"/>
          <w:lang w:eastAsia="pl-PL"/>
        </w:rPr>
        <w:t>Pzp</w:t>
      </w:r>
      <w:proofErr w:type="spellEnd"/>
      <w:r w:rsidRPr="00D74093">
        <w:rPr>
          <w:rFonts w:ascii="Times New Roman" w:eastAsia="Times New Roman" w:hAnsi="Times New Roman" w:cs="Times New Roman"/>
          <w:color w:val="000000"/>
          <w:sz w:val="27"/>
          <w:szCs w:val="27"/>
          <w:lang w:eastAsia="pl-PL"/>
        </w:rPr>
        <w:t xml:space="preserve">, przekaże zamawiającemu oświadczenie wg wzoru w załączniku nr 3 do SIWZ o przynależności lub braku przynależności do tej samej grupy kapitałowej, o której mowa w art. 24 ust. 1 pkt 23 ustawy </w:t>
      </w:r>
      <w:proofErr w:type="spellStart"/>
      <w:r w:rsidRPr="00D74093">
        <w:rPr>
          <w:rFonts w:ascii="Times New Roman" w:eastAsia="Times New Roman" w:hAnsi="Times New Roman" w:cs="Times New Roman"/>
          <w:color w:val="000000"/>
          <w:sz w:val="27"/>
          <w:szCs w:val="27"/>
          <w:lang w:eastAsia="pl-PL"/>
        </w:rPr>
        <w:t>Pzp</w:t>
      </w:r>
      <w:proofErr w:type="spellEnd"/>
      <w:r w:rsidRPr="00D74093">
        <w:rPr>
          <w:rFonts w:ascii="Times New Roman" w:eastAsia="Times New Roman" w:hAnsi="Times New Roman" w:cs="Times New Roman"/>
          <w:color w:val="000000"/>
          <w:sz w:val="27"/>
          <w:szCs w:val="27"/>
          <w:lang w:eastAsia="pl-PL"/>
        </w:rPr>
        <w:t xml:space="preserve">. Wraz ze złożeniem oświadczenia, Wykonawca przedstawia może przedstawić dowody, że powiązania z innym Wykonawcą nie prowadzą do </w:t>
      </w:r>
      <w:r w:rsidRPr="00D74093">
        <w:rPr>
          <w:rFonts w:ascii="Times New Roman" w:eastAsia="Times New Roman" w:hAnsi="Times New Roman" w:cs="Times New Roman"/>
          <w:color w:val="000000"/>
          <w:sz w:val="27"/>
          <w:szCs w:val="27"/>
          <w:lang w:eastAsia="pl-PL"/>
        </w:rPr>
        <w:lastRenderedPageBreak/>
        <w:t xml:space="preserve">zakłócenia konkurencji w postępowaniu o udzielenie zamówienia. 2.Wykonawca w okolicznościach, o których mowa w art. 24 pkt 5 ustawy </w:t>
      </w:r>
      <w:proofErr w:type="spellStart"/>
      <w:r w:rsidRPr="00D74093">
        <w:rPr>
          <w:rFonts w:ascii="Times New Roman" w:eastAsia="Times New Roman" w:hAnsi="Times New Roman" w:cs="Times New Roman"/>
          <w:color w:val="000000"/>
          <w:sz w:val="27"/>
          <w:szCs w:val="27"/>
          <w:lang w:eastAsia="pl-PL"/>
        </w:rPr>
        <w:t>Pzp</w:t>
      </w:r>
      <w:proofErr w:type="spellEnd"/>
      <w:r w:rsidRPr="00D74093">
        <w:rPr>
          <w:rFonts w:ascii="Times New Roman" w:eastAsia="Times New Roman" w:hAnsi="Times New Roman" w:cs="Times New Roman"/>
          <w:color w:val="000000"/>
          <w:sz w:val="27"/>
          <w:szCs w:val="27"/>
          <w:lang w:eastAsia="pl-PL"/>
        </w:rPr>
        <w:t xml:space="preserve"> składa Zamawiającemu następujące dokumenty: 1)zaświadczenie właściwego naczelnika urzędu skarbowego potwierdzające,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3)oświadczenie Wykonawcy o braku wydania wobec niego prawomocnego wyroku sądu lub ostatecznej decyzji administracyjnej o zaleganiu z uiszczenia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spłat tych należności, 4)oświadczenie Wykonawcy o braku orzeczenia wobec niego tytułem środka zapobiegawczego i zakazu ubiegania się o zamówienie publiczne. 5)oświadczenie Wykonawcy o niezaleganiu z opłaceniem podatków i opłat lokalnych, o których mowa w ustawie z dnia 12 stycznia 1991 r o podatkach i opłatach lokalnych (Dz. U. z 2016 r poz. 716). 3. Jeżeli Wykonawca ma siedzibę lub miejsce zamieszkania poza terytorium Rzeczypospolitej Polskiej, zamiast </w:t>
      </w:r>
      <w:r w:rsidRPr="00D74093">
        <w:rPr>
          <w:rFonts w:ascii="Times New Roman" w:eastAsia="Times New Roman" w:hAnsi="Times New Roman" w:cs="Times New Roman"/>
          <w:color w:val="000000"/>
          <w:sz w:val="27"/>
          <w:szCs w:val="27"/>
          <w:lang w:eastAsia="pl-PL"/>
        </w:rPr>
        <w:lastRenderedPageBreak/>
        <w:t xml:space="preserve">dokumentu, o którym mowa w pkt 3 </w:t>
      </w:r>
      <w:proofErr w:type="spellStart"/>
      <w:r w:rsidRPr="00D74093">
        <w:rPr>
          <w:rFonts w:ascii="Times New Roman" w:eastAsia="Times New Roman" w:hAnsi="Times New Roman" w:cs="Times New Roman"/>
          <w:color w:val="000000"/>
          <w:sz w:val="27"/>
          <w:szCs w:val="27"/>
          <w:lang w:eastAsia="pl-PL"/>
        </w:rPr>
        <w:t>ppkt</w:t>
      </w:r>
      <w:proofErr w:type="spellEnd"/>
      <w:r w:rsidRPr="00D74093">
        <w:rPr>
          <w:rFonts w:ascii="Times New Roman" w:eastAsia="Times New Roman" w:hAnsi="Times New Roman" w:cs="Times New Roman"/>
          <w:color w:val="000000"/>
          <w:sz w:val="27"/>
          <w:szCs w:val="27"/>
          <w:lang w:eastAsia="pl-PL"/>
        </w:rPr>
        <w:t xml:space="preserve"> 3.1-3.4 niniejszego rozdziału, składa: 3.1. dot. </w:t>
      </w:r>
      <w:proofErr w:type="spellStart"/>
      <w:r w:rsidRPr="00D74093">
        <w:rPr>
          <w:rFonts w:ascii="Times New Roman" w:eastAsia="Times New Roman" w:hAnsi="Times New Roman" w:cs="Times New Roman"/>
          <w:color w:val="000000"/>
          <w:sz w:val="27"/>
          <w:szCs w:val="27"/>
          <w:lang w:eastAsia="pl-PL"/>
        </w:rPr>
        <w:t>ppkt</w:t>
      </w:r>
      <w:proofErr w:type="spellEnd"/>
      <w:r w:rsidRPr="00D74093">
        <w:rPr>
          <w:rFonts w:ascii="Times New Roman" w:eastAsia="Times New Roman" w:hAnsi="Times New Roman" w:cs="Times New Roman"/>
          <w:color w:val="000000"/>
          <w:sz w:val="27"/>
          <w:szCs w:val="27"/>
          <w:lang w:eastAsia="pl-PL"/>
        </w:rPr>
        <w:t xml:space="preserve"> 2.2-2.4 - dokument lub dokumenty, wystawione w kraju, w którym Wykonawca ma siedzibę lub miejsce zamieszkania, potwierdzające odpowiednio, że 3.1.1. nie zalega z opłaceniem podatków, opłat, składek na ubezpieczenia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 3.1.2. nie otwarto jego likwidacji ani nie ogłoszono upadłości. 3.2.Dokumenty, o których mowa w </w:t>
      </w:r>
      <w:proofErr w:type="spellStart"/>
      <w:r w:rsidRPr="00D74093">
        <w:rPr>
          <w:rFonts w:ascii="Times New Roman" w:eastAsia="Times New Roman" w:hAnsi="Times New Roman" w:cs="Times New Roman"/>
          <w:color w:val="000000"/>
          <w:sz w:val="27"/>
          <w:szCs w:val="27"/>
          <w:lang w:eastAsia="pl-PL"/>
        </w:rPr>
        <w:t>ppkt</w:t>
      </w:r>
      <w:proofErr w:type="spellEnd"/>
      <w:r w:rsidRPr="00D74093">
        <w:rPr>
          <w:rFonts w:ascii="Times New Roman" w:eastAsia="Times New Roman" w:hAnsi="Times New Roman" w:cs="Times New Roman"/>
          <w:color w:val="000000"/>
          <w:sz w:val="27"/>
          <w:szCs w:val="27"/>
          <w:lang w:eastAsia="pl-PL"/>
        </w:rPr>
        <w:t xml:space="preserve"> 3.1.2 powinny być wystawione nie wcześniej niż 6 miesięcy przez upływem terminu składania ofert, a dokument, o którym mowa w </w:t>
      </w:r>
      <w:proofErr w:type="spellStart"/>
      <w:r w:rsidRPr="00D74093">
        <w:rPr>
          <w:rFonts w:ascii="Times New Roman" w:eastAsia="Times New Roman" w:hAnsi="Times New Roman" w:cs="Times New Roman"/>
          <w:color w:val="000000"/>
          <w:sz w:val="27"/>
          <w:szCs w:val="27"/>
          <w:lang w:eastAsia="pl-PL"/>
        </w:rPr>
        <w:t>ppkt</w:t>
      </w:r>
      <w:proofErr w:type="spellEnd"/>
      <w:r w:rsidRPr="00D74093">
        <w:rPr>
          <w:rFonts w:ascii="Times New Roman" w:eastAsia="Times New Roman" w:hAnsi="Times New Roman" w:cs="Times New Roman"/>
          <w:color w:val="000000"/>
          <w:sz w:val="27"/>
          <w:szCs w:val="27"/>
          <w:lang w:eastAsia="pl-PL"/>
        </w:rPr>
        <w:t xml:space="preserve"> 3.1.1, powinien być wystawiony nie wcześniej niż 3 miesiące przed upływem terminu składania ofert. 3.3.Jeżeli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3.4.W przypadku wskazania przez Wykonawcę dostępności wymaganych w niniejszym rozdziale dokumentów lub oświadczeń w formie elektronicznej pod określonym adresem internetowym ogólnodostępnych i bezpłatnych baz danych, Zamawiający samodzielnie pobierze samodzielnie z tych baz danych wskazane przez Wykonawcę oświadczenia lub dokumenty.</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D74093">
        <w:rPr>
          <w:rFonts w:ascii="Times New Roman" w:eastAsia="Times New Roman" w:hAnsi="Times New Roman" w:cs="Times New Roman"/>
          <w:color w:val="000000"/>
          <w:sz w:val="27"/>
          <w:szCs w:val="27"/>
          <w:lang w:eastAsia="pl-PL"/>
        </w:rPr>
        <w:br/>
        <w:t xml:space="preserve">1.Dla potwierdzenia spełnienia warunków udziału w postępowaniu oraz braku podstaw do wykluczenia, Wykonawcy do oferty winni przedłożyć niżej wymienione oświadczenia i dokumenty: 1)aktualne na dzień składania ofert oświadczenie w zakresie wskazanym w Załączniku nr 2 do SIWZ. Informacje zawarte w oświadczeniu będą stanowić wstępne potwierdzenie, że wykonawca nie podlega wykluczeniu oraz spełnia warunki udziału w postępowaniu. 2)Wykonawca, który zamierza powierzyć wykonanie części zamówienia podwykonawcom, w celu wykazania braku istnienia wobec nich podstaw wykluczenia z udziału w postępowaniu zamieszcza informacje o podwykonawcach w oświadczeniu - w Załączniku nr 2 do SIWZ. 3)odpis z właściwego rejestru lub z centralnej ewidencji i informacji o działalności gospodarczej, jeżeli odrębne przepisy wymagają wpisu do rejestru lub ewidencji, w celu potwierdzenia braku podstaw wykluczenia na podstawie art. 24 ust. 5 pkt 1 ustawa </w:t>
      </w:r>
      <w:proofErr w:type="spellStart"/>
      <w:r w:rsidRPr="00D74093">
        <w:rPr>
          <w:rFonts w:ascii="Times New Roman" w:eastAsia="Times New Roman" w:hAnsi="Times New Roman" w:cs="Times New Roman"/>
          <w:color w:val="000000"/>
          <w:sz w:val="27"/>
          <w:szCs w:val="27"/>
          <w:lang w:eastAsia="pl-PL"/>
        </w:rPr>
        <w:t>Pzp</w:t>
      </w:r>
      <w:proofErr w:type="spellEnd"/>
      <w:r w:rsidRPr="00D74093">
        <w:rPr>
          <w:rFonts w:ascii="Times New Roman" w:eastAsia="Times New Roman" w:hAnsi="Times New Roman" w:cs="Times New Roman"/>
          <w:color w:val="000000"/>
          <w:sz w:val="27"/>
          <w:szCs w:val="27"/>
          <w:lang w:eastAsia="pl-PL"/>
        </w:rPr>
        <w:t xml:space="preserve">; 4)wykazu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usługi zostały wykonane, oraz załączeniem dowodów określonych czy te usługi zostały wykonane lub są wykonywane należycie, przy czym dowodami, o których mowa, są referencje bądź inne dokumenty wystawione przez podmiot, na rzecz którego dostawy lub usługi były wykonywane, a w przypadku świadczeń zgodnie ze wzorem zamieszczonym w Załączniku nr 4 SIWZ. Do oferty należy dołączyć dokument potwierdzający, że wskazane wyżej dostawy zostały wykonane należycie. 5)wykaz osób funkcyjnych przewidzianych do realizacji zamówienia przez Wykonawcę, w szczególności odpowiedzialnych za wykonywane roboty budowlane, wraz z informacjami na temat ich kwalifikacji zawodowych i uprawnień niezbędnych do wykonania zamówienia publicznego, a także zakresu wykonywanych przez nie czynności oraz informacją o podstawie do dysponowania tymi osobami - zgodnie ze wzorem zamieszczonym w Załączniku nr 5 SIWZ </w:t>
      </w:r>
      <w:r w:rsidRPr="00D74093">
        <w:rPr>
          <w:rFonts w:ascii="Times New Roman" w:eastAsia="Times New Roman" w:hAnsi="Times New Roman" w:cs="Times New Roman"/>
          <w:color w:val="000000"/>
          <w:sz w:val="27"/>
          <w:szCs w:val="27"/>
          <w:lang w:eastAsia="pl-PL"/>
        </w:rPr>
        <w:lastRenderedPageBreak/>
        <w:t xml:space="preserve">6)Wykonawca w terminie 3 dni od dnia zamieszczenia na stronie internetowej informacji, o której mowa w art. 86 ust. 5 ustawy </w:t>
      </w:r>
      <w:proofErr w:type="spellStart"/>
      <w:r w:rsidRPr="00D74093">
        <w:rPr>
          <w:rFonts w:ascii="Times New Roman" w:eastAsia="Times New Roman" w:hAnsi="Times New Roman" w:cs="Times New Roman"/>
          <w:color w:val="000000"/>
          <w:sz w:val="27"/>
          <w:szCs w:val="27"/>
          <w:lang w:eastAsia="pl-PL"/>
        </w:rPr>
        <w:t>Pzp</w:t>
      </w:r>
      <w:proofErr w:type="spellEnd"/>
      <w:r w:rsidRPr="00D74093">
        <w:rPr>
          <w:rFonts w:ascii="Times New Roman" w:eastAsia="Times New Roman" w:hAnsi="Times New Roman" w:cs="Times New Roman"/>
          <w:color w:val="000000"/>
          <w:sz w:val="27"/>
          <w:szCs w:val="27"/>
          <w:lang w:eastAsia="pl-PL"/>
        </w:rPr>
        <w:t xml:space="preserve">, przekaże zamawiającemu oświadczenie wg wzoru w załączniku nr 3 do SIWZ o przynależności lub braku przynależności do tej samej grupy kapitałowej, o której mowa w art. 24 ust. 1 pkt 23 ustawy </w:t>
      </w:r>
      <w:proofErr w:type="spellStart"/>
      <w:r w:rsidRPr="00D74093">
        <w:rPr>
          <w:rFonts w:ascii="Times New Roman" w:eastAsia="Times New Roman" w:hAnsi="Times New Roman" w:cs="Times New Roman"/>
          <w:color w:val="000000"/>
          <w:sz w:val="27"/>
          <w:szCs w:val="27"/>
          <w:lang w:eastAsia="pl-PL"/>
        </w:rPr>
        <w:t>Pzp</w:t>
      </w:r>
      <w:proofErr w:type="spellEnd"/>
      <w:r w:rsidRPr="00D74093">
        <w:rPr>
          <w:rFonts w:ascii="Times New Roman" w:eastAsia="Times New Roman" w:hAnsi="Times New Roman" w:cs="Times New Roman"/>
          <w:color w:val="000000"/>
          <w:sz w:val="27"/>
          <w:szCs w:val="27"/>
          <w:lang w:eastAsia="pl-PL"/>
        </w:rPr>
        <w:t xml:space="preserve">. Wraz ze złożeniem oświadczenia, Wykonawca przedstawia może przedstawić dowody, że powiązania z innym Wykonawcą nie prowadzą do zakłócenia konkurencji w postępowaniu o udzielenie zamówienia. 2.Wykonawca w okolicznościach, o których mowa w art. 24 pkt 5 ustawy </w:t>
      </w:r>
      <w:proofErr w:type="spellStart"/>
      <w:r w:rsidRPr="00D74093">
        <w:rPr>
          <w:rFonts w:ascii="Times New Roman" w:eastAsia="Times New Roman" w:hAnsi="Times New Roman" w:cs="Times New Roman"/>
          <w:color w:val="000000"/>
          <w:sz w:val="27"/>
          <w:szCs w:val="27"/>
          <w:lang w:eastAsia="pl-PL"/>
        </w:rPr>
        <w:t>Pzp</w:t>
      </w:r>
      <w:proofErr w:type="spellEnd"/>
      <w:r w:rsidRPr="00D74093">
        <w:rPr>
          <w:rFonts w:ascii="Times New Roman" w:eastAsia="Times New Roman" w:hAnsi="Times New Roman" w:cs="Times New Roman"/>
          <w:color w:val="000000"/>
          <w:sz w:val="27"/>
          <w:szCs w:val="27"/>
          <w:lang w:eastAsia="pl-PL"/>
        </w:rPr>
        <w:t xml:space="preserve"> składa Zamawiającemu następujące dokumenty: 1)zaświadczenie właściwego naczelnika urzędu skarbowego potwierdzające,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3)oświadczenie Wykonawcy o braku wydania wobec niego prawomocnego wyroku sądu lub ostatecznej decyzji administracyjnej o zaleganiu z uiszczenia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spłat tych </w:t>
      </w:r>
      <w:r w:rsidRPr="00D74093">
        <w:rPr>
          <w:rFonts w:ascii="Times New Roman" w:eastAsia="Times New Roman" w:hAnsi="Times New Roman" w:cs="Times New Roman"/>
          <w:color w:val="000000"/>
          <w:sz w:val="27"/>
          <w:szCs w:val="27"/>
          <w:lang w:eastAsia="pl-PL"/>
        </w:rPr>
        <w:lastRenderedPageBreak/>
        <w:t xml:space="preserve">należności, 4)oświadczenie Wykonawcy o braku orzeczenia wobec niego tytułem środka zapobiegawczego i zakazu ubiegania się o zamówienie publiczne. 5)oświadczenie Wykonawcy o niezaleganiu z opłaceniem podatków i opłat lokalnych, o których mowa w ustawie z dnia 12 stycznia 1991 r o podatkach i opłatach lokalnych (Dz. U. z 2016 r poz. 716). 3.Jeżeli Wykonawca ma siedzibę lub miejsce zamieszkania poza terytorium Rzeczypospolitej Polskiej, zamiast dokumentu, o którym mowa w pkt 3 </w:t>
      </w:r>
      <w:proofErr w:type="spellStart"/>
      <w:r w:rsidRPr="00D74093">
        <w:rPr>
          <w:rFonts w:ascii="Times New Roman" w:eastAsia="Times New Roman" w:hAnsi="Times New Roman" w:cs="Times New Roman"/>
          <w:color w:val="000000"/>
          <w:sz w:val="27"/>
          <w:szCs w:val="27"/>
          <w:lang w:eastAsia="pl-PL"/>
        </w:rPr>
        <w:t>ppkt</w:t>
      </w:r>
      <w:proofErr w:type="spellEnd"/>
      <w:r w:rsidRPr="00D74093">
        <w:rPr>
          <w:rFonts w:ascii="Times New Roman" w:eastAsia="Times New Roman" w:hAnsi="Times New Roman" w:cs="Times New Roman"/>
          <w:color w:val="000000"/>
          <w:sz w:val="27"/>
          <w:szCs w:val="27"/>
          <w:lang w:eastAsia="pl-PL"/>
        </w:rPr>
        <w:t xml:space="preserve"> 3.1-3.4 niniejszego rozdziału, składa: 3.1. dot. </w:t>
      </w:r>
      <w:proofErr w:type="spellStart"/>
      <w:r w:rsidRPr="00D74093">
        <w:rPr>
          <w:rFonts w:ascii="Times New Roman" w:eastAsia="Times New Roman" w:hAnsi="Times New Roman" w:cs="Times New Roman"/>
          <w:color w:val="000000"/>
          <w:sz w:val="27"/>
          <w:szCs w:val="27"/>
          <w:lang w:eastAsia="pl-PL"/>
        </w:rPr>
        <w:t>ppkt</w:t>
      </w:r>
      <w:proofErr w:type="spellEnd"/>
      <w:r w:rsidRPr="00D74093">
        <w:rPr>
          <w:rFonts w:ascii="Times New Roman" w:eastAsia="Times New Roman" w:hAnsi="Times New Roman" w:cs="Times New Roman"/>
          <w:color w:val="000000"/>
          <w:sz w:val="27"/>
          <w:szCs w:val="27"/>
          <w:lang w:eastAsia="pl-PL"/>
        </w:rPr>
        <w:t xml:space="preserve"> 2.2-2.4 - dokument lub dokumenty, wystawione w kraju, w którym Wykonawca ma siedzibę lub miejsce zamieszkania, potwierdzające odpowiednio, że 3.1.1. nie zalega z opłaceniem podatków, opłat, składek na ubezpieczenia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 3.1.2. nie otwarto jego likwidacji ani nie ogłoszono upadłości. 3.2.Dokumenty, o których mowa w </w:t>
      </w:r>
      <w:proofErr w:type="spellStart"/>
      <w:r w:rsidRPr="00D74093">
        <w:rPr>
          <w:rFonts w:ascii="Times New Roman" w:eastAsia="Times New Roman" w:hAnsi="Times New Roman" w:cs="Times New Roman"/>
          <w:color w:val="000000"/>
          <w:sz w:val="27"/>
          <w:szCs w:val="27"/>
          <w:lang w:eastAsia="pl-PL"/>
        </w:rPr>
        <w:t>ppkt</w:t>
      </w:r>
      <w:proofErr w:type="spellEnd"/>
      <w:r w:rsidRPr="00D74093">
        <w:rPr>
          <w:rFonts w:ascii="Times New Roman" w:eastAsia="Times New Roman" w:hAnsi="Times New Roman" w:cs="Times New Roman"/>
          <w:color w:val="000000"/>
          <w:sz w:val="27"/>
          <w:szCs w:val="27"/>
          <w:lang w:eastAsia="pl-PL"/>
        </w:rPr>
        <w:t xml:space="preserve"> 3.1.2 powinny być wystawione nie wcześniej niż 6 miesięcy przez upływem terminu składania ofert, a dokument, o którym mowa w </w:t>
      </w:r>
      <w:proofErr w:type="spellStart"/>
      <w:r w:rsidRPr="00D74093">
        <w:rPr>
          <w:rFonts w:ascii="Times New Roman" w:eastAsia="Times New Roman" w:hAnsi="Times New Roman" w:cs="Times New Roman"/>
          <w:color w:val="000000"/>
          <w:sz w:val="27"/>
          <w:szCs w:val="27"/>
          <w:lang w:eastAsia="pl-PL"/>
        </w:rPr>
        <w:t>ppkt</w:t>
      </w:r>
      <w:proofErr w:type="spellEnd"/>
      <w:r w:rsidRPr="00D74093">
        <w:rPr>
          <w:rFonts w:ascii="Times New Roman" w:eastAsia="Times New Roman" w:hAnsi="Times New Roman" w:cs="Times New Roman"/>
          <w:color w:val="000000"/>
          <w:sz w:val="27"/>
          <w:szCs w:val="27"/>
          <w:lang w:eastAsia="pl-PL"/>
        </w:rPr>
        <w:t xml:space="preserve"> 3.1.1, powinien być wystawiony nie wcześniej niż 3 miesiące przed upływem terminu składania ofert. 3.3.Jeżeli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3.4.W przypadku wskazania przez Wykonawcę dostępności wymaganych w niniejszym rozdziale dokumentów lub oświadczeń w formie elektronicznej pod określonym adresem internetowym ogólnodostępnych i bezpłatnych baz danych, Zamawiający samodzielnie pobierze samodzielnie z tych baz danych wskazane przez </w:t>
      </w:r>
      <w:r w:rsidRPr="00D74093">
        <w:rPr>
          <w:rFonts w:ascii="Times New Roman" w:eastAsia="Times New Roman" w:hAnsi="Times New Roman" w:cs="Times New Roman"/>
          <w:color w:val="000000"/>
          <w:sz w:val="27"/>
          <w:szCs w:val="27"/>
          <w:lang w:eastAsia="pl-PL"/>
        </w:rPr>
        <w:lastRenderedPageBreak/>
        <w:t>Wykonawcę oświadczenia lub dokumenty.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III.5.2) W ZAKRESIE KRYTERIÓW SELEKCJI:</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1)wykazu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usługi zostały wykonane, oraz załączeniem dowodów określonych czy te usługi zostały wykonane lub są wykonywane należycie, przy czym dowodami, o których mowa, są referencje bądź inne dokumenty wystawione przez podmiot, na rzecz którego dostawy lub usługi były wykonywane, a w przypadku świadczeń zgodnie ze wzorem zamieszczonym w Załączniku nr 4 SIWZ. Do oferty należy dołączyć dokument potwierdzający, że wskazane wyżej dostawy zostały wykonane należycie. 2) wykaz osób funkcyjnych przewidzianych do realizacji zamówienia przez Wykonawcę, w szczególności odpowiedzialnych za wykonywane roboty budowlane, wraz z informacjami na temat ich kwalifikacji zawodowych i uprawnień niezbędnych do wykonania zamówienia publicznego, a także zakresu wykonywanych przez nie czynności oraz informacją o podstawie do dysponowania tymi osobami - zgodnie ze wzorem zamieszczonym w Załączniku nr 5 SIWZ</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III.7) INNE DOKUMENTY NIE WYMIENIONE W pkt III.3) - III.6)</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1)Formularz Ofertowy Wykonawcy - Załącznik nr 1 do SIWZ; 2)Oświadczenia – Załącznik nr 2 do SIWZ 3)Wykaz wykonanych robót -załącznik nr 4 do SIWZ 4)Wykaz osób funkcyjnych – załącznik nr 5 do SIWZ 5)Zobowiązanie podmiotów trzecich (jeżeli dotyczy) 4.Pełnomocnictwo ustanowione do reprezentowania wykonawców ubiegających się o udzielenie zamówienia publicznego. Pełnomocnictwo należy dołączyć w oryginale bądź kopii, potwierdzonej za zgodność z oryginałem notarialnie</w:t>
      </w:r>
    </w:p>
    <w:p w:rsidR="00D74093" w:rsidRPr="00D74093" w:rsidRDefault="00D74093" w:rsidP="00D74093">
      <w:pPr>
        <w:spacing w:after="0" w:line="450" w:lineRule="atLeast"/>
        <w:rPr>
          <w:rFonts w:ascii="Times New Roman" w:eastAsia="Times New Roman" w:hAnsi="Times New Roman" w:cs="Times New Roman"/>
          <w:b/>
          <w:bCs/>
          <w:color w:val="000000"/>
          <w:sz w:val="36"/>
          <w:szCs w:val="36"/>
          <w:lang w:eastAsia="pl-PL"/>
        </w:rPr>
      </w:pPr>
      <w:r w:rsidRPr="00D74093">
        <w:rPr>
          <w:rFonts w:ascii="Times New Roman" w:eastAsia="Times New Roman" w:hAnsi="Times New Roman" w:cs="Times New Roman"/>
          <w:b/>
          <w:bCs/>
          <w:color w:val="000000"/>
          <w:sz w:val="36"/>
          <w:szCs w:val="36"/>
          <w:u w:val="single"/>
          <w:lang w:eastAsia="pl-PL"/>
        </w:rPr>
        <w:t>SEKCJA IV: PROCEDURA</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lastRenderedPageBreak/>
        <w:t>IV.1) OPIS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IV.1.1) Tryb udzielenia zamówienia: </w:t>
      </w:r>
      <w:r w:rsidRPr="00D74093">
        <w:rPr>
          <w:rFonts w:ascii="Times New Roman" w:eastAsia="Times New Roman" w:hAnsi="Times New Roman" w:cs="Times New Roman"/>
          <w:color w:val="000000"/>
          <w:sz w:val="27"/>
          <w:szCs w:val="27"/>
          <w:lang w:eastAsia="pl-PL"/>
        </w:rPr>
        <w:t>przetarg nieograniczony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IV.1.2) Zamawiający żąda wniesienia wadium:</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nie</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IV.1.3) Przewiduje się udzielenie zaliczek na poczet wykonania zamówienia:</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nie</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nie </w:t>
      </w:r>
      <w:r w:rsidRPr="00D7409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74093">
        <w:rPr>
          <w:rFonts w:ascii="Times New Roman" w:eastAsia="Times New Roman" w:hAnsi="Times New Roman" w:cs="Times New Roman"/>
          <w:color w:val="000000"/>
          <w:sz w:val="27"/>
          <w:szCs w:val="27"/>
          <w:lang w:eastAsia="pl-PL"/>
        </w:rPr>
        <w:br/>
        <w:t>nie </w:t>
      </w:r>
      <w:r w:rsidRPr="00D74093">
        <w:rPr>
          <w:rFonts w:ascii="Times New Roman" w:eastAsia="Times New Roman" w:hAnsi="Times New Roman" w:cs="Times New Roman"/>
          <w:color w:val="000000"/>
          <w:sz w:val="27"/>
          <w:szCs w:val="27"/>
          <w:lang w:eastAsia="pl-PL"/>
        </w:rPr>
        <w:br/>
        <w:t>Informacje dodatkowe: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IV.1.5.) Wymaga się złożenia oferty wariantowej:</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nie </w:t>
      </w:r>
      <w:r w:rsidRPr="00D74093">
        <w:rPr>
          <w:rFonts w:ascii="Times New Roman" w:eastAsia="Times New Roman" w:hAnsi="Times New Roman" w:cs="Times New Roman"/>
          <w:color w:val="000000"/>
          <w:sz w:val="27"/>
          <w:szCs w:val="27"/>
          <w:lang w:eastAsia="pl-PL"/>
        </w:rPr>
        <w:br/>
        <w:t>Dopuszcza się złożenie oferty wariantowej </w:t>
      </w:r>
      <w:r w:rsidRPr="00D74093">
        <w:rPr>
          <w:rFonts w:ascii="Times New Roman" w:eastAsia="Times New Roman" w:hAnsi="Times New Roman" w:cs="Times New Roman"/>
          <w:color w:val="000000"/>
          <w:sz w:val="27"/>
          <w:szCs w:val="27"/>
          <w:lang w:eastAsia="pl-PL"/>
        </w:rPr>
        <w:br/>
        <w:t>nie </w:t>
      </w:r>
      <w:r w:rsidRPr="00D7409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D74093">
        <w:rPr>
          <w:rFonts w:ascii="Times New Roman" w:eastAsia="Times New Roman" w:hAnsi="Times New Roman" w:cs="Times New Roman"/>
          <w:color w:val="000000"/>
          <w:sz w:val="27"/>
          <w:szCs w:val="27"/>
          <w:lang w:eastAsia="pl-PL"/>
        </w:rPr>
        <w:br/>
        <w:t>nie</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Liczba wykonawców  </w:t>
      </w:r>
      <w:r w:rsidRPr="00D74093">
        <w:rPr>
          <w:rFonts w:ascii="Times New Roman" w:eastAsia="Times New Roman" w:hAnsi="Times New Roman" w:cs="Times New Roman"/>
          <w:color w:val="000000"/>
          <w:sz w:val="27"/>
          <w:szCs w:val="27"/>
          <w:lang w:eastAsia="pl-PL"/>
        </w:rPr>
        <w:br/>
        <w:t>Przewidywana minimalna liczba wykonawców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lastRenderedPageBreak/>
        <w:t>Maksymalna liczba wykonawców  </w:t>
      </w:r>
      <w:r w:rsidRPr="00D74093">
        <w:rPr>
          <w:rFonts w:ascii="Times New Roman" w:eastAsia="Times New Roman" w:hAnsi="Times New Roman" w:cs="Times New Roman"/>
          <w:color w:val="000000"/>
          <w:sz w:val="27"/>
          <w:szCs w:val="27"/>
          <w:lang w:eastAsia="pl-PL"/>
        </w:rPr>
        <w:br/>
        <w:t>Kryteria selekcji wykonawców: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IV.1.7) Informacje na temat umowy ramowej lub dynamicznego systemu zakupów:</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Umowa ramowa będzie zawarta: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br/>
        <w:t>Czy przewiduje się ograniczenie liczby uczestników umowy ramowej: </w:t>
      </w:r>
      <w:r w:rsidRPr="00D74093">
        <w:rPr>
          <w:rFonts w:ascii="Times New Roman" w:eastAsia="Times New Roman" w:hAnsi="Times New Roman" w:cs="Times New Roman"/>
          <w:color w:val="000000"/>
          <w:sz w:val="27"/>
          <w:szCs w:val="27"/>
          <w:lang w:eastAsia="pl-PL"/>
        </w:rPr>
        <w:br/>
        <w:t>nie </w:t>
      </w:r>
      <w:r w:rsidRPr="00D74093">
        <w:rPr>
          <w:rFonts w:ascii="Times New Roman" w:eastAsia="Times New Roman" w:hAnsi="Times New Roman" w:cs="Times New Roman"/>
          <w:color w:val="000000"/>
          <w:sz w:val="27"/>
          <w:szCs w:val="27"/>
          <w:lang w:eastAsia="pl-PL"/>
        </w:rPr>
        <w:br/>
        <w:t>Informacje dodatkowe: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br/>
        <w:t>Zamówienie obejmuje ustanowienie dynamicznego systemu zakupów: </w:t>
      </w:r>
      <w:r w:rsidRPr="00D74093">
        <w:rPr>
          <w:rFonts w:ascii="Times New Roman" w:eastAsia="Times New Roman" w:hAnsi="Times New Roman" w:cs="Times New Roman"/>
          <w:color w:val="000000"/>
          <w:sz w:val="27"/>
          <w:szCs w:val="27"/>
          <w:lang w:eastAsia="pl-PL"/>
        </w:rPr>
        <w:br/>
        <w:t>nie </w:t>
      </w:r>
      <w:r w:rsidRPr="00D74093">
        <w:rPr>
          <w:rFonts w:ascii="Times New Roman" w:eastAsia="Times New Roman" w:hAnsi="Times New Roman" w:cs="Times New Roman"/>
          <w:color w:val="000000"/>
          <w:sz w:val="27"/>
          <w:szCs w:val="27"/>
          <w:lang w:eastAsia="pl-PL"/>
        </w:rPr>
        <w:br/>
        <w:t>Informacje dodatkowe: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D74093">
        <w:rPr>
          <w:rFonts w:ascii="Times New Roman" w:eastAsia="Times New Roman" w:hAnsi="Times New Roman" w:cs="Times New Roman"/>
          <w:color w:val="000000"/>
          <w:sz w:val="27"/>
          <w:szCs w:val="27"/>
          <w:lang w:eastAsia="pl-PL"/>
        </w:rPr>
        <w:br/>
        <w:t>nie </w:t>
      </w:r>
      <w:r w:rsidRPr="00D7409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74093">
        <w:rPr>
          <w:rFonts w:ascii="Times New Roman" w:eastAsia="Times New Roman" w:hAnsi="Times New Roman" w:cs="Times New Roman"/>
          <w:color w:val="000000"/>
          <w:sz w:val="27"/>
          <w:szCs w:val="27"/>
          <w:lang w:eastAsia="pl-PL"/>
        </w:rPr>
        <w:br/>
        <w:t>nie</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IV.1.8) Aukcja elektroniczna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Przewidziane jest przeprowadzenie aukcji elektronicznej </w:t>
      </w:r>
      <w:r w:rsidRPr="00D74093">
        <w:rPr>
          <w:rFonts w:ascii="Times New Roman" w:eastAsia="Times New Roman" w:hAnsi="Times New Roman" w:cs="Times New Roman"/>
          <w:i/>
          <w:iCs/>
          <w:color w:val="000000"/>
          <w:sz w:val="27"/>
          <w:szCs w:val="27"/>
          <w:lang w:eastAsia="pl-PL"/>
        </w:rPr>
        <w:t>(przetarg nieograniczony, przetarg ograniczony, negocjacje z ogłoszeniem) </w:t>
      </w:r>
      <w:r w:rsidRPr="00D74093">
        <w:rPr>
          <w:rFonts w:ascii="Times New Roman" w:eastAsia="Times New Roman" w:hAnsi="Times New Roman" w:cs="Times New Roman"/>
          <w:color w:val="000000"/>
          <w:sz w:val="27"/>
          <w:szCs w:val="27"/>
          <w:lang w:eastAsia="pl-PL"/>
        </w:rPr>
        <w:t>nie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74093">
        <w:rPr>
          <w:rFonts w:ascii="Times New Roman" w:eastAsia="Times New Roman" w:hAnsi="Times New Roman" w:cs="Times New Roman"/>
          <w:color w:val="000000"/>
          <w:sz w:val="27"/>
          <w:szCs w:val="27"/>
          <w:lang w:eastAsia="pl-PL"/>
        </w:rPr>
        <w:br/>
        <w:t>nie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lastRenderedPageBreak/>
        <w:t>Należy podać, które informacje zostaną udostępnione wykonawcom w trakcie aukcji elektronicznej oraz jaki będzie termin ich udostępnienia: </w:t>
      </w:r>
      <w:r w:rsidRPr="00D74093">
        <w:rPr>
          <w:rFonts w:ascii="Times New Roman" w:eastAsia="Times New Roman" w:hAnsi="Times New Roman" w:cs="Times New Roman"/>
          <w:color w:val="000000"/>
          <w:sz w:val="27"/>
          <w:szCs w:val="27"/>
          <w:lang w:eastAsia="pl-PL"/>
        </w:rPr>
        <w:br/>
        <w:t>Informacje dotyczące przebiegu aukcji elektronicznej: </w:t>
      </w:r>
      <w:r w:rsidRPr="00D7409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7409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7409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74093">
        <w:rPr>
          <w:rFonts w:ascii="Times New Roman" w:eastAsia="Times New Roman" w:hAnsi="Times New Roman" w:cs="Times New Roman"/>
          <w:color w:val="000000"/>
          <w:sz w:val="27"/>
          <w:szCs w:val="27"/>
          <w:lang w:eastAsia="pl-PL"/>
        </w:rPr>
        <w:br/>
        <w:t>Informacje o liczbie etapów aukcji elektronicznej i czasie ich trwania:</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74093" w:rsidRPr="00D74093" w:rsidTr="00D74093">
        <w:trPr>
          <w:tblCellSpacing w:w="15" w:type="dxa"/>
        </w:trPr>
        <w:tc>
          <w:tcPr>
            <w:tcW w:w="0" w:type="auto"/>
            <w:vAlign w:val="center"/>
            <w:hideMark/>
          </w:tcPr>
          <w:p w:rsidR="00D74093" w:rsidRPr="00D74093" w:rsidRDefault="00D74093" w:rsidP="00D74093">
            <w:pPr>
              <w:spacing w:after="0" w:line="240" w:lineRule="auto"/>
              <w:rPr>
                <w:rFonts w:ascii="Times New Roman" w:eastAsia="Times New Roman" w:hAnsi="Times New Roman" w:cs="Times New Roman"/>
                <w:sz w:val="24"/>
                <w:szCs w:val="24"/>
                <w:lang w:eastAsia="pl-PL"/>
              </w:rPr>
            </w:pPr>
            <w:r w:rsidRPr="00D74093">
              <w:rPr>
                <w:rFonts w:ascii="Times New Roman" w:eastAsia="Times New Roman" w:hAnsi="Times New Roman" w:cs="Times New Roman"/>
                <w:sz w:val="24"/>
                <w:szCs w:val="24"/>
                <w:lang w:eastAsia="pl-PL"/>
              </w:rPr>
              <w:t>etap nr</w:t>
            </w:r>
          </w:p>
        </w:tc>
        <w:tc>
          <w:tcPr>
            <w:tcW w:w="0" w:type="auto"/>
            <w:vAlign w:val="center"/>
            <w:hideMark/>
          </w:tcPr>
          <w:p w:rsidR="00D74093" w:rsidRPr="00D74093" w:rsidRDefault="00D74093" w:rsidP="00D74093">
            <w:pPr>
              <w:spacing w:after="0" w:line="240" w:lineRule="auto"/>
              <w:rPr>
                <w:rFonts w:ascii="Times New Roman" w:eastAsia="Times New Roman" w:hAnsi="Times New Roman" w:cs="Times New Roman"/>
                <w:sz w:val="24"/>
                <w:szCs w:val="24"/>
                <w:lang w:eastAsia="pl-PL"/>
              </w:rPr>
            </w:pPr>
            <w:r w:rsidRPr="00D74093">
              <w:rPr>
                <w:rFonts w:ascii="Times New Roman" w:eastAsia="Times New Roman" w:hAnsi="Times New Roman" w:cs="Times New Roman"/>
                <w:sz w:val="24"/>
                <w:szCs w:val="24"/>
                <w:lang w:eastAsia="pl-PL"/>
              </w:rPr>
              <w:t>czas trwania etapu</w:t>
            </w:r>
          </w:p>
        </w:tc>
      </w:tr>
      <w:tr w:rsidR="00D74093" w:rsidRPr="00D74093" w:rsidTr="00D74093">
        <w:trPr>
          <w:tblCellSpacing w:w="15" w:type="dxa"/>
        </w:trPr>
        <w:tc>
          <w:tcPr>
            <w:tcW w:w="0" w:type="auto"/>
            <w:vAlign w:val="center"/>
            <w:hideMark/>
          </w:tcPr>
          <w:p w:rsidR="00D74093" w:rsidRPr="00D74093" w:rsidRDefault="00D74093" w:rsidP="00D7409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74093" w:rsidRPr="00D74093" w:rsidRDefault="00D74093" w:rsidP="00D74093">
            <w:pPr>
              <w:spacing w:after="0" w:line="240" w:lineRule="auto"/>
              <w:rPr>
                <w:rFonts w:ascii="Times New Roman" w:eastAsia="Times New Roman" w:hAnsi="Times New Roman" w:cs="Times New Roman"/>
                <w:sz w:val="20"/>
                <w:szCs w:val="20"/>
                <w:lang w:eastAsia="pl-PL"/>
              </w:rPr>
            </w:pPr>
          </w:p>
        </w:tc>
      </w:tr>
    </w:tbl>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t>Czy wykonawcy, którzy nie złożyli nowych postąpień, zostaną zakwalifikowani do następnego etapu: nie </w:t>
      </w:r>
      <w:r w:rsidRPr="00D74093">
        <w:rPr>
          <w:rFonts w:ascii="Times New Roman" w:eastAsia="Times New Roman" w:hAnsi="Times New Roman" w:cs="Times New Roman"/>
          <w:color w:val="000000"/>
          <w:sz w:val="27"/>
          <w:szCs w:val="27"/>
          <w:lang w:eastAsia="pl-PL"/>
        </w:rPr>
        <w:br/>
        <w:t>Warunki zamknięcia aukcji elektronicznej: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IV.2) KRYTERIA OCENY OFERT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IV.2.1) Kryteria oceny ofert: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86"/>
        <w:gridCol w:w="1049"/>
      </w:tblGrid>
      <w:tr w:rsidR="00D74093" w:rsidRPr="00D74093" w:rsidTr="00D74093">
        <w:trPr>
          <w:tblCellSpacing w:w="15" w:type="dxa"/>
        </w:trPr>
        <w:tc>
          <w:tcPr>
            <w:tcW w:w="0" w:type="auto"/>
            <w:vAlign w:val="center"/>
            <w:hideMark/>
          </w:tcPr>
          <w:p w:rsidR="00D74093" w:rsidRPr="00D74093" w:rsidRDefault="00D74093" w:rsidP="00D74093">
            <w:pPr>
              <w:spacing w:after="0" w:line="240" w:lineRule="auto"/>
              <w:rPr>
                <w:rFonts w:ascii="Times New Roman" w:eastAsia="Times New Roman" w:hAnsi="Times New Roman" w:cs="Times New Roman"/>
                <w:sz w:val="24"/>
                <w:szCs w:val="24"/>
                <w:lang w:eastAsia="pl-PL"/>
              </w:rPr>
            </w:pPr>
            <w:r w:rsidRPr="00D74093">
              <w:rPr>
                <w:rFonts w:ascii="Times New Roman" w:eastAsia="Times New Roman" w:hAnsi="Times New Roman" w:cs="Times New Roman"/>
                <w:i/>
                <w:iCs/>
                <w:sz w:val="24"/>
                <w:szCs w:val="24"/>
                <w:lang w:eastAsia="pl-PL"/>
              </w:rPr>
              <w:t>Kryteria</w:t>
            </w:r>
          </w:p>
        </w:tc>
        <w:tc>
          <w:tcPr>
            <w:tcW w:w="0" w:type="auto"/>
            <w:vAlign w:val="center"/>
            <w:hideMark/>
          </w:tcPr>
          <w:p w:rsidR="00D74093" w:rsidRPr="00D74093" w:rsidRDefault="00D74093" w:rsidP="00D74093">
            <w:pPr>
              <w:spacing w:after="0" w:line="240" w:lineRule="auto"/>
              <w:rPr>
                <w:rFonts w:ascii="Times New Roman" w:eastAsia="Times New Roman" w:hAnsi="Times New Roman" w:cs="Times New Roman"/>
                <w:sz w:val="24"/>
                <w:szCs w:val="24"/>
                <w:lang w:eastAsia="pl-PL"/>
              </w:rPr>
            </w:pPr>
            <w:r w:rsidRPr="00D74093">
              <w:rPr>
                <w:rFonts w:ascii="Times New Roman" w:eastAsia="Times New Roman" w:hAnsi="Times New Roman" w:cs="Times New Roman"/>
                <w:i/>
                <w:iCs/>
                <w:sz w:val="24"/>
                <w:szCs w:val="24"/>
                <w:lang w:eastAsia="pl-PL"/>
              </w:rPr>
              <w:t>Znaczenie</w:t>
            </w:r>
          </w:p>
        </w:tc>
      </w:tr>
      <w:tr w:rsidR="00D74093" w:rsidRPr="00D74093" w:rsidTr="00D74093">
        <w:trPr>
          <w:tblCellSpacing w:w="15" w:type="dxa"/>
        </w:trPr>
        <w:tc>
          <w:tcPr>
            <w:tcW w:w="0" w:type="auto"/>
            <w:vAlign w:val="center"/>
            <w:hideMark/>
          </w:tcPr>
          <w:p w:rsidR="00D74093" w:rsidRPr="00D74093" w:rsidRDefault="00D74093" w:rsidP="00D74093">
            <w:pPr>
              <w:spacing w:after="0" w:line="240" w:lineRule="auto"/>
              <w:rPr>
                <w:rFonts w:ascii="Times New Roman" w:eastAsia="Times New Roman" w:hAnsi="Times New Roman" w:cs="Times New Roman"/>
                <w:sz w:val="24"/>
                <w:szCs w:val="24"/>
                <w:lang w:eastAsia="pl-PL"/>
              </w:rPr>
            </w:pPr>
            <w:r w:rsidRPr="00D74093">
              <w:rPr>
                <w:rFonts w:ascii="Times New Roman" w:eastAsia="Times New Roman" w:hAnsi="Times New Roman" w:cs="Times New Roman"/>
                <w:sz w:val="24"/>
                <w:szCs w:val="24"/>
                <w:lang w:eastAsia="pl-PL"/>
              </w:rPr>
              <w:t>cena oferty</w:t>
            </w:r>
          </w:p>
        </w:tc>
        <w:tc>
          <w:tcPr>
            <w:tcW w:w="0" w:type="auto"/>
            <w:vAlign w:val="center"/>
            <w:hideMark/>
          </w:tcPr>
          <w:p w:rsidR="00D74093" w:rsidRPr="00D74093" w:rsidRDefault="00D74093" w:rsidP="00D74093">
            <w:pPr>
              <w:spacing w:after="0" w:line="240" w:lineRule="auto"/>
              <w:rPr>
                <w:rFonts w:ascii="Times New Roman" w:eastAsia="Times New Roman" w:hAnsi="Times New Roman" w:cs="Times New Roman"/>
                <w:sz w:val="24"/>
                <w:szCs w:val="24"/>
                <w:lang w:eastAsia="pl-PL"/>
              </w:rPr>
            </w:pPr>
            <w:r w:rsidRPr="00D74093">
              <w:rPr>
                <w:rFonts w:ascii="Times New Roman" w:eastAsia="Times New Roman" w:hAnsi="Times New Roman" w:cs="Times New Roman"/>
                <w:sz w:val="24"/>
                <w:szCs w:val="24"/>
                <w:lang w:eastAsia="pl-PL"/>
              </w:rPr>
              <w:t>80</w:t>
            </w:r>
          </w:p>
        </w:tc>
      </w:tr>
      <w:tr w:rsidR="00D74093" w:rsidRPr="00D74093" w:rsidTr="00D74093">
        <w:trPr>
          <w:tblCellSpacing w:w="15" w:type="dxa"/>
        </w:trPr>
        <w:tc>
          <w:tcPr>
            <w:tcW w:w="0" w:type="auto"/>
            <w:vAlign w:val="center"/>
            <w:hideMark/>
          </w:tcPr>
          <w:p w:rsidR="00D74093" w:rsidRPr="00D74093" w:rsidRDefault="00D74093" w:rsidP="00D74093">
            <w:pPr>
              <w:spacing w:after="0" w:line="240" w:lineRule="auto"/>
              <w:rPr>
                <w:rFonts w:ascii="Times New Roman" w:eastAsia="Times New Roman" w:hAnsi="Times New Roman" w:cs="Times New Roman"/>
                <w:sz w:val="24"/>
                <w:szCs w:val="24"/>
                <w:lang w:eastAsia="pl-PL"/>
              </w:rPr>
            </w:pPr>
            <w:r w:rsidRPr="00D74093">
              <w:rPr>
                <w:rFonts w:ascii="Times New Roman" w:eastAsia="Times New Roman" w:hAnsi="Times New Roman" w:cs="Times New Roman"/>
                <w:sz w:val="24"/>
                <w:szCs w:val="24"/>
                <w:lang w:eastAsia="pl-PL"/>
              </w:rPr>
              <w:t>czas reakcji na wezwanie Zamawiającego</w:t>
            </w:r>
          </w:p>
        </w:tc>
        <w:tc>
          <w:tcPr>
            <w:tcW w:w="0" w:type="auto"/>
            <w:vAlign w:val="center"/>
            <w:hideMark/>
          </w:tcPr>
          <w:p w:rsidR="00D74093" w:rsidRPr="00D74093" w:rsidRDefault="00D74093" w:rsidP="00D74093">
            <w:pPr>
              <w:spacing w:after="0" w:line="240" w:lineRule="auto"/>
              <w:rPr>
                <w:rFonts w:ascii="Times New Roman" w:eastAsia="Times New Roman" w:hAnsi="Times New Roman" w:cs="Times New Roman"/>
                <w:sz w:val="24"/>
                <w:szCs w:val="24"/>
                <w:lang w:eastAsia="pl-PL"/>
              </w:rPr>
            </w:pPr>
            <w:r w:rsidRPr="00D74093">
              <w:rPr>
                <w:rFonts w:ascii="Times New Roman" w:eastAsia="Times New Roman" w:hAnsi="Times New Roman" w:cs="Times New Roman"/>
                <w:sz w:val="24"/>
                <w:szCs w:val="24"/>
                <w:lang w:eastAsia="pl-PL"/>
              </w:rPr>
              <w:t>20</w:t>
            </w:r>
          </w:p>
        </w:tc>
      </w:tr>
      <w:tr w:rsidR="00D74093" w:rsidRPr="00D74093" w:rsidTr="00D74093">
        <w:trPr>
          <w:tblCellSpacing w:w="15" w:type="dxa"/>
        </w:trPr>
        <w:tc>
          <w:tcPr>
            <w:tcW w:w="0" w:type="auto"/>
            <w:vAlign w:val="center"/>
            <w:hideMark/>
          </w:tcPr>
          <w:p w:rsidR="00D74093" w:rsidRPr="00D74093" w:rsidRDefault="00D74093" w:rsidP="00D7409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74093" w:rsidRPr="00D74093" w:rsidRDefault="00D74093" w:rsidP="00D74093">
            <w:pPr>
              <w:spacing w:after="0" w:line="240" w:lineRule="auto"/>
              <w:rPr>
                <w:rFonts w:ascii="Times New Roman" w:eastAsia="Times New Roman" w:hAnsi="Times New Roman" w:cs="Times New Roman"/>
                <w:sz w:val="20"/>
                <w:szCs w:val="20"/>
                <w:lang w:eastAsia="pl-PL"/>
              </w:rPr>
            </w:pPr>
          </w:p>
        </w:tc>
      </w:tr>
    </w:tbl>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74093">
        <w:rPr>
          <w:rFonts w:ascii="Times New Roman" w:eastAsia="Times New Roman" w:hAnsi="Times New Roman" w:cs="Times New Roman"/>
          <w:b/>
          <w:bCs/>
          <w:color w:val="000000"/>
          <w:sz w:val="27"/>
          <w:szCs w:val="27"/>
          <w:lang w:eastAsia="pl-PL"/>
        </w:rPr>
        <w:t>Pzp</w:t>
      </w:r>
      <w:proofErr w:type="spellEnd"/>
      <w:r w:rsidRPr="00D74093">
        <w:rPr>
          <w:rFonts w:ascii="Times New Roman" w:eastAsia="Times New Roman" w:hAnsi="Times New Roman" w:cs="Times New Roman"/>
          <w:b/>
          <w:bCs/>
          <w:color w:val="000000"/>
          <w:sz w:val="27"/>
          <w:szCs w:val="27"/>
          <w:lang w:eastAsia="pl-PL"/>
        </w:rPr>
        <w:t> </w:t>
      </w:r>
      <w:r w:rsidRPr="00D74093">
        <w:rPr>
          <w:rFonts w:ascii="Times New Roman" w:eastAsia="Times New Roman" w:hAnsi="Times New Roman" w:cs="Times New Roman"/>
          <w:color w:val="000000"/>
          <w:sz w:val="27"/>
          <w:szCs w:val="27"/>
          <w:lang w:eastAsia="pl-PL"/>
        </w:rPr>
        <w:t>(przetarg nieograniczony) </w:t>
      </w:r>
      <w:r w:rsidRPr="00D74093">
        <w:rPr>
          <w:rFonts w:ascii="Times New Roman" w:eastAsia="Times New Roman" w:hAnsi="Times New Roman" w:cs="Times New Roman"/>
          <w:color w:val="000000"/>
          <w:sz w:val="27"/>
          <w:szCs w:val="27"/>
          <w:lang w:eastAsia="pl-PL"/>
        </w:rPr>
        <w:br/>
        <w:t>nie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IV.3) Negocjacje z ogłoszeniem, dialog konkurencyjny, partnerstwo innowacyjne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IV.3.1) Informacje na temat negocjacji z ogłoszeniem</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lastRenderedPageBreak/>
        <w:t>Minimalne wymagania, które muszą spełniać wszystkie oferty: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D74093">
        <w:rPr>
          <w:rFonts w:ascii="Times New Roman" w:eastAsia="Times New Roman" w:hAnsi="Times New Roman" w:cs="Times New Roman"/>
          <w:color w:val="000000"/>
          <w:sz w:val="27"/>
          <w:szCs w:val="27"/>
          <w:lang w:eastAsia="pl-PL"/>
        </w:rPr>
        <w:br/>
        <w:t>Przewidziany jest podział negocjacji na etapy w celu ograniczenia liczby ofert: nie </w:t>
      </w:r>
      <w:r w:rsidRPr="00D74093">
        <w:rPr>
          <w:rFonts w:ascii="Times New Roman" w:eastAsia="Times New Roman" w:hAnsi="Times New Roman" w:cs="Times New Roman"/>
          <w:color w:val="000000"/>
          <w:sz w:val="27"/>
          <w:szCs w:val="27"/>
          <w:lang w:eastAsia="pl-PL"/>
        </w:rPr>
        <w:br/>
        <w:t>Należy podać informacje na temat etapów negocjacji (w tym liczbę etapów):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br/>
        <w:t>Informacje dodatkowe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IV.3.2) Informacje na temat dialogu konkurencyjnego</w:t>
      </w:r>
      <w:r w:rsidRPr="00D7409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br/>
        <w:t>Wstępny harmonogram postępowania: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br/>
        <w:t>Podział dialogu na etapy w celu ograniczenia liczby rozwiązań: nie </w:t>
      </w:r>
      <w:r w:rsidRPr="00D74093">
        <w:rPr>
          <w:rFonts w:ascii="Times New Roman" w:eastAsia="Times New Roman" w:hAnsi="Times New Roman" w:cs="Times New Roman"/>
          <w:color w:val="000000"/>
          <w:sz w:val="27"/>
          <w:szCs w:val="27"/>
          <w:lang w:eastAsia="pl-PL"/>
        </w:rPr>
        <w:br/>
        <w:t>Należy podać informacje na temat etapów dialogu: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br/>
        <w:t>Informacje dodatkowe: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IV.3.3) Informacje na temat partnerstwa innowacyjnego</w:t>
      </w:r>
      <w:r w:rsidRPr="00D7409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br/>
        <w:t xml:space="preserve">Podział negocjacji na etapy w celu ograniczeniu liczby ofert podlegających </w:t>
      </w:r>
      <w:r w:rsidRPr="00D74093">
        <w:rPr>
          <w:rFonts w:ascii="Times New Roman" w:eastAsia="Times New Roman" w:hAnsi="Times New Roman" w:cs="Times New Roman"/>
          <w:color w:val="000000"/>
          <w:sz w:val="27"/>
          <w:szCs w:val="27"/>
          <w:lang w:eastAsia="pl-PL"/>
        </w:rPr>
        <w:lastRenderedPageBreak/>
        <w:t>negocjacjom poprzez zastosowanie kryteriów oceny ofert wskazanych w specyfikacji istotnych warunków zamówienia: </w:t>
      </w:r>
      <w:r w:rsidRPr="00D74093">
        <w:rPr>
          <w:rFonts w:ascii="Times New Roman" w:eastAsia="Times New Roman" w:hAnsi="Times New Roman" w:cs="Times New Roman"/>
          <w:color w:val="000000"/>
          <w:sz w:val="27"/>
          <w:szCs w:val="27"/>
          <w:lang w:eastAsia="pl-PL"/>
        </w:rPr>
        <w:br/>
        <w:t>nie </w:t>
      </w:r>
      <w:r w:rsidRPr="00D74093">
        <w:rPr>
          <w:rFonts w:ascii="Times New Roman" w:eastAsia="Times New Roman" w:hAnsi="Times New Roman" w:cs="Times New Roman"/>
          <w:color w:val="000000"/>
          <w:sz w:val="27"/>
          <w:szCs w:val="27"/>
          <w:lang w:eastAsia="pl-PL"/>
        </w:rPr>
        <w:br/>
        <w:t>Informacje dodatkowe: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IV.4) Licytacja elektroniczna </w:t>
      </w:r>
      <w:r w:rsidRPr="00D74093">
        <w:rPr>
          <w:rFonts w:ascii="Times New Roman" w:eastAsia="Times New Roman" w:hAnsi="Times New Roman" w:cs="Times New Roman"/>
          <w:color w:val="000000"/>
          <w:sz w:val="27"/>
          <w:szCs w:val="27"/>
          <w:lang w:eastAsia="pl-PL"/>
        </w:rPr>
        <w:br/>
        <w:t>Adres strony internetowej, na której będzie prowadzona licytacja elektroniczna: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Informacje o liczbie etapów licytacji elektronicznej i czasie ich trwania:</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74093" w:rsidRPr="00D74093" w:rsidTr="00D74093">
        <w:trPr>
          <w:tblCellSpacing w:w="15" w:type="dxa"/>
        </w:trPr>
        <w:tc>
          <w:tcPr>
            <w:tcW w:w="0" w:type="auto"/>
            <w:vAlign w:val="center"/>
            <w:hideMark/>
          </w:tcPr>
          <w:p w:rsidR="00D74093" w:rsidRPr="00D74093" w:rsidRDefault="00D74093" w:rsidP="00D74093">
            <w:pPr>
              <w:spacing w:after="0" w:line="240" w:lineRule="auto"/>
              <w:rPr>
                <w:rFonts w:ascii="Times New Roman" w:eastAsia="Times New Roman" w:hAnsi="Times New Roman" w:cs="Times New Roman"/>
                <w:sz w:val="24"/>
                <w:szCs w:val="24"/>
                <w:lang w:eastAsia="pl-PL"/>
              </w:rPr>
            </w:pPr>
            <w:r w:rsidRPr="00D74093">
              <w:rPr>
                <w:rFonts w:ascii="Times New Roman" w:eastAsia="Times New Roman" w:hAnsi="Times New Roman" w:cs="Times New Roman"/>
                <w:sz w:val="24"/>
                <w:szCs w:val="24"/>
                <w:lang w:eastAsia="pl-PL"/>
              </w:rPr>
              <w:t>etap nr</w:t>
            </w:r>
          </w:p>
        </w:tc>
        <w:tc>
          <w:tcPr>
            <w:tcW w:w="0" w:type="auto"/>
            <w:vAlign w:val="center"/>
            <w:hideMark/>
          </w:tcPr>
          <w:p w:rsidR="00D74093" w:rsidRPr="00D74093" w:rsidRDefault="00D74093" w:rsidP="00D74093">
            <w:pPr>
              <w:spacing w:after="0" w:line="240" w:lineRule="auto"/>
              <w:rPr>
                <w:rFonts w:ascii="Times New Roman" w:eastAsia="Times New Roman" w:hAnsi="Times New Roman" w:cs="Times New Roman"/>
                <w:sz w:val="24"/>
                <w:szCs w:val="24"/>
                <w:lang w:eastAsia="pl-PL"/>
              </w:rPr>
            </w:pPr>
            <w:r w:rsidRPr="00D74093">
              <w:rPr>
                <w:rFonts w:ascii="Times New Roman" w:eastAsia="Times New Roman" w:hAnsi="Times New Roman" w:cs="Times New Roman"/>
                <w:sz w:val="24"/>
                <w:szCs w:val="24"/>
                <w:lang w:eastAsia="pl-PL"/>
              </w:rPr>
              <w:t>czas trwania etapu</w:t>
            </w:r>
          </w:p>
        </w:tc>
      </w:tr>
      <w:tr w:rsidR="00D74093" w:rsidRPr="00D74093" w:rsidTr="00D74093">
        <w:trPr>
          <w:tblCellSpacing w:w="15" w:type="dxa"/>
        </w:trPr>
        <w:tc>
          <w:tcPr>
            <w:tcW w:w="0" w:type="auto"/>
            <w:vAlign w:val="center"/>
            <w:hideMark/>
          </w:tcPr>
          <w:p w:rsidR="00D74093" w:rsidRPr="00D74093" w:rsidRDefault="00D74093" w:rsidP="00D7409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74093" w:rsidRPr="00D74093" w:rsidRDefault="00D74093" w:rsidP="00D74093">
            <w:pPr>
              <w:spacing w:after="0" w:line="240" w:lineRule="auto"/>
              <w:rPr>
                <w:rFonts w:ascii="Times New Roman" w:eastAsia="Times New Roman" w:hAnsi="Times New Roman" w:cs="Times New Roman"/>
                <w:sz w:val="20"/>
                <w:szCs w:val="20"/>
                <w:lang w:eastAsia="pl-PL"/>
              </w:rPr>
            </w:pPr>
          </w:p>
        </w:tc>
      </w:tr>
    </w:tbl>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t>Wykonawcy, którzy nie złożyli nowych postąpień, zostaną zakwalifikowani do następnego etapu: nie</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Termin otwarcia licytacji elektronicznej: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t>Termin i warunki zamknięcia licytacji elektronicznej: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t>Wymagania dotyczące zabezpieczenia należytego wykonania umowy: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color w:val="000000"/>
          <w:sz w:val="27"/>
          <w:szCs w:val="27"/>
          <w:lang w:eastAsia="pl-PL"/>
        </w:rPr>
        <w:br/>
        <w:t>Informacje dodatkowe: </w:t>
      </w:r>
    </w:p>
    <w:p w:rsidR="00D74093" w:rsidRPr="00D74093" w:rsidRDefault="00D74093" w:rsidP="00D74093">
      <w:pPr>
        <w:spacing w:after="0" w:line="450" w:lineRule="atLeast"/>
        <w:rPr>
          <w:rFonts w:ascii="Times New Roman" w:eastAsia="Times New Roman" w:hAnsi="Times New Roman" w:cs="Times New Roman"/>
          <w:color w:val="000000"/>
          <w:sz w:val="27"/>
          <w:szCs w:val="27"/>
          <w:lang w:eastAsia="pl-PL"/>
        </w:rPr>
      </w:pPr>
      <w:r w:rsidRPr="00D74093">
        <w:rPr>
          <w:rFonts w:ascii="Times New Roman" w:eastAsia="Times New Roman" w:hAnsi="Times New Roman" w:cs="Times New Roman"/>
          <w:b/>
          <w:bCs/>
          <w:color w:val="000000"/>
          <w:sz w:val="27"/>
          <w:szCs w:val="27"/>
          <w:lang w:eastAsia="pl-PL"/>
        </w:rPr>
        <w:t>IV.5) ZMIANA UMOWY</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D74093">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D74093">
        <w:rPr>
          <w:rFonts w:ascii="Times New Roman" w:eastAsia="Times New Roman" w:hAnsi="Times New Roman" w:cs="Times New Roman"/>
          <w:color w:val="000000"/>
          <w:sz w:val="27"/>
          <w:szCs w:val="27"/>
          <w:lang w:eastAsia="pl-PL"/>
        </w:rPr>
        <w:t> tak </w:t>
      </w:r>
      <w:r w:rsidRPr="00D74093">
        <w:rPr>
          <w:rFonts w:ascii="Times New Roman" w:eastAsia="Times New Roman" w:hAnsi="Times New Roman" w:cs="Times New Roman"/>
          <w:color w:val="000000"/>
          <w:sz w:val="27"/>
          <w:szCs w:val="27"/>
          <w:lang w:eastAsia="pl-PL"/>
        </w:rPr>
        <w:br/>
        <w:t>Należy wskazać zakres, charakter zmian oraz warunki wprowadzenia zmian: </w:t>
      </w:r>
      <w:r w:rsidRPr="00D74093">
        <w:rPr>
          <w:rFonts w:ascii="Times New Roman" w:eastAsia="Times New Roman" w:hAnsi="Times New Roman" w:cs="Times New Roman"/>
          <w:color w:val="000000"/>
          <w:sz w:val="27"/>
          <w:szCs w:val="27"/>
          <w:lang w:eastAsia="pl-PL"/>
        </w:rPr>
        <w:br/>
        <w:t xml:space="preserve">1. Jako odrębny Załącznik nr 6. do SIWZ Zamawiający zamieścił wzór umowy, która określa warunki umowne realizacji przedmiotowego zamówienia publicznego. 2. Zgodnie z art. 144 ust 1 ustawy </w:t>
      </w:r>
      <w:proofErr w:type="spellStart"/>
      <w:r w:rsidRPr="00D74093">
        <w:rPr>
          <w:rFonts w:ascii="Times New Roman" w:eastAsia="Times New Roman" w:hAnsi="Times New Roman" w:cs="Times New Roman"/>
          <w:color w:val="000000"/>
          <w:sz w:val="27"/>
          <w:szCs w:val="27"/>
          <w:lang w:eastAsia="pl-PL"/>
        </w:rPr>
        <w:t>Pzp</w:t>
      </w:r>
      <w:proofErr w:type="spellEnd"/>
      <w:r w:rsidRPr="00D74093">
        <w:rPr>
          <w:rFonts w:ascii="Times New Roman" w:eastAsia="Times New Roman" w:hAnsi="Times New Roman" w:cs="Times New Roman"/>
          <w:color w:val="000000"/>
          <w:sz w:val="27"/>
          <w:szCs w:val="27"/>
          <w:lang w:eastAsia="pl-PL"/>
        </w:rPr>
        <w:t xml:space="preserve"> zmiany zawartej umowy mogą następować w razie: 1) udokumentowanego opóźnienia wprowadzenia Wykonawcy na teren przebudowywany obiektu przez Zamawiającego, o czas równy temu opóźnieniu, 2) konieczności uwzględnienia zmian wynikających z powszechnie obowiązujących przepisów prawa; 3) ograniczenia zakresu przedmiotu umowy związanego z zaniechaniem wykonania robót, zamianą robót lub zmniejszeniem ilości robót, będących przedmiotem niniejszej umowy; 4) zmiany terminu wykonania umowy, w sytuacji gdyby wystąpiły okoliczności powodujące, że wykonanie umowy nie jest możliwe w terminie, o czas równy wystąpieniu poniższych okoliczności z uwagi na: 1) konieczność wykonania robót dodatkowych lub zamiennych, 2) konieczność wykonania dodatkowych badań i ekspertyz wynikłych w trakcie realizacji robót budowlanych, których nie można było przewidzieć przed przystąpieniem do prac, 7) siłę wyższą. Za siłę wyższą strony będą uważały w szczególności: awarię systemów zasilania obiektu w media, warunki atmosferyczne uniemożliwiające prowadzenie robót, pożar, powódź, zalanie, huragan, strajki, zamieszki lub wojnę, 8) wystąpienia konieczności zmiany zakresu umowy, a jeżeli te zmiany spowodują konieczność obniżenia wynagrodzenia Wykonawcy – również obniżenia wynagrodzenia Wykonawcy, z zastrzeżeniem, że zmiana zakresu nie może wykraczać poza określenie przedmiotu umowy zawarte w dokumentacji projektowej, 9) przedstawienie przez Wykonawcę Zamawiającemu pisemnej propozycji zmian, które w razie ich przyjęcia: przyspieszą ukończenie robót, obniżą koszt ponoszony przez Zamawiającego na wykonanie lub utrzymanie robót, poprawią sprawność lub zwiększą wartość ukończonych robót, w inny sposób będą korzystne dla Zamawiającego, 10) zmiany będące następstwem okoliczności leżących po stronie Zamawiającego w szczególności wstrzymaniem robót przez Zamawiającego spowodowaną koniecznością usunięcia błędów lub wprowadzenia zmian w dokumentacji </w:t>
      </w:r>
      <w:r w:rsidRPr="00D74093">
        <w:rPr>
          <w:rFonts w:ascii="Times New Roman" w:eastAsia="Times New Roman" w:hAnsi="Times New Roman" w:cs="Times New Roman"/>
          <w:color w:val="000000"/>
          <w:sz w:val="27"/>
          <w:szCs w:val="27"/>
          <w:lang w:eastAsia="pl-PL"/>
        </w:rPr>
        <w:lastRenderedPageBreak/>
        <w:t>projektowej, opóźnieniem w przekazaniu pozwoleń zamiennych lub projektów zamiennych, 11) konieczności zrealizowania przedmiotu umowy przy zastosowaniu innych rozwiązań technicznych lub materiałowych ze względu na sytuację, gdyby zastosowanie przewidzianych rozwiązań groziło niewykonaniem lub wadliwym wykonaniem przedmiotu umowy, konieczność zrealizowania przedmiotu umowy przy zastosowaniu innych rozwiązań technicznych lub materiałowych ze względu na zmiany obowiązującego prawa, zmiany technologiczne związane z postępem technologicznym lub zmiany wymuszone rodzajem infrastruktury lub urządzeń posiadanych przez Zamawiającego, 12) zmiany, których mowa w ust. 11 będą wprowadzone wyłącznie w zakresie umożliwiającym oddanie przedmiotu umowy do użytkowania a Zamawiający może ponieść ryzyko zwiększenia wynagrodzenia z tytułu takich zmian wyłącznie w kwocie równej zwiększonym z tego powodu kosztom, 13) jeżeli Wykonawca zmienił dane firmy (np. w wyniku przekształceń, przejęć itp.)możliwe jest sporządzenie aneksu do umowy zmieniającego dane firmy, 14) zmian organizacyjnych leżących po stronie Zamawiającego, 15) zmiany wynagrodzenia należnego Wykonawcy, w przypadku zmiany stawki podatku od towarów i usług, 16) zmiany będące następstwem wystąpienia innych przyczyn zewnętrznych, niezależnych od Zamawiającego lub Wykonawcy, skutkujących niemożliwością prowadzenia prac. 3. W przypadkach, o których mowa powyżej zmiany zostaną wprowadzone na wniosek Zamawiającego lub Wykonawcy pod warunkiem wykazania, iż maja one wpływ na wysokość wynagrodzenia Wykonawcy oraz w zakresie w jakim w jakim one maja wpływ na to wynagrodzenie. 4. Warunkiem dokonania zmian, o których mowa w ust. 2 jest złożenie wniosku przez Stronę inicjującą zmianę zawierającego w szczególności: 1) opis propozycji zmiany, 2) uzasadnienie zmiany, 3) opis wpływu zmiany na harmonogram rzeczowy, wynagrodzenie Wykonawcy i termin wykonania przedmiotu umowy. 5. Wszystkie powyższe postanowienia stanowią katalog zmian, na które Zamawiający może wyrazić zgodę. Nie stanowią jednocześnie zobowiązania do wyrażenia takiej zgody.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IV.6) INFORMACJE ADMINISTRACYJNE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lastRenderedPageBreak/>
        <w:br/>
      </w:r>
      <w:r w:rsidRPr="00D74093">
        <w:rPr>
          <w:rFonts w:ascii="Times New Roman" w:eastAsia="Times New Roman" w:hAnsi="Times New Roman" w:cs="Times New Roman"/>
          <w:b/>
          <w:bCs/>
          <w:color w:val="000000"/>
          <w:sz w:val="27"/>
          <w:szCs w:val="27"/>
          <w:lang w:eastAsia="pl-PL"/>
        </w:rPr>
        <w:t>IV.6.1) Sposób udostępniania informacji o charakterze poufnym </w:t>
      </w:r>
      <w:r w:rsidRPr="00D74093">
        <w:rPr>
          <w:rFonts w:ascii="Times New Roman" w:eastAsia="Times New Roman" w:hAnsi="Times New Roman" w:cs="Times New Roman"/>
          <w:i/>
          <w:iCs/>
          <w:color w:val="000000"/>
          <w:sz w:val="27"/>
          <w:szCs w:val="27"/>
          <w:lang w:eastAsia="pl-PL"/>
        </w:rPr>
        <w:t>(jeżeli dotyczy):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Środki służące ochronie informacji o charakterze poufnym</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74093">
        <w:rPr>
          <w:rFonts w:ascii="Times New Roman" w:eastAsia="Times New Roman" w:hAnsi="Times New Roman" w:cs="Times New Roman"/>
          <w:color w:val="000000"/>
          <w:sz w:val="27"/>
          <w:szCs w:val="27"/>
          <w:lang w:eastAsia="pl-PL"/>
        </w:rPr>
        <w:br/>
        <w:t>Data: 11/05/2017, godzina: 12:00, </w:t>
      </w:r>
      <w:r w:rsidRPr="00D7409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74093">
        <w:rPr>
          <w:rFonts w:ascii="Times New Roman" w:eastAsia="Times New Roman" w:hAnsi="Times New Roman" w:cs="Times New Roman"/>
          <w:color w:val="000000"/>
          <w:sz w:val="27"/>
          <w:szCs w:val="27"/>
          <w:lang w:eastAsia="pl-PL"/>
        </w:rPr>
        <w:br/>
        <w:t>nie </w:t>
      </w:r>
      <w:r w:rsidRPr="00D74093">
        <w:rPr>
          <w:rFonts w:ascii="Times New Roman" w:eastAsia="Times New Roman" w:hAnsi="Times New Roman" w:cs="Times New Roman"/>
          <w:color w:val="000000"/>
          <w:sz w:val="27"/>
          <w:szCs w:val="27"/>
          <w:lang w:eastAsia="pl-PL"/>
        </w:rPr>
        <w:br/>
        <w:t>Wskazać powody: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74093">
        <w:rPr>
          <w:rFonts w:ascii="Times New Roman" w:eastAsia="Times New Roman" w:hAnsi="Times New Roman" w:cs="Times New Roman"/>
          <w:color w:val="000000"/>
          <w:sz w:val="27"/>
          <w:szCs w:val="27"/>
          <w:lang w:eastAsia="pl-PL"/>
        </w:rPr>
        <w:br/>
        <w:t>&gt;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IV.6.3) Termin związania ofertą: </w:t>
      </w:r>
      <w:r w:rsidRPr="00D74093">
        <w:rPr>
          <w:rFonts w:ascii="Times New Roman" w:eastAsia="Times New Roman" w:hAnsi="Times New Roman" w:cs="Times New Roman"/>
          <w:color w:val="000000"/>
          <w:sz w:val="27"/>
          <w:szCs w:val="27"/>
          <w:lang w:eastAsia="pl-PL"/>
        </w:rPr>
        <w:t>okres w dniach: 30 (od ostatecznego terminu składania ofert)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74093">
        <w:rPr>
          <w:rFonts w:ascii="Times New Roman" w:eastAsia="Times New Roman" w:hAnsi="Times New Roman" w:cs="Times New Roman"/>
          <w:color w:val="000000"/>
          <w:sz w:val="27"/>
          <w:szCs w:val="27"/>
          <w:lang w:eastAsia="pl-PL"/>
        </w:rPr>
        <w:t> nie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74093">
        <w:rPr>
          <w:rFonts w:ascii="Times New Roman" w:eastAsia="Times New Roman" w:hAnsi="Times New Roman" w:cs="Times New Roman"/>
          <w:color w:val="000000"/>
          <w:sz w:val="27"/>
          <w:szCs w:val="27"/>
          <w:lang w:eastAsia="pl-PL"/>
        </w:rPr>
        <w:t> nie </w:t>
      </w:r>
      <w:r w:rsidRPr="00D74093">
        <w:rPr>
          <w:rFonts w:ascii="Times New Roman" w:eastAsia="Times New Roman" w:hAnsi="Times New Roman" w:cs="Times New Roman"/>
          <w:color w:val="000000"/>
          <w:sz w:val="27"/>
          <w:szCs w:val="27"/>
          <w:lang w:eastAsia="pl-PL"/>
        </w:rPr>
        <w:br/>
      </w:r>
      <w:r w:rsidRPr="00D74093">
        <w:rPr>
          <w:rFonts w:ascii="Times New Roman" w:eastAsia="Times New Roman" w:hAnsi="Times New Roman" w:cs="Times New Roman"/>
          <w:b/>
          <w:bCs/>
          <w:color w:val="000000"/>
          <w:sz w:val="27"/>
          <w:szCs w:val="27"/>
          <w:lang w:eastAsia="pl-PL"/>
        </w:rPr>
        <w:t>IV.6.6) Informacje dodatkowe:</w:t>
      </w:r>
    </w:p>
    <w:p w:rsidR="00830FB3" w:rsidRDefault="00830FB3">
      <w:bookmarkStart w:id="0" w:name="_GoBack"/>
      <w:bookmarkEnd w:id="0"/>
    </w:p>
    <w:sectPr w:rsidR="00830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92"/>
    <w:rsid w:val="00237692"/>
    <w:rsid w:val="00830FB3"/>
    <w:rsid w:val="00D74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97C8F-E513-4FEE-A778-A1909A24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740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74093"/>
    <w:rPr>
      <w:color w:val="0000FF"/>
      <w:u w:val="single"/>
    </w:rPr>
  </w:style>
  <w:style w:type="character" w:customStyle="1" w:styleId="apple-converted-space">
    <w:name w:val="apple-converted-space"/>
    <w:basedOn w:val="Domylnaczcionkaakapitu"/>
    <w:rsid w:val="00D7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38772">
      <w:bodyDiv w:val="1"/>
      <w:marLeft w:val="0"/>
      <w:marRight w:val="0"/>
      <w:marTop w:val="0"/>
      <w:marBottom w:val="0"/>
      <w:divBdr>
        <w:top w:val="none" w:sz="0" w:space="0" w:color="auto"/>
        <w:left w:val="none" w:sz="0" w:space="0" w:color="auto"/>
        <w:bottom w:val="none" w:sz="0" w:space="0" w:color="auto"/>
        <w:right w:val="none" w:sz="0" w:space="0" w:color="auto"/>
      </w:divBdr>
      <w:divsChild>
        <w:div w:id="1483541583">
          <w:marLeft w:val="0"/>
          <w:marRight w:val="0"/>
          <w:marTop w:val="0"/>
          <w:marBottom w:val="0"/>
          <w:divBdr>
            <w:top w:val="none" w:sz="0" w:space="0" w:color="auto"/>
            <w:left w:val="none" w:sz="0" w:space="0" w:color="auto"/>
            <w:bottom w:val="none" w:sz="0" w:space="0" w:color="auto"/>
            <w:right w:val="none" w:sz="0" w:space="0" w:color="auto"/>
          </w:divBdr>
          <w:divsChild>
            <w:div w:id="2142070650">
              <w:marLeft w:val="0"/>
              <w:marRight w:val="0"/>
              <w:marTop w:val="0"/>
              <w:marBottom w:val="0"/>
              <w:divBdr>
                <w:top w:val="none" w:sz="0" w:space="0" w:color="auto"/>
                <w:left w:val="none" w:sz="0" w:space="0" w:color="auto"/>
                <w:bottom w:val="none" w:sz="0" w:space="0" w:color="auto"/>
                <w:right w:val="none" w:sz="0" w:space="0" w:color="auto"/>
              </w:divBdr>
            </w:div>
            <w:div w:id="1232034147">
              <w:marLeft w:val="0"/>
              <w:marRight w:val="0"/>
              <w:marTop w:val="0"/>
              <w:marBottom w:val="0"/>
              <w:divBdr>
                <w:top w:val="none" w:sz="0" w:space="0" w:color="auto"/>
                <w:left w:val="none" w:sz="0" w:space="0" w:color="auto"/>
                <w:bottom w:val="none" w:sz="0" w:space="0" w:color="auto"/>
                <w:right w:val="none" w:sz="0" w:space="0" w:color="auto"/>
              </w:divBdr>
            </w:div>
            <w:div w:id="1326278364">
              <w:marLeft w:val="0"/>
              <w:marRight w:val="0"/>
              <w:marTop w:val="0"/>
              <w:marBottom w:val="0"/>
              <w:divBdr>
                <w:top w:val="none" w:sz="0" w:space="0" w:color="auto"/>
                <w:left w:val="none" w:sz="0" w:space="0" w:color="auto"/>
                <w:bottom w:val="none" w:sz="0" w:space="0" w:color="auto"/>
                <w:right w:val="none" w:sz="0" w:space="0" w:color="auto"/>
              </w:divBdr>
            </w:div>
            <w:div w:id="681666345">
              <w:marLeft w:val="0"/>
              <w:marRight w:val="0"/>
              <w:marTop w:val="0"/>
              <w:marBottom w:val="0"/>
              <w:divBdr>
                <w:top w:val="none" w:sz="0" w:space="0" w:color="auto"/>
                <w:left w:val="none" w:sz="0" w:space="0" w:color="auto"/>
                <w:bottom w:val="none" w:sz="0" w:space="0" w:color="auto"/>
                <w:right w:val="none" w:sz="0" w:space="0" w:color="auto"/>
              </w:divBdr>
              <w:divsChild>
                <w:div w:id="824857136">
                  <w:marLeft w:val="0"/>
                  <w:marRight w:val="0"/>
                  <w:marTop w:val="0"/>
                  <w:marBottom w:val="0"/>
                  <w:divBdr>
                    <w:top w:val="none" w:sz="0" w:space="0" w:color="auto"/>
                    <w:left w:val="none" w:sz="0" w:space="0" w:color="auto"/>
                    <w:bottom w:val="none" w:sz="0" w:space="0" w:color="auto"/>
                    <w:right w:val="none" w:sz="0" w:space="0" w:color="auto"/>
                  </w:divBdr>
                </w:div>
              </w:divsChild>
            </w:div>
            <w:div w:id="744298608">
              <w:marLeft w:val="0"/>
              <w:marRight w:val="0"/>
              <w:marTop w:val="0"/>
              <w:marBottom w:val="0"/>
              <w:divBdr>
                <w:top w:val="none" w:sz="0" w:space="0" w:color="auto"/>
                <w:left w:val="none" w:sz="0" w:space="0" w:color="auto"/>
                <w:bottom w:val="none" w:sz="0" w:space="0" w:color="auto"/>
                <w:right w:val="none" w:sz="0" w:space="0" w:color="auto"/>
              </w:divBdr>
              <w:divsChild>
                <w:div w:id="1195384425">
                  <w:marLeft w:val="0"/>
                  <w:marRight w:val="0"/>
                  <w:marTop w:val="0"/>
                  <w:marBottom w:val="0"/>
                  <w:divBdr>
                    <w:top w:val="none" w:sz="0" w:space="0" w:color="auto"/>
                    <w:left w:val="none" w:sz="0" w:space="0" w:color="auto"/>
                    <w:bottom w:val="none" w:sz="0" w:space="0" w:color="auto"/>
                    <w:right w:val="none" w:sz="0" w:space="0" w:color="auto"/>
                  </w:divBdr>
                </w:div>
              </w:divsChild>
            </w:div>
            <w:div w:id="1611811935">
              <w:marLeft w:val="0"/>
              <w:marRight w:val="0"/>
              <w:marTop w:val="0"/>
              <w:marBottom w:val="0"/>
              <w:divBdr>
                <w:top w:val="none" w:sz="0" w:space="0" w:color="auto"/>
                <w:left w:val="none" w:sz="0" w:space="0" w:color="auto"/>
                <w:bottom w:val="none" w:sz="0" w:space="0" w:color="auto"/>
                <w:right w:val="none" w:sz="0" w:space="0" w:color="auto"/>
              </w:divBdr>
              <w:divsChild>
                <w:div w:id="391199272">
                  <w:marLeft w:val="0"/>
                  <w:marRight w:val="0"/>
                  <w:marTop w:val="0"/>
                  <w:marBottom w:val="0"/>
                  <w:divBdr>
                    <w:top w:val="none" w:sz="0" w:space="0" w:color="auto"/>
                    <w:left w:val="none" w:sz="0" w:space="0" w:color="auto"/>
                    <w:bottom w:val="none" w:sz="0" w:space="0" w:color="auto"/>
                    <w:right w:val="none" w:sz="0" w:space="0" w:color="auto"/>
                  </w:divBdr>
                </w:div>
                <w:div w:id="389621308">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821923797">
                  <w:marLeft w:val="0"/>
                  <w:marRight w:val="0"/>
                  <w:marTop w:val="0"/>
                  <w:marBottom w:val="0"/>
                  <w:divBdr>
                    <w:top w:val="none" w:sz="0" w:space="0" w:color="auto"/>
                    <w:left w:val="none" w:sz="0" w:space="0" w:color="auto"/>
                    <w:bottom w:val="none" w:sz="0" w:space="0" w:color="auto"/>
                    <w:right w:val="none" w:sz="0" w:space="0" w:color="auto"/>
                  </w:divBdr>
                </w:div>
              </w:divsChild>
            </w:div>
            <w:div w:id="1408578363">
              <w:marLeft w:val="0"/>
              <w:marRight w:val="0"/>
              <w:marTop w:val="0"/>
              <w:marBottom w:val="0"/>
              <w:divBdr>
                <w:top w:val="none" w:sz="0" w:space="0" w:color="auto"/>
                <w:left w:val="none" w:sz="0" w:space="0" w:color="auto"/>
                <w:bottom w:val="none" w:sz="0" w:space="0" w:color="auto"/>
                <w:right w:val="none" w:sz="0" w:space="0" w:color="auto"/>
              </w:divBdr>
              <w:divsChild>
                <w:div w:id="2096780878">
                  <w:marLeft w:val="0"/>
                  <w:marRight w:val="0"/>
                  <w:marTop w:val="0"/>
                  <w:marBottom w:val="0"/>
                  <w:divBdr>
                    <w:top w:val="none" w:sz="0" w:space="0" w:color="auto"/>
                    <w:left w:val="none" w:sz="0" w:space="0" w:color="auto"/>
                    <w:bottom w:val="none" w:sz="0" w:space="0" w:color="auto"/>
                    <w:right w:val="none" w:sz="0" w:space="0" w:color="auto"/>
                  </w:divBdr>
                </w:div>
                <w:div w:id="2095858160">
                  <w:marLeft w:val="0"/>
                  <w:marRight w:val="0"/>
                  <w:marTop w:val="0"/>
                  <w:marBottom w:val="0"/>
                  <w:divBdr>
                    <w:top w:val="none" w:sz="0" w:space="0" w:color="auto"/>
                    <w:left w:val="none" w:sz="0" w:space="0" w:color="auto"/>
                    <w:bottom w:val="none" w:sz="0" w:space="0" w:color="auto"/>
                    <w:right w:val="none" w:sz="0" w:space="0" w:color="auto"/>
                  </w:divBdr>
                </w:div>
                <w:div w:id="1122381574">
                  <w:marLeft w:val="0"/>
                  <w:marRight w:val="0"/>
                  <w:marTop w:val="0"/>
                  <w:marBottom w:val="0"/>
                  <w:divBdr>
                    <w:top w:val="none" w:sz="0" w:space="0" w:color="auto"/>
                    <w:left w:val="none" w:sz="0" w:space="0" w:color="auto"/>
                    <w:bottom w:val="none" w:sz="0" w:space="0" w:color="auto"/>
                    <w:right w:val="none" w:sz="0" w:space="0" w:color="auto"/>
                  </w:divBdr>
                </w:div>
                <w:div w:id="101268110">
                  <w:marLeft w:val="0"/>
                  <w:marRight w:val="0"/>
                  <w:marTop w:val="0"/>
                  <w:marBottom w:val="0"/>
                  <w:divBdr>
                    <w:top w:val="none" w:sz="0" w:space="0" w:color="auto"/>
                    <w:left w:val="none" w:sz="0" w:space="0" w:color="auto"/>
                    <w:bottom w:val="none" w:sz="0" w:space="0" w:color="auto"/>
                    <w:right w:val="none" w:sz="0" w:space="0" w:color="auto"/>
                  </w:divBdr>
                </w:div>
                <w:div w:id="1982226033">
                  <w:marLeft w:val="0"/>
                  <w:marRight w:val="0"/>
                  <w:marTop w:val="0"/>
                  <w:marBottom w:val="0"/>
                  <w:divBdr>
                    <w:top w:val="none" w:sz="0" w:space="0" w:color="auto"/>
                    <w:left w:val="none" w:sz="0" w:space="0" w:color="auto"/>
                    <w:bottom w:val="none" w:sz="0" w:space="0" w:color="auto"/>
                    <w:right w:val="none" w:sz="0" w:space="0" w:color="auto"/>
                  </w:divBdr>
                </w:div>
                <w:div w:id="1020474024">
                  <w:marLeft w:val="0"/>
                  <w:marRight w:val="0"/>
                  <w:marTop w:val="0"/>
                  <w:marBottom w:val="0"/>
                  <w:divBdr>
                    <w:top w:val="none" w:sz="0" w:space="0" w:color="auto"/>
                    <w:left w:val="none" w:sz="0" w:space="0" w:color="auto"/>
                    <w:bottom w:val="none" w:sz="0" w:space="0" w:color="auto"/>
                    <w:right w:val="none" w:sz="0" w:space="0" w:color="auto"/>
                  </w:divBdr>
                </w:div>
                <w:div w:id="1607418410">
                  <w:marLeft w:val="0"/>
                  <w:marRight w:val="0"/>
                  <w:marTop w:val="0"/>
                  <w:marBottom w:val="0"/>
                  <w:divBdr>
                    <w:top w:val="none" w:sz="0" w:space="0" w:color="auto"/>
                    <w:left w:val="none" w:sz="0" w:space="0" w:color="auto"/>
                    <w:bottom w:val="none" w:sz="0" w:space="0" w:color="auto"/>
                    <w:right w:val="none" w:sz="0" w:space="0" w:color="auto"/>
                  </w:divBdr>
                </w:div>
              </w:divsChild>
            </w:div>
            <w:div w:id="596908046">
              <w:marLeft w:val="0"/>
              <w:marRight w:val="0"/>
              <w:marTop w:val="0"/>
              <w:marBottom w:val="0"/>
              <w:divBdr>
                <w:top w:val="none" w:sz="0" w:space="0" w:color="auto"/>
                <w:left w:val="none" w:sz="0" w:space="0" w:color="auto"/>
                <w:bottom w:val="none" w:sz="0" w:space="0" w:color="auto"/>
                <w:right w:val="none" w:sz="0" w:space="0" w:color="auto"/>
              </w:divBdr>
              <w:divsChild>
                <w:div w:id="1775981194">
                  <w:marLeft w:val="0"/>
                  <w:marRight w:val="0"/>
                  <w:marTop w:val="0"/>
                  <w:marBottom w:val="0"/>
                  <w:divBdr>
                    <w:top w:val="none" w:sz="0" w:space="0" w:color="auto"/>
                    <w:left w:val="none" w:sz="0" w:space="0" w:color="auto"/>
                    <w:bottom w:val="none" w:sz="0" w:space="0" w:color="auto"/>
                    <w:right w:val="none" w:sz="0" w:space="0" w:color="auto"/>
                  </w:divBdr>
                </w:div>
                <w:div w:id="417672531">
                  <w:marLeft w:val="0"/>
                  <w:marRight w:val="0"/>
                  <w:marTop w:val="0"/>
                  <w:marBottom w:val="0"/>
                  <w:divBdr>
                    <w:top w:val="none" w:sz="0" w:space="0" w:color="auto"/>
                    <w:left w:val="none" w:sz="0" w:space="0" w:color="auto"/>
                    <w:bottom w:val="none" w:sz="0" w:space="0" w:color="auto"/>
                    <w:right w:val="none" w:sz="0" w:space="0" w:color="auto"/>
                  </w:divBdr>
                </w:div>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868644144">
              <w:marLeft w:val="0"/>
              <w:marRight w:val="0"/>
              <w:marTop w:val="0"/>
              <w:marBottom w:val="0"/>
              <w:divBdr>
                <w:top w:val="none" w:sz="0" w:space="0" w:color="auto"/>
                <w:left w:val="none" w:sz="0" w:space="0" w:color="auto"/>
                <w:bottom w:val="none" w:sz="0" w:space="0" w:color="auto"/>
                <w:right w:val="none" w:sz="0" w:space="0" w:color="auto"/>
              </w:divBdr>
              <w:divsChild>
                <w:div w:id="1770544402">
                  <w:marLeft w:val="0"/>
                  <w:marRight w:val="0"/>
                  <w:marTop w:val="0"/>
                  <w:marBottom w:val="0"/>
                  <w:divBdr>
                    <w:top w:val="none" w:sz="0" w:space="0" w:color="auto"/>
                    <w:left w:val="none" w:sz="0" w:space="0" w:color="auto"/>
                    <w:bottom w:val="none" w:sz="0" w:space="0" w:color="auto"/>
                    <w:right w:val="none" w:sz="0" w:space="0" w:color="auto"/>
                  </w:divBdr>
                </w:div>
                <w:div w:id="327293079">
                  <w:marLeft w:val="0"/>
                  <w:marRight w:val="0"/>
                  <w:marTop w:val="0"/>
                  <w:marBottom w:val="0"/>
                  <w:divBdr>
                    <w:top w:val="none" w:sz="0" w:space="0" w:color="auto"/>
                    <w:left w:val="none" w:sz="0" w:space="0" w:color="auto"/>
                    <w:bottom w:val="none" w:sz="0" w:space="0" w:color="auto"/>
                    <w:right w:val="none" w:sz="0" w:space="0" w:color="auto"/>
                  </w:divBdr>
                </w:div>
                <w:div w:id="1747874353">
                  <w:marLeft w:val="0"/>
                  <w:marRight w:val="0"/>
                  <w:marTop w:val="0"/>
                  <w:marBottom w:val="0"/>
                  <w:divBdr>
                    <w:top w:val="none" w:sz="0" w:space="0" w:color="auto"/>
                    <w:left w:val="none" w:sz="0" w:space="0" w:color="auto"/>
                    <w:bottom w:val="none" w:sz="0" w:space="0" w:color="auto"/>
                    <w:right w:val="none" w:sz="0" w:space="0" w:color="auto"/>
                  </w:divBdr>
                </w:div>
                <w:div w:id="1809930775">
                  <w:marLeft w:val="0"/>
                  <w:marRight w:val="0"/>
                  <w:marTop w:val="0"/>
                  <w:marBottom w:val="0"/>
                  <w:divBdr>
                    <w:top w:val="none" w:sz="0" w:space="0" w:color="auto"/>
                    <w:left w:val="none" w:sz="0" w:space="0" w:color="auto"/>
                    <w:bottom w:val="none" w:sz="0" w:space="0" w:color="auto"/>
                    <w:right w:val="none" w:sz="0" w:space="0" w:color="auto"/>
                  </w:divBdr>
                </w:div>
                <w:div w:id="996809358">
                  <w:marLeft w:val="0"/>
                  <w:marRight w:val="0"/>
                  <w:marTop w:val="0"/>
                  <w:marBottom w:val="0"/>
                  <w:divBdr>
                    <w:top w:val="none" w:sz="0" w:space="0" w:color="auto"/>
                    <w:left w:val="none" w:sz="0" w:space="0" w:color="auto"/>
                    <w:bottom w:val="none" w:sz="0" w:space="0" w:color="auto"/>
                    <w:right w:val="none" w:sz="0" w:space="0" w:color="auto"/>
                  </w:divBdr>
                </w:div>
                <w:div w:id="1105006438">
                  <w:marLeft w:val="0"/>
                  <w:marRight w:val="0"/>
                  <w:marTop w:val="0"/>
                  <w:marBottom w:val="0"/>
                  <w:divBdr>
                    <w:top w:val="none" w:sz="0" w:space="0" w:color="auto"/>
                    <w:left w:val="none" w:sz="0" w:space="0" w:color="auto"/>
                    <w:bottom w:val="none" w:sz="0" w:space="0" w:color="auto"/>
                    <w:right w:val="none" w:sz="0" w:space="0" w:color="auto"/>
                  </w:divBdr>
                </w:div>
                <w:div w:id="1415736375">
                  <w:marLeft w:val="0"/>
                  <w:marRight w:val="0"/>
                  <w:marTop w:val="0"/>
                  <w:marBottom w:val="0"/>
                  <w:divBdr>
                    <w:top w:val="none" w:sz="0" w:space="0" w:color="auto"/>
                    <w:left w:val="none" w:sz="0" w:space="0" w:color="auto"/>
                    <w:bottom w:val="none" w:sz="0" w:space="0" w:color="auto"/>
                    <w:right w:val="none" w:sz="0" w:space="0" w:color="auto"/>
                  </w:divBdr>
                </w:div>
              </w:divsChild>
            </w:div>
            <w:div w:id="1661232224">
              <w:marLeft w:val="0"/>
              <w:marRight w:val="0"/>
              <w:marTop w:val="0"/>
              <w:marBottom w:val="0"/>
              <w:divBdr>
                <w:top w:val="none" w:sz="0" w:space="0" w:color="auto"/>
                <w:left w:val="none" w:sz="0" w:space="0" w:color="auto"/>
                <w:bottom w:val="none" w:sz="0" w:space="0" w:color="auto"/>
                <w:right w:val="none" w:sz="0" w:space="0" w:color="auto"/>
              </w:divBdr>
              <w:divsChild>
                <w:div w:id="1632058220">
                  <w:marLeft w:val="0"/>
                  <w:marRight w:val="0"/>
                  <w:marTop w:val="0"/>
                  <w:marBottom w:val="0"/>
                  <w:divBdr>
                    <w:top w:val="none" w:sz="0" w:space="0" w:color="auto"/>
                    <w:left w:val="none" w:sz="0" w:space="0" w:color="auto"/>
                    <w:bottom w:val="none" w:sz="0" w:space="0" w:color="auto"/>
                    <w:right w:val="none" w:sz="0" w:space="0" w:color="auto"/>
                  </w:divBdr>
                </w:div>
                <w:div w:id="1112364291">
                  <w:marLeft w:val="0"/>
                  <w:marRight w:val="0"/>
                  <w:marTop w:val="0"/>
                  <w:marBottom w:val="0"/>
                  <w:divBdr>
                    <w:top w:val="none" w:sz="0" w:space="0" w:color="auto"/>
                    <w:left w:val="none" w:sz="0" w:space="0" w:color="auto"/>
                    <w:bottom w:val="none" w:sz="0" w:space="0" w:color="auto"/>
                    <w:right w:val="none" w:sz="0" w:space="0" w:color="auto"/>
                  </w:divBdr>
                </w:div>
                <w:div w:id="1679041337">
                  <w:marLeft w:val="0"/>
                  <w:marRight w:val="0"/>
                  <w:marTop w:val="0"/>
                  <w:marBottom w:val="0"/>
                  <w:divBdr>
                    <w:top w:val="none" w:sz="0" w:space="0" w:color="auto"/>
                    <w:left w:val="none" w:sz="0" w:space="0" w:color="auto"/>
                    <w:bottom w:val="none" w:sz="0" w:space="0" w:color="auto"/>
                    <w:right w:val="none" w:sz="0" w:space="0" w:color="auto"/>
                  </w:divBdr>
                </w:div>
                <w:div w:id="1637449658">
                  <w:marLeft w:val="0"/>
                  <w:marRight w:val="0"/>
                  <w:marTop w:val="0"/>
                  <w:marBottom w:val="0"/>
                  <w:divBdr>
                    <w:top w:val="none" w:sz="0" w:space="0" w:color="auto"/>
                    <w:left w:val="none" w:sz="0" w:space="0" w:color="auto"/>
                    <w:bottom w:val="none" w:sz="0" w:space="0" w:color="auto"/>
                    <w:right w:val="none" w:sz="0" w:space="0" w:color="auto"/>
                  </w:divBdr>
                </w:div>
                <w:div w:id="571551166">
                  <w:marLeft w:val="0"/>
                  <w:marRight w:val="0"/>
                  <w:marTop w:val="0"/>
                  <w:marBottom w:val="0"/>
                  <w:divBdr>
                    <w:top w:val="none" w:sz="0" w:space="0" w:color="auto"/>
                    <w:left w:val="none" w:sz="0" w:space="0" w:color="auto"/>
                    <w:bottom w:val="none" w:sz="0" w:space="0" w:color="auto"/>
                    <w:right w:val="none" w:sz="0" w:space="0" w:color="auto"/>
                  </w:divBdr>
                </w:div>
                <w:div w:id="1702778014">
                  <w:marLeft w:val="0"/>
                  <w:marRight w:val="0"/>
                  <w:marTop w:val="0"/>
                  <w:marBottom w:val="0"/>
                  <w:divBdr>
                    <w:top w:val="none" w:sz="0" w:space="0" w:color="auto"/>
                    <w:left w:val="none" w:sz="0" w:space="0" w:color="auto"/>
                    <w:bottom w:val="none" w:sz="0" w:space="0" w:color="auto"/>
                    <w:right w:val="none" w:sz="0" w:space="0" w:color="auto"/>
                  </w:divBdr>
                </w:div>
                <w:div w:id="2027363734">
                  <w:marLeft w:val="0"/>
                  <w:marRight w:val="0"/>
                  <w:marTop w:val="0"/>
                  <w:marBottom w:val="0"/>
                  <w:divBdr>
                    <w:top w:val="none" w:sz="0" w:space="0" w:color="auto"/>
                    <w:left w:val="none" w:sz="0" w:space="0" w:color="auto"/>
                    <w:bottom w:val="none" w:sz="0" w:space="0" w:color="auto"/>
                    <w:right w:val="none" w:sz="0" w:space="0" w:color="auto"/>
                  </w:divBdr>
                </w:div>
                <w:div w:id="598803889">
                  <w:marLeft w:val="0"/>
                  <w:marRight w:val="0"/>
                  <w:marTop w:val="0"/>
                  <w:marBottom w:val="0"/>
                  <w:divBdr>
                    <w:top w:val="none" w:sz="0" w:space="0" w:color="auto"/>
                    <w:left w:val="none" w:sz="0" w:space="0" w:color="auto"/>
                    <w:bottom w:val="none" w:sz="0" w:space="0" w:color="auto"/>
                    <w:right w:val="none" w:sz="0" w:space="0" w:color="auto"/>
                  </w:divBdr>
                </w:div>
                <w:div w:id="57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ol.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5583</Words>
  <Characters>33502</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Karczewska</dc:creator>
  <cp:keywords/>
  <dc:description/>
  <cp:lastModifiedBy>Katarzyna Karczewska</cp:lastModifiedBy>
  <cp:revision>3</cp:revision>
  <cp:lastPrinted>2017-04-25T07:43:00Z</cp:lastPrinted>
  <dcterms:created xsi:type="dcterms:W3CDTF">2017-04-25T07:43:00Z</dcterms:created>
  <dcterms:modified xsi:type="dcterms:W3CDTF">2017-04-25T07:43:00Z</dcterms:modified>
</cp:coreProperties>
</file>