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51F28" w14:textId="1905F96E" w:rsidR="00317CED" w:rsidRPr="00674E53" w:rsidRDefault="00317CED" w:rsidP="00674E53">
      <w:pPr>
        <w:jc w:val="center"/>
        <w:rPr>
          <w:b/>
        </w:rPr>
      </w:pPr>
      <w:r w:rsidRPr="00317CED">
        <w:rPr>
          <w:b/>
        </w:rPr>
        <w:t xml:space="preserve">Resilience </w:t>
      </w:r>
      <w:proofErr w:type="gramStart"/>
      <w:r w:rsidRPr="00317CED">
        <w:rPr>
          <w:b/>
        </w:rPr>
        <w:t>At</w:t>
      </w:r>
      <w:proofErr w:type="gramEnd"/>
      <w:r w:rsidRPr="00317CED">
        <w:rPr>
          <w:b/>
        </w:rPr>
        <w:t xml:space="preserve"> Work Scale</w:t>
      </w:r>
    </w:p>
    <w:p w14:paraId="02F3D6D0" w14:textId="77777777" w:rsidR="00317CED" w:rsidRDefault="00317CED"/>
    <w:tbl>
      <w:tblPr>
        <w:tblStyle w:val="TableGrid"/>
        <w:tblW w:w="9468" w:type="dxa"/>
        <w:tblLook w:val="04A0" w:firstRow="1" w:lastRow="0" w:firstColumn="1" w:lastColumn="0" w:noHBand="0" w:noVBand="1"/>
      </w:tblPr>
      <w:tblGrid>
        <w:gridCol w:w="5958"/>
        <w:gridCol w:w="540"/>
        <w:gridCol w:w="630"/>
        <w:gridCol w:w="540"/>
        <w:gridCol w:w="450"/>
        <w:gridCol w:w="450"/>
        <w:gridCol w:w="400"/>
        <w:gridCol w:w="500"/>
      </w:tblGrid>
      <w:tr w:rsidR="00710933" w14:paraId="43B8F970" w14:textId="77777777" w:rsidTr="004C7201">
        <w:tc>
          <w:tcPr>
            <w:tcW w:w="5958" w:type="dxa"/>
          </w:tcPr>
          <w:p w14:paraId="5F849E3C" w14:textId="77777777" w:rsidR="00710933" w:rsidRDefault="00710933" w:rsidP="007F5346">
            <w:pPr>
              <w:rPr>
                <w:rFonts w:eastAsia="Times New Roman"/>
              </w:rPr>
            </w:pPr>
            <w:r>
              <w:rPr>
                <w:rFonts w:eastAsia="Times New Roman"/>
              </w:rPr>
              <w:t xml:space="preserve">How much does each item </w:t>
            </w:r>
            <w:proofErr w:type="gramStart"/>
            <w:r>
              <w:rPr>
                <w:rFonts w:eastAsia="Times New Roman"/>
              </w:rPr>
              <w:t>describes</w:t>
            </w:r>
            <w:proofErr w:type="gramEnd"/>
            <w:r>
              <w:rPr>
                <w:rFonts w:eastAsia="Times New Roman"/>
              </w:rPr>
              <w:t xml:space="preserve"> you personally from 1 = not at all to 7=very much</w:t>
            </w:r>
          </w:p>
          <w:p w14:paraId="7DB7583C" w14:textId="77777777" w:rsidR="00710933" w:rsidRDefault="00710933" w:rsidP="007F5346">
            <w:pPr>
              <w:rPr>
                <w:rFonts w:eastAsia="Times New Roman"/>
              </w:rPr>
            </w:pPr>
          </w:p>
          <w:p w14:paraId="7DC0F0FA" w14:textId="77777777" w:rsidR="00710933" w:rsidRDefault="00710933" w:rsidP="007F5346">
            <w:bookmarkStart w:id="0" w:name="_GoBack"/>
            <w:bookmarkEnd w:id="0"/>
          </w:p>
        </w:tc>
        <w:tc>
          <w:tcPr>
            <w:tcW w:w="540" w:type="dxa"/>
          </w:tcPr>
          <w:p w14:paraId="6DE99856" w14:textId="77777777" w:rsidR="00710933" w:rsidRDefault="00710933" w:rsidP="007F5346">
            <w:r>
              <w:t>1</w:t>
            </w:r>
          </w:p>
        </w:tc>
        <w:tc>
          <w:tcPr>
            <w:tcW w:w="630" w:type="dxa"/>
          </w:tcPr>
          <w:p w14:paraId="3585FC46" w14:textId="77777777" w:rsidR="00710933" w:rsidRDefault="00710933" w:rsidP="007F5346">
            <w:r>
              <w:t>2</w:t>
            </w:r>
          </w:p>
        </w:tc>
        <w:tc>
          <w:tcPr>
            <w:tcW w:w="540" w:type="dxa"/>
          </w:tcPr>
          <w:p w14:paraId="702BEBF5" w14:textId="77777777" w:rsidR="00710933" w:rsidRDefault="00710933" w:rsidP="007F5346">
            <w:r>
              <w:t>3</w:t>
            </w:r>
          </w:p>
        </w:tc>
        <w:tc>
          <w:tcPr>
            <w:tcW w:w="450" w:type="dxa"/>
          </w:tcPr>
          <w:p w14:paraId="600810BC" w14:textId="77777777" w:rsidR="00710933" w:rsidRDefault="00710933" w:rsidP="007F5346">
            <w:r>
              <w:t>4</w:t>
            </w:r>
          </w:p>
        </w:tc>
        <w:tc>
          <w:tcPr>
            <w:tcW w:w="450" w:type="dxa"/>
          </w:tcPr>
          <w:p w14:paraId="3076EA85" w14:textId="77777777" w:rsidR="00710933" w:rsidRDefault="00710933" w:rsidP="007F5346">
            <w:r>
              <w:t>5</w:t>
            </w:r>
          </w:p>
        </w:tc>
        <w:tc>
          <w:tcPr>
            <w:tcW w:w="400" w:type="dxa"/>
          </w:tcPr>
          <w:p w14:paraId="5D0FAB35" w14:textId="77777777" w:rsidR="00710933" w:rsidRDefault="00710933" w:rsidP="007F5346">
            <w:r>
              <w:t>6</w:t>
            </w:r>
          </w:p>
        </w:tc>
        <w:tc>
          <w:tcPr>
            <w:tcW w:w="500" w:type="dxa"/>
          </w:tcPr>
          <w:p w14:paraId="3D28079D" w14:textId="77777777" w:rsidR="00710933" w:rsidRDefault="00710933" w:rsidP="007F5346">
            <w:r>
              <w:t>7</w:t>
            </w:r>
          </w:p>
        </w:tc>
      </w:tr>
      <w:tr w:rsidR="00710933" w14:paraId="53CA634D" w14:textId="77777777" w:rsidTr="004C7201">
        <w:tc>
          <w:tcPr>
            <w:tcW w:w="5958" w:type="dxa"/>
          </w:tcPr>
          <w:p w14:paraId="2A460AA4" w14:textId="77777777" w:rsidR="00710933" w:rsidRPr="00995C45" w:rsidRDefault="00710933" w:rsidP="00710933">
            <w:pPr>
              <w:pStyle w:val="ListParagraph"/>
              <w:numPr>
                <w:ilvl w:val="0"/>
                <w:numId w:val="1"/>
              </w:numPr>
              <w:rPr>
                <w:rFonts w:eastAsia="Times New Roman"/>
                <w:highlight w:val="lightGray"/>
              </w:rPr>
            </w:pPr>
            <w:r w:rsidRPr="00995C45">
              <w:rPr>
                <w:rFonts w:eastAsia="Times New Roman"/>
                <w:highlight w:val="lightGray"/>
              </w:rPr>
              <w:t xml:space="preserve">I have important core values that I hold fast to in my work life </w:t>
            </w:r>
          </w:p>
        </w:tc>
        <w:tc>
          <w:tcPr>
            <w:tcW w:w="540" w:type="dxa"/>
          </w:tcPr>
          <w:p w14:paraId="5C12FDF5" w14:textId="77777777" w:rsidR="00710933" w:rsidRDefault="00710933" w:rsidP="007F5346"/>
        </w:tc>
        <w:tc>
          <w:tcPr>
            <w:tcW w:w="630" w:type="dxa"/>
          </w:tcPr>
          <w:p w14:paraId="5FA58BAD" w14:textId="77777777" w:rsidR="00710933" w:rsidRDefault="00710933" w:rsidP="007F5346"/>
        </w:tc>
        <w:tc>
          <w:tcPr>
            <w:tcW w:w="540" w:type="dxa"/>
          </w:tcPr>
          <w:p w14:paraId="6CEC465C" w14:textId="77777777" w:rsidR="00710933" w:rsidRDefault="00710933" w:rsidP="007F5346"/>
        </w:tc>
        <w:tc>
          <w:tcPr>
            <w:tcW w:w="450" w:type="dxa"/>
          </w:tcPr>
          <w:p w14:paraId="3F542172" w14:textId="77777777" w:rsidR="00710933" w:rsidRDefault="00710933" w:rsidP="007F5346"/>
        </w:tc>
        <w:tc>
          <w:tcPr>
            <w:tcW w:w="450" w:type="dxa"/>
          </w:tcPr>
          <w:p w14:paraId="1993ED28" w14:textId="77777777" w:rsidR="00710933" w:rsidRDefault="00710933" w:rsidP="007F5346"/>
        </w:tc>
        <w:tc>
          <w:tcPr>
            <w:tcW w:w="400" w:type="dxa"/>
          </w:tcPr>
          <w:p w14:paraId="5AFDC9BB" w14:textId="77777777" w:rsidR="00710933" w:rsidRDefault="00710933" w:rsidP="007F5346"/>
        </w:tc>
        <w:tc>
          <w:tcPr>
            <w:tcW w:w="500" w:type="dxa"/>
          </w:tcPr>
          <w:p w14:paraId="5530FF99" w14:textId="77777777" w:rsidR="00710933" w:rsidRDefault="00710933" w:rsidP="007F5346"/>
        </w:tc>
      </w:tr>
      <w:tr w:rsidR="00710933" w14:paraId="44C73DE6" w14:textId="77777777" w:rsidTr="004C7201">
        <w:tc>
          <w:tcPr>
            <w:tcW w:w="5958" w:type="dxa"/>
          </w:tcPr>
          <w:p w14:paraId="16506F32" w14:textId="77777777" w:rsidR="00710933" w:rsidRPr="00995C45" w:rsidRDefault="00710933" w:rsidP="00710933">
            <w:pPr>
              <w:pStyle w:val="ListParagraph"/>
              <w:numPr>
                <w:ilvl w:val="0"/>
                <w:numId w:val="1"/>
              </w:numPr>
              <w:rPr>
                <w:highlight w:val="lightGray"/>
              </w:rPr>
            </w:pPr>
            <w:r w:rsidRPr="00995C45">
              <w:rPr>
                <w:rFonts w:eastAsia="Times New Roman"/>
                <w:highlight w:val="lightGray"/>
              </w:rPr>
              <w:t xml:space="preserve">I am able to change my mood at work when I need to </w:t>
            </w:r>
          </w:p>
        </w:tc>
        <w:tc>
          <w:tcPr>
            <w:tcW w:w="540" w:type="dxa"/>
          </w:tcPr>
          <w:p w14:paraId="26C68C0F" w14:textId="77777777" w:rsidR="00710933" w:rsidRDefault="00710933" w:rsidP="007F5346"/>
        </w:tc>
        <w:tc>
          <w:tcPr>
            <w:tcW w:w="630" w:type="dxa"/>
          </w:tcPr>
          <w:p w14:paraId="29F7EC73" w14:textId="77777777" w:rsidR="00710933" w:rsidRDefault="00710933" w:rsidP="007F5346"/>
        </w:tc>
        <w:tc>
          <w:tcPr>
            <w:tcW w:w="540" w:type="dxa"/>
          </w:tcPr>
          <w:p w14:paraId="2736B8D1" w14:textId="77777777" w:rsidR="00710933" w:rsidRDefault="00710933" w:rsidP="007F5346"/>
        </w:tc>
        <w:tc>
          <w:tcPr>
            <w:tcW w:w="450" w:type="dxa"/>
          </w:tcPr>
          <w:p w14:paraId="795CF6E0" w14:textId="77777777" w:rsidR="00710933" w:rsidRDefault="00710933" w:rsidP="007F5346"/>
        </w:tc>
        <w:tc>
          <w:tcPr>
            <w:tcW w:w="450" w:type="dxa"/>
          </w:tcPr>
          <w:p w14:paraId="7E77DE1E" w14:textId="77777777" w:rsidR="00710933" w:rsidRDefault="00710933" w:rsidP="007F5346"/>
        </w:tc>
        <w:tc>
          <w:tcPr>
            <w:tcW w:w="400" w:type="dxa"/>
          </w:tcPr>
          <w:p w14:paraId="579110B8" w14:textId="77777777" w:rsidR="00710933" w:rsidRDefault="00710933" w:rsidP="007F5346"/>
        </w:tc>
        <w:tc>
          <w:tcPr>
            <w:tcW w:w="500" w:type="dxa"/>
          </w:tcPr>
          <w:p w14:paraId="733B4B5E" w14:textId="77777777" w:rsidR="00710933" w:rsidRDefault="00710933" w:rsidP="007F5346"/>
        </w:tc>
      </w:tr>
      <w:tr w:rsidR="00710933" w14:paraId="2F7E1C49" w14:textId="77777777" w:rsidTr="004C7201">
        <w:tc>
          <w:tcPr>
            <w:tcW w:w="5958" w:type="dxa"/>
          </w:tcPr>
          <w:p w14:paraId="2A9E77FF" w14:textId="77777777" w:rsidR="00710933" w:rsidRPr="00995C45" w:rsidRDefault="00710933" w:rsidP="00710933">
            <w:pPr>
              <w:pStyle w:val="ListParagraph"/>
              <w:numPr>
                <w:ilvl w:val="0"/>
                <w:numId w:val="1"/>
              </w:numPr>
              <w:rPr>
                <w:highlight w:val="lightGray"/>
              </w:rPr>
            </w:pPr>
            <w:r w:rsidRPr="00995C45">
              <w:rPr>
                <w:rFonts w:eastAsia="Times New Roman"/>
                <w:highlight w:val="lightGray"/>
              </w:rPr>
              <w:t xml:space="preserve">I know my personal strengths and I use them regularly in my work </w:t>
            </w:r>
          </w:p>
        </w:tc>
        <w:tc>
          <w:tcPr>
            <w:tcW w:w="540" w:type="dxa"/>
          </w:tcPr>
          <w:p w14:paraId="1C6E4A81" w14:textId="77777777" w:rsidR="00710933" w:rsidRDefault="00710933" w:rsidP="007F5346"/>
        </w:tc>
        <w:tc>
          <w:tcPr>
            <w:tcW w:w="630" w:type="dxa"/>
          </w:tcPr>
          <w:p w14:paraId="4E2CFAAC" w14:textId="77777777" w:rsidR="00710933" w:rsidRDefault="00710933" w:rsidP="007F5346"/>
        </w:tc>
        <w:tc>
          <w:tcPr>
            <w:tcW w:w="540" w:type="dxa"/>
          </w:tcPr>
          <w:p w14:paraId="2E998116" w14:textId="77777777" w:rsidR="00710933" w:rsidRDefault="00710933" w:rsidP="007F5346"/>
        </w:tc>
        <w:tc>
          <w:tcPr>
            <w:tcW w:w="450" w:type="dxa"/>
          </w:tcPr>
          <w:p w14:paraId="51F9F259" w14:textId="77777777" w:rsidR="00710933" w:rsidRDefault="00710933" w:rsidP="007F5346"/>
        </w:tc>
        <w:tc>
          <w:tcPr>
            <w:tcW w:w="450" w:type="dxa"/>
          </w:tcPr>
          <w:p w14:paraId="7CD31380" w14:textId="77777777" w:rsidR="00710933" w:rsidRDefault="00710933" w:rsidP="007F5346"/>
        </w:tc>
        <w:tc>
          <w:tcPr>
            <w:tcW w:w="400" w:type="dxa"/>
          </w:tcPr>
          <w:p w14:paraId="48A0072B" w14:textId="77777777" w:rsidR="00710933" w:rsidRDefault="00710933" w:rsidP="007F5346"/>
        </w:tc>
        <w:tc>
          <w:tcPr>
            <w:tcW w:w="500" w:type="dxa"/>
          </w:tcPr>
          <w:p w14:paraId="3E3FC53A" w14:textId="77777777" w:rsidR="00710933" w:rsidRDefault="00710933" w:rsidP="007F5346"/>
        </w:tc>
      </w:tr>
      <w:tr w:rsidR="00710933" w14:paraId="51DF1F9A" w14:textId="77777777" w:rsidTr="004C7201">
        <w:tc>
          <w:tcPr>
            <w:tcW w:w="5958" w:type="dxa"/>
          </w:tcPr>
          <w:p w14:paraId="140FEAAC" w14:textId="77777777" w:rsidR="00710933" w:rsidRDefault="00710933" w:rsidP="00710933">
            <w:pPr>
              <w:pStyle w:val="ListParagraph"/>
              <w:numPr>
                <w:ilvl w:val="0"/>
                <w:numId w:val="1"/>
              </w:numPr>
            </w:pPr>
            <w:r w:rsidRPr="00043669">
              <w:rPr>
                <w:rFonts w:eastAsia="Times New Roman"/>
              </w:rPr>
              <w:t xml:space="preserve">The work that I do helps to fulfill my sense of purpose in life </w:t>
            </w:r>
          </w:p>
        </w:tc>
        <w:tc>
          <w:tcPr>
            <w:tcW w:w="540" w:type="dxa"/>
          </w:tcPr>
          <w:p w14:paraId="41AA8D45" w14:textId="77777777" w:rsidR="00710933" w:rsidRDefault="00710933" w:rsidP="007F5346"/>
        </w:tc>
        <w:tc>
          <w:tcPr>
            <w:tcW w:w="630" w:type="dxa"/>
          </w:tcPr>
          <w:p w14:paraId="46FA602A" w14:textId="77777777" w:rsidR="00710933" w:rsidRDefault="00710933" w:rsidP="007F5346"/>
        </w:tc>
        <w:tc>
          <w:tcPr>
            <w:tcW w:w="540" w:type="dxa"/>
          </w:tcPr>
          <w:p w14:paraId="0E480BC5" w14:textId="77777777" w:rsidR="00710933" w:rsidRDefault="00710933" w:rsidP="007F5346"/>
        </w:tc>
        <w:tc>
          <w:tcPr>
            <w:tcW w:w="450" w:type="dxa"/>
          </w:tcPr>
          <w:p w14:paraId="7CF8363E" w14:textId="77777777" w:rsidR="00710933" w:rsidRDefault="00710933" w:rsidP="007F5346"/>
        </w:tc>
        <w:tc>
          <w:tcPr>
            <w:tcW w:w="450" w:type="dxa"/>
          </w:tcPr>
          <w:p w14:paraId="5945D2C5" w14:textId="77777777" w:rsidR="00710933" w:rsidRDefault="00710933" w:rsidP="007F5346"/>
        </w:tc>
        <w:tc>
          <w:tcPr>
            <w:tcW w:w="400" w:type="dxa"/>
          </w:tcPr>
          <w:p w14:paraId="66B3BF48" w14:textId="77777777" w:rsidR="00710933" w:rsidRDefault="00710933" w:rsidP="007F5346"/>
        </w:tc>
        <w:tc>
          <w:tcPr>
            <w:tcW w:w="500" w:type="dxa"/>
          </w:tcPr>
          <w:p w14:paraId="18BE26B1" w14:textId="77777777" w:rsidR="00710933" w:rsidRDefault="00710933" w:rsidP="007F5346"/>
        </w:tc>
      </w:tr>
      <w:tr w:rsidR="00710933" w14:paraId="638BEB90" w14:textId="77777777" w:rsidTr="004C7201">
        <w:tc>
          <w:tcPr>
            <w:tcW w:w="5958" w:type="dxa"/>
          </w:tcPr>
          <w:p w14:paraId="77CC45D6" w14:textId="77777777" w:rsidR="00710933" w:rsidRDefault="00710933" w:rsidP="00710933">
            <w:pPr>
              <w:pStyle w:val="ListParagraph"/>
              <w:numPr>
                <w:ilvl w:val="0"/>
                <w:numId w:val="1"/>
              </w:numPr>
            </w:pPr>
            <w:r w:rsidRPr="00043669">
              <w:rPr>
                <w:rFonts w:eastAsia="Times New Roman"/>
              </w:rPr>
              <w:t xml:space="preserve">My workplace is somewhere where I feel that I belong </w:t>
            </w:r>
          </w:p>
        </w:tc>
        <w:tc>
          <w:tcPr>
            <w:tcW w:w="540" w:type="dxa"/>
          </w:tcPr>
          <w:p w14:paraId="72A01C59" w14:textId="77777777" w:rsidR="00710933" w:rsidRDefault="00710933" w:rsidP="007F5346"/>
        </w:tc>
        <w:tc>
          <w:tcPr>
            <w:tcW w:w="630" w:type="dxa"/>
          </w:tcPr>
          <w:p w14:paraId="036C7B0C" w14:textId="77777777" w:rsidR="00710933" w:rsidRDefault="00710933" w:rsidP="007F5346"/>
        </w:tc>
        <w:tc>
          <w:tcPr>
            <w:tcW w:w="540" w:type="dxa"/>
          </w:tcPr>
          <w:p w14:paraId="73B92072" w14:textId="77777777" w:rsidR="00710933" w:rsidRDefault="00710933" w:rsidP="007F5346"/>
        </w:tc>
        <w:tc>
          <w:tcPr>
            <w:tcW w:w="450" w:type="dxa"/>
          </w:tcPr>
          <w:p w14:paraId="201EB23F" w14:textId="77777777" w:rsidR="00710933" w:rsidRDefault="00710933" w:rsidP="007F5346"/>
        </w:tc>
        <w:tc>
          <w:tcPr>
            <w:tcW w:w="450" w:type="dxa"/>
          </w:tcPr>
          <w:p w14:paraId="54A8E60A" w14:textId="77777777" w:rsidR="00710933" w:rsidRDefault="00710933" w:rsidP="007F5346"/>
        </w:tc>
        <w:tc>
          <w:tcPr>
            <w:tcW w:w="400" w:type="dxa"/>
          </w:tcPr>
          <w:p w14:paraId="6E8DEE96" w14:textId="77777777" w:rsidR="00710933" w:rsidRDefault="00710933" w:rsidP="007F5346"/>
        </w:tc>
        <w:tc>
          <w:tcPr>
            <w:tcW w:w="500" w:type="dxa"/>
          </w:tcPr>
          <w:p w14:paraId="5606F258" w14:textId="77777777" w:rsidR="00710933" w:rsidRDefault="00710933" w:rsidP="007F5346"/>
        </w:tc>
      </w:tr>
      <w:tr w:rsidR="00710933" w14:paraId="5430D659" w14:textId="77777777" w:rsidTr="004C7201">
        <w:tc>
          <w:tcPr>
            <w:tcW w:w="5958" w:type="dxa"/>
          </w:tcPr>
          <w:p w14:paraId="09D8EC1A" w14:textId="77777777" w:rsidR="00710933" w:rsidRDefault="00710933" w:rsidP="00710933">
            <w:pPr>
              <w:pStyle w:val="ListParagraph"/>
              <w:numPr>
                <w:ilvl w:val="0"/>
                <w:numId w:val="1"/>
              </w:numPr>
            </w:pPr>
            <w:r w:rsidRPr="00043669">
              <w:rPr>
                <w:rFonts w:eastAsia="Times New Roman"/>
              </w:rPr>
              <w:t xml:space="preserve">The work that I do fits well with my personal values and beliefs </w:t>
            </w:r>
          </w:p>
        </w:tc>
        <w:tc>
          <w:tcPr>
            <w:tcW w:w="540" w:type="dxa"/>
          </w:tcPr>
          <w:p w14:paraId="61E64D6D" w14:textId="77777777" w:rsidR="00710933" w:rsidRDefault="00710933" w:rsidP="007F5346"/>
        </w:tc>
        <w:tc>
          <w:tcPr>
            <w:tcW w:w="630" w:type="dxa"/>
          </w:tcPr>
          <w:p w14:paraId="5B354056" w14:textId="77777777" w:rsidR="00710933" w:rsidRDefault="00710933" w:rsidP="007F5346"/>
        </w:tc>
        <w:tc>
          <w:tcPr>
            <w:tcW w:w="540" w:type="dxa"/>
          </w:tcPr>
          <w:p w14:paraId="24F2191B" w14:textId="77777777" w:rsidR="00710933" w:rsidRDefault="00710933" w:rsidP="007F5346"/>
        </w:tc>
        <w:tc>
          <w:tcPr>
            <w:tcW w:w="450" w:type="dxa"/>
          </w:tcPr>
          <w:p w14:paraId="76B9EFEE" w14:textId="77777777" w:rsidR="00710933" w:rsidRDefault="00710933" w:rsidP="007F5346"/>
        </w:tc>
        <w:tc>
          <w:tcPr>
            <w:tcW w:w="450" w:type="dxa"/>
          </w:tcPr>
          <w:p w14:paraId="56367678" w14:textId="77777777" w:rsidR="00710933" w:rsidRDefault="00710933" w:rsidP="007F5346"/>
        </w:tc>
        <w:tc>
          <w:tcPr>
            <w:tcW w:w="400" w:type="dxa"/>
          </w:tcPr>
          <w:p w14:paraId="026BC0ED" w14:textId="77777777" w:rsidR="00710933" w:rsidRDefault="00710933" w:rsidP="007F5346"/>
        </w:tc>
        <w:tc>
          <w:tcPr>
            <w:tcW w:w="500" w:type="dxa"/>
          </w:tcPr>
          <w:p w14:paraId="7AD4E3B7" w14:textId="77777777" w:rsidR="00710933" w:rsidRDefault="00710933" w:rsidP="007F5346"/>
        </w:tc>
      </w:tr>
      <w:tr w:rsidR="00710933" w14:paraId="1FF0FF7C" w14:textId="77777777" w:rsidTr="004C7201">
        <w:tc>
          <w:tcPr>
            <w:tcW w:w="5958" w:type="dxa"/>
          </w:tcPr>
          <w:p w14:paraId="709BF044" w14:textId="77777777" w:rsidR="00710933" w:rsidRDefault="00710933" w:rsidP="00710933">
            <w:pPr>
              <w:pStyle w:val="ListParagraph"/>
              <w:numPr>
                <w:ilvl w:val="0"/>
                <w:numId w:val="1"/>
              </w:numPr>
            </w:pPr>
            <w:r w:rsidRPr="00043669">
              <w:rPr>
                <w:rFonts w:eastAsia="Times New Roman"/>
              </w:rPr>
              <w:t xml:space="preserve">Generally I appreciate what I have in my work environment </w:t>
            </w:r>
          </w:p>
        </w:tc>
        <w:tc>
          <w:tcPr>
            <w:tcW w:w="540" w:type="dxa"/>
          </w:tcPr>
          <w:p w14:paraId="295D5C09" w14:textId="77777777" w:rsidR="00710933" w:rsidRDefault="00710933" w:rsidP="007F5346"/>
        </w:tc>
        <w:tc>
          <w:tcPr>
            <w:tcW w:w="630" w:type="dxa"/>
          </w:tcPr>
          <w:p w14:paraId="7DA09E81" w14:textId="77777777" w:rsidR="00710933" w:rsidRDefault="00710933" w:rsidP="007F5346"/>
        </w:tc>
        <w:tc>
          <w:tcPr>
            <w:tcW w:w="540" w:type="dxa"/>
          </w:tcPr>
          <w:p w14:paraId="15EDC7E2" w14:textId="77777777" w:rsidR="00710933" w:rsidRDefault="00710933" w:rsidP="007F5346"/>
        </w:tc>
        <w:tc>
          <w:tcPr>
            <w:tcW w:w="450" w:type="dxa"/>
          </w:tcPr>
          <w:p w14:paraId="5E19D6E2" w14:textId="77777777" w:rsidR="00710933" w:rsidRDefault="00710933" w:rsidP="007F5346"/>
        </w:tc>
        <w:tc>
          <w:tcPr>
            <w:tcW w:w="450" w:type="dxa"/>
          </w:tcPr>
          <w:p w14:paraId="20557545" w14:textId="77777777" w:rsidR="00710933" w:rsidRDefault="00710933" w:rsidP="007F5346"/>
        </w:tc>
        <w:tc>
          <w:tcPr>
            <w:tcW w:w="400" w:type="dxa"/>
          </w:tcPr>
          <w:p w14:paraId="09809164" w14:textId="77777777" w:rsidR="00710933" w:rsidRDefault="00710933" w:rsidP="007F5346"/>
        </w:tc>
        <w:tc>
          <w:tcPr>
            <w:tcW w:w="500" w:type="dxa"/>
          </w:tcPr>
          <w:p w14:paraId="24565B15" w14:textId="77777777" w:rsidR="00710933" w:rsidRDefault="00710933" w:rsidP="007F5346"/>
        </w:tc>
      </w:tr>
      <w:tr w:rsidR="00710933" w14:paraId="0FEEA658" w14:textId="77777777" w:rsidTr="004C7201">
        <w:tc>
          <w:tcPr>
            <w:tcW w:w="5958" w:type="dxa"/>
          </w:tcPr>
          <w:p w14:paraId="7B85FD21" w14:textId="77777777" w:rsidR="00710933" w:rsidRPr="00995C45" w:rsidRDefault="00710933" w:rsidP="0029107A">
            <w:pPr>
              <w:pStyle w:val="ListParagraph"/>
              <w:numPr>
                <w:ilvl w:val="0"/>
                <w:numId w:val="1"/>
              </w:numPr>
              <w:rPr>
                <w:highlight w:val="lightGray"/>
              </w:rPr>
            </w:pPr>
            <w:r w:rsidRPr="00995C45">
              <w:rPr>
                <w:rFonts w:eastAsia="Times New Roman"/>
                <w:highlight w:val="lightGray"/>
              </w:rPr>
              <w:t xml:space="preserve">When things go wrong at work, it usually tends to overshadow the other parts of my life </w:t>
            </w:r>
            <w:r w:rsidR="0029107A">
              <w:rPr>
                <w:rFonts w:eastAsia="Times New Roman"/>
                <w:highlight w:val="lightGray"/>
              </w:rPr>
              <w:t>(R)</w:t>
            </w:r>
          </w:p>
        </w:tc>
        <w:tc>
          <w:tcPr>
            <w:tcW w:w="540" w:type="dxa"/>
          </w:tcPr>
          <w:p w14:paraId="5E4CC6F5" w14:textId="77777777" w:rsidR="00710933" w:rsidRDefault="00710933" w:rsidP="007F5346"/>
        </w:tc>
        <w:tc>
          <w:tcPr>
            <w:tcW w:w="630" w:type="dxa"/>
          </w:tcPr>
          <w:p w14:paraId="42799B77" w14:textId="77777777" w:rsidR="00710933" w:rsidRDefault="00710933" w:rsidP="007F5346"/>
        </w:tc>
        <w:tc>
          <w:tcPr>
            <w:tcW w:w="540" w:type="dxa"/>
          </w:tcPr>
          <w:p w14:paraId="4E4E04BD" w14:textId="77777777" w:rsidR="00710933" w:rsidRDefault="00710933" w:rsidP="007F5346"/>
        </w:tc>
        <w:tc>
          <w:tcPr>
            <w:tcW w:w="450" w:type="dxa"/>
          </w:tcPr>
          <w:p w14:paraId="22189EB4" w14:textId="77777777" w:rsidR="00710933" w:rsidRDefault="00710933" w:rsidP="007F5346"/>
        </w:tc>
        <w:tc>
          <w:tcPr>
            <w:tcW w:w="450" w:type="dxa"/>
          </w:tcPr>
          <w:p w14:paraId="258D2347" w14:textId="77777777" w:rsidR="00710933" w:rsidRDefault="00710933" w:rsidP="007F5346"/>
        </w:tc>
        <w:tc>
          <w:tcPr>
            <w:tcW w:w="400" w:type="dxa"/>
          </w:tcPr>
          <w:p w14:paraId="328F2400" w14:textId="77777777" w:rsidR="00710933" w:rsidRDefault="00710933" w:rsidP="007F5346"/>
        </w:tc>
        <w:tc>
          <w:tcPr>
            <w:tcW w:w="500" w:type="dxa"/>
          </w:tcPr>
          <w:p w14:paraId="3864D93C" w14:textId="77777777" w:rsidR="00710933" w:rsidRDefault="00710933" w:rsidP="007F5346"/>
        </w:tc>
      </w:tr>
      <w:tr w:rsidR="0029107A" w14:paraId="1EEC27B4" w14:textId="77777777" w:rsidTr="004C7201">
        <w:tc>
          <w:tcPr>
            <w:tcW w:w="5958" w:type="dxa"/>
          </w:tcPr>
          <w:p w14:paraId="517045C0" w14:textId="77777777" w:rsidR="0029107A" w:rsidRPr="00995C45" w:rsidRDefault="0029107A" w:rsidP="00710933">
            <w:pPr>
              <w:pStyle w:val="ListParagraph"/>
              <w:numPr>
                <w:ilvl w:val="0"/>
                <w:numId w:val="1"/>
              </w:numPr>
              <w:rPr>
                <w:rFonts w:eastAsia="Times New Roman"/>
                <w:highlight w:val="lightGray"/>
              </w:rPr>
            </w:pPr>
            <w:r w:rsidRPr="00995C45">
              <w:rPr>
                <w:rFonts w:eastAsia="Times New Roman"/>
                <w:highlight w:val="lightGray"/>
              </w:rPr>
              <w:t>Nothing at work ever really “fazes me” for long</w:t>
            </w:r>
          </w:p>
        </w:tc>
        <w:tc>
          <w:tcPr>
            <w:tcW w:w="540" w:type="dxa"/>
          </w:tcPr>
          <w:p w14:paraId="5B30B10A" w14:textId="77777777" w:rsidR="0029107A" w:rsidRDefault="0029107A" w:rsidP="007F5346"/>
        </w:tc>
        <w:tc>
          <w:tcPr>
            <w:tcW w:w="630" w:type="dxa"/>
          </w:tcPr>
          <w:p w14:paraId="7604A1C0" w14:textId="77777777" w:rsidR="0029107A" w:rsidRDefault="0029107A" w:rsidP="007F5346"/>
        </w:tc>
        <w:tc>
          <w:tcPr>
            <w:tcW w:w="540" w:type="dxa"/>
          </w:tcPr>
          <w:p w14:paraId="2ABE29C7" w14:textId="77777777" w:rsidR="0029107A" w:rsidRDefault="0029107A" w:rsidP="007F5346"/>
        </w:tc>
        <w:tc>
          <w:tcPr>
            <w:tcW w:w="450" w:type="dxa"/>
          </w:tcPr>
          <w:p w14:paraId="5C5587D7" w14:textId="77777777" w:rsidR="0029107A" w:rsidRDefault="0029107A" w:rsidP="007F5346"/>
        </w:tc>
        <w:tc>
          <w:tcPr>
            <w:tcW w:w="450" w:type="dxa"/>
          </w:tcPr>
          <w:p w14:paraId="5849270F" w14:textId="77777777" w:rsidR="0029107A" w:rsidRDefault="0029107A" w:rsidP="007F5346"/>
        </w:tc>
        <w:tc>
          <w:tcPr>
            <w:tcW w:w="400" w:type="dxa"/>
          </w:tcPr>
          <w:p w14:paraId="096C5021" w14:textId="77777777" w:rsidR="0029107A" w:rsidRDefault="0029107A" w:rsidP="007F5346"/>
        </w:tc>
        <w:tc>
          <w:tcPr>
            <w:tcW w:w="500" w:type="dxa"/>
          </w:tcPr>
          <w:p w14:paraId="1B4AC820" w14:textId="77777777" w:rsidR="0029107A" w:rsidRDefault="0029107A" w:rsidP="007F5346"/>
        </w:tc>
      </w:tr>
      <w:tr w:rsidR="00710933" w14:paraId="7314277C" w14:textId="77777777" w:rsidTr="004C7201">
        <w:tc>
          <w:tcPr>
            <w:tcW w:w="5958" w:type="dxa"/>
          </w:tcPr>
          <w:p w14:paraId="64BBE115" w14:textId="77777777" w:rsidR="00710933" w:rsidRPr="00995C45" w:rsidRDefault="00710933" w:rsidP="00710933">
            <w:pPr>
              <w:pStyle w:val="ListParagraph"/>
              <w:numPr>
                <w:ilvl w:val="0"/>
                <w:numId w:val="1"/>
              </w:numPr>
              <w:rPr>
                <w:highlight w:val="lightGray"/>
              </w:rPr>
            </w:pPr>
            <w:r w:rsidRPr="00995C45">
              <w:rPr>
                <w:rFonts w:eastAsia="Times New Roman"/>
                <w:highlight w:val="lightGray"/>
              </w:rPr>
              <w:t xml:space="preserve">Negative people at work tend to pull me down </w:t>
            </w:r>
            <w:r w:rsidR="0029107A">
              <w:rPr>
                <w:rFonts w:eastAsia="Times New Roman"/>
                <w:highlight w:val="lightGray"/>
              </w:rPr>
              <w:t>(R)</w:t>
            </w:r>
          </w:p>
        </w:tc>
        <w:tc>
          <w:tcPr>
            <w:tcW w:w="540" w:type="dxa"/>
          </w:tcPr>
          <w:p w14:paraId="16B6C16B" w14:textId="77777777" w:rsidR="00710933" w:rsidRDefault="00710933" w:rsidP="007F5346"/>
        </w:tc>
        <w:tc>
          <w:tcPr>
            <w:tcW w:w="630" w:type="dxa"/>
          </w:tcPr>
          <w:p w14:paraId="7C26D0BA" w14:textId="77777777" w:rsidR="00710933" w:rsidRDefault="00710933" w:rsidP="007F5346"/>
        </w:tc>
        <w:tc>
          <w:tcPr>
            <w:tcW w:w="540" w:type="dxa"/>
          </w:tcPr>
          <w:p w14:paraId="78226BE0" w14:textId="77777777" w:rsidR="00710933" w:rsidRDefault="00710933" w:rsidP="007F5346"/>
        </w:tc>
        <w:tc>
          <w:tcPr>
            <w:tcW w:w="450" w:type="dxa"/>
          </w:tcPr>
          <w:p w14:paraId="5B915766" w14:textId="77777777" w:rsidR="00710933" w:rsidRDefault="00710933" w:rsidP="007F5346"/>
        </w:tc>
        <w:tc>
          <w:tcPr>
            <w:tcW w:w="450" w:type="dxa"/>
          </w:tcPr>
          <w:p w14:paraId="71D2DAF7" w14:textId="77777777" w:rsidR="00710933" w:rsidRDefault="00710933" w:rsidP="007F5346"/>
        </w:tc>
        <w:tc>
          <w:tcPr>
            <w:tcW w:w="400" w:type="dxa"/>
          </w:tcPr>
          <w:p w14:paraId="412719AF" w14:textId="77777777" w:rsidR="00710933" w:rsidRDefault="00710933" w:rsidP="007F5346"/>
        </w:tc>
        <w:tc>
          <w:tcPr>
            <w:tcW w:w="500" w:type="dxa"/>
          </w:tcPr>
          <w:p w14:paraId="14113468" w14:textId="77777777" w:rsidR="00710933" w:rsidRDefault="00710933" w:rsidP="007F5346"/>
        </w:tc>
      </w:tr>
      <w:tr w:rsidR="00710933" w14:paraId="5F67341C" w14:textId="77777777" w:rsidTr="004C7201">
        <w:tc>
          <w:tcPr>
            <w:tcW w:w="5958" w:type="dxa"/>
          </w:tcPr>
          <w:p w14:paraId="673BB89B" w14:textId="77777777" w:rsidR="00710933" w:rsidRPr="00674E53" w:rsidRDefault="00710933" w:rsidP="00710933">
            <w:pPr>
              <w:pStyle w:val="ListParagraph"/>
              <w:numPr>
                <w:ilvl w:val="0"/>
                <w:numId w:val="1"/>
              </w:numPr>
            </w:pPr>
            <w:r w:rsidRPr="00674E53">
              <w:rPr>
                <w:rFonts w:eastAsia="Times New Roman"/>
              </w:rPr>
              <w:t xml:space="preserve">I make sure I take breaks to maintain my strength and energy when I am working hard </w:t>
            </w:r>
          </w:p>
        </w:tc>
        <w:tc>
          <w:tcPr>
            <w:tcW w:w="540" w:type="dxa"/>
          </w:tcPr>
          <w:p w14:paraId="7925F62F" w14:textId="77777777" w:rsidR="00710933" w:rsidRDefault="00710933" w:rsidP="007F5346"/>
        </w:tc>
        <w:tc>
          <w:tcPr>
            <w:tcW w:w="630" w:type="dxa"/>
          </w:tcPr>
          <w:p w14:paraId="40626E26" w14:textId="77777777" w:rsidR="00710933" w:rsidRDefault="00710933" w:rsidP="007F5346"/>
        </w:tc>
        <w:tc>
          <w:tcPr>
            <w:tcW w:w="540" w:type="dxa"/>
          </w:tcPr>
          <w:p w14:paraId="1B287210" w14:textId="77777777" w:rsidR="00710933" w:rsidRDefault="00710933" w:rsidP="007F5346"/>
        </w:tc>
        <w:tc>
          <w:tcPr>
            <w:tcW w:w="450" w:type="dxa"/>
          </w:tcPr>
          <w:p w14:paraId="79AC8383" w14:textId="77777777" w:rsidR="00710933" w:rsidRDefault="00710933" w:rsidP="007F5346"/>
        </w:tc>
        <w:tc>
          <w:tcPr>
            <w:tcW w:w="450" w:type="dxa"/>
          </w:tcPr>
          <w:p w14:paraId="6A3E1F2A" w14:textId="77777777" w:rsidR="00710933" w:rsidRDefault="00710933" w:rsidP="007F5346"/>
        </w:tc>
        <w:tc>
          <w:tcPr>
            <w:tcW w:w="400" w:type="dxa"/>
          </w:tcPr>
          <w:p w14:paraId="6C3E81B8" w14:textId="77777777" w:rsidR="00710933" w:rsidRDefault="00710933" w:rsidP="007F5346"/>
        </w:tc>
        <w:tc>
          <w:tcPr>
            <w:tcW w:w="500" w:type="dxa"/>
          </w:tcPr>
          <w:p w14:paraId="35036C87" w14:textId="77777777" w:rsidR="00710933" w:rsidRDefault="00710933" w:rsidP="007F5346"/>
        </w:tc>
      </w:tr>
      <w:tr w:rsidR="00710933" w14:paraId="471A4C78" w14:textId="77777777" w:rsidTr="004C7201">
        <w:tc>
          <w:tcPr>
            <w:tcW w:w="5958" w:type="dxa"/>
          </w:tcPr>
          <w:p w14:paraId="1546F170" w14:textId="77777777" w:rsidR="00710933" w:rsidRDefault="00710933" w:rsidP="00710933">
            <w:pPr>
              <w:pStyle w:val="ListParagraph"/>
              <w:numPr>
                <w:ilvl w:val="0"/>
                <w:numId w:val="1"/>
              </w:numPr>
            </w:pPr>
            <w:r w:rsidRPr="00043669">
              <w:rPr>
                <w:rFonts w:eastAsia="Times New Roman"/>
              </w:rPr>
              <w:t xml:space="preserve">I have developed some reliable ways to relax when I am under pressure at work </w:t>
            </w:r>
          </w:p>
        </w:tc>
        <w:tc>
          <w:tcPr>
            <w:tcW w:w="540" w:type="dxa"/>
          </w:tcPr>
          <w:p w14:paraId="5DA9124E" w14:textId="77777777" w:rsidR="00710933" w:rsidRDefault="00710933" w:rsidP="007F5346"/>
        </w:tc>
        <w:tc>
          <w:tcPr>
            <w:tcW w:w="630" w:type="dxa"/>
          </w:tcPr>
          <w:p w14:paraId="3A301227" w14:textId="77777777" w:rsidR="00710933" w:rsidRDefault="00710933" w:rsidP="007F5346"/>
        </w:tc>
        <w:tc>
          <w:tcPr>
            <w:tcW w:w="540" w:type="dxa"/>
          </w:tcPr>
          <w:p w14:paraId="61353782" w14:textId="77777777" w:rsidR="00710933" w:rsidRDefault="00710933" w:rsidP="007F5346"/>
        </w:tc>
        <w:tc>
          <w:tcPr>
            <w:tcW w:w="450" w:type="dxa"/>
          </w:tcPr>
          <w:p w14:paraId="519F7228" w14:textId="77777777" w:rsidR="00710933" w:rsidRDefault="00710933" w:rsidP="007F5346"/>
        </w:tc>
        <w:tc>
          <w:tcPr>
            <w:tcW w:w="450" w:type="dxa"/>
          </w:tcPr>
          <w:p w14:paraId="6CEB5300" w14:textId="77777777" w:rsidR="00710933" w:rsidRDefault="00710933" w:rsidP="007F5346"/>
        </w:tc>
        <w:tc>
          <w:tcPr>
            <w:tcW w:w="400" w:type="dxa"/>
          </w:tcPr>
          <w:p w14:paraId="1ADC2B7A" w14:textId="77777777" w:rsidR="00710933" w:rsidRDefault="00710933" w:rsidP="007F5346"/>
        </w:tc>
        <w:tc>
          <w:tcPr>
            <w:tcW w:w="500" w:type="dxa"/>
          </w:tcPr>
          <w:p w14:paraId="0B7CA032" w14:textId="77777777" w:rsidR="00710933" w:rsidRDefault="00710933" w:rsidP="007F5346"/>
        </w:tc>
      </w:tr>
      <w:tr w:rsidR="00710933" w14:paraId="65A5B7DB" w14:textId="77777777" w:rsidTr="004C7201">
        <w:tc>
          <w:tcPr>
            <w:tcW w:w="5958" w:type="dxa"/>
          </w:tcPr>
          <w:p w14:paraId="56F47B2C" w14:textId="77777777" w:rsidR="00710933" w:rsidRDefault="00710933" w:rsidP="00710933">
            <w:pPr>
              <w:pStyle w:val="ListParagraph"/>
              <w:numPr>
                <w:ilvl w:val="0"/>
                <w:numId w:val="1"/>
              </w:numPr>
            </w:pPr>
            <w:r w:rsidRPr="00043669">
              <w:rPr>
                <w:rFonts w:eastAsia="Times New Roman"/>
              </w:rPr>
              <w:t xml:space="preserve">I have developed some reliable ways to deal with the personal stress of challenging events at work </w:t>
            </w:r>
          </w:p>
        </w:tc>
        <w:tc>
          <w:tcPr>
            <w:tcW w:w="540" w:type="dxa"/>
          </w:tcPr>
          <w:p w14:paraId="7C26302E" w14:textId="77777777" w:rsidR="00710933" w:rsidRDefault="00710933" w:rsidP="007F5346"/>
        </w:tc>
        <w:tc>
          <w:tcPr>
            <w:tcW w:w="630" w:type="dxa"/>
          </w:tcPr>
          <w:p w14:paraId="601355D0" w14:textId="77777777" w:rsidR="00710933" w:rsidRDefault="00710933" w:rsidP="007F5346"/>
        </w:tc>
        <w:tc>
          <w:tcPr>
            <w:tcW w:w="540" w:type="dxa"/>
          </w:tcPr>
          <w:p w14:paraId="60CFE533" w14:textId="77777777" w:rsidR="00710933" w:rsidRDefault="00710933" w:rsidP="007F5346"/>
        </w:tc>
        <w:tc>
          <w:tcPr>
            <w:tcW w:w="450" w:type="dxa"/>
          </w:tcPr>
          <w:p w14:paraId="2298D129" w14:textId="77777777" w:rsidR="00710933" w:rsidRDefault="00710933" w:rsidP="007F5346"/>
        </w:tc>
        <w:tc>
          <w:tcPr>
            <w:tcW w:w="450" w:type="dxa"/>
          </w:tcPr>
          <w:p w14:paraId="5B9CE07E" w14:textId="77777777" w:rsidR="00710933" w:rsidRDefault="00710933" w:rsidP="007F5346"/>
        </w:tc>
        <w:tc>
          <w:tcPr>
            <w:tcW w:w="400" w:type="dxa"/>
          </w:tcPr>
          <w:p w14:paraId="2C5D305E" w14:textId="77777777" w:rsidR="00710933" w:rsidRDefault="00710933" w:rsidP="007F5346"/>
        </w:tc>
        <w:tc>
          <w:tcPr>
            <w:tcW w:w="500" w:type="dxa"/>
          </w:tcPr>
          <w:p w14:paraId="0E1563E3" w14:textId="77777777" w:rsidR="00710933" w:rsidRDefault="00710933" w:rsidP="007F5346"/>
        </w:tc>
      </w:tr>
      <w:tr w:rsidR="00710933" w14:paraId="059127D6" w14:textId="77777777" w:rsidTr="004C7201">
        <w:tc>
          <w:tcPr>
            <w:tcW w:w="5958" w:type="dxa"/>
          </w:tcPr>
          <w:p w14:paraId="218B35D6" w14:textId="77777777" w:rsidR="00710933" w:rsidRDefault="00710933" w:rsidP="00710933">
            <w:pPr>
              <w:pStyle w:val="ListParagraph"/>
              <w:numPr>
                <w:ilvl w:val="0"/>
                <w:numId w:val="1"/>
              </w:numPr>
            </w:pPr>
            <w:r w:rsidRPr="00043669">
              <w:rPr>
                <w:rFonts w:eastAsia="Times New Roman"/>
              </w:rPr>
              <w:t xml:space="preserve">I am careful to ensure that my work does not dominate my personal life </w:t>
            </w:r>
          </w:p>
        </w:tc>
        <w:tc>
          <w:tcPr>
            <w:tcW w:w="540" w:type="dxa"/>
          </w:tcPr>
          <w:p w14:paraId="749D0E15" w14:textId="77777777" w:rsidR="00710933" w:rsidRDefault="00710933" w:rsidP="007F5346"/>
        </w:tc>
        <w:tc>
          <w:tcPr>
            <w:tcW w:w="630" w:type="dxa"/>
          </w:tcPr>
          <w:p w14:paraId="48323670" w14:textId="77777777" w:rsidR="00710933" w:rsidRDefault="00710933" w:rsidP="007F5346"/>
        </w:tc>
        <w:tc>
          <w:tcPr>
            <w:tcW w:w="540" w:type="dxa"/>
          </w:tcPr>
          <w:p w14:paraId="495F3570" w14:textId="77777777" w:rsidR="00710933" w:rsidRDefault="00710933" w:rsidP="007F5346"/>
        </w:tc>
        <w:tc>
          <w:tcPr>
            <w:tcW w:w="450" w:type="dxa"/>
          </w:tcPr>
          <w:p w14:paraId="6491DFDA" w14:textId="77777777" w:rsidR="00710933" w:rsidRDefault="00710933" w:rsidP="007F5346"/>
        </w:tc>
        <w:tc>
          <w:tcPr>
            <w:tcW w:w="450" w:type="dxa"/>
          </w:tcPr>
          <w:p w14:paraId="4B45AA0D" w14:textId="77777777" w:rsidR="00710933" w:rsidRDefault="00710933" w:rsidP="007F5346"/>
        </w:tc>
        <w:tc>
          <w:tcPr>
            <w:tcW w:w="400" w:type="dxa"/>
          </w:tcPr>
          <w:p w14:paraId="4A99983A" w14:textId="77777777" w:rsidR="00710933" w:rsidRDefault="00710933" w:rsidP="007F5346"/>
        </w:tc>
        <w:tc>
          <w:tcPr>
            <w:tcW w:w="500" w:type="dxa"/>
          </w:tcPr>
          <w:p w14:paraId="0171CB4E" w14:textId="77777777" w:rsidR="00710933" w:rsidRDefault="00710933" w:rsidP="007F5346"/>
        </w:tc>
      </w:tr>
      <w:tr w:rsidR="00710933" w14:paraId="1275AA47" w14:textId="77777777" w:rsidTr="004C7201">
        <w:tc>
          <w:tcPr>
            <w:tcW w:w="5958" w:type="dxa"/>
          </w:tcPr>
          <w:p w14:paraId="2CB1EE92" w14:textId="77777777" w:rsidR="00710933" w:rsidRPr="00674E53" w:rsidRDefault="00710933" w:rsidP="00710933">
            <w:pPr>
              <w:pStyle w:val="ListParagraph"/>
              <w:numPr>
                <w:ilvl w:val="0"/>
                <w:numId w:val="1"/>
              </w:numPr>
              <w:rPr>
                <w:highlight w:val="lightGray"/>
              </w:rPr>
            </w:pPr>
            <w:r w:rsidRPr="00674E53">
              <w:rPr>
                <w:rFonts w:eastAsia="Times New Roman"/>
                <w:highlight w:val="lightGray"/>
              </w:rPr>
              <w:t xml:space="preserve">I often ask for feedback so that I can improve my work performance </w:t>
            </w:r>
          </w:p>
        </w:tc>
        <w:tc>
          <w:tcPr>
            <w:tcW w:w="540" w:type="dxa"/>
          </w:tcPr>
          <w:p w14:paraId="411A345C" w14:textId="77777777" w:rsidR="00710933" w:rsidRDefault="00710933" w:rsidP="007F5346"/>
        </w:tc>
        <w:tc>
          <w:tcPr>
            <w:tcW w:w="630" w:type="dxa"/>
          </w:tcPr>
          <w:p w14:paraId="25577564" w14:textId="77777777" w:rsidR="00710933" w:rsidRDefault="00710933" w:rsidP="007F5346"/>
        </w:tc>
        <w:tc>
          <w:tcPr>
            <w:tcW w:w="540" w:type="dxa"/>
          </w:tcPr>
          <w:p w14:paraId="273F55E5" w14:textId="77777777" w:rsidR="00710933" w:rsidRDefault="00710933" w:rsidP="007F5346"/>
        </w:tc>
        <w:tc>
          <w:tcPr>
            <w:tcW w:w="450" w:type="dxa"/>
          </w:tcPr>
          <w:p w14:paraId="43CF007E" w14:textId="77777777" w:rsidR="00710933" w:rsidRDefault="00710933" w:rsidP="007F5346"/>
        </w:tc>
        <w:tc>
          <w:tcPr>
            <w:tcW w:w="450" w:type="dxa"/>
          </w:tcPr>
          <w:p w14:paraId="7752B47E" w14:textId="77777777" w:rsidR="00710933" w:rsidRDefault="00710933" w:rsidP="007F5346"/>
        </w:tc>
        <w:tc>
          <w:tcPr>
            <w:tcW w:w="400" w:type="dxa"/>
          </w:tcPr>
          <w:p w14:paraId="3AE333FE" w14:textId="77777777" w:rsidR="00710933" w:rsidRDefault="00710933" w:rsidP="007F5346"/>
        </w:tc>
        <w:tc>
          <w:tcPr>
            <w:tcW w:w="500" w:type="dxa"/>
          </w:tcPr>
          <w:p w14:paraId="394E789B" w14:textId="77777777" w:rsidR="00710933" w:rsidRDefault="00710933" w:rsidP="007F5346"/>
        </w:tc>
      </w:tr>
      <w:tr w:rsidR="00710933" w14:paraId="71437DDD" w14:textId="77777777" w:rsidTr="004C7201">
        <w:tc>
          <w:tcPr>
            <w:tcW w:w="5958" w:type="dxa"/>
          </w:tcPr>
          <w:p w14:paraId="471222B6" w14:textId="77777777" w:rsidR="00710933" w:rsidRPr="00995C45" w:rsidRDefault="00710933" w:rsidP="00710933">
            <w:pPr>
              <w:pStyle w:val="ListParagraph"/>
              <w:numPr>
                <w:ilvl w:val="0"/>
                <w:numId w:val="1"/>
              </w:numPr>
              <w:rPr>
                <w:highlight w:val="lightGray"/>
              </w:rPr>
            </w:pPr>
            <w:r w:rsidRPr="00995C45">
              <w:rPr>
                <w:rFonts w:eastAsia="Times New Roman"/>
                <w:highlight w:val="lightGray"/>
              </w:rPr>
              <w:t xml:space="preserve">I believe in giving help to my work colleagues, as well as asking for it </w:t>
            </w:r>
          </w:p>
        </w:tc>
        <w:tc>
          <w:tcPr>
            <w:tcW w:w="540" w:type="dxa"/>
          </w:tcPr>
          <w:p w14:paraId="1DCA6D72" w14:textId="77777777" w:rsidR="00710933" w:rsidRDefault="00710933" w:rsidP="007F5346"/>
        </w:tc>
        <w:tc>
          <w:tcPr>
            <w:tcW w:w="630" w:type="dxa"/>
          </w:tcPr>
          <w:p w14:paraId="79D57345" w14:textId="77777777" w:rsidR="00710933" w:rsidRDefault="00710933" w:rsidP="007F5346"/>
        </w:tc>
        <w:tc>
          <w:tcPr>
            <w:tcW w:w="540" w:type="dxa"/>
          </w:tcPr>
          <w:p w14:paraId="0CB41B80" w14:textId="77777777" w:rsidR="00710933" w:rsidRDefault="00710933" w:rsidP="007F5346"/>
        </w:tc>
        <w:tc>
          <w:tcPr>
            <w:tcW w:w="450" w:type="dxa"/>
          </w:tcPr>
          <w:p w14:paraId="748FB3AC" w14:textId="77777777" w:rsidR="00710933" w:rsidRDefault="00710933" w:rsidP="007F5346"/>
        </w:tc>
        <w:tc>
          <w:tcPr>
            <w:tcW w:w="450" w:type="dxa"/>
          </w:tcPr>
          <w:p w14:paraId="47ECB3D6" w14:textId="77777777" w:rsidR="00710933" w:rsidRDefault="00710933" w:rsidP="007F5346"/>
        </w:tc>
        <w:tc>
          <w:tcPr>
            <w:tcW w:w="400" w:type="dxa"/>
          </w:tcPr>
          <w:p w14:paraId="5EBBF760" w14:textId="77777777" w:rsidR="00710933" w:rsidRDefault="00710933" w:rsidP="007F5346"/>
        </w:tc>
        <w:tc>
          <w:tcPr>
            <w:tcW w:w="500" w:type="dxa"/>
          </w:tcPr>
          <w:p w14:paraId="6C0E0786" w14:textId="77777777" w:rsidR="00710933" w:rsidRDefault="00710933" w:rsidP="007F5346"/>
        </w:tc>
      </w:tr>
      <w:tr w:rsidR="00710933" w14:paraId="08E788EA" w14:textId="77777777" w:rsidTr="004C7201">
        <w:tc>
          <w:tcPr>
            <w:tcW w:w="5958" w:type="dxa"/>
          </w:tcPr>
          <w:p w14:paraId="45406D90" w14:textId="77777777" w:rsidR="00710933" w:rsidRDefault="00710933" w:rsidP="00710933">
            <w:pPr>
              <w:pStyle w:val="ListParagraph"/>
              <w:numPr>
                <w:ilvl w:val="0"/>
                <w:numId w:val="1"/>
              </w:numPr>
            </w:pPr>
            <w:r w:rsidRPr="00043669">
              <w:rPr>
                <w:rFonts w:eastAsia="Times New Roman"/>
              </w:rPr>
              <w:t xml:space="preserve">I have a good level of physical fitness </w:t>
            </w:r>
          </w:p>
        </w:tc>
        <w:tc>
          <w:tcPr>
            <w:tcW w:w="540" w:type="dxa"/>
          </w:tcPr>
          <w:p w14:paraId="53B804E7" w14:textId="77777777" w:rsidR="00710933" w:rsidRDefault="00710933" w:rsidP="007F5346"/>
        </w:tc>
        <w:tc>
          <w:tcPr>
            <w:tcW w:w="630" w:type="dxa"/>
          </w:tcPr>
          <w:p w14:paraId="55A0F8B8" w14:textId="77777777" w:rsidR="00710933" w:rsidRDefault="00710933" w:rsidP="007F5346"/>
        </w:tc>
        <w:tc>
          <w:tcPr>
            <w:tcW w:w="540" w:type="dxa"/>
          </w:tcPr>
          <w:p w14:paraId="1B728CC7" w14:textId="77777777" w:rsidR="00710933" w:rsidRDefault="00710933" w:rsidP="007F5346"/>
        </w:tc>
        <w:tc>
          <w:tcPr>
            <w:tcW w:w="450" w:type="dxa"/>
          </w:tcPr>
          <w:p w14:paraId="148F7148" w14:textId="77777777" w:rsidR="00710933" w:rsidRDefault="00710933" w:rsidP="007F5346"/>
        </w:tc>
        <w:tc>
          <w:tcPr>
            <w:tcW w:w="450" w:type="dxa"/>
          </w:tcPr>
          <w:p w14:paraId="5DF99977" w14:textId="77777777" w:rsidR="00710933" w:rsidRDefault="00710933" w:rsidP="007F5346"/>
        </w:tc>
        <w:tc>
          <w:tcPr>
            <w:tcW w:w="400" w:type="dxa"/>
          </w:tcPr>
          <w:p w14:paraId="4B8160EB" w14:textId="77777777" w:rsidR="00710933" w:rsidRDefault="00710933" w:rsidP="007F5346"/>
        </w:tc>
        <w:tc>
          <w:tcPr>
            <w:tcW w:w="500" w:type="dxa"/>
          </w:tcPr>
          <w:p w14:paraId="3D6FE66C" w14:textId="77777777" w:rsidR="00710933" w:rsidRDefault="00710933" w:rsidP="007F5346"/>
        </w:tc>
      </w:tr>
      <w:tr w:rsidR="00710933" w14:paraId="5F17AE01" w14:textId="77777777" w:rsidTr="004C7201">
        <w:tc>
          <w:tcPr>
            <w:tcW w:w="5958" w:type="dxa"/>
          </w:tcPr>
          <w:p w14:paraId="357C3E05" w14:textId="77777777" w:rsidR="00710933" w:rsidRDefault="00710933" w:rsidP="00710933">
            <w:pPr>
              <w:pStyle w:val="ListParagraph"/>
              <w:numPr>
                <w:ilvl w:val="0"/>
                <w:numId w:val="1"/>
              </w:numPr>
            </w:pPr>
            <w:r w:rsidRPr="00043669">
              <w:rPr>
                <w:rFonts w:eastAsia="Times New Roman"/>
              </w:rPr>
              <w:t xml:space="preserve">I am careful about eating well and healthily </w:t>
            </w:r>
          </w:p>
        </w:tc>
        <w:tc>
          <w:tcPr>
            <w:tcW w:w="540" w:type="dxa"/>
          </w:tcPr>
          <w:p w14:paraId="7A640474" w14:textId="77777777" w:rsidR="00710933" w:rsidRDefault="00710933" w:rsidP="007F5346"/>
        </w:tc>
        <w:tc>
          <w:tcPr>
            <w:tcW w:w="630" w:type="dxa"/>
          </w:tcPr>
          <w:p w14:paraId="6A0BD0A5" w14:textId="77777777" w:rsidR="00710933" w:rsidRDefault="00710933" w:rsidP="007F5346"/>
        </w:tc>
        <w:tc>
          <w:tcPr>
            <w:tcW w:w="540" w:type="dxa"/>
          </w:tcPr>
          <w:p w14:paraId="6250498B" w14:textId="77777777" w:rsidR="00710933" w:rsidRDefault="00710933" w:rsidP="007F5346"/>
        </w:tc>
        <w:tc>
          <w:tcPr>
            <w:tcW w:w="450" w:type="dxa"/>
          </w:tcPr>
          <w:p w14:paraId="3D224026" w14:textId="77777777" w:rsidR="00710933" w:rsidRDefault="00710933" w:rsidP="007F5346"/>
        </w:tc>
        <w:tc>
          <w:tcPr>
            <w:tcW w:w="450" w:type="dxa"/>
          </w:tcPr>
          <w:p w14:paraId="6603C5CC" w14:textId="77777777" w:rsidR="00710933" w:rsidRDefault="00710933" w:rsidP="007F5346"/>
        </w:tc>
        <w:tc>
          <w:tcPr>
            <w:tcW w:w="400" w:type="dxa"/>
          </w:tcPr>
          <w:p w14:paraId="39C814B4" w14:textId="77777777" w:rsidR="00710933" w:rsidRDefault="00710933" w:rsidP="007F5346"/>
        </w:tc>
        <w:tc>
          <w:tcPr>
            <w:tcW w:w="500" w:type="dxa"/>
          </w:tcPr>
          <w:p w14:paraId="4BCEFEF4" w14:textId="77777777" w:rsidR="00710933" w:rsidRDefault="00710933" w:rsidP="007F5346"/>
        </w:tc>
      </w:tr>
      <w:tr w:rsidR="00710933" w14:paraId="3AED31F3" w14:textId="77777777" w:rsidTr="004C7201">
        <w:tc>
          <w:tcPr>
            <w:tcW w:w="5958" w:type="dxa"/>
          </w:tcPr>
          <w:p w14:paraId="2A7B54A0" w14:textId="77777777" w:rsidR="00710933" w:rsidRPr="00995C45" w:rsidRDefault="00710933" w:rsidP="00710933">
            <w:pPr>
              <w:pStyle w:val="ListParagraph"/>
              <w:numPr>
                <w:ilvl w:val="0"/>
                <w:numId w:val="1"/>
              </w:numPr>
              <w:rPr>
                <w:highlight w:val="lightGray"/>
              </w:rPr>
            </w:pPr>
            <w:r w:rsidRPr="00995C45">
              <w:rPr>
                <w:rFonts w:eastAsia="Times New Roman"/>
                <w:highlight w:val="lightGray"/>
              </w:rPr>
              <w:t xml:space="preserve">I have friends at work whom I can rely on to support me when I need it </w:t>
            </w:r>
          </w:p>
        </w:tc>
        <w:tc>
          <w:tcPr>
            <w:tcW w:w="540" w:type="dxa"/>
          </w:tcPr>
          <w:p w14:paraId="586A460E" w14:textId="77777777" w:rsidR="00710933" w:rsidRDefault="00710933" w:rsidP="007F5346"/>
        </w:tc>
        <w:tc>
          <w:tcPr>
            <w:tcW w:w="630" w:type="dxa"/>
          </w:tcPr>
          <w:p w14:paraId="000E6F51" w14:textId="77777777" w:rsidR="00710933" w:rsidRDefault="00710933" w:rsidP="007F5346"/>
        </w:tc>
        <w:tc>
          <w:tcPr>
            <w:tcW w:w="540" w:type="dxa"/>
          </w:tcPr>
          <w:p w14:paraId="44D11CF0" w14:textId="77777777" w:rsidR="00710933" w:rsidRDefault="00710933" w:rsidP="007F5346"/>
        </w:tc>
        <w:tc>
          <w:tcPr>
            <w:tcW w:w="450" w:type="dxa"/>
          </w:tcPr>
          <w:p w14:paraId="25500AF7" w14:textId="77777777" w:rsidR="00710933" w:rsidRDefault="00710933" w:rsidP="007F5346"/>
        </w:tc>
        <w:tc>
          <w:tcPr>
            <w:tcW w:w="450" w:type="dxa"/>
          </w:tcPr>
          <w:p w14:paraId="0AC17CCD" w14:textId="77777777" w:rsidR="00710933" w:rsidRDefault="00710933" w:rsidP="007F5346"/>
        </w:tc>
        <w:tc>
          <w:tcPr>
            <w:tcW w:w="400" w:type="dxa"/>
          </w:tcPr>
          <w:p w14:paraId="3BDD7A7F" w14:textId="77777777" w:rsidR="00710933" w:rsidRDefault="00710933" w:rsidP="007F5346"/>
        </w:tc>
        <w:tc>
          <w:tcPr>
            <w:tcW w:w="500" w:type="dxa"/>
          </w:tcPr>
          <w:p w14:paraId="3AB1328E" w14:textId="77777777" w:rsidR="00710933" w:rsidRDefault="00710933" w:rsidP="007F5346"/>
        </w:tc>
      </w:tr>
      <w:tr w:rsidR="00710933" w14:paraId="3B8EB926" w14:textId="77777777" w:rsidTr="004C7201">
        <w:tc>
          <w:tcPr>
            <w:tcW w:w="5958" w:type="dxa"/>
          </w:tcPr>
          <w:p w14:paraId="38A2123E" w14:textId="77777777" w:rsidR="00710933" w:rsidRPr="00995C45" w:rsidRDefault="00710933" w:rsidP="00710933">
            <w:pPr>
              <w:pStyle w:val="ListParagraph"/>
              <w:numPr>
                <w:ilvl w:val="0"/>
                <w:numId w:val="1"/>
              </w:numPr>
              <w:rPr>
                <w:highlight w:val="lightGray"/>
              </w:rPr>
            </w:pPr>
            <w:r w:rsidRPr="00995C45">
              <w:rPr>
                <w:rFonts w:eastAsia="Times New Roman"/>
                <w:highlight w:val="lightGray"/>
              </w:rPr>
              <w:t>I have a strong and reliable network of supportive colleagues at work</w:t>
            </w:r>
          </w:p>
        </w:tc>
        <w:tc>
          <w:tcPr>
            <w:tcW w:w="540" w:type="dxa"/>
          </w:tcPr>
          <w:p w14:paraId="3CA29BA2" w14:textId="77777777" w:rsidR="00710933" w:rsidRDefault="00710933" w:rsidP="007F5346"/>
        </w:tc>
        <w:tc>
          <w:tcPr>
            <w:tcW w:w="630" w:type="dxa"/>
          </w:tcPr>
          <w:p w14:paraId="453957CA" w14:textId="77777777" w:rsidR="00710933" w:rsidRDefault="00710933" w:rsidP="007F5346"/>
        </w:tc>
        <w:tc>
          <w:tcPr>
            <w:tcW w:w="540" w:type="dxa"/>
          </w:tcPr>
          <w:p w14:paraId="43E9B43A" w14:textId="77777777" w:rsidR="00710933" w:rsidRDefault="00710933" w:rsidP="007F5346"/>
        </w:tc>
        <w:tc>
          <w:tcPr>
            <w:tcW w:w="450" w:type="dxa"/>
          </w:tcPr>
          <w:p w14:paraId="77B3F8B9" w14:textId="77777777" w:rsidR="00710933" w:rsidRDefault="00710933" w:rsidP="007F5346"/>
        </w:tc>
        <w:tc>
          <w:tcPr>
            <w:tcW w:w="450" w:type="dxa"/>
          </w:tcPr>
          <w:p w14:paraId="4E59C160" w14:textId="77777777" w:rsidR="00710933" w:rsidRDefault="00710933" w:rsidP="007F5346"/>
        </w:tc>
        <w:tc>
          <w:tcPr>
            <w:tcW w:w="400" w:type="dxa"/>
          </w:tcPr>
          <w:p w14:paraId="645C5691" w14:textId="77777777" w:rsidR="00710933" w:rsidRDefault="00710933" w:rsidP="007F5346"/>
        </w:tc>
        <w:tc>
          <w:tcPr>
            <w:tcW w:w="500" w:type="dxa"/>
          </w:tcPr>
          <w:p w14:paraId="4571D896" w14:textId="77777777" w:rsidR="00710933" w:rsidRDefault="00710933" w:rsidP="007F5346"/>
        </w:tc>
      </w:tr>
    </w:tbl>
    <w:p w14:paraId="6D61CBA8" w14:textId="77777777" w:rsidR="007328B6" w:rsidRDefault="004C7201"/>
    <w:p w14:paraId="1FCCA7A3" w14:textId="77777777" w:rsidR="00674E53" w:rsidRPr="00417580" w:rsidRDefault="00674E53" w:rsidP="00674E53">
      <w:pPr>
        <w:rPr>
          <w:rFonts w:eastAsia="Times New Roman"/>
          <w:sz w:val="20"/>
          <w:szCs w:val="20"/>
        </w:rPr>
      </w:pPr>
      <w:proofErr w:type="spellStart"/>
      <w:r w:rsidRPr="00417580">
        <w:rPr>
          <w:rFonts w:ascii="Helvetica Neue" w:eastAsia="Times New Roman" w:hAnsi="Helvetica Neue"/>
          <w:color w:val="313131"/>
          <w:shd w:val="clear" w:color="auto" w:fill="FFFFFF"/>
        </w:rPr>
        <w:lastRenderedPageBreak/>
        <w:t>Winwood</w:t>
      </w:r>
      <w:proofErr w:type="spellEnd"/>
      <w:r w:rsidRPr="00417580">
        <w:rPr>
          <w:rFonts w:ascii="Helvetica Neue" w:eastAsia="Times New Roman" w:hAnsi="Helvetica Neue"/>
          <w:color w:val="313131"/>
          <w:shd w:val="clear" w:color="auto" w:fill="FFFFFF"/>
        </w:rPr>
        <w:t>, P. C., Colon, R., &amp; McEwen, K. (2013). A practical measure of workplace resilience: Developing the Resilience at Work scale. </w:t>
      </w:r>
      <w:r w:rsidRPr="00417580">
        <w:rPr>
          <w:rFonts w:ascii="Helvetica Neue" w:eastAsia="Times New Roman" w:hAnsi="Helvetica Neue"/>
          <w:i/>
          <w:iCs/>
          <w:color w:val="313131"/>
          <w:shd w:val="clear" w:color="auto" w:fill="FFFFFF"/>
        </w:rPr>
        <w:t>Journal of Occupational and Environmental Medicine, 55</w:t>
      </w:r>
      <w:r w:rsidRPr="00417580">
        <w:rPr>
          <w:rFonts w:ascii="Helvetica Neue" w:eastAsia="Times New Roman" w:hAnsi="Helvetica Neue"/>
          <w:color w:val="313131"/>
          <w:shd w:val="clear" w:color="auto" w:fill="FFFFFF"/>
        </w:rPr>
        <w:t xml:space="preserve">(10), 1205-1212. </w:t>
      </w:r>
      <w:proofErr w:type="spellStart"/>
      <w:r w:rsidRPr="00417580">
        <w:rPr>
          <w:rFonts w:ascii="Helvetica Neue" w:eastAsia="Times New Roman" w:hAnsi="Helvetica Neue"/>
          <w:color w:val="313131"/>
          <w:shd w:val="clear" w:color="auto" w:fill="FFFFFF"/>
        </w:rPr>
        <w:t>doi</w:t>
      </w:r>
      <w:proofErr w:type="spellEnd"/>
      <w:r w:rsidRPr="00417580">
        <w:rPr>
          <w:rFonts w:ascii="Helvetica Neue" w:eastAsia="Times New Roman" w:hAnsi="Helvetica Neue"/>
          <w:color w:val="313131"/>
          <w:shd w:val="clear" w:color="auto" w:fill="FFFFFF"/>
        </w:rPr>
        <w:t>: 10.1097/JOM.0b013e3182a2a60a</w:t>
      </w:r>
    </w:p>
    <w:p w14:paraId="153EA856" w14:textId="77777777" w:rsidR="00674E53" w:rsidRDefault="00674E53"/>
    <w:p w14:paraId="5BCED89A" w14:textId="77777777" w:rsidR="00317CED" w:rsidRDefault="00317CED"/>
    <w:p w14:paraId="29586D6E" w14:textId="77777777" w:rsidR="00317CED" w:rsidRDefault="00317CED">
      <w:r>
        <w:t xml:space="preserve">Calculate your overall score by </w:t>
      </w:r>
      <w:r w:rsidR="003C0207">
        <w:t xml:space="preserve">a) reverse counting item 8 and 10 and then b) </w:t>
      </w:r>
      <w:r>
        <w:t>summing up your</w:t>
      </w:r>
      <w:r w:rsidR="00F44D2F">
        <w:t xml:space="preserve"> numbers and dividing them by 20</w:t>
      </w:r>
      <w:r>
        <w:t>.</w:t>
      </w:r>
    </w:p>
    <w:p w14:paraId="406AD480" w14:textId="77777777" w:rsidR="00317CED" w:rsidRDefault="00317CED">
      <w:r>
        <w:t>The higher your number (max 7), the more resilient you are.</w:t>
      </w:r>
    </w:p>
    <w:p w14:paraId="5D670D89" w14:textId="77777777" w:rsidR="00317CED" w:rsidRDefault="00317CED"/>
    <w:p w14:paraId="557F3535" w14:textId="77777777" w:rsidR="00317CED" w:rsidRDefault="00317CED">
      <w:r>
        <w:t xml:space="preserve">Items are color coded in relation to the components of the Raw scale. You can see for which group you have the lowest score, which then is the area you may want to focus on the most to build resilience.  </w:t>
      </w:r>
    </w:p>
    <w:p w14:paraId="73C51E7B" w14:textId="77777777" w:rsidR="00674E53" w:rsidRDefault="00674E53"/>
    <w:p w14:paraId="0C291670" w14:textId="77777777" w:rsidR="00F44D2F" w:rsidRPr="00674E53" w:rsidRDefault="00F44D2F">
      <w:pPr>
        <w:rPr>
          <w:b/>
        </w:rPr>
      </w:pPr>
      <w:r w:rsidRPr="00674E53">
        <w:rPr>
          <w:b/>
        </w:rPr>
        <w:t>Components:</w:t>
      </w:r>
    </w:p>
    <w:p w14:paraId="124598FB" w14:textId="77777777" w:rsidR="00674E53" w:rsidRPr="00674E53" w:rsidRDefault="003C0207" w:rsidP="00674E53">
      <w:pPr>
        <w:rPr>
          <w:rFonts w:eastAsia="Times New Roman"/>
        </w:rPr>
      </w:pPr>
      <w:r w:rsidRPr="00674E53">
        <w:rPr>
          <w:b/>
        </w:rPr>
        <w:t>Items 1-3</w:t>
      </w:r>
      <w:r w:rsidR="00674E53" w:rsidRPr="00674E53">
        <w:rPr>
          <w:b/>
        </w:rPr>
        <w:t xml:space="preserve">: </w:t>
      </w:r>
      <w:r w:rsidR="00674E53" w:rsidRPr="00674E53">
        <w:rPr>
          <w:rFonts w:eastAsia="Times New Roman"/>
          <w:b/>
        </w:rPr>
        <w:t>Living authentically</w:t>
      </w:r>
      <w:r w:rsidR="00674E53" w:rsidRPr="00674E53">
        <w:rPr>
          <w:rFonts w:eastAsia="Times New Roman"/>
        </w:rPr>
        <w:t xml:space="preserve"> (three items). Interpretation: This factor is seen to represent knowing and holding onto personal values, deploying personal strengths, and having a good level of emotional awareness and regulation</w:t>
      </w:r>
    </w:p>
    <w:p w14:paraId="1F4E748C" w14:textId="1E40EA7D" w:rsidR="003C0207" w:rsidRDefault="003C0207"/>
    <w:p w14:paraId="6ACB4B9F" w14:textId="77777777" w:rsidR="00674E53" w:rsidRPr="00674E53" w:rsidRDefault="003C0207" w:rsidP="00674E53">
      <w:pPr>
        <w:rPr>
          <w:rFonts w:eastAsia="Times New Roman"/>
        </w:rPr>
      </w:pPr>
      <w:r w:rsidRPr="00674E53">
        <w:rPr>
          <w:b/>
        </w:rPr>
        <w:t>Items 4-7</w:t>
      </w:r>
      <w:r w:rsidR="00674E53" w:rsidRPr="00674E53">
        <w:rPr>
          <w:b/>
        </w:rPr>
        <w:t xml:space="preserve">: </w:t>
      </w:r>
      <w:r w:rsidR="00674E53" w:rsidRPr="00674E53">
        <w:rPr>
          <w:rFonts w:eastAsia="Times New Roman"/>
          <w:b/>
        </w:rPr>
        <w:t>Finding one’s calling</w:t>
      </w:r>
      <w:r w:rsidR="00674E53" w:rsidRPr="00674E53">
        <w:rPr>
          <w:rFonts w:eastAsia="Times New Roman"/>
        </w:rPr>
        <w:t xml:space="preserve"> (four items): Interpretation: This factor is essentially associated with seeking work that has purpose, a sense of belonging and a fit with core values and beliefs.</w:t>
      </w:r>
    </w:p>
    <w:p w14:paraId="1FD9D8A2" w14:textId="130A95B3" w:rsidR="003C0207" w:rsidRDefault="003C0207"/>
    <w:p w14:paraId="46815806" w14:textId="77777777" w:rsidR="00674E53" w:rsidRPr="00674E53" w:rsidRDefault="003C0207" w:rsidP="00674E53">
      <w:pPr>
        <w:rPr>
          <w:rFonts w:eastAsia="Times New Roman"/>
        </w:rPr>
      </w:pPr>
      <w:r w:rsidRPr="00674E53">
        <w:rPr>
          <w:b/>
        </w:rPr>
        <w:t>Items 8-10</w:t>
      </w:r>
      <w:r w:rsidR="00674E53" w:rsidRPr="00674E53">
        <w:rPr>
          <w:b/>
        </w:rPr>
        <w:t xml:space="preserve">: </w:t>
      </w:r>
      <w:r w:rsidR="00674E53" w:rsidRPr="00674E53">
        <w:rPr>
          <w:rFonts w:eastAsia="Times New Roman"/>
          <w:b/>
        </w:rPr>
        <w:t>Maintaining perspective</w:t>
      </w:r>
      <w:r w:rsidR="00674E53" w:rsidRPr="00674E53">
        <w:rPr>
          <w:rFonts w:eastAsia="Times New Roman"/>
        </w:rPr>
        <w:t xml:space="preserve"> (three items). Interpretation: This factor concerns having the capacity to reframe setbacks, maintain a solution focus, and manage negativity</w:t>
      </w:r>
    </w:p>
    <w:p w14:paraId="0358740E" w14:textId="142112E4" w:rsidR="003C0207" w:rsidRDefault="003C0207"/>
    <w:p w14:paraId="5436C1BB" w14:textId="77777777" w:rsidR="00674E53" w:rsidRPr="00674E53" w:rsidRDefault="003C0207" w:rsidP="00674E53">
      <w:pPr>
        <w:rPr>
          <w:rFonts w:eastAsia="Times New Roman"/>
        </w:rPr>
      </w:pPr>
      <w:r w:rsidRPr="00674E53">
        <w:rPr>
          <w:b/>
        </w:rPr>
        <w:t>Items 11-14</w:t>
      </w:r>
      <w:r w:rsidR="00674E53" w:rsidRPr="00674E53">
        <w:rPr>
          <w:b/>
        </w:rPr>
        <w:t xml:space="preserve">: </w:t>
      </w:r>
      <w:r w:rsidR="00674E53" w:rsidRPr="00674E53">
        <w:rPr>
          <w:rFonts w:eastAsia="Times New Roman"/>
          <w:b/>
        </w:rPr>
        <w:t>Managing stress</w:t>
      </w:r>
      <w:r w:rsidR="00674E53" w:rsidRPr="00674E53">
        <w:rPr>
          <w:rFonts w:eastAsia="Times New Roman"/>
        </w:rPr>
        <w:t xml:space="preserve"> (four items). Interpretation: This factor speaks of using work and life routines that help manage everyday stressors, maintain work life balance, and ensure time for relaxation.</w:t>
      </w:r>
    </w:p>
    <w:p w14:paraId="7368EF36" w14:textId="6B1AC80D" w:rsidR="003C0207" w:rsidRDefault="003C0207"/>
    <w:p w14:paraId="127DB24D" w14:textId="10C94155" w:rsidR="00674E53" w:rsidRPr="00674E53" w:rsidRDefault="00674E53" w:rsidP="00674E53">
      <w:pPr>
        <w:rPr>
          <w:rFonts w:eastAsia="Times New Roman"/>
        </w:rPr>
      </w:pPr>
      <w:r w:rsidRPr="00674E53">
        <w:rPr>
          <w:b/>
        </w:rPr>
        <w:t>Ite</w:t>
      </w:r>
      <w:r w:rsidR="003C0207" w:rsidRPr="00674E53">
        <w:rPr>
          <w:b/>
        </w:rPr>
        <w:t>m</w:t>
      </w:r>
      <w:r w:rsidRPr="00674E53">
        <w:rPr>
          <w:b/>
        </w:rPr>
        <w:t>s</w:t>
      </w:r>
      <w:r w:rsidR="003C0207" w:rsidRPr="00674E53">
        <w:rPr>
          <w:b/>
        </w:rPr>
        <w:t xml:space="preserve"> 15-16</w:t>
      </w:r>
      <w:r w:rsidRPr="00674E53">
        <w:rPr>
          <w:b/>
        </w:rPr>
        <w:t xml:space="preserve">: </w:t>
      </w:r>
      <w:r w:rsidRPr="00674E53">
        <w:rPr>
          <w:rFonts w:eastAsia="Times New Roman"/>
          <w:b/>
        </w:rPr>
        <w:t>Interacting cooperatively</w:t>
      </w:r>
      <w:r w:rsidRPr="00674E53">
        <w:rPr>
          <w:rFonts w:eastAsia="Times New Roman"/>
        </w:rPr>
        <w:t xml:space="preserve"> (two items). Interpretation: This factor refers to a workplace work style that includes seeking feedback, advice, and support as well as providing support to others</w:t>
      </w:r>
    </w:p>
    <w:p w14:paraId="1BADD851" w14:textId="53B309A9" w:rsidR="003C0207" w:rsidRDefault="003C0207"/>
    <w:p w14:paraId="29533FEF" w14:textId="77777777" w:rsidR="00674E53" w:rsidRPr="00674E53" w:rsidRDefault="003C0207" w:rsidP="00674E53">
      <w:pPr>
        <w:rPr>
          <w:rFonts w:eastAsia="Times New Roman"/>
        </w:rPr>
      </w:pPr>
      <w:r w:rsidRPr="00674E53">
        <w:rPr>
          <w:b/>
        </w:rPr>
        <w:t>Items 17-18</w:t>
      </w:r>
      <w:r w:rsidR="00674E53" w:rsidRPr="00674E53">
        <w:rPr>
          <w:b/>
        </w:rPr>
        <w:t xml:space="preserve">: </w:t>
      </w:r>
      <w:r w:rsidR="00674E53" w:rsidRPr="00674E53">
        <w:rPr>
          <w:rFonts w:eastAsia="Times New Roman"/>
          <w:b/>
        </w:rPr>
        <w:t>Staying healthy</w:t>
      </w:r>
      <w:r w:rsidR="00674E53" w:rsidRPr="00674E53">
        <w:rPr>
          <w:rFonts w:eastAsia="Times New Roman"/>
        </w:rPr>
        <w:t xml:space="preserve"> (two items). Interpretation: This factor identifies a pattern of maintaining a good level of physical fitness and a healthy diet</w:t>
      </w:r>
    </w:p>
    <w:p w14:paraId="77504BE7" w14:textId="7B2DF229" w:rsidR="003C0207" w:rsidRDefault="003C0207"/>
    <w:p w14:paraId="29927CA9" w14:textId="77777777" w:rsidR="00674E53" w:rsidRPr="00674E53" w:rsidRDefault="003C0207" w:rsidP="00674E53">
      <w:pPr>
        <w:rPr>
          <w:rFonts w:eastAsia="Times New Roman"/>
        </w:rPr>
      </w:pPr>
      <w:r w:rsidRPr="00674E53">
        <w:rPr>
          <w:b/>
        </w:rPr>
        <w:t xml:space="preserve">Items </w:t>
      </w:r>
      <w:r w:rsidR="00F44D2F" w:rsidRPr="00674E53">
        <w:rPr>
          <w:b/>
        </w:rPr>
        <w:t>19-20</w:t>
      </w:r>
      <w:r w:rsidR="00674E53" w:rsidRPr="00674E53">
        <w:rPr>
          <w:b/>
        </w:rPr>
        <w:t xml:space="preserve">: </w:t>
      </w:r>
      <w:r w:rsidR="00674E53" w:rsidRPr="00674E53">
        <w:rPr>
          <w:rFonts w:eastAsia="Times New Roman"/>
          <w:b/>
        </w:rPr>
        <w:t>Building networks</w:t>
      </w:r>
      <w:r w:rsidR="00674E53" w:rsidRPr="00674E53">
        <w:rPr>
          <w:rFonts w:eastAsia="Times New Roman"/>
        </w:rPr>
        <w:t xml:space="preserve"> (two items). Interpretation: This factor concerns a pattern of developing and maintaining personal support networks (which might be both within and outside the workplace).</w:t>
      </w:r>
    </w:p>
    <w:p w14:paraId="5E7CCAC3" w14:textId="79C881BF" w:rsidR="003C0207" w:rsidRDefault="003C0207"/>
    <w:sectPr w:rsidR="003C0207" w:rsidSect="00B6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82DD8"/>
    <w:multiLevelType w:val="hybridMultilevel"/>
    <w:tmpl w:val="0F12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33"/>
    <w:rsid w:val="0029107A"/>
    <w:rsid w:val="00317CED"/>
    <w:rsid w:val="003C0207"/>
    <w:rsid w:val="004C7201"/>
    <w:rsid w:val="00674E53"/>
    <w:rsid w:val="00710933"/>
    <w:rsid w:val="007C3B06"/>
    <w:rsid w:val="00B62BAB"/>
    <w:rsid w:val="00F4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12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93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33"/>
    <w:pPr>
      <w:ind w:left="720"/>
      <w:contextualSpacing/>
    </w:pPr>
    <w:rPr>
      <w:rFonts w:asciiTheme="minorHAnsi" w:hAnsiTheme="minorHAnsi" w:cstheme="minorBidi"/>
    </w:rPr>
  </w:style>
  <w:style w:type="table" w:styleId="TableGrid">
    <w:name w:val="Table Grid"/>
    <w:basedOn w:val="TableNormal"/>
    <w:uiPriority w:val="59"/>
    <w:rsid w:val="0071093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9616">
      <w:bodyDiv w:val="1"/>
      <w:marLeft w:val="0"/>
      <w:marRight w:val="0"/>
      <w:marTop w:val="0"/>
      <w:marBottom w:val="0"/>
      <w:divBdr>
        <w:top w:val="none" w:sz="0" w:space="0" w:color="auto"/>
        <w:left w:val="none" w:sz="0" w:space="0" w:color="auto"/>
        <w:bottom w:val="none" w:sz="0" w:space="0" w:color="auto"/>
        <w:right w:val="none" w:sz="0" w:space="0" w:color="auto"/>
      </w:divBdr>
    </w:div>
    <w:div w:id="441531116">
      <w:bodyDiv w:val="1"/>
      <w:marLeft w:val="0"/>
      <w:marRight w:val="0"/>
      <w:marTop w:val="0"/>
      <w:marBottom w:val="0"/>
      <w:divBdr>
        <w:top w:val="none" w:sz="0" w:space="0" w:color="auto"/>
        <w:left w:val="none" w:sz="0" w:space="0" w:color="auto"/>
        <w:bottom w:val="none" w:sz="0" w:space="0" w:color="auto"/>
        <w:right w:val="none" w:sz="0" w:space="0" w:color="auto"/>
      </w:divBdr>
    </w:div>
    <w:div w:id="544759886">
      <w:bodyDiv w:val="1"/>
      <w:marLeft w:val="0"/>
      <w:marRight w:val="0"/>
      <w:marTop w:val="0"/>
      <w:marBottom w:val="0"/>
      <w:divBdr>
        <w:top w:val="none" w:sz="0" w:space="0" w:color="auto"/>
        <w:left w:val="none" w:sz="0" w:space="0" w:color="auto"/>
        <w:bottom w:val="none" w:sz="0" w:space="0" w:color="auto"/>
        <w:right w:val="none" w:sz="0" w:space="0" w:color="auto"/>
      </w:divBdr>
    </w:div>
    <w:div w:id="614365433">
      <w:bodyDiv w:val="1"/>
      <w:marLeft w:val="0"/>
      <w:marRight w:val="0"/>
      <w:marTop w:val="0"/>
      <w:marBottom w:val="0"/>
      <w:divBdr>
        <w:top w:val="none" w:sz="0" w:space="0" w:color="auto"/>
        <w:left w:val="none" w:sz="0" w:space="0" w:color="auto"/>
        <w:bottom w:val="none" w:sz="0" w:space="0" w:color="auto"/>
        <w:right w:val="none" w:sz="0" w:space="0" w:color="auto"/>
      </w:divBdr>
    </w:div>
    <w:div w:id="1028533212">
      <w:bodyDiv w:val="1"/>
      <w:marLeft w:val="0"/>
      <w:marRight w:val="0"/>
      <w:marTop w:val="0"/>
      <w:marBottom w:val="0"/>
      <w:divBdr>
        <w:top w:val="none" w:sz="0" w:space="0" w:color="auto"/>
        <w:left w:val="none" w:sz="0" w:space="0" w:color="auto"/>
        <w:bottom w:val="none" w:sz="0" w:space="0" w:color="auto"/>
        <w:right w:val="none" w:sz="0" w:space="0" w:color="auto"/>
      </w:divBdr>
    </w:div>
    <w:div w:id="1565944816">
      <w:bodyDiv w:val="1"/>
      <w:marLeft w:val="0"/>
      <w:marRight w:val="0"/>
      <w:marTop w:val="0"/>
      <w:marBottom w:val="0"/>
      <w:divBdr>
        <w:top w:val="none" w:sz="0" w:space="0" w:color="auto"/>
        <w:left w:val="none" w:sz="0" w:space="0" w:color="auto"/>
        <w:bottom w:val="none" w:sz="0" w:space="0" w:color="auto"/>
        <w:right w:val="none" w:sz="0" w:space="0" w:color="auto"/>
      </w:divBdr>
    </w:div>
    <w:div w:id="200273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2018-10-30T21:05:00Z</dcterms:created>
  <dcterms:modified xsi:type="dcterms:W3CDTF">2018-10-30T21:20:00Z</dcterms:modified>
</cp:coreProperties>
</file>