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D6F" w:rsidRPr="005618C6" w:rsidRDefault="005C6E7B" w:rsidP="005C6E7B">
      <w:pPr>
        <w:pBdr>
          <w:bottom w:val="single" w:sz="12" w:space="1" w:color="auto"/>
        </w:pBdr>
        <w:jc w:val="center"/>
        <w:rPr>
          <w:b/>
          <w:color w:val="FF0000"/>
          <w:sz w:val="48"/>
          <w:szCs w:val="48"/>
          <w:lang w:val="en-GB"/>
        </w:rPr>
      </w:pPr>
      <w:r w:rsidRPr="005618C6">
        <w:rPr>
          <w:b/>
          <w:color w:val="FF0000"/>
          <w:sz w:val="48"/>
          <w:szCs w:val="48"/>
          <w:lang w:val="en-GB"/>
        </w:rPr>
        <w:t>German Saturday School Teaching Award</w:t>
      </w:r>
    </w:p>
    <w:p w:rsidR="0039287D" w:rsidRPr="001600DB" w:rsidRDefault="0039287D" w:rsidP="0039287D">
      <w:pPr>
        <w:jc w:val="center"/>
        <w:rPr>
          <w:b/>
          <w:sz w:val="28"/>
          <w:szCs w:val="28"/>
          <w:lang w:val="en-GB"/>
        </w:rPr>
      </w:pPr>
      <w:r w:rsidRPr="001600DB">
        <w:rPr>
          <w:b/>
          <w:sz w:val="28"/>
          <w:szCs w:val="28"/>
          <w:lang w:val="en-GB"/>
        </w:rPr>
        <w:t>Nomination</w:t>
      </w:r>
    </w:p>
    <w:tbl>
      <w:tblPr>
        <w:tblStyle w:val="TableGrid"/>
        <w:tblW w:w="0" w:type="auto"/>
        <w:tblLook w:val="04A0" w:firstRow="1" w:lastRow="0" w:firstColumn="1" w:lastColumn="0" w:noHBand="0" w:noVBand="1"/>
      </w:tblPr>
      <w:tblGrid>
        <w:gridCol w:w="4621"/>
        <w:gridCol w:w="4621"/>
      </w:tblGrid>
      <w:tr w:rsidR="006F622C" w:rsidTr="006F622C">
        <w:tc>
          <w:tcPr>
            <w:tcW w:w="4621" w:type="dxa"/>
          </w:tcPr>
          <w:p w:rsidR="006F622C" w:rsidRDefault="00CB643E" w:rsidP="00206D20">
            <w:pPr>
              <w:rPr>
                <w:sz w:val="28"/>
                <w:szCs w:val="28"/>
              </w:rPr>
            </w:pPr>
            <w:r>
              <w:rPr>
                <w:sz w:val="28"/>
                <w:szCs w:val="28"/>
                <w:lang w:val="en-GB"/>
              </w:rPr>
              <w:t xml:space="preserve"> </w:t>
            </w:r>
            <w:r w:rsidR="004655AB">
              <w:rPr>
                <w:sz w:val="28"/>
                <w:szCs w:val="28"/>
              </w:rPr>
              <w:t>Name of s</w:t>
            </w:r>
            <w:r w:rsidR="006F622C">
              <w:rPr>
                <w:sz w:val="28"/>
                <w:szCs w:val="28"/>
              </w:rPr>
              <w:t>chool</w:t>
            </w:r>
          </w:p>
        </w:tc>
        <w:tc>
          <w:tcPr>
            <w:tcW w:w="4621" w:type="dxa"/>
          </w:tcPr>
          <w:p w:rsidR="006F622C" w:rsidRDefault="000850A2" w:rsidP="00206D20">
            <w:pPr>
              <w:rPr>
                <w:sz w:val="28"/>
                <w:szCs w:val="28"/>
              </w:rPr>
            </w:pPr>
            <w:r>
              <w:rPr>
                <w:sz w:val="28"/>
                <w:szCs w:val="28"/>
              </w:rPr>
              <w:t>Hackney Wick</w:t>
            </w:r>
          </w:p>
        </w:tc>
      </w:tr>
      <w:tr w:rsidR="006F622C" w:rsidRPr="0039287D" w:rsidTr="006F622C">
        <w:tc>
          <w:tcPr>
            <w:tcW w:w="4621" w:type="dxa"/>
          </w:tcPr>
          <w:p w:rsidR="006F622C" w:rsidRPr="00AA0FC8" w:rsidRDefault="00B743D1" w:rsidP="004655AB">
            <w:pPr>
              <w:rPr>
                <w:sz w:val="28"/>
                <w:szCs w:val="28"/>
                <w:lang w:val="en-GB"/>
              </w:rPr>
            </w:pPr>
            <w:r w:rsidRPr="00AA0FC8">
              <w:rPr>
                <w:sz w:val="28"/>
                <w:szCs w:val="28"/>
                <w:lang w:val="en-GB"/>
              </w:rPr>
              <w:t xml:space="preserve">Name of </w:t>
            </w:r>
            <w:r w:rsidR="004655AB">
              <w:rPr>
                <w:sz w:val="28"/>
                <w:szCs w:val="28"/>
                <w:lang w:val="en-GB"/>
              </w:rPr>
              <w:t>head teacher</w:t>
            </w:r>
            <w:r w:rsidRPr="00AA0FC8">
              <w:rPr>
                <w:sz w:val="28"/>
                <w:szCs w:val="28"/>
                <w:lang w:val="en-GB"/>
              </w:rPr>
              <w:t xml:space="preserve"> and contact email address</w:t>
            </w:r>
          </w:p>
        </w:tc>
        <w:tc>
          <w:tcPr>
            <w:tcW w:w="4621" w:type="dxa"/>
          </w:tcPr>
          <w:p w:rsidR="006F622C" w:rsidRDefault="00D87414" w:rsidP="00206D20">
            <w:pPr>
              <w:rPr>
                <w:sz w:val="28"/>
                <w:szCs w:val="28"/>
                <w:lang w:val="en-GB"/>
              </w:rPr>
            </w:pPr>
            <w:r>
              <w:rPr>
                <w:sz w:val="28"/>
                <w:szCs w:val="28"/>
                <w:lang w:val="en-GB"/>
              </w:rPr>
              <w:t>Ulrike Hensel-Burg</w:t>
            </w:r>
          </w:p>
          <w:p w:rsidR="000850A2" w:rsidRPr="00AA0FC8" w:rsidRDefault="000850A2" w:rsidP="00206D20">
            <w:pPr>
              <w:rPr>
                <w:sz w:val="28"/>
                <w:szCs w:val="28"/>
                <w:lang w:val="en-GB"/>
              </w:rPr>
            </w:pPr>
            <w:r>
              <w:rPr>
                <w:sz w:val="28"/>
                <w:szCs w:val="28"/>
                <w:lang w:val="en-GB"/>
              </w:rPr>
              <w:t>hackney@samstagsschule.co.uk</w:t>
            </w:r>
          </w:p>
        </w:tc>
      </w:tr>
      <w:tr w:rsidR="006F622C" w:rsidRPr="00D87414" w:rsidTr="006F622C">
        <w:tc>
          <w:tcPr>
            <w:tcW w:w="4621" w:type="dxa"/>
          </w:tcPr>
          <w:p w:rsidR="006F622C" w:rsidRPr="00AA0FC8" w:rsidRDefault="00B743D1" w:rsidP="00206D20">
            <w:pPr>
              <w:rPr>
                <w:sz w:val="28"/>
                <w:szCs w:val="28"/>
                <w:lang w:val="en-GB"/>
              </w:rPr>
            </w:pPr>
            <w:r w:rsidRPr="00AA0FC8">
              <w:rPr>
                <w:sz w:val="28"/>
                <w:szCs w:val="28"/>
                <w:lang w:val="en-GB"/>
              </w:rPr>
              <w:t>Name of nominated teacher and contact email address</w:t>
            </w:r>
          </w:p>
        </w:tc>
        <w:tc>
          <w:tcPr>
            <w:tcW w:w="4621" w:type="dxa"/>
          </w:tcPr>
          <w:p w:rsidR="006F622C" w:rsidRPr="0039287D" w:rsidRDefault="000850A2" w:rsidP="00206D20">
            <w:pPr>
              <w:rPr>
                <w:sz w:val="28"/>
                <w:szCs w:val="28"/>
              </w:rPr>
            </w:pPr>
            <w:r w:rsidRPr="0039287D">
              <w:rPr>
                <w:sz w:val="28"/>
                <w:szCs w:val="28"/>
              </w:rPr>
              <w:t>Frauke Ehmke</w:t>
            </w:r>
          </w:p>
          <w:p w:rsidR="000850A2" w:rsidRPr="0039287D" w:rsidRDefault="000850A2" w:rsidP="00206D20">
            <w:pPr>
              <w:rPr>
                <w:sz w:val="28"/>
                <w:szCs w:val="28"/>
              </w:rPr>
            </w:pPr>
            <w:r w:rsidRPr="0039287D">
              <w:rPr>
                <w:sz w:val="28"/>
                <w:szCs w:val="28"/>
                <w:lang w:eastAsia="en-GB"/>
              </w:rPr>
              <w:t>detour.consulting@gmail.com</w:t>
            </w:r>
          </w:p>
        </w:tc>
      </w:tr>
      <w:tr w:rsidR="006F622C" w:rsidRPr="00D87414" w:rsidTr="006F622C">
        <w:tc>
          <w:tcPr>
            <w:tcW w:w="4621" w:type="dxa"/>
          </w:tcPr>
          <w:p w:rsidR="006F622C" w:rsidRPr="0039287D" w:rsidRDefault="006F622C" w:rsidP="00206D20">
            <w:pPr>
              <w:rPr>
                <w:sz w:val="28"/>
                <w:szCs w:val="28"/>
              </w:rPr>
            </w:pPr>
          </w:p>
        </w:tc>
        <w:tc>
          <w:tcPr>
            <w:tcW w:w="4621" w:type="dxa"/>
          </w:tcPr>
          <w:p w:rsidR="006F622C" w:rsidRPr="0039287D" w:rsidRDefault="006F622C" w:rsidP="00206D20">
            <w:pPr>
              <w:rPr>
                <w:sz w:val="28"/>
                <w:szCs w:val="28"/>
              </w:rPr>
            </w:pPr>
          </w:p>
        </w:tc>
      </w:tr>
      <w:tr w:rsidR="006F622C" w:rsidRPr="0039287D" w:rsidTr="006F622C">
        <w:tc>
          <w:tcPr>
            <w:tcW w:w="4621" w:type="dxa"/>
          </w:tcPr>
          <w:p w:rsidR="006F622C" w:rsidRPr="00AA0FC8" w:rsidRDefault="00B743D1" w:rsidP="00AE3D49">
            <w:pPr>
              <w:rPr>
                <w:sz w:val="28"/>
                <w:szCs w:val="28"/>
                <w:lang w:val="en-GB"/>
              </w:rPr>
            </w:pPr>
            <w:r w:rsidRPr="00AA0FC8">
              <w:rPr>
                <w:b/>
                <w:sz w:val="28"/>
                <w:szCs w:val="28"/>
                <w:lang w:val="en-GB"/>
              </w:rPr>
              <w:t>Head</w:t>
            </w:r>
            <w:r w:rsidR="004655AB">
              <w:rPr>
                <w:b/>
                <w:sz w:val="28"/>
                <w:szCs w:val="28"/>
                <w:lang w:val="en-GB"/>
              </w:rPr>
              <w:t xml:space="preserve"> </w:t>
            </w:r>
            <w:r w:rsidRPr="00AA0FC8">
              <w:rPr>
                <w:b/>
                <w:sz w:val="28"/>
                <w:szCs w:val="28"/>
                <w:lang w:val="en-GB"/>
              </w:rPr>
              <w:t>teacher’s statement</w:t>
            </w:r>
            <w:r w:rsidR="00392E79">
              <w:rPr>
                <w:sz w:val="28"/>
                <w:szCs w:val="28"/>
                <w:lang w:val="en-GB"/>
              </w:rPr>
              <w:t xml:space="preserve"> </w:t>
            </w:r>
            <w:r w:rsidR="00D542EF">
              <w:rPr>
                <w:sz w:val="28"/>
                <w:szCs w:val="28"/>
                <w:lang w:val="en-GB"/>
              </w:rPr>
              <w:br/>
              <w:t xml:space="preserve">Up to </w:t>
            </w:r>
            <w:r w:rsidR="00D542EF" w:rsidRPr="009B0954">
              <w:rPr>
                <w:b/>
                <w:sz w:val="28"/>
                <w:szCs w:val="28"/>
                <w:lang w:val="en-GB"/>
              </w:rPr>
              <w:t>1</w:t>
            </w:r>
            <w:r w:rsidR="003712A4" w:rsidRPr="009B0954">
              <w:rPr>
                <w:b/>
                <w:sz w:val="28"/>
                <w:szCs w:val="28"/>
                <w:lang w:val="en-GB"/>
              </w:rPr>
              <w:t>00 words</w:t>
            </w:r>
            <w:r w:rsidR="00E47CA1">
              <w:rPr>
                <w:sz w:val="28"/>
                <w:szCs w:val="28"/>
                <w:lang w:val="en-GB"/>
              </w:rPr>
              <w:t xml:space="preserve"> – a brief statement about the nominee and </w:t>
            </w:r>
            <w:r w:rsidR="00AE3D49">
              <w:rPr>
                <w:sz w:val="28"/>
                <w:szCs w:val="28"/>
                <w:lang w:val="en-GB"/>
              </w:rPr>
              <w:t>why s/he was chosen</w:t>
            </w:r>
          </w:p>
        </w:tc>
        <w:tc>
          <w:tcPr>
            <w:tcW w:w="4621" w:type="dxa"/>
          </w:tcPr>
          <w:p w:rsidR="006F622C" w:rsidRPr="00AA0FC8" w:rsidRDefault="000850A2" w:rsidP="0039287D">
            <w:pPr>
              <w:rPr>
                <w:sz w:val="28"/>
                <w:szCs w:val="28"/>
                <w:lang w:val="en-GB"/>
              </w:rPr>
            </w:pPr>
            <w:r>
              <w:rPr>
                <w:sz w:val="28"/>
                <w:szCs w:val="28"/>
                <w:lang w:val="en-GB"/>
              </w:rPr>
              <w:t xml:space="preserve">Frauke has been a teacher at our school since its launch in September 2011. </w:t>
            </w:r>
            <w:r w:rsidR="0039287D">
              <w:rPr>
                <w:sz w:val="28"/>
                <w:szCs w:val="28"/>
                <w:lang w:val="en-GB"/>
              </w:rPr>
              <w:t>According to our system, s</w:t>
            </w:r>
            <w:r w:rsidR="0077561D">
              <w:rPr>
                <w:sz w:val="28"/>
                <w:szCs w:val="28"/>
                <w:lang w:val="en-GB"/>
              </w:rPr>
              <w:t>he</w:t>
            </w:r>
            <w:r>
              <w:rPr>
                <w:sz w:val="28"/>
                <w:szCs w:val="28"/>
                <w:lang w:val="en-GB"/>
              </w:rPr>
              <w:t xml:space="preserve"> taught the same group for 5 year</w:t>
            </w:r>
            <w:r w:rsidR="0039287D">
              <w:rPr>
                <w:sz w:val="28"/>
                <w:szCs w:val="28"/>
                <w:lang w:val="en-GB"/>
              </w:rPr>
              <w:t>s</w:t>
            </w:r>
            <w:r w:rsidR="0077561D">
              <w:rPr>
                <w:sz w:val="28"/>
                <w:szCs w:val="28"/>
                <w:lang w:val="en-GB"/>
              </w:rPr>
              <w:t xml:space="preserve"> and has now moved on</w:t>
            </w:r>
            <w:r>
              <w:rPr>
                <w:sz w:val="28"/>
                <w:szCs w:val="28"/>
                <w:lang w:val="en-GB"/>
              </w:rPr>
              <w:t xml:space="preserve"> to a</w:t>
            </w:r>
            <w:r w:rsidR="0077561D">
              <w:rPr>
                <w:sz w:val="28"/>
                <w:szCs w:val="28"/>
                <w:lang w:val="en-GB"/>
              </w:rPr>
              <w:t xml:space="preserve"> younger group of children</w:t>
            </w:r>
            <w:r>
              <w:rPr>
                <w:sz w:val="28"/>
                <w:szCs w:val="28"/>
                <w:lang w:val="en-GB"/>
              </w:rPr>
              <w:t>. We suggest Frauke for her amazing way of combining art with teac</w:t>
            </w:r>
            <w:r w:rsidR="0077561D">
              <w:rPr>
                <w:sz w:val="28"/>
                <w:szCs w:val="28"/>
                <w:lang w:val="en-GB"/>
              </w:rPr>
              <w:t>hing German in her lessons, making Saturday School very playful for the children. Frauke incorporates aspect</w:t>
            </w:r>
            <w:r w:rsidR="0039287D">
              <w:rPr>
                <w:sz w:val="28"/>
                <w:szCs w:val="28"/>
                <w:lang w:val="en-GB"/>
              </w:rPr>
              <w:t>s</w:t>
            </w:r>
            <w:r w:rsidR="0077561D">
              <w:rPr>
                <w:sz w:val="28"/>
                <w:szCs w:val="28"/>
                <w:lang w:val="en-GB"/>
              </w:rPr>
              <w:t xml:space="preserve"> of the children’s world in her projects, thus ensuring a strong engagement. </w:t>
            </w:r>
            <w:r>
              <w:rPr>
                <w:sz w:val="28"/>
                <w:szCs w:val="28"/>
                <w:lang w:val="en-GB"/>
              </w:rPr>
              <w:t>By discussing all aspects of the projects with the children, Frauke inspires children to extend their German vocabulary and express their thoughts and feelings in German.</w:t>
            </w:r>
          </w:p>
        </w:tc>
      </w:tr>
      <w:tr w:rsidR="006F622C" w:rsidRPr="00D87414" w:rsidTr="006F622C">
        <w:tc>
          <w:tcPr>
            <w:tcW w:w="4621" w:type="dxa"/>
          </w:tcPr>
          <w:p w:rsidR="003712A4" w:rsidRDefault="00B743D1" w:rsidP="003712A4">
            <w:pPr>
              <w:rPr>
                <w:sz w:val="28"/>
                <w:szCs w:val="28"/>
                <w:lang w:val="en-GB"/>
              </w:rPr>
            </w:pPr>
            <w:r w:rsidRPr="00AA0FC8">
              <w:rPr>
                <w:b/>
                <w:sz w:val="28"/>
                <w:szCs w:val="28"/>
                <w:lang w:val="en-GB"/>
              </w:rPr>
              <w:t>Nominee’s statement</w:t>
            </w:r>
          </w:p>
          <w:p w:rsidR="004655AB" w:rsidRDefault="00E47CA1" w:rsidP="003712A4">
            <w:pPr>
              <w:rPr>
                <w:sz w:val="28"/>
                <w:szCs w:val="28"/>
                <w:lang w:val="en-GB"/>
              </w:rPr>
            </w:pPr>
            <w:r>
              <w:rPr>
                <w:sz w:val="28"/>
                <w:szCs w:val="28"/>
                <w:lang w:val="en-GB"/>
              </w:rPr>
              <w:t xml:space="preserve">Up to </w:t>
            </w:r>
            <w:r w:rsidRPr="009B0954">
              <w:rPr>
                <w:b/>
                <w:sz w:val="28"/>
                <w:szCs w:val="28"/>
                <w:lang w:val="en-GB"/>
              </w:rPr>
              <w:t>500 words</w:t>
            </w:r>
            <w:r>
              <w:rPr>
                <w:sz w:val="28"/>
                <w:szCs w:val="28"/>
                <w:lang w:val="en-GB"/>
              </w:rPr>
              <w:t xml:space="preserve"> – a description of your project in any format including </w:t>
            </w:r>
            <w:r w:rsidR="00392E79">
              <w:rPr>
                <w:sz w:val="28"/>
                <w:szCs w:val="28"/>
                <w:lang w:val="en-GB"/>
              </w:rPr>
              <w:t xml:space="preserve">pictures, </w:t>
            </w:r>
            <w:r w:rsidR="003712A4">
              <w:rPr>
                <w:sz w:val="28"/>
                <w:szCs w:val="28"/>
                <w:lang w:val="en-GB"/>
              </w:rPr>
              <w:t xml:space="preserve">or even a short film (max. 1 min.). </w:t>
            </w:r>
            <w:r w:rsidR="003712A4">
              <w:rPr>
                <w:sz w:val="28"/>
                <w:szCs w:val="28"/>
                <w:lang w:val="en-GB"/>
              </w:rPr>
              <w:br/>
              <w:t>You could include the following information</w:t>
            </w:r>
            <w:proofErr w:type="gramStart"/>
            <w:r w:rsidR="003712A4">
              <w:rPr>
                <w:sz w:val="28"/>
                <w:szCs w:val="28"/>
                <w:lang w:val="en-GB"/>
              </w:rPr>
              <w:t>;</w:t>
            </w:r>
            <w:proofErr w:type="gramEnd"/>
            <w:r w:rsidR="004655AB">
              <w:rPr>
                <w:sz w:val="28"/>
                <w:szCs w:val="28"/>
                <w:lang w:val="en-GB"/>
              </w:rPr>
              <w:br/>
              <w:t>- What was the aim of the project?</w:t>
            </w:r>
          </w:p>
          <w:p w:rsidR="006F622C" w:rsidRDefault="003712A4" w:rsidP="00D542EF">
            <w:pPr>
              <w:rPr>
                <w:sz w:val="28"/>
                <w:szCs w:val="28"/>
                <w:lang w:val="en-GB"/>
              </w:rPr>
            </w:pPr>
            <w:r>
              <w:rPr>
                <w:sz w:val="28"/>
                <w:szCs w:val="28"/>
                <w:lang w:val="en-GB"/>
              </w:rPr>
              <w:t>-</w:t>
            </w:r>
            <w:r w:rsidR="0037511D">
              <w:rPr>
                <w:sz w:val="28"/>
                <w:szCs w:val="28"/>
                <w:lang w:val="en-GB"/>
              </w:rPr>
              <w:t xml:space="preserve"> </w:t>
            </w:r>
            <w:r w:rsidRPr="003712A4">
              <w:rPr>
                <w:sz w:val="28"/>
                <w:szCs w:val="28"/>
                <w:lang w:val="en-GB"/>
              </w:rPr>
              <w:t>Which</w:t>
            </w:r>
            <w:r w:rsidR="00B743D1" w:rsidRPr="003712A4">
              <w:rPr>
                <w:sz w:val="28"/>
                <w:szCs w:val="28"/>
                <w:lang w:val="en-GB"/>
              </w:rPr>
              <w:t xml:space="preserve"> age groups </w:t>
            </w:r>
            <w:r>
              <w:rPr>
                <w:sz w:val="28"/>
                <w:szCs w:val="28"/>
                <w:lang w:val="en-GB"/>
              </w:rPr>
              <w:t>were</w:t>
            </w:r>
            <w:r w:rsidR="00B743D1" w:rsidRPr="003712A4">
              <w:rPr>
                <w:sz w:val="28"/>
                <w:szCs w:val="28"/>
                <w:lang w:val="en-GB"/>
              </w:rPr>
              <w:t xml:space="preserve"> involved? </w:t>
            </w:r>
            <w:r>
              <w:rPr>
                <w:sz w:val="28"/>
                <w:szCs w:val="28"/>
                <w:lang w:val="en-GB"/>
              </w:rPr>
              <w:br/>
              <w:t>-</w:t>
            </w:r>
            <w:r w:rsidR="0037511D">
              <w:rPr>
                <w:sz w:val="28"/>
                <w:szCs w:val="28"/>
                <w:lang w:val="en-GB"/>
              </w:rPr>
              <w:t xml:space="preserve"> </w:t>
            </w:r>
            <w:r w:rsidR="00E47CA1">
              <w:rPr>
                <w:sz w:val="28"/>
                <w:szCs w:val="28"/>
                <w:lang w:val="en-GB"/>
              </w:rPr>
              <w:t>How did the project</w:t>
            </w:r>
            <w:r w:rsidR="00B743D1" w:rsidRPr="003712A4">
              <w:rPr>
                <w:sz w:val="28"/>
                <w:szCs w:val="28"/>
                <w:lang w:val="en-GB"/>
              </w:rPr>
              <w:t xml:space="preserve"> </w:t>
            </w:r>
            <w:r w:rsidR="001736E3">
              <w:rPr>
                <w:sz w:val="28"/>
                <w:szCs w:val="28"/>
                <w:lang w:val="en-GB"/>
              </w:rPr>
              <w:t>further the pupil’s</w:t>
            </w:r>
            <w:r w:rsidR="00D542EF">
              <w:rPr>
                <w:sz w:val="28"/>
                <w:szCs w:val="28"/>
                <w:lang w:val="en-GB"/>
              </w:rPr>
              <w:t xml:space="preserve"> German language learning</w:t>
            </w:r>
            <w:r w:rsidR="00B743D1" w:rsidRPr="003712A4">
              <w:rPr>
                <w:sz w:val="28"/>
                <w:szCs w:val="28"/>
                <w:lang w:val="en-GB"/>
              </w:rPr>
              <w:t xml:space="preserve">? </w:t>
            </w:r>
            <w:r>
              <w:rPr>
                <w:sz w:val="28"/>
                <w:szCs w:val="28"/>
                <w:lang w:val="en-GB"/>
              </w:rPr>
              <w:br/>
              <w:t>-</w:t>
            </w:r>
            <w:r w:rsidR="00E47CA1">
              <w:rPr>
                <w:sz w:val="28"/>
                <w:szCs w:val="28"/>
                <w:lang w:val="en-GB"/>
              </w:rPr>
              <w:t xml:space="preserve"> What was special about</w:t>
            </w:r>
            <w:r w:rsidR="00B743D1" w:rsidRPr="003712A4">
              <w:rPr>
                <w:sz w:val="28"/>
                <w:szCs w:val="28"/>
                <w:lang w:val="en-GB"/>
              </w:rPr>
              <w:t xml:space="preserve"> your </w:t>
            </w:r>
            <w:r>
              <w:rPr>
                <w:sz w:val="28"/>
                <w:szCs w:val="28"/>
                <w:lang w:val="en-GB"/>
              </w:rPr>
              <w:t>pedagogical approach?</w:t>
            </w:r>
            <w:r>
              <w:rPr>
                <w:sz w:val="28"/>
                <w:szCs w:val="28"/>
                <w:lang w:val="en-GB"/>
              </w:rPr>
              <w:br/>
            </w:r>
            <w:r>
              <w:rPr>
                <w:sz w:val="28"/>
                <w:szCs w:val="28"/>
                <w:lang w:val="en-GB"/>
              </w:rPr>
              <w:lastRenderedPageBreak/>
              <w:t>-</w:t>
            </w:r>
            <w:r w:rsidR="00B743D1" w:rsidRPr="003712A4">
              <w:rPr>
                <w:sz w:val="28"/>
                <w:szCs w:val="28"/>
                <w:lang w:val="en-GB"/>
              </w:rPr>
              <w:t xml:space="preserve"> What is </w:t>
            </w:r>
            <w:r>
              <w:rPr>
                <w:sz w:val="28"/>
                <w:szCs w:val="28"/>
                <w:lang w:val="en-GB"/>
              </w:rPr>
              <w:t xml:space="preserve">the evidence for the </w:t>
            </w:r>
            <w:r w:rsidR="00B743D1" w:rsidRPr="003712A4">
              <w:rPr>
                <w:sz w:val="28"/>
                <w:szCs w:val="28"/>
                <w:lang w:val="en-GB"/>
              </w:rPr>
              <w:t>success</w:t>
            </w:r>
            <w:r>
              <w:rPr>
                <w:sz w:val="28"/>
                <w:szCs w:val="28"/>
                <w:lang w:val="en-GB"/>
              </w:rPr>
              <w:t xml:space="preserve"> of this project</w:t>
            </w:r>
            <w:r w:rsidR="00B743D1" w:rsidRPr="003712A4">
              <w:rPr>
                <w:sz w:val="28"/>
                <w:szCs w:val="28"/>
                <w:lang w:val="en-GB"/>
              </w:rPr>
              <w:t>?</w:t>
            </w:r>
          </w:p>
          <w:p w:rsidR="00D542EF" w:rsidRDefault="00D542EF" w:rsidP="00D542EF">
            <w:pPr>
              <w:rPr>
                <w:sz w:val="28"/>
                <w:szCs w:val="28"/>
                <w:lang w:val="en-GB"/>
              </w:rPr>
            </w:pPr>
            <w:r>
              <w:rPr>
                <w:sz w:val="28"/>
                <w:szCs w:val="28"/>
                <w:lang w:val="en-GB"/>
              </w:rPr>
              <w:t>- How did the project have an effect beyond the Saturday School?</w:t>
            </w:r>
          </w:p>
          <w:p w:rsidR="001736E3" w:rsidRPr="003712A4" w:rsidRDefault="001736E3" w:rsidP="00D542EF">
            <w:pPr>
              <w:rPr>
                <w:sz w:val="28"/>
                <w:szCs w:val="28"/>
                <w:lang w:val="en-GB"/>
              </w:rPr>
            </w:pPr>
            <w:r>
              <w:rPr>
                <w:sz w:val="28"/>
                <w:szCs w:val="28"/>
                <w:lang w:val="en-GB"/>
              </w:rPr>
              <w:t>- What was the feedback from pupils and parents?</w:t>
            </w:r>
            <w:r w:rsidR="004655AB">
              <w:rPr>
                <w:sz w:val="28"/>
                <w:szCs w:val="28"/>
                <w:lang w:val="en-GB"/>
              </w:rPr>
              <w:br/>
              <w:t xml:space="preserve">- Why did you </w:t>
            </w:r>
            <w:proofErr w:type="gramStart"/>
            <w:r w:rsidR="004655AB">
              <w:rPr>
                <w:sz w:val="28"/>
                <w:szCs w:val="28"/>
                <w:lang w:val="en-GB"/>
              </w:rPr>
              <w:t>chose</w:t>
            </w:r>
            <w:proofErr w:type="gramEnd"/>
            <w:r w:rsidR="004655AB">
              <w:rPr>
                <w:sz w:val="28"/>
                <w:szCs w:val="28"/>
                <w:lang w:val="en-GB"/>
              </w:rPr>
              <w:t xml:space="preserve"> this project?</w:t>
            </w:r>
          </w:p>
        </w:tc>
        <w:tc>
          <w:tcPr>
            <w:tcW w:w="4621" w:type="dxa"/>
          </w:tcPr>
          <w:p w:rsidR="006F622C" w:rsidRPr="003712A4" w:rsidRDefault="000850A2" w:rsidP="00206D20">
            <w:pPr>
              <w:rPr>
                <w:sz w:val="28"/>
                <w:szCs w:val="28"/>
                <w:lang w:val="en-GB"/>
              </w:rPr>
            </w:pPr>
            <w:r>
              <w:rPr>
                <w:sz w:val="28"/>
                <w:szCs w:val="28"/>
                <w:lang w:val="en-GB"/>
              </w:rPr>
              <w:lastRenderedPageBreak/>
              <w:t>See separate attachment</w:t>
            </w:r>
          </w:p>
        </w:tc>
      </w:tr>
    </w:tbl>
    <w:p w:rsidR="006F622C" w:rsidRDefault="006F622C" w:rsidP="00AE3D49">
      <w:pPr>
        <w:rPr>
          <w:sz w:val="28"/>
          <w:szCs w:val="28"/>
          <w:lang w:val="en-GB"/>
        </w:rPr>
      </w:pPr>
    </w:p>
    <w:p w:rsidR="000B27CB" w:rsidRDefault="000B27CB" w:rsidP="00AE3D49">
      <w:pPr>
        <w:rPr>
          <w:sz w:val="28"/>
          <w:szCs w:val="28"/>
          <w:lang w:val="en-GB"/>
        </w:rPr>
      </w:pPr>
    </w:p>
    <w:p w:rsidR="000B27CB" w:rsidRPr="00C66A4B" w:rsidRDefault="000B27CB" w:rsidP="000B27CB">
      <w:pPr>
        <w:rPr>
          <w:sz w:val="28"/>
          <w:szCs w:val="28"/>
        </w:rPr>
      </w:pPr>
      <w:r w:rsidRPr="00C66A4B">
        <w:rPr>
          <w:sz w:val="28"/>
          <w:szCs w:val="28"/>
        </w:rPr>
        <w:t xml:space="preserve">Art and Language  </w:t>
      </w:r>
    </w:p>
    <w:p w:rsidR="000B27CB" w:rsidRDefault="000B27CB" w:rsidP="000B27CB">
      <w:pPr>
        <w:rPr>
          <w:sz w:val="28"/>
          <w:szCs w:val="28"/>
        </w:rPr>
      </w:pPr>
      <w:r w:rsidRPr="00C66A4B">
        <w:rPr>
          <w:sz w:val="28"/>
          <w:szCs w:val="28"/>
        </w:rPr>
        <w:t>My name is F</w:t>
      </w:r>
      <w:r>
        <w:rPr>
          <w:sz w:val="28"/>
          <w:szCs w:val="28"/>
        </w:rPr>
        <w:t>rauke Ehmke and I am in my sixth</w:t>
      </w:r>
      <w:r w:rsidRPr="00C66A4B">
        <w:rPr>
          <w:sz w:val="28"/>
          <w:szCs w:val="28"/>
        </w:rPr>
        <w:t xml:space="preserve"> year of teaching at the German Saturday School Hackney Wick. I have a BA in Fine Arts and over 20 years experience in the arts sector</w:t>
      </w:r>
      <w:r>
        <w:rPr>
          <w:sz w:val="28"/>
          <w:szCs w:val="28"/>
        </w:rPr>
        <w:t xml:space="preserve"> and </w:t>
      </w:r>
      <w:r w:rsidRPr="00C66A4B">
        <w:rPr>
          <w:sz w:val="28"/>
          <w:szCs w:val="28"/>
        </w:rPr>
        <w:t xml:space="preserve">have previously worked </w:t>
      </w:r>
      <w:r>
        <w:rPr>
          <w:sz w:val="28"/>
          <w:szCs w:val="28"/>
        </w:rPr>
        <w:t>with children in museums like</w:t>
      </w:r>
      <w:r w:rsidRPr="00C66A4B">
        <w:rPr>
          <w:sz w:val="28"/>
          <w:szCs w:val="28"/>
        </w:rPr>
        <w:t xml:space="preserve"> the Hayward Gallery. </w:t>
      </w:r>
    </w:p>
    <w:p w:rsidR="000B27CB" w:rsidRPr="00C66A4B" w:rsidRDefault="000B27CB" w:rsidP="000B27CB">
      <w:pPr>
        <w:rPr>
          <w:sz w:val="28"/>
          <w:szCs w:val="28"/>
        </w:rPr>
      </w:pPr>
      <w:r w:rsidRPr="00C66A4B">
        <w:rPr>
          <w:sz w:val="28"/>
          <w:szCs w:val="28"/>
        </w:rPr>
        <w:t>Since becoming a parent myself in 2006, I have developed a particular interest in children’s education, which corresponds with my philosophy of art</w:t>
      </w:r>
      <w:r>
        <w:rPr>
          <w:sz w:val="28"/>
          <w:szCs w:val="28"/>
        </w:rPr>
        <w:t>,</w:t>
      </w:r>
      <w:r w:rsidRPr="00C66A4B">
        <w:rPr>
          <w:sz w:val="28"/>
          <w:szCs w:val="28"/>
        </w:rPr>
        <w:t xml:space="preserve"> and where both can coexi</w:t>
      </w:r>
      <w:r>
        <w:rPr>
          <w:sz w:val="28"/>
          <w:szCs w:val="28"/>
        </w:rPr>
        <w:t xml:space="preserve">st. </w:t>
      </w:r>
      <w:r w:rsidRPr="00C66A4B">
        <w:rPr>
          <w:sz w:val="28"/>
          <w:szCs w:val="28"/>
        </w:rPr>
        <w:t>I have established many innovative and playful strategies to build children's confidence and to enhance their language skills. The children often inspire my  ideas. The</w:t>
      </w:r>
      <w:r>
        <w:rPr>
          <w:sz w:val="28"/>
          <w:szCs w:val="28"/>
        </w:rPr>
        <w:t xml:space="preserve"> following two examples demonstrate how</w:t>
      </w:r>
      <w:r w:rsidRPr="00C66A4B">
        <w:rPr>
          <w:sz w:val="28"/>
          <w:szCs w:val="28"/>
        </w:rPr>
        <w:t xml:space="preserve"> </w:t>
      </w:r>
      <w:r>
        <w:rPr>
          <w:sz w:val="28"/>
          <w:szCs w:val="28"/>
        </w:rPr>
        <w:t xml:space="preserve">I combine </w:t>
      </w:r>
      <w:r w:rsidRPr="00C66A4B">
        <w:rPr>
          <w:sz w:val="28"/>
          <w:szCs w:val="28"/>
        </w:rPr>
        <w:t xml:space="preserve">visual work </w:t>
      </w:r>
      <w:r>
        <w:rPr>
          <w:sz w:val="28"/>
          <w:szCs w:val="28"/>
        </w:rPr>
        <w:t xml:space="preserve">with a story or </w:t>
      </w:r>
      <w:r w:rsidRPr="00C66A4B">
        <w:rPr>
          <w:sz w:val="28"/>
          <w:szCs w:val="28"/>
        </w:rPr>
        <w:t xml:space="preserve">topic. </w:t>
      </w:r>
    </w:p>
    <w:p w:rsidR="000B27CB" w:rsidRDefault="000B27CB" w:rsidP="000B27CB">
      <w:pPr>
        <w:rPr>
          <w:sz w:val="28"/>
          <w:szCs w:val="28"/>
        </w:rPr>
      </w:pPr>
      <w:r w:rsidRPr="00C66A4B">
        <w:rPr>
          <w:sz w:val="28"/>
          <w:szCs w:val="28"/>
        </w:rPr>
        <w:t xml:space="preserve"> </w:t>
      </w:r>
      <w:r>
        <w:rPr>
          <w:sz w:val="28"/>
          <w:szCs w:val="28"/>
          <w:u w:val="single"/>
        </w:rPr>
        <w:t>"R</w:t>
      </w:r>
      <w:r w:rsidRPr="00EE710A">
        <w:rPr>
          <w:sz w:val="28"/>
          <w:szCs w:val="28"/>
          <w:u w:val="single"/>
        </w:rPr>
        <w:t>ules</w:t>
      </w:r>
      <w:r>
        <w:rPr>
          <w:sz w:val="28"/>
          <w:szCs w:val="28"/>
          <w:u w:val="single"/>
        </w:rPr>
        <w:t>"</w:t>
      </w:r>
      <w:r>
        <w:rPr>
          <w:sz w:val="28"/>
          <w:szCs w:val="28"/>
        </w:rPr>
        <w:t xml:space="preserve"> </w:t>
      </w:r>
    </w:p>
    <w:p w:rsidR="000B27CB" w:rsidRDefault="000B27CB" w:rsidP="000B27CB">
      <w:pPr>
        <w:rPr>
          <w:sz w:val="28"/>
          <w:szCs w:val="28"/>
        </w:rPr>
      </w:pPr>
      <w:r>
        <w:rPr>
          <w:sz w:val="28"/>
          <w:szCs w:val="28"/>
        </w:rPr>
        <w:t>In my current group of</w:t>
      </w:r>
      <w:r w:rsidRPr="00C66A4B">
        <w:rPr>
          <w:sz w:val="28"/>
          <w:szCs w:val="28"/>
        </w:rPr>
        <w:t xml:space="preserve"> </w:t>
      </w:r>
      <w:r>
        <w:rPr>
          <w:sz w:val="28"/>
          <w:szCs w:val="28"/>
        </w:rPr>
        <w:t>6-year-olds</w:t>
      </w:r>
      <w:r w:rsidRPr="00C66A4B">
        <w:rPr>
          <w:sz w:val="28"/>
          <w:szCs w:val="28"/>
        </w:rPr>
        <w:t xml:space="preserve"> we </w:t>
      </w:r>
      <w:r>
        <w:rPr>
          <w:sz w:val="28"/>
          <w:szCs w:val="28"/>
        </w:rPr>
        <w:t xml:space="preserve">have </w:t>
      </w:r>
      <w:r w:rsidRPr="00C66A4B">
        <w:rPr>
          <w:sz w:val="28"/>
          <w:szCs w:val="28"/>
        </w:rPr>
        <w:t>looked at rules: exploring rules together, we started talking about where we find rules, what they mean and why rules can</w:t>
      </w:r>
      <w:r>
        <w:rPr>
          <w:sz w:val="28"/>
          <w:szCs w:val="28"/>
        </w:rPr>
        <w:t xml:space="preserve"> be useful. We talked about traffic</w:t>
      </w:r>
      <w:r w:rsidRPr="00C66A4B">
        <w:rPr>
          <w:sz w:val="28"/>
          <w:szCs w:val="28"/>
        </w:rPr>
        <w:t xml:space="preserve"> rules and house rules.  The children drew a bear while listening to the story </w:t>
      </w:r>
      <w:r>
        <w:rPr>
          <w:sz w:val="28"/>
          <w:szCs w:val="28"/>
        </w:rPr>
        <w:t>"B</w:t>
      </w:r>
      <w:r w:rsidRPr="00C66A4B">
        <w:rPr>
          <w:sz w:val="28"/>
          <w:szCs w:val="28"/>
        </w:rPr>
        <w:t xml:space="preserve">ear </w:t>
      </w:r>
      <w:r>
        <w:rPr>
          <w:sz w:val="28"/>
          <w:szCs w:val="28"/>
        </w:rPr>
        <w:t>T</w:t>
      </w:r>
      <w:r w:rsidRPr="00C66A4B">
        <w:rPr>
          <w:sz w:val="28"/>
          <w:szCs w:val="28"/>
        </w:rPr>
        <w:t>ale</w:t>
      </w:r>
      <w:r>
        <w:rPr>
          <w:sz w:val="28"/>
          <w:szCs w:val="28"/>
        </w:rPr>
        <w:t>"</w:t>
      </w:r>
      <w:r w:rsidRPr="00C66A4B">
        <w:rPr>
          <w:sz w:val="28"/>
          <w:szCs w:val="28"/>
        </w:rPr>
        <w:t xml:space="preserve"> by Janosch</w:t>
      </w:r>
      <w:r>
        <w:rPr>
          <w:sz w:val="28"/>
          <w:szCs w:val="28"/>
        </w:rPr>
        <w:t>,</w:t>
      </w:r>
      <w:r w:rsidRPr="00C66A4B">
        <w:rPr>
          <w:sz w:val="28"/>
          <w:szCs w:val="28"/>
        </w:rPr>
        <w:t xml:space="preserve"> in which a boy has enough of his parents’ rules</w:t>
      </w:r>
      <w:r>
        <w:rPr>
          <w:sz w:val="28"/>
          <w:szCs w:val="28"/>
        </w:rPr>
        <w:t>,</w:t>
      </w:r>
      <w:r w:rsidRPr="00C66A4B">
        <w:rPr>
          <w:sz w:val="28"/>
          <w:szCs w:val="28"/>
        </w:rPr>
        <w:t xml:space="preserve"> turns into a bear</w:t>
      </w:r>
      <w:r>
        <w:rPr>
          <w:sz w:val="28"/>
          <w:szCs w:val="28"/>
        </w:rPr>
        <w:t xml:space="preserve"> </w:t>
      </w:r>
      <w:r w:rsidRPr="00C66A4B">
        <w:rPr>
          <w:sz w:val="28"/>
          <w:szCs w:val="28"/>
        </w:rPr>
        <w:t>and behaves according to his own rules.</w:t>
      </w:r>
      <w:r>
        <w:rPr>
          <w:sz w:val="28"/>
          <w:szCs w:val="28"/>
        </w:rPr>
        <w:t xml:space="preserve"> </w:t>
      </w:r>
      <w:r w:rsidRPr="00C66A4B">
        <w:rPr>
          <w:sz w:val="28"/>
          <w:szCs w:val="28"/>
        </w:rPr>
        <w:t>The</w:t>
      </w:r>
      <w:r>
        <w:rPr>
          <w:sz w:val="28"/>
          <w:szCs w:val="28"/>
        </w:rPr>
        <w:t xml:space="preserve"> children then felt surprised and em</w:t>
      </w:r>
      <w:r w:rsidRPr="00C66A4B">
        <w:rPr>
          <w:sz w:val="28"/>
          <w:szCs w:val="28"/>
        </w:rPr>
        <w:t>powered when asked to develop their own rules</w:t>
      </w:r>
      <w:r>
        <w:rPr>
          <w:sz w:val="28"/>
          <w:szCs w:val="28"/>
        </w:rPr>
        <w:t xml:space="preserve">. </w:t>
      </w:r>
      <w:r w:rsidRPr="00C66A4B">
        <w:rPr>
          <w:sz w:val="28"/>
          <w:szCs w:val="28"/>
        </w:rPr>
        <w:t xml:space="preserve">Making rules became a democratic process in which everyone was involved. </w:t>
      </w:r>
    </w:p>
    <w:p w:rsidR="000B27CB" w:rsidRDefault="000B27CB" w:rsidP="000B27CB">
      <w:pPr>
        <w:rPr>
          <w:sz w:val="28"/>
          <w:szCs w:val="28"/>
        </w:rPr>
      </w:pPr>
      <w:r w:rsidRPr="00C66A4B">
        <w:rPr>
          <w:sz w:val="28"/>
          <w:szCs w:val="28"/>
        </w:rPr>
        <w:t>Each child developed a game on paper and then we positioned the games next to one another. Equipped with a dice and a figure the children had to adapt to different rules. The rules changed every time they moved onto a new game square. The ch</w:t>
      </w:r>
      <w:r>
        <w:rPr>
          <w:sz w:val="28"/>
          <w:szCs w:val="28"/>
        </w:rPr>
        <w:t>ildren made up the rules and the</w:t>
      </w:r>
      <w:r w:rsidRPr="00C66A4B">
        <w:rPr>
          <w:sz w:val="28"/>
          <w:szCs w:val="28"/>
        </w:rPr>
        <w:t xml:space="preserve"> inventor of each game explained her/his rule to </w:t>
      </w:r>
      <w:r w:rsidRPr="00C66A4B">
        <w:rPr>
          <w:sz w:val="28"/>
          <w:szCs w:val="28"/>
        </w:rPr>
        <w:lastRenderedPageBreak/>
        <w:t xml:space="preserve">the rest. </w:t>
      </w:r>
      <w:r>
        <w:rPr>
          <w:sz w:val="28"/>
          <w:szCs w:val="28"/>
        </w:rPr>
        <w:t>W</w:t>
      </w:r>
      <w:r w:rsidRPr="00C66A4B">
        <w:rPr>
          <w:sz w:val="28"/>
          <w:szCs w:val="28"/>
        </w:rPr>
        <w:t xml:space="preserve">e jumped over rivers and fires, went through tornados and reflected on rules and new words. </w:t>
      </w:r>
    </w:p>
    <w:p w:rsidR="000B27CB" w:rsidRPr="00C66A4B" w:rsidRDefault="000B27CB" w:rsidP="000B27CB">
      <w:pPr>
        <w:rPr>
          <w:sz w:val="28"/>
          <w:szCs w:val="28"/>
        </w:rPr>
      </w:pPr>
      <w:r w:rsidRPr="00C66A4B">
        <w:rPr>
          <w:sz w:val="28"/>
          <w:szCs w:val="28"/>
        </w:rPr>
        <w:t xml:space="preserve">This is a playful attempt to make children think about rules and also a demonstration of how children can engage through art in the complexity of rules. The visual part of the task allows the students to reflect and supports the process of expressing their ideas in German through interaction. </w:t>
      </w:r>
    </w:p>
    <w:p w:rsidR="000B27CB" w:rsidRPr="00C66A4B" w:rsidRDefault="000B27CB" w:rsidP="000B27CB">
      <w:pPr>
        <w:rPr>
          <w:sz w:val="28"/>
          <w:szCs w:val="28"/>
        </w:rPr>
      </w:pPr>
      <w:r w:rsidRPr="00C66A4B">
        <w:rPr>
          <w:sz w:val="28"/>
          <w:szCs w:val="28"/>
        </w:rPr>
        <w:t xml:space="preserve"> </w:t>
      </w:r>
    </w:p>
    <w:p w:rsidR="000B27CB" w:rsidRDefault="000B27CB" w:rsidP="000B27CB">
      <w:pPr>
        <w:rPr>
          <w:sz w:val="28"/>
          <w:szCs w:val="28"/>
        </w:rPr>
      </w:pPr>
      <w:r w:rsidRPr="00C66A4B">
        <w:rPr>
          <w:sz w:val="28"/>
          <w:szCs w:val="28"/>
        </w:rPr>
        <w:t>I find working creatively in this way, allowing children  space and time to express and develop their ideas themselves, supports the process of new learning in a highly personalised way. I am delighted when I see children taking their ideas forward in unexpected directions.  Through the medium of art children can gain a sense of belonging, which helps to strengthen their confidence and improves fine motor skills which all play a</w:t>
      </w:r>
      <w:r>
        <w:rPr>
          <w:sz w:val="28"/>
          <w:szCs w:val="28"/>
        </w:rPr>
        <w:t xml:space="preserve"> crucial role in </w:t>
      </w:r>
      <w:r w:rsidRPr="00C66A4B">
        <w:rPr>
          <w:sz w:val="28"/>
          <w:szCs w:val="28"/>
        </w:rPr>
        <w:t xml:space="preserve">cognitive development. </w:t>
      </w:r>
    </w:p>
    <w:p w:rsidR="000B27CB" w:rsidRDefault="000B27CB" w:rsidP="000B27CB">
      <w:pPr>
        <w:rPr>
          <w:sz w:val="28"/>
          <w:szCs w:val="28"/>
        </w:rPr>
      </w:pPr>
      <w:r w:rsidRPr="005A73A8">
        <w:rPr>
          <w:noProof/>
          <w:sz w:val="28"/>
          <w:szCs w:val="28"/>
          <w:lang w:eastAsia="en-GB"/>
        </w:rPr>
        <w:drawing>
          <wp:inline distT="0" distB="0" distL="0" distR="0" wp14:anchorId="047BC364" wp14:editId="1B038263">
            <wp:extent cx="5731510" cy="4283512"/>
            <wp:effectExtent l="19050" t="0" r="2540" b="0"/>
            <wp:docPr id="4" name="Picture 2" descr="C:\Users\Cathrin\AppData\Local\Microsoft\Windows\INetCache\Content.Outlook\3LGJ0G1K\phot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thrin\AppData\Local\Microsoft\Windows\INetCache\Content.Outlook\3LGJ0G1K\photo (4).JPG"/>
                    <pic:cNvPicPr>
                      <a:picLocks noChangeAspect="1" noChangeArrowheads="1"/>
                    </pic:cNvPicPr>
                  </pic:nvPicPr>
                  <pic:blipFill>
                    <a:blip r:embed="rId8" cstate="print"/>
                    <a:srcRect/>
                    <a:stretch>
                      <a:fillRect/>
                    </a:stretch>
                  </pic:blipFill>
                  <pic:spPr bwMode="auto">
                    <a:xfrm>
                      <a:off x="0" y="0"/>
                      <a:ext cx="5731510" cy="4283512"/>
                    </a:xfrm>
                    <a:prstGeom prst="rect">
                      <a:avLst/>
                    </a:prstGeom>
                    <a:noFill/>
                    <a:ln w="9525">
                      <a:noFill/>
                      <a:miter lim="800000"/>
                      <a:headEnd/>
                      <a:tailEnd/>
                    </a:ln>
                  </pic:spPr>
                </pic:pic>
              </a:graphicData>
            </a:graphic>
          </wp:inline>
        </w:drawing>
      </w:r>
    </w:p>
    <w:p w:rsidR="000B27CB" w:rsidRPr="005A73A8" w:rsidRDefault="000B27CB" w:rsidP="000B27CB">
      <w:pPr>
        <w:tabs>
          <w:tab w:val="left" w:pos="1021"/>
        </w:tabs>
        <w:spacing w:after="360"/>
        <w:jc w:val="center"/>
        <w:rPr>
          <w:sz w:val="28"/>
          <w:szCs w:val="28"/>
        </w:rPr>
      </w:pPr>
      <w:r>
        <w:rPr>
          <w:sz w:val="28"/>
          <w:szCs w:val="28"/>
        </w:rPr>
        <w:t>Frauke's groups created their own games as part of the rules project</w:t>
      </w:r>
    </w:p>
    <w:p w:rsidR="000B27CB" w:rsidRPr="00C66A4B" w:rsidRDefault="000B27CB" w:rsidP="000B27CB">
      <w:pPr>
        <w:rPr>
          <w:sz w:val="28"/>
          <w:szCs w:val="28"/>
        </w:rPr>
      </w:pPr>
      <w:r>
        <w:rPr>
          <w:sz w:val="28"/>
          <w:szCs w:val="28"/>
          <w:u w:val="single"/>
        </w:rPr>
        <w:lastRenderedPageBreak/>
        <w:t>W</w:t>
      </w:r>
      <w:r w:rsidRPr="00EE710A">
        <w:rPr>
          <w:sz w:val="28"/>
          <w:szCs w:val="28"/>
          <w:u w:val="single"/>
        </w:rPr>
        <w:t>orkshop</w:t>
      </w:r>
      <w:r>
        <w:rPr>
          <w:sz w:val="28"/>
          <w:szCs w:val="28"/>
          <w:u w:val="single"/>
        </w:rPr>
        <w:t xml:space="preserve"> on "friendship"</w:t>
      </w:r>
      <w:r w:rsidRPr="00EE710A">
        <w:rPr>
          <w:sz w:val="28"/>
          <w:szCs w:val="28"/>
          <w:u w:val="single"/>
        </w:rPr>
        <w:t>:</w:t>
      </w:r>
      <w:r w:rsidRPr="00C66A4B">
        <w:rPr>
          <w:sz w:val="28"/>
          <w:szCs w:val="28"/>
        </w:rPr>
        <w:t xml:space="preserve">  </w:t>
      </w:r>
    </w:p>
    <w:p w:rsidR="000B27CB" w:rsidRDefault="000B27CB" w:rsidP="000B27CB">
      <w:pPr>
        <w:rPr>
          <w:sz w:val="28"/>
          <w:szCs w:val="28"/>
        </w:rPr>
      </w:pPr>
      <w:r>
        <w:rPr>
          <w:sz w:val="28"/>
          <w:szCs w:val="28"/>
        </w:rPr>
        <w:t>D</w:t>
      </w:r>
      <w:r w:rsidRPr="00C66A4B">
        <w:rPr>
          <w:sz w:val="28"/>
          <w:szCs w:val="28"/>
        </w:rPr>
        <w:t xml:space="preserve">uring </w:t>
      </w:r>
      <w:r>
        <w:rPr>
          <w:sz w:val="28"/>
          <w:szCs w:val="28"/>
        </w:rPr>
        <w:t xml:space="preserve">our </w:t>
      </w:r>
      <w:r w:rsidRPr="00C66A4B">
        <w:rPr>
          <w:sz w:val="28"/>
          <w:szCs w:val="28"/>
        </w:rPr>
        <w:t>German Summer S</w:t>
      </w:r>
      <w:r>
        <w:rPr>
          <w:sz w:val="28"/>
          <w:szCs w:val="28"/>
        </w:rPr>
        <w:t>chool I developed a workshop about</w:t>
      </w:r>
      <w:r w:rsidRPr="00C66A4B">
        <w:rPr>
          <w:sz w:val="28"/>
          <w:szCs w:val="28"/>
        </w:rPr>
        <w:t xml:space="preserve"> our topic</w:t>
      </w:r>
      <w:r>
        <w:rPr>
          <w:sz w:val="28"/>
          <w:szCs w:val="28"/>
        </w:rPr>
        <w:t xml:space="preserve"> "Friendship". With  the 4-6year-</w:t>
      </w:r>
      <w:r w:rsidRPr="00C66A4B">
        <w:rPr>
          <w:sz w:val="28"/>
          <w:szCs w:val="28"/>
        </w:rPr>
        <w:t xml:space="preserve">olds, I read the book by Leo Lionni, </w:t>
      </w:r>
      <w:r>
        <w:rPr>
          <w:sz w:val="28"/>
          <w:szCs w:val="28"/>
        </w:rPr>
        <w:t>"</w:t>
      </w:r>
      <w:r w:rsidRPr="00C66A4B">
        <w:rPr>
          <w:sz w:val="28"/>
          <w:szCs w:val="28"/>
        </w:rPr>
        <w:t>The</w:t>
      </w:r>
      <w:r>
        <w:rPr>
          <w:sz w:val="28"/>
          <w:szCs w:val="28"/>
        </w:rPr>
        <w:t xml:space="preserve"> Little Blue The Little Yellow",</w:t>
      </w:r>
      <w:r w:rsidRPr="00C66A4B">
        <w:rPr>
          <w:sz w:val="28"/>
          <w:szCs w:val="28"/>
        </w:rPr>
        <w:t xml:space="preserve"> a very abstract book on friendship and colour. Little Blue was little Yellow's best friend. One day when Little Blue disobeyed his mother and went to play with Little Yellow, they hugged each other so tightly that each became green.</w:t>
      </w:r>
      <w:r>
        <w:rPr>
          <w:sz w:val="28"/>
          <w:szCs w:val="28"/>
        </w:rPr>
        <w:t xml:space="preserve"> </w:t>
      </w:r>
      <w:r w:rsidRPr="00C66A4B">
        <w:rPr>
          <w:sz w:val="28"/>
          <w:szCs w:val="28"/>
        </w:rPr>
        <w:t>Each  group explored how  colour is mixed by acting this story out on paper</w:t>
      </w:r>
      <w:r>
        <w:rPr>
          <w:sz w:val="28"/>
          <w:szCs w:val="28"/>
        </w:rPr>
        <w:t xml:space="preserve"> and</w:t>
      </w:r>
      <w:r w:rsidRPr="00C66A4B">
        <w:rPr>
          <w:sz w:val="28"/>
          <w:szCs w:val="28"/>
        </w:rPr>
        <w:t xml:space="preserve"> we talked about new colours and friendship games.</w:t>
      </w:r>
      <w:r>
        <w:rPr>
          <w:sz w:val="28"/>
          <w:szCs w:val="28"/>
        </w:rPr>
        <w:t xml:space="preserve"> </w:t>
      </w:r>
    </w:p>
    <w:p w:rsidR="000B27CB" w:rsidRDefault="000B27CB" w:rsidP="000B27CB">
      <w:pPr>
        <w:rPr>
          <w:sz w:val="28"/>
          <w:szCs w:val="28"/>
        </w:rPr>
      </w:pPr>
      <w:r>
        <w:rPr>
          <w:sz w:val="28"/>
          <w:szCs w:val="28"/>
        </w:rPr>
        <w:t>The 6-9-</w:t>
      </w:r>
      <w:r w:rsidRPr="00C66A4B">
        <w:rPr>
          <w:sz w:val="28"/>
          <w:szCs w:val="28"/>
        </w:rPr>
        <w:t>year</w:t>
      </w:r>
      <w:r>
        <w:rPr>
          <w:sz w:val="28"/>
          <w:szCs w:val="28"/>
        </w:rPr>
        <w:t>-</w:t>
      </w:r>
      <w:r w:rsidRPr="00C66A4B">
        <w:rPr>
          <w:sz w:val="28"/>
          <w:szCs w:val="28"/>
        </w:rPr>
        <w:t xml:space="preserve">olds </w:t>
      </w:r>
      <w:r>
        <w:rPr>
          <w:sz w:val="28"/>
          <w:szCs w:val="28"/>
        </w:rPr>
        <w:t>each got a sheet of paper and had to draw</w:t>
      </w:r>
      <w:r w:rsidRPr="00C66A4B">
        <w:rPr>
          <w:sz w:val="28"/>
          <w:szCs w:val="28"/>
        </w:rPr>
        <w:t xml:space="preserve"> something they associated with friendship. After one minute</w:t>
      </w:r>
      <w:r>
        <w:rPr>
          <w:sz w:val="28"/>
          <w:szCs w:val="28"/>
        </w:rPr>
        <w:t>,</w:t>
      </w:r>
      <w:r w:rsidRPr="00C66A4B">
        <w:rPr>
          <w:sz w:val="28"/>
          <w:szCs w:val="28"/>
        </w:rPr>
        <w:t xml:space="preserve"> everyone passed their paper clockwise to the next person</w:t>
      </w:r>
      <w:r>
        <w:rPr>
          <w:sz w:val="28"/>
          <w:szCs w:val="28"/>
        </w:rPr>
        <w:t xml:space="preserve"> for another minute,</w:t>
      </w:r>
      <w:r w:rsidRPr="00C66A4B">
        <w:rPr>
          <w:sz w:val="28"/>
          <w:szCs w:val="28"/>
        </w:rPr>
        <w:t xml:space="preserve"> and so on</w:t>
      </w:r>
      <w:r>
        <w:rPr>
          <w:sz w:val="28"/>
          <w:szCs w:val="28"/>
        </w:rPr>
        <w:t>.</w:t>
      </w:r>
      <w:r w:rsidRPr="00C66A4B">
        <w:rPr>
          <w:sz w:val="28"/>
          <w:szCs w:val="28"/>
        </w:rPr>
        <w:t xml:space="preserve"> </w:t>
      </w:r>
      <w:r>
        <w:rPr>
          <w:sz w:val="28"/>
          <w:szCs w:val="28"/>
        </w:rPr>
        <w:t>B</w:t>
      </w:r>
      <w:r w:rsidRPr="00C66A4B">
        <w:rPr>
          <w:sz w:val="28"/>
          <w:szCs w:val="28"/>
        </w:rPr>
        <w:t xml:space="preserve">y the </w:t>
      </w:r>
      <w:r>
        <w:rPr>
          <w:sz w:val="28"/>
          <w:szCs w:val="28"/>
        </w:rPr>
        <w:t>end  everyone had drawn</w:t>
      </w:r>
      <w:r w:rsidRPr="00C66A4B">
        <w:rPr>
          <w:sz w:val="28"/>
          <w:szCs w:val="28"/>
        </w:rPr>
        <w:t xml:space="preserve"> on each sheet of paper and each sheet was a coll</w:t>
      </w:r>
      <w:r>
        <w:rPr>
          <w:sz w:val="28"/>
          <w:szCs w:val="28"/>
        </w:rPr>
        <w:t>aboration done by all children. The result was beautiful and</w:t>
      </w:r>
      <w:r w:rsidRPr="00C66A4B">
        <w:rPr>
          <w:sz w:val="28"/>
          <w:szCs w:val="28"/>
        </w:rPr>
        <w:t xml:space="preserve"> showed that everyone had respected the </w:t>
      </w:r>
      <w:r>
        <w:rPr>
          <w:sz w:val="28"/>
          <w:szCs w:val="28"/>
        </w:rPr>
        <w:t xml:space="preserve">first mark on the paper and </w:t>
      </w:r>
      <w:r w:rsidRPr="00C66A4B">
        <w:rPr>
          <w:sz w:val="28"/>
          <w:szCs w:val="28"/>
        </w:rPr>
        <w:t xml:space="preserve">continued the drawing accordingly. </w:t>
      </w:r>
    </w:p>
    <w:p w:rsidR="000B27CB" w:rsidRPr="00C66A4B" w:rsidRDefault="000B27CB" w:rsidP="000B27CB">
      <w:pPr>
        <w:rPr>
          <w:sz w:val="28"/>
          <w:szCs w:val="28"/>
        </w:rPr>
      </w:pPr>
      <w:r w:rsidRPr="00C66A4B">
        <w:rPr>
          <w:sz w:val="28"/>
          <w:szCs w:val="28"/>
        </w:rPr>
        <w:t xml:space="preserve">The kids were excited throughout this process and very surprised by the </w:t>
      </w:r>
      <w:r>
        <w:rPr>
          <w:sz w:val="28"/>
          <w:szCs w:val="28"/>
        </w:rPr>
        <w:t xml:space="preserve">"finished product". </w:t>
      </w:r>
      <w:r w:rsidRPr="00C66A4B">
        <w:rPr>
          <w:sz w:val="28"/>
          <w:szCs w:val="28"/>
        </w:rPr>
        <w:t>We discussed that everyone has a voice and feelings and that friends  have to respect one another.</w:t>
      </w:r>
      <w:r>
        <w:rPr>
          <w:sz w:val="28"/>
          <w:szCs w:val="28"/>
        </w:rPr>
        <w:t xml:space="preserve"> </w:t>
      </w:r>
      <w:r w:rsidRPr="00C66A4B">
        <w:rPr>
          <w:sz w:val="28"/>
          <w:szCs w:val="28"/>
        </w:rPr>
        <w:t xml:space="preserve">The children talked about their best friends and what they can  do to make friends and that playing with three friends can be difficult at times as one person can feel left out. The children discovered that imaginative friends can be useful too.  </w:t>
      </w:r>
    </w:p>
    <w:p w:rsidR="000B27CB" w:rsidRDefault="000B27CB" w:rsidP="000B27CB">
      <w:pPr>
        <w:rPr>
          <w:sz w:val="28"/>
          <w:szCs w:val="28"/>
        </w:rPr>
      </w:pPr>
      <w:r>
        <w:rPr>
          <w:noProof/>
          <w:sz w:val="28"/>
          <w:szCs w:val="28"/>
          <w:lang w:eastAsia="en-GB"/>
        </w:rPr>
        <w:lastRenderedPageBreak/>
        <w:drawing>
          <wp:inline distT="0" distB="0" distL="0" distR="0" wp14:anchorId="70ADC623" wp14:editId="55971311">
            <wp:extent cx="5731510" cy="4299423"/>
            <wp:effectExtent l="19050" t="0" r="2540" b="0"/>
            <wp:docPr id="3" name="Picture 3" descr="C:\Users\Cathrin\Pictures\201607 DSS Sommerschule\IMG_77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thrin\Pictures\201607 DSS Sommerschule\IMG_7776.JPG"/>
                    <pic:cNvPicPr>
                      <a:picLocks noChangeAspect="1" noChangeArrowheads="1"/>
                    </pic:cNvPicPr>
                  </pic:nvPicPr>
                  <pic:blipFill>
                    <a:blip r:embed="rId9" cstate="print"/>
                    <a:srcRect/>
                    <a:stretch>
                      <a:fillRect/>
                    </a:stretch>
                  </pic:blipFill>
                  <pic:spPr bwMode="auto">
                    <a:xfrm>
                      <a:off x="0" y="0"/>
                      <a:ext cx="5731510" cy="4299423"/>
                    </a:xfrm>
                    <a:prstGeom prst="rect">
                      <a:avLst/>
                    </a:prstGeom>
                    <a:noFill/>
                    <a:ln w="9525">
                      <a:noFill/>
                      <a:miter lim="800000"/>
                      <a:headEnd/>
                      <a:tailEnd/>
                    </a:ln>
                  </pic:spPr>
                </pic:pic>
              </a:graphicData>
            </a:graphic>
          </wp:inline>
        </w:drawing>
      </w:r>
    </w:p>
    <w:p w:rsidR="000B27CB" w:rsidRPr="00B56E4D" w:rsidRDefault="000B27CB" w:rsidP="000B27CB">
      <w:pPr>
        <w:tabs>
          <w:tab w:val="left" w:pos="1021"/>
        </w:tabs>
        <w:jc w:val="center"/>
        <w:rPr>
          <w:sz w:val="28"/>
          <w:szCs w:val="28"/>
        </w:rPr>
      </w:pPr>
      <w:r>
        <w:rPr>
          <w:sz w:val="28"/>
          <w:szCs w:val="28"/>
        </w:rPr>
        <w:t>Frauke's groups incorporating art work during the friendship project</w:t>
      </w:r>
    </w:p>
    <w:p w:rsidR="000B27CB" w:rsidRPr="003712A4" w:rsidRDefault="000B27CB" w:rsidP="00AE3D49">
      <w:pPr>
        <w:rPr>
          <w:sz w:val="28"/>
          <w:szCs w:val="28"/>
          <w:lang w:val="en-GB"/>
        </w:rPr>
      </w:pPr>
      <w:bookmarkStart w:id="0" w:name="_GoBack"/>
      <w:bookmarkEnd w:id="0"/>
    </w:p>
    <w:sectPr w:rsidR="000B27CB" w:rsidRPr="003712A4" w:rsidSect="005618C6">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FEF" w:rsidRDefault="00117FEF" w:rsidP="003253F7">
      <w:pPr>
        <w:spacing w:after="0" w:line="240" w:lineRule="auto"/>
      </w:pPr>
      <w:r>
        <w:separator/>
      </w:r>
    </w:p>
  </w:endnote>
  <w:endnote w:type="continuationSeparator" w:id="0">
    <w:p w:rsidR="00117FEF" w:rsidRDefault="00117FEF" w:rsidP="0032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FEF" w:rsidRDefault="00117FEF" w:rsidP="003253F7">
      <w:pPr>
        <w:spacing w:after="0" w:line="240" w:lineRule="auto"/>
      </w:pPr>
      <w:r>
        <w:separator/>
      </w:r>
    </w:p>
  </w:footnote>
  <w:footnote w:type="continuationSeparator" w:id="0">
    <w:p w:rsidR="00117FEF" w:rsidRDefault="00117FEF" w:rsidP="003253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54474"/>
    <w:multiLevelType w:val="hybridMultilevel"/>
    <w:tmpl w:val="D7DCD320"/>
    <w:lvl w:ilvl="0" w:tplc="1A22FBB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E7B"/>
    <w:rsid w:val="00023E54"/>
    <w:rsid w:val="00064091"/>
    <w:rsid w:val="000850A2"/>
    <w:rsid w:val="000A7571"/>
    <w:rsid w:val="000B27CB"/>
    <w:rsid w:val="00117FEF"/>
    <w:rsid w:val="001736E3"/>
    <w:rsid w:val="0019543D"/>
    <w:rsid w:val="001F3153"/>
    <w:rsid w:val="00206D20"/>
    <w:rsid w:val="00264078"/>
    <w:rsid w:val="002F7362"/>
    <w:rsid w:val="003253F7"/>
    <w:rsid w:val="003712A4"/>
    <w:rsid w:val="0037511D"/>
    <w:rsid w:val="0038635C"/>
    <w:rsid w:val="0039287D"/>
    <w:rsid w:val="00392E79"/>
    <w:rsid w:val="003B6842"/>
    <w:rsid w:val="00404085"/>
    <w:rsid w:val="004655AB"/>
    <w:rsid w:val="00501E19"/>
    <w:rsid w:val="005618C6"/>
    <w:rsid w:val="00595D6F"/>
    <w:rsid w:val="005C6E7B"/>
    <w:rsid w:val="006E0A1E"/>
    <w:rsid w:val="006F622C"/>
    <w:rsid w:val="00717566"/>
    <w:rsid w:val="0077561D"/>
    <w:rsid w:val="007F3E09"/>
    <w:rsid w:val="00830536"/>
    <w:rsid w:val="00837F33"/>
    <w:rsid w:val="008964E6"/>
    <w:rsid w:val="008F4914"/>
    <w:rsid w:val="009B0954"/>
    <w:rsid w:val="00A81137"/>
    <w:rsid w:val="00AA0FC8"/>
    <w:rsid w:val="00AA46A9"/>
    <w:rsid w:val="00AE3D49"/>
    <w:rsid w:val="00AE51C3"/>
    <w:rsid w:val="00B743D1"/>
    <w:rsid w:val="00B8365F"/>
    <w:rsid w:val="00C120F7"/>
    <w:rsid w:val="00CB643E"/>
    <w:rsid w:val="00CC6E64"/>
    <w:rsid w:val="00CD5058"/>
    <w:rsid w:val="00D542EF"/>
    <w:rsid w:val="00D87414"/>
    <w:rsid w:val="00DA2995"/>
    <w:rsid w:val="00E3213B"/>
    <w:rsid w:val="00E47CA1"/>
    <w:rsid w:val="00E52AEA"/>
    <w:rsid w:val="00EB1DBA"/>
    <w:rsid w:val="00EB61CF"/>
    <w:rsid w:val="00F26E1B"/>
    <w:rsid w:val="00F50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E7B"/>
    <w:pPr>
      <w:ind w:left="720"/>
      <w:contextualSpacing/>
    </w:pPr>
  </w:style>
  <w:style w:type="table" w:styleId="TableGrid">
    <w:name w:val="Table Grid"/>
    <w:basedOn w:val="TableNormal"/>
    <w:uiPriority w:val="59"/>
    <w:rsid w:val="006F6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5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3F7"/>
    <w:rPr>
      <w:lang w:val="de-DE"/>
    </w:rPr>
  </w:style>
  <w:style w:type="paragraph" w:styleId="Footer">
    <w:name w:val="footer"/>
    <w:basedOn w:val="Normal"/>
    <w:link w:val="FooterChar"/>
    <w:uiPriority w:val="99"/>
    <w:unhideWhenUsed/>
    <w:rsid w:val="00325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3F7"/>
    <w:rPr>
      <w:lang w:val="de-DE"/>
    </w:rPr>
  </w:style>
  <w:style w:type="character" w:styleId="Hyperlink">
    <w:name w:val="Hyperlink"/>
    <w:basedOn w:val="DefaultParagraphFont"/>
    <w:uiPriority w:val="99"/>
    <w:unhideWhenUsed/>
    <w:rsid w:val="00CB643E"/>
    <w:rPr>
      <w:color w:val="0000FF" w:themeColor="hyperlink"/>
      <w:u w:val="single"/>
    </w:rPr>
  </w:style>
  <w:style w:type="paragraph" w:styleId="BalloonText">
    <w:name w:val="Balloon Text"/>
    <w:basedOn w:val="Normal"/>
    <w:link w:val="BalloonTextChar"/>
    <w:uiPriority w:val="99"/>
    <w:semiHidden/>
    <w:unhideWhenUsed/>
    <w:rsid w:val="000B2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7CB"/>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E7B"/>
    <w:pPr>
      <w:ind w:left="720"/>
      <w:contextualSpacing/>
    </w:pPr>
  </w:style>
  <w:style w:type="table" w:styleId="TableGrid">
    <w:name w:val="Table Grid"/>
    <w:basedOn w:val="TableNormal"/>
    <w:uiPriority w:val="59"/>
    <w:rsid w:val="006F6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5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3F7"/>
    <w:rPr>
      <w:lang w:val="de-DE"/>
    </w:rPr>
  </w:style>
  <w:style w:type="paragraph" w:styleId="Footer">
    <w:name w:val="footer"/>
    <w:basedOn w:val="Normal"/>
    <w:link w:val="FooterChar"/>
    <w:uiPriority w:val="99"/>
    <w:unhideWhenUsed/>
    <w:rsid w:val="00325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3F7"/>
    <w:rPr>
      <w:lang w:val="de-DE"/>
    </w:rPr>
  </w:style>
  <w:style w:type="character" w:styleId="Hyperlink">
    <w:name w:val="Hyperlink"/>
    <w:basedOn w:val="DefaultParagraphFont"/>
    <w:uiPriority w:val="99"/>
    <w:unhideWhenUsed/>
    <w:rsid w:val="00CB643E"/>
    <w:rPr>
      <w:color w:val="0000FF" w:themeColor="hyperlink"/>
      <w:u w:val="single"/>
    </w:rPr>
  </w:style>
  <w:style w:type="paragraph" w:styleId="BalloonText">
    <w:name w:val="Balloon Text"/>
    <w:basedOn w:val="Normal"/>
    <w:link w:val="BalloonTextChar"/>
    <w:uiPriority w:val="99"/>
    <w:semiHidden/>
    <w:unhideWhenUsed/>
    <w:rsid w:val="000B2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7CB"/>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Charlotte</cp:lastModifiedBy>
  <cp:revision>2</cp:revision>
  <cp:lastPrinted>2016-09-08T15:47:00Z</cp:lastPrinted>
  <dcterms:created xsi:type="dcterms:W3CDTF">2016-10-11T11:20:00Z</dcterms:created>
  <dcterms:modified xsi:type="dcterms:W3CDTF">2016-10-11T11:20:00Z</dcterms:modified>
</cp:coreProperties>
</file>