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6B" w:rsidRPr="00CA574E" w:rsidRDefault="00CA574E" w:rsidP="00CA5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4E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861CDB" w:rsidRPr="00CA574E">
        <w:rPr>
          <w:rFonts w:ascii="Times New Roman" w:hAnsi="Times New Roman" w:cs="Times New Roman"/>
          <w:b/>
          <w:sz w:val="28"/>
          <w:szCs w:val="28"/>
        </w:rPr>
        <w:t xml:space="preserve"> к статьям </w:t>
      </w:r>
      <w:r w:rsidRPr="00CA574E">
        <w:rPr>
          <w:rFonts w:ascii="Times New Roman" w:hAnsi="Times New Roman" w:cs="Times New Roman"/>
          <w:b/>
          <w:sz w:val="28"/>
          <w:szCs w:val="28"/>
        </w:rPr>
        <w:t>на конференцию</w:t>
      </w:r>
    </w:p>
    <w:p w:rsidR="00CA574E" w:rsidRPr="00CA574E" w:rsidRDefault="00CA574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A574E">
        <w:rPr>
          <w:rFonts w:ascii="Times New Roman" w:hAnsi="Times New Roman" w:cs="Times New Roman"/>
          <w:b/>
          <w:i/>
          <w:color w:val="FF0000"/>
          <w:sz w:val="24"/>
          <w:szCs w:val="24"/>
        </w:rPr>
        <w:t>!!! Просим ознакомиться с правилами оформления списка литературы по ГОСТу на сайте http://narfu.ru/agtu/www.agtu.ru/fad08f5ab5ca9486942a52596ba6582elit.html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861CDB" w:rsidTr="00861CDB">
        <w:tc>
          <w:tcPr>
            <w:tcW w:w="817" w:type="dxa"/>
          </w:tcPr>
          <w:p w:rsidR="00861CDB" w:rsidRDefault="00861CDB">
            <w:r>
              <w:t xml:space="preserve">№ </w:t>
            </w:r>
            <w:proofErr w:type="gramStart"/>
            <w:r w:rsidRPr="00861CDB">
              <w:rPr>
                <w:vertAlign w:val="subscript"/>
              </w:rPr>
              <w:t>п</w:t>
            </w:r>
            <w:proofErr w:type="gramEnd"/>
            <w:r w:rsidRPr="00861CDB">
              <w:rPr>
                <w:vertAlign w:val="subscript"/>
              </w:rPr>
              <w:t>/п</w:t>
            </w:r>
          </w:p>
        </w:tc>
        <w:tc>
          <w:tcPr>
            <w:tcW w:w="4253" w:type="dxa"/>
          </w:tcPr>
          <w:p w:rsidR="00861CDB" w:rsidRDefault="00861CDB">
            <w:r>
              <w:t>Параметр</w:t>
            </w:r>
          </w:p>
        </w:tc>
        <w:tc>
          <w:tcPr>
            <w:tcW w:w="4501" w:type="dxa"/>
          </w:tcPr>
          <w:p w:rsidR="00861CDB" w:rsidRDefault="00861CDB">
            <w:r>
              <w:t>Значение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1.</w:t>
            </w:r>
          </w:p>
        </w:tc>
        <w:tc>
          <w:tcPr>
            <w:tcW w:w="4253" w:type="dxa"/>
          </w:tcPr>
          <w:p w:rsidR="00861CDB" w:rsidRDefault="00861CDB">
            <w:r>
              <w:t>Объем статьи</w:t>
            </w:r>
          </w:p>
        </w:tc>
        <w:tc>
          <w:tcPr>
            <w:tcW w:w="4501" w:type="dxa"/>
          </w:tcPr>
          <w:p w:rsidR="00861CDB" w:rsidRDefault="001069C4" w:rsidP="001069C4">
            <w:r>
              <w:t xml:space="preserve">До </w:t>
            </w:r>
            <w:r w:rsidR="00DA5FE7">
              <w:t>1</w:t>
            </w:r>
            <w:r w:rsidR="00861CDB">
              <w:t>0000 знаков с пробелами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2.</w:t>
            </w:r>
          </w:p>
        </w:tc>
        <w:tc>
          <w:tcPr>
            <w:tcW w:w="4253" w:type="dxa"/>
          </w:tcPr>
          <w:p w:rsidR="00861CDB" w:rsidRDefault="00861CDB" w:rsidP="00861CDB">
            <w:r>
              <w:t>Графики, схемы</w:t>
            </w:r>
          </w:p>
        </w:tc>
        <w:tc>
          <w:tcPr>
            <w:tcW w:w="4501" w:type="dxa"/>
          </w:tcPr>
          <w:p w:rsidR="00861CDB" w:rsidRPr="00861CDB" w:rsidRDefault="00861CDB" w:rsidP="00861CDB">
            <w:r>
              <w:t xml:space="preserve">Имеют нумерацию и название, редактируемые, для диаграмм и графиков прикрепляются исходники в </w:t>
            </w:r>
            <w:r>
              <w:rPr>
                <w:lang w:val="en-US"/>
              </w:rPr>
              <w:t>excel</w:t>
            </w:r>
            <w:r w:rsidRPr="00861CDB">
              <w:t>-</w:t>
            </w:r>
            <w:r>
              <w:t>формате, где каждый рис. На отдельном листе с названием «рис. 1», «рис. 2» и т.д.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3.</w:t>
            </w:r>
          </w:p>
        </w:tc>
        <w:tc>
          <w:tcPr>
            <w:tcW w:w="4253" w:type="dxa"/>
          </w:tcPr>
          <w:p w:rsidR="00861CDB" w:rsidRDefault="00861CDB">
            <w:r>
              <w:t>Объем и структура аннотации</w:t>
            </w:r>
          </w:p>
        </w:tc>
        <w:tc>
          <w:tcPr>
            <w:tcW w:w="4501" w:type="dxa"/>
          </w:tcPr>
          <w:p w:rsidR="00861CDB" w:rsidRDefault="001069C4" w:rsidP="001069C4">
            <w:r>
              <w:t>50-80</w:t>
            </w:r>
            <w:r w:rsidR="00861CDB">
              <w:t xml:space="preserve"> слов, раскрывается – актуальность темы, цель работы и решаемые проблемы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4.</w:t>
            </w:r>
          </w:p>
        </w:tc>
        <w:tc>
          <w:tcPr>
            <w:tcW w:w="4253" w:type="dxa"/>
          </w:tcPr>
          <w:p w:rsidR="00861CDB" w:rsidRDefault="00861CDB">
            <w:r>
              <w:t>Структура статьи</w:t>
            </w:r>
          </w:p>
        </w:tc>
        <w:tc>
          <w:tcPr>
            <w:tcW w:w="4501" w:type="dxa"/>
          </w:tcPr>
          <w:p w:rsidR="00861CDB" w:rsidRDefault="00861CDB" w:rsidP="00DA5FE7">
            <w:r>
              <w:t>В статье последовательно раскрывается актуальность темы, цель и структура работы, степень разработанности темы, методология исследования, полученные результаты (это самая большая по объему часть работы), выводы, список литературы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5.</w:t>
            </w:r>
          </w:p>
        </w:tc>
        <w:tc>
          <w:tcPr>
            <w:tcW w:w="4253" w:type="dxa"/>
          </w:tcPr>
          <w:p w:rsidR="00861CDB" w:rsidRDefault="00861CDB">
            <w:r>
              <w:t>Ключевые слова</w:t>
            </w:r>
          </w:p>
        </w:tc>
        <w:tc>
          <w:tcPr>
            <w:tcW w:w="4501" w:type="dxa"/>
          </w:tcPr>
          <w:p w:rsidR="00861CDB" w:rsidRDefault="00861CDB">
            <w:r>
              <w:t>3-5 устойчивых слов и выражений строго по теме исследования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6.</w:t>
            </w:r>
          </w:p>
        </w:tc>
        <w:tc>
          <w:tcPr>
            <w:tcW w:w="4253" w:type="dxa"/>
          </w:tcPr>
          <w:p w:rsidR="00861CDB" w:rsidRDefault="00861CDB">
            <w:r>
              <w:t>Список литературы</w:t>
            </w:r>
          </w:p>
        </w:tc>
        <w:tc>
          <w:tcPr>
            <w:tcW w:w="4501" w:type="dxa"/>
          </w:tcPr>
          <w:p w:rsidR="00861CDB" w:rsidRPr="00861CDB" w:rsidRDefault="001069C4" w:rsidP="001069C4">
            <w:r>
              <w:t xml:space="preserve">До 7 источников. </w:t>
            </w:r>
            <w:r w:rsidR="00861CDB">
              <w:t xml:space="preserve">Все источники должны быть упомянуты в тексте, формат упоминания и оформления – ГОСТ (т.е. в квадратных скобках). 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7.</w:t>
            </w:r>
          </w:p>
        </w:tc>
        <w:tc>
          <w:tcPr>
            <w:tcW w:w="4253" w:type="dxa"/>
          </w:tcPr>
          <w:p w:rsidR="00861CDB" w:rsidRDefault="00861CDB">
            <w:r>
              <w:t>Оригинальность</w:t>
            </w:r>
          </w:p>
        </w:tc>
        <w:tc>
          <w:tcPr>
            <w:tcW w:w="4501" w:type="dxa"/>
          </w:tcPr>
          <w:p w:rsidR="00861CDB" w:rsidRDefault="00861CDB" w:rsidP="001069C4">
            <w:r>
              <w:t>Не менее 8</w:t>
            </w:r>
            <w:r w:rsidR="001069C4">
              <w:t>0</w:t>
            </w:r>
            <w:r>
              <w:t xml:space="preserve"> % оригинальности, причём все оставшиеся заимствования должны быть корректными, то есть содержать источник цитирования.</w:t>
            </w:r>
          </w:p>
        </w:tc>
      </w:tr>
      <w:tr w:rsidR="00AD3F3C" w:rsidRPr="00AD3F3C" w:rsidTr="00861CDB">
        <w:tc>
          <w:tcPr>
            <w:tcW w:w="817" w:type="dxa"/>
          </w:tcPr>
          <w:p w:rsidR="00AD3F3C" w:rsidRDefault="00AD3F3C">
            <w:r>
              <w:t>8.</w:t>
            </w:r>
          </w:p>
        </w:tc>
        <w:tc>
          <w:tcPr>
            <w:tcW w:w="4253" w:type="dxa"/>
          </w:tcPr>
          <w:p w:rsidR="00AD3F3C" w:rsidRDefault="00AD3F3C">
            <w:r>
              <w:t>Шрифт и абзац</w:t>
            </w:r>
          </w:p>
        </w:tc>
        <w:tc>
          <w:tcPr>
            <w:tcW w:w="4501" w:type="dxa"/>
          </w:tcPr>
          <w:p w:rsidR="00AD3F3C" w:rsidRPr="00AD3F3C" w:rsidRDefault="00AD3F3C" w:rsidP="00AD3F3C">
            <w:r>
              <w:t>Шрифт</w:t>
            </w:r>
            <w:r w:rsidRPr="00AD3F3C">
              <w:t xml:space="preserve"> 14 </w:t>
            </w:r>
            <w:proofErr w:type="spellStart"/>
            <w:r>
              <w:t>пт</w:t>
            </w:r>
            <w:proofErr w:type="spellEnd"/>
            <w:r w:rsidRPr="00AD3F3C">
              <w:t xml:space="preserve">, </w:t>
            </w:r>
            <w:r>
              <w:rPr>
                <w:lang w:val="en-US"/>
              </w:rPr>
              <w:t>Times</w:t>
            </w:r>
            <w:r w:rsidRPr="00AD3F3C">
              <w:t xml:space="preserve"> </w:t>
            </w:r>
            <w:r>
              <w:rPr>
                <w:lang w:val="en-US"/>
              </w:rPr>
              <w:t>New</w:t>
            </w:r>
            <w:r w:rsidRPr="00AD3F3C">
              <w:t xml:space="preserve"> </w:t>
            </w:r>
            <w:r>
              <w:rPr>
                <w:lang w:val="en-US"/>
              </w:rPr>
              <w:t>Roman</w:t>
            </w:r>
            <w:r w:rsidRPr="00AD3F3C">
              <w:t xml:space="preserve">, </w:t>
            </w:r>
            <w:r>
              <w:t>одинарный интервал, между абзацами интервала нет, выравнивание по ширине, красная строка 1,25. Поля</w:t>
            </w:r>
            <w:r w:rsidRPr="00AD3F3C">
              <w:t xml:space="preserve"> </w:t>
            </w:r>
            <w:r>
              <w:t>обычные</w:t>
            </w:r>
          </w:p>
        </w:tc>
      </w:tr>
      <w:tr w:rsidR="00AD3F3C" w:rsidRPr="00AD3F3C" w:rsidTr="00861CDB">
        <w:tc>
          <w:tcPr>
            <w:tcW w:w="817" w:type="dxa"/>
          </w:tcPr>
          <w:p w:rsidR="00AD3F3C" w:rsidRDefault="00AD3F3C">
            <w:r>
              <w:t>9.</w:t>
            </w:r>
          </w:p>
        </w:tc>
        <w:tc>
          <w:tcPr>
            <w:tcW w:w="4253" w:type="dxa"/>
          </w:tcPr>
          <w:p w:rsidR="00AD3F3C" w:rsidRDefault="00AD3F3C">
            <w:r>
              <w:t>Название</w:t>
            </w:r>
          </w:p>
        </w:tc>
        <w:tc>
          <w:tcPr>
            <w:tcW w:w="4501" w:type="dxa"/>
          </w:tcPr>
          <w:p w:rsidR="00AD3F3C" w:rsidRDefault="00AD3F3C" w:rsidP="00AD3F3C">
            <w:r>
              <w:t>Заглавными буквами посередине</w:t>
            </w:r>
          </w:p>
        </w:tc>
      </w:tr>
      <w:tr w:rsidR="00AD3F3C" w:rsidRPr="00AD3F3C" w:rsidTr="00861CDB">
        <w:tc>
          <w:tcPr>
            <w:tcW w:w="817" w:type="dxa"/>
          </w:tcPr>
          <w:p w:rsidR="00AD3F3C" w:rsidRDefault="00AD3F3C">
            <w:r>
              <w:t xml:space="preserve">10. </w:t>
            </w:r>
          </w:p>
        </w:tc>
        <w:tc>
          <w:tcPr>
            <w:tcW w:w="4253" w:type="dxa"/>
          </w:tcPr>
          <w:p w:rsidR="00AD3F3C" w:rsidRDefault="00AD3F3C">
            <w:r>
              <w:t>Последовательность изложения информации в статье</w:t>
            </w:r>
          </w:p>
        </w:tc>
        <w:tc>
          <w:tcPr>
            <w:tcW w:w="4501" w:type="dxa"/>
          </w:tcPr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ФИО автора</w:t>
            </w:r>
          </w:p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Название статьи на русском</w:t>
            </w:r>
          </w:p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Аннотация на русском</w:t>
            </w:r>
          </w:p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Ключевые слова на русском</w:t>
            </w:r>
          </w:p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Сам те</w:t>
            </w:r>
            <w:proofErr w:type="gramStart"/>
            <w:r>
              <w:t>кст ст</w:t>
            </w:r>
            <w:proofErr w:type="gramEnd"/>
            <w:r>
              <w:t>атьи</w:t>
            </w:r>
          </w:p>
          <w:p w:rsidR="00341D40" w:rsidRDefault="00341D40" w:rsidP="00AD3F3C">
            <w:pPr>
              <w:pStyle w:val="a4"/>
              <w:numPr>
                <w:ilvl w:val="0"/>
                <w:numId w:val="1"/>
              </w:numPr>
            </w:pPr>
            <w:r>
              <w:t>Список литературы на русском</w:t>
            </w:r>
          </w:p>
          <w:p w:rsidR="00341D40" w:rsidRDefault="00341D40" w:rsidP="00AD3F3C">
            <w:pPr>
              <w:pStyle w:val="a4"/>
              <w:numPr>
                <w:ilvl w:val="0"/>
                <w:numId w:val="1"/>
              </w:numPr>
            </w:pPr>
            <w:r>
              <w:t>Свед</w:t>
            </w:r>
            <w:bookmarkStart w:id="0" w:name="_GoBack"/>
            <w:bookmarkEnd w:id="0"/>
            <w:r>
              <w:t xml:space="preserve">ения об авторе: ФИО полностью, должность и место работы, уч. степень и уч. звание, адрес, телефон, </w:t>
            </w:r>
            <w:r>
              <w:rPr>
                <w:lang w:val="en-US"/>
              </w:rPr>
              <w:t>e</w:t>
            </w:r>
            <w:r w:rsidRPr="00620239">
              <w:t>-</w:t>
            </w:r>
            <w:r>
              <w:rPr>
                <w:lang w:val="en-US"/>
              </w:rPr>
              <w:t>mail</w:t>
            </w:r>
            <w:r w:rsidRPr="00620239">
              <w:t>.</w:t>
            </w:r>
          </w:p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Название на английском</w:t>
            </w:r>
          </w:p>
          <w:p w:rsidR="00AD3F3C" w:rsidRDefault="00620239" w:rsidP="00AD3F3C">
            <w:pPr>
              <w:pStyle w:val="a4"/>
              <w:numPr>
                <w:ilvl w:val="0"/>
                <w:numId w:val="1"/>
              </w:numPr>
            </w:pPr>
            <w:r>
              <w:t>Аннотация на английском</w:t>
            </w:r>
          </w:p>
          <w:p w:rsidR="00620239" w:rsidRDefault="00620239" w:rsidP="00DA5FE7">
            <w:pPr>
              <w:pStyle w:val="a4"/>
              <w:numPr>
                <w:ilvl w:val="0"/>
                <w:numId w:val="1"/>
              </w:numPr>
            </w:pPr>
            <w:r>
              <w:t>Ключевые слова на английском</w:t>
            </w:r>
          </w:p>
        </w:tc>
      </w:tr>
    </w:tbl>
    <w:p w:rsidR="00861CDB" w:rsidRPr="00AD3F3C" w:rsidRDefault="00861CDB"/>
    <w:sectPr w:rsidR="00861CDB" w:rsidRPr="00AD3F3C" w:rsidSect="00E7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625D"/>
    <w:multiLevelType w:val="hybridMultilevel"/>
    <w:tmpl w:val="7E504198"/>
    <w:lvl w:ilvl="0" w:tplc="95E60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CDB"/>
    <w:rsid w:val="001069C4"/>
    <w:rsid w:val="00153131"/>
    <w:rsid w:val="00290FFA"/>
    <w:rsid w:val="00341D40"/>
    <w:rsid w:val="00620239"/>
    <w:rsid w:val="00796974"/>
    <w:rsid w:val="00861CDB"/>
    <w:rsid w:val="009452A5"/>
    <w:rsid w:val="00AD3F3C"/>
    <w:rsid w:val="00B5366B"/>
    <w:rsid w:val="00B95025"/>
    <w:rsid w:val="00BF30A2"/>
    <w:rsid w:val="00BF75AD"/>
    <w:rsid w:val="00CA574E"/>
    <w:rsid w:val="00DA5FE7"/>
    <w:rsid w:val="00E73B6C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1556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2015-02-20T06:45:00Z</dcterms:created>
  <dcterms:modified xsi:type="dcterms:W3CDTF">2015-03-15T11:08:00Z</dcterms:modified>
</cp:coreProperties>
</file>