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E2" w:rsidRDefault="007B4BE2" w:rsidP="007B4BE2">
      <w:pPr>
        <w:jc w:val="center"/>
        <w:rPr>
          <w:b/>
          <w:sz w:val="28"/>
          <w:szCs w:val="28"/>
        </w:rPr>
      </w:pPr>
      <w:r w:rsidRPr="007B4BE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33DC10" wp14:editId="118E2CB4">
            <wp:simplePos x="0" y="0"/>
            <wp:positionH relativeFrom="column">
              <wp:posOffset>1466849</wp:posOffset>
            </wp:positionH>
            <wp:positionV relativeFrom="paragraph">
              <wp:posOffset>219075</wp:posOffset>
            </wp:positionV>
            <wp:extent cx="3305175" cy="95124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 tag 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95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BE2">
        <w:rPr>
          <w:b/>
          <w:sz w:val="28"/>
          <w:szCs w:val="28"/>
        </w:rPr>
        <w:t>JOB ANNOUNCEMENT</w:t>
      </w:r>
    </w:p>
    <w:p w:rsidR="007B4BE2" w:rsidRPr="007B4BE2" w:rsidRDefault="007B4BE2" w:rsidP="007B4BE2">
      <w:pPr>
        <w:rPr>
          <w:sz w:val="28"/>
          <w:szCs w:val="28"/>
        </w:rPr>
      </w:pPr>
    </w:p>
    <w:p w:rsidR="007B4BE2" w:rsidRPr="007B4BE2" w:rsidRDefault="007B4BE2" w:rsidP="007B4BE2">
      <w:pPr>
        <w:rPr>
          <w:sz w:val="28"/>
          <w:szCs w:val="28"/>
        </w:rPr>
      </w:pPr>
    </w:p>
    <w:p w:rsidR="00364195" w:rsidRDefault="00364195" w:rsidP="0036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B4BE2" w:rsidRPr="007B4BE2" w:rsidRDefault="00364195" w:rsidP="00364195">
      <w:pPr>
        <w:jc w:val="center"/>
        <w:rPr>
          <w:sz w:val="28"/>
          <w:szCs w:val="28"/>
        </w:rPr>
      </w:pPr>
      <w:r w:rsidRPr="007B4BE2">
        <w:rPr>
          <w:b/>
          <w:sz w:val="28"/>
          <w:szCs w:val="28"/>
        </w:rPr>
        <w:t>SAFETY COMPLIANCE OFFICER</w:t>
      </w:r>
    </w:p>
    <w:p w:rsidR="007B4BE2" w:rsidRPr="007B4BE2" w:rsidRDefault="007B4BE2" w:rsidP="000764F5">
      <w:pPr>
        <w:spacing w:after="0" w:line="240" w:lineRule="auto"/>
        <w:rPr>
          <w:b/>
          <w:sz w:val="28"/>
          <w:szCs w:val="28"/>
        </w:rPr>
      </w:pPr>
      <w:r w:rsidRPr="007B4BE2">
        <w:rPr>
          <w:b/>
          <w:sz w:val="28"/>
          <w:szCs w:val="28"/>
        </w:rPr>
        <w:t xml:space="preserve">POSITION: </w:t>
      </w:r>
      <w:r w:rsidR="00364195">
        <w:rPr>
          <w:b/>
          <w:sz w:val="28"/>
          <w:szCs w:val="28"/>
        </w:rPr>
        <w:tab/>
      </w:r>
      <w:r w:rsidR="00364195">
        <w:rPr>
          <w:b/>
          <w:sz w:val="28"/>
          <w:szCs w:val="28"/>
        </w:rPr>
        <w:tab/>
      </w:r>
      <w:r w:rsidR="00364195">
        <w:rPr>
          <w:b/>
          <w:sz w:val="28"/>
          <w:szCs w:val="28"/>
        </w:rPr>
        <w:tab/>
      </w:r>
    </w:p>
    <w:p w:rsidR="007B4BE2" w:rsidRDefault="007B4BE2" w:rsidP="000764F5">
      <w:pPr>
        <w:spacing w:after="0" w:line="240" w:lineRule="auto"/>
        <w:jc w:val="both"/>
      </w:pPr>
      <w:r>
        <w:t xml:space="preserve">ClearWater Solutions, LLC (CWS) is currently accepting applications for our Greenville Mississippi project for Safety Officer.  CWS offers a competitive salary with annual leave, sick pay, and holiday pay.  Also offered are health, dental, vision, life insurance and 401K.  </w:t>
      </w:r>
    </w:p>
    <w:p w:rsidR="007B4BE2" w:rsidRPr="007B4BE2" w:rsidRDefault="007B4BE2" w:rsidP="000764F5">
      <w:pPr>
        <w:spacing w:after="0" w:line="240" w:lineRule="auto"/>
        <w:rPr>
          <w:b/>
          <w:sz w:val="28"/>
          <w:szCs w:val="28"/>
        </w:rPr>
      </w:pPr>
      <w:r w:rsidRPr="007B4BE2">
        <w:rPr>
          <w:b/>
          <w:sz w:val="28"/>
          <w:szCs w:val="28"/>
        </w:rPr>
        <w:t>QUALIFICATIONS</w:t>
      </w:r>
    </w:p>
    <w:p w:rsidR="007B4BE2" w:rsidRDefault="00280A27" w:rsidP="000764F5">
      <w:pPr>
        <w:spacing w:after="0" w:line="240" w:lineRule="auto"/>
        <w:jc w:val="both"/>
      </w:pPr>
      <w:r w:rsidRPr="00280A27">
        <w:t>The following requirements are needed to be considered for this positon</w:t>
      </w:r>
      <w:r>
        <w:t xml:space="preserve">; </w:t>
      </w:r>
      <w:r w:rsidRPr="00280A27">
        <w:t xml:space="preserve">A </w:t>
      </w:r>
      <w:r w:rsidR="007B4BE2" w:rsidRPr="00280A27">
        <w:t>High School Diploma or GED equivalent</w:t>
      </w:r>
      <w:r>
        <w:t xml:space="preserve">, a </w:t>
      </w:r>
      <w:r w:rsidR="007B4BE2">
        <w:t>val</w:t>
      </w:r>
      <w:r>
        <w:t xml:space="preserve">id driver’s license and </w:t>
      </w:r>
      <w:r w:rsidR="007B4BE2">
        <w:t xml:space="preserve">insurable under our existing vehicle insurance </w:t>
      </w:r>
      <w:r>
        <w:t>policy,</w:t>
      </w:r>
      <w:r w:rsidR="007B4BE2">
        <w:t xml:space="preserve"> pass drug screen.</w:t>
      </w:r>
      <w:r>
        <w:t xml:space="preserve"> </w:t>
      </w:r>
      <w:r w:rsidR="00727B9D">
        <w:t xml:space="preserve"> Applicants m</w:t>
      </w:r>
      <w:r w:rsidR="007B4BE2">
        <w:t>ust have 1-3 years of experience in water, wastewater or public works or related field of business.</w:t>
      </w:r>
      <w:r>
        <w:t xml:space="preserve"> </w:t>
      </w:r>
      <w:r w:rsidR="007B4BE2">
        <w:t>Knowledge of State and Federal rules for water, wastewater, and public works industry</w:t>
      </w:r>
      <w:r>
        <w:t xml:space="preserve">, </w:t>
      </w:r>
      <w:r w:rsidR="007B4BE2">
        <w:t>oversee and administ</w:t>
      </w:r>
      <w:r>
        <w:t>er e</w:t>
      </w:r>
      <w:r w:rsidR="007B4BE2">
        <w:t>mployee injury, W</w:t>
      </w:r>
      <w:r w:rsidR="00727B9D">
        <w:t>orkman’s Comp., Insurance, and vehicle c</w:t>
      </w:r>
      <w:r w:rsidR="007B4BE2">
        <w:t>laims</w:t>
      </w:r>
      <w:r w:rsidR="00727B9D">
        <w:t xml:space="preserve"> is also required</w:t>
      </w:r>
      <w:r w:rsidR="007B4BE2">
        <w:t>.</w:t>
      </w:r>
      <w:r>
        <w:t xml:space="preserve"> </w:t>
      </w:r>
      <w:r w:rsidR="00727B9D">
        <w:t xml:space="preserve"> </w:t>
      </w:r>
      <w:r>
        <w:t>Possess</w:t>
      </w:r>
      <w:r w:rsidR="007B4BE2">
        <w:t xml:space="preserve"> go</w:t>
      </w:r>
      <w:r>
        <w:t xml:space="preserve">od verbal and written </w:t>
      </w:r>
      <w:r w:rsidR="00727B9D">
        <w:t>skills;</w:t>
      </w:r>
      <w:r w:rsidR="007B4BE2">
        <w:t xml:space="preserve"> be able to conduct classroom training and ongoing training for employees and documentation of training.</w:t>
      </w:r>
      <w:r>
        <w:t xml:space="preserve"> </w:t>
      </w:r>
      <w:r w:rsidR="007B4BE2">
        <w:t xml:space="preserve">Knowledge of OSHA required training, documentation, and compliance with all OSHA guidelines. Good Computer skills using Microsoft office applications, </w:t>
      </w:r>
      <w:r w:rsidR="007B4BE2" w:rsidRPr="00280A27">
        <w:t>Word, Excel, PowerPoint</w:t>
      </w:r>
      <w:r w:rsidR="007B4BE2">
        <w:t>.</w:t>
      </w:r>
      <w:r>
        <w:t xml:space="preserve"> </w:t>
      </w:r>
      <w:r w:rsidR="00727B9D">
        <w:t>Applicant must</w:t>
      </w:r>
      <w:r>
        <w:t xml:space="preserve"> also have </w:t>
      </w:r>
      <w:r w:rsidR="007B4BE2">
        <w:t>good planning and scheduling skills</w:t>
      </w:r>
      <w:r>
        <w:t xml:space="preserve">, </w:t>
      </w:r>
      <w:r w:rsidRPr="00280A27">
        <w:t>w</w:t>
      </w:r>
      <w:r w:rsidR="007B4BE2" w:rsidRPr="00280A27">
        <w:t>illing to travel and be away from home</w:t>
      </w:r>
      <w:r w:rsidR="00727B9D">
        <w:t xml:space="preserve">, </w:t>
      </w:r>
      <w:r w:rsidR="00727B9D" w:rsidRPr="00280A27">
        <w:t>be</w:t>
      </w:r>
      <w:r w:rsidRPr="00280A27">
        <w:t xml:space="preserve"> a</w:t>
      </w:r>
      <w:r>
        <w:t xml:space="preserve"> g</w:t>
      </w:r>
      <w:r w:rsidR="007B4BE2" w:rsidRPr="00280A27">
        <w:t>ood communicator and willing to work with a team.</w:t>
      </w:r>
    </w:p>
    <w:p w:rsidR="000764F5" w:rsidRPr="000764F5" w:rsidRDefault="000764F5" w:rsidP="000764F5">
      <w:pPr>
        <w:spacing w:after="0"/>
        <w:rPr>
          <w:b/>
        </w:rPr>
      </w:pPr>
      <w:r w:rsidRPr="000764F5">
        <w:rPr>
          <w:b/>
        </w:rPr>
        <w:t>Send Resumes to:  ClearWater Solutions, 340 Main Street, Greenville, MS 38701</w:t>
      </w:r>
    </w:p>
    <w:p w:rsidR="000764F5" w:rsidRPr="000764F5" w:rsidRDefault="000764F5" w:rsidP="000764F5">
      <w:pPr>
        <w:spacing w:after="0"/>
        <w:rPr>
          <w:b/>
        </w:rPr>
      </w:pPr>
      <w:r w:rsidRPr="000764F5">
        <w:rPr>
          <w:b/>
        </w:rPr>
        <w:t xml:space="preserve">Attention:  </w:t>
      </w:r>
      <w:proofErr w:type="spellStart"/>
      <w:r w:rsidRPr="000764F5">
        <w:rPr>
          <w:b/>
        </w:rPr>
        <w:t>Donde</w:t>
      </w:r>
      <w:proofErr w:type="spellEnd"/>
      <w:r w:rsidRPr="000764F5">
        <w:rPr>
          <w:b/>
        </w:rPr>
        <w:t xml:space="preserve"> Baldwin or Russell Davis, </w:t>
      </w:r>
      <w:hyperlink r:id="rId6" w:history="1">
        <w:r w:rsidRPr="000764F5">
          <w:rPr>
            <w:rStyle w:val="Hyperlink"/>
            <w:b/>
          </w:rPr>
          <w:t>donde.baldwin@clearwatersol.com</w:t>
        </w:r>
      </w:hyperlink>
      <w:r w:rsidRPr="000764F5">
        <w:rPr>
          <w:b/>
        </w:rPr>
        <w:t xml:space="preserve"> or </w:t>
      </w:r>
      <w:hyperlink r:id="rId7" w:history="1">
        <w:r w:rsidRPr="000764F5">
          <w:rPr>
            <w:rStyle w:val="Hyperlink"/>
            <w:b/>
          </w:rPr>
          <w:t>Russell.davis@clearwatersol.com</w:t>
        </w:r>
      </w:hyperlink>
      <w:r w:rsidRPr="000764F5">
        <w:rPr>
          <w:b/>
        </w:rPr>
        <w:t xml:space="preserve">  </w:t>
      </w:r>
    </w:p>
    <w:p w:rsidR="000764F5" w:rsidRPr="000764F5" w:rsidRDefault="000764F5" w:rsidP="000764F5">
      <w:pPr>
        <w:spacing w:after="0"/>
        <w:rPr>
          <w:b/>
        </w:rPr>
      </w:pPr>
      <w:r w:rsidRPr="000764F5">
        <w:rPr>
          <w:b/>
        </w:rPr>
        <w:t>The Deadline to receive all Resumes will be April 17, 2017.</w:t>
      </w:r>
    </w:p>
    <w:p w:rsidR="000764F5" w:rsidRDefault="000764F5" w:rsidP="000764F5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0764F5" w:rsidRDefault="000764F5" w:rsidP="000764F5">
      <w:pPr>
        <w:spacing w:after="0" w:line="240" w:lineRule="auto"/>
        <w:jc w:val="both"/>
      </w:pPr>
    </w:p>
    <w:p w:rsidR="000764F5" w:rsidRDefault="000764F5" w:rsidP="000764F5">
      <w:pPr>
        <w:spacing w:after="0" w:line="240" w:lineRule="auto"/>
        <w:jc w:val="both"/>
      </w:pPr>
    </w:p>
    <w:p w:rsidR="000764F5" w:rsidRDefault="000764F5" w:rsidP="000764F5">
      <w:pPr>
        <w:spacing w:after="0" w:line="240" w:lineRule="auto"/>
        <w:jc w:val="both"/>
      </w:pPr>
    </w:p>
    <w:p w:rsidR="000764F5" w:rsidRDefault="000764F5" w:rsidP="000764F5">
      <w:pPr>
        <w:spacing w:after="0"/>
      </w:pPr>
    </w:p>
    <w:p w:rsidR="000764F5" w:rsidRDefault="000764F5" w:rsidP="000764F5">
      <w:pPr>
        <w:spacing w:after="0"/>
      </w:pPr>
    </w:p>
    <w:p w:rsidR="007B4BE2" w:rsidRDefault="007B4BE2" w:rsidP="000E451C">
      <w:pPr>
        <w:spacing w:after="0" w:line="360" w:lineRule="auto"/>
        <w:rPr>
          <w:sz w:val="28"/>
          <w:szCs w:val="28"/>
        </w:rPr>
      </w:pPr>
    </w:p>
    <w:p w:rsidR="00364195" w:rsidRDefault="00364195" w:rsidP="00364195">
      <w:pPr>
        <w:spacing w:after="0"/>
      </w:pPr>
    </w:p>
    <w:p w:rsidR="00364195" w:rsidRDefault="00364195" w:rsidP="000E451C">
      <w:pPr>
        <w:spacing w:after="120" w:line="360" w:lineRule="auto"/>
        <w:rPr>
          <w:sz w:val="28"/>
          <w:szCs w:val="28"/>
        </w:rPr>
      </w:pPr>
    </w:p>
    <w:p w:rsidR="007B4BE2" w:rsidRDefault="007B4BE2" w:rsidP="007B4BE2">
      <w:pPr>
        <w:rPr>
          <w:sz w:val="28"/>
          <w:szCs w:val="28"/>
        </w:rPr>
      </w:pPr>
    </w:p>
    <w:p w:rsidR="007B4BE2" w:rsidRDefault="007B4BE2" w:rsidP="007B4BE2">
      <w:pPr>
        <w:rPr>
          <w:sz w:val="28"/>
          <w:szCs w:val="28"/>
        </w:rPr>
      </w:pPr>
    </w:p>
    <w:p w:rsidR="00571591" w:rsidRPr="007B4BE2" w:rsidRDefault="007B4BE2" w:rsidP="007B4BE2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571591" w:rsidRPr="007B4BE2" w:rsidSect="007B4BE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E2"/>
    <w:rsid w:val="000764F5"/>
    <w:rsid w:val="000C6B8D"/>
    <w:rsid w:val="000E451C"/>
    <w:rsid w:val="00280A27"/>
    <w:rsid w:val="00303364"/>
    <w:rsid w:val="00364195"/>
    <w:rsid w:val="00557085"/>
    <w:rsid w:val="00571591"/>
    <w:rsid w:val="00727B9D"/>
    <w:rsid w:val="00734D79"/>
    <w:rsid w:val="007B4BE2"/>
    <w:rsid w:val="00B3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ell.davis@clearwaters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de.baldwin@clearwaters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PublicWorkAdmin</dc:creator>
  <cp:lastModifiedBy>PublicWorkAdmin</cp:lastModifiedBy>
  <cp:revision>3</cp:revision>
  <cp:lastPrinted>2017-04-07T14:29:00Z</cp:lastPrinted>
  <dcterms:created xsi:type="dcterms:W3CDTF">2017-04-07T15:17:00Z</dcterms:created>
  <dcterms:modified xsi:type="dcterms:W3CDTF">2017-04-07T15:19:00Z</dcterms:modified>
</cp:coreProperties>
</file>