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920B" w14:textId="77777777" w:rsidR="00F06D0D" w:rsidRDefault="00F06D0D">
      <w:pPr>
        <w:rPr>
          <w:lang w:val="en-US"/>
        </w:rPr>
      </w:pPr>
    </w:p>
    <w:p w14:paraId="68E18256" w14:textId="77777777" w:rsidR="00F06D0D" w:rsidRDefault="00F06D0D">
      <w:pPr>
        <w:rPr>
          <w:lang w:val="en-US"/>
        </w:rPr>
      </w:pPr>
    </w:p>
    <w:p w14:paraId="75DA843D" w14:textId="5476D712" w:rsidR="0080145A" w:rsidRPr="00E67A7B" w:rsidRDefault="0080145A">
      <w:pPr>
        <w:rPr>
          <w:b/>
          <w:bCs/>
          <w:sz w:val="28"/>
          <w:szCs w:val="28"/>
          <w:u w:val="single"/>
          <w:lang w:val="en-US"/>
        </w:rPr>
      </w:pPr>
      <w:r w:rsidRPr="00E67A7B">
        <w:rPr>
          <w:b/>
          <w:bCs/>
          <w:sz w:val="28"/>
          <w:szCs w:val="28"/>
          <w:u w:val="single"/>
          <w:lang w:val="en-US"/>
        </w:rPr>
        <w:t xml:space="preserve">Fleet </w:t>
      </w:r>
      <w:proofErr w:type="spellStart"/>
      <w:r w:rsidRPr="00E67A7B">
        <w:rPr>
          <w:b/>
          <w:bCs/>
          <w:sz w:val="28"/>
          <w:szCs w:val="28"/>
          <w:u w:val="single"/>
          <w:lang w:val="en-US"/>
        </w:rPr>
        <w:t>Lat</w:t>
      </w:r>
      <w:r w:rsidR="00DB3F5D" w:rsidRPr="00E67A7B">
        <w:rPr>
          <w:b/>
          <w:bCs/>
          <w:sz w:val="28"/>
          <w:szCs w:val="28"/>
          <w:u w:val="single"/>
          <w:lang w:val="en-US"/>
        </w:rPr>
        <w:t>A</w:t>
      </w:r>
      <w:r w:rsidRPr="00E67A7B">
        <w:rPr>
          <w:b/>
          <w:bCs/>
          <w:sz w:val="28"/>
          <w:szCs w:val="28"/>
          <w:u w:val="single"/>
          <w:lang w:val="en-US"/>
        </w:rPr>
        <w:t>m</w:t>
      </w:r>
      <w:proofErr w:type="spellEnd"/>
      <w:r w:rsidRPr="00E67A7B">
        <w:rPr>
          <w:b/>
          <w:bCs/>
          <w:sz w:val="28"/>
          <w:szCs w:val="28"/>
          <w:u w:val="single"/>
          <w:lang w:val="en-US"/>
        </w:rPr>
        <w:t xml:space="preserve"> Conference &amp; Training</w:t>
      </w:r>
    </w:p>
    <w:p w14:paraId="5B1008C7" w14:textId="5327D4B9" w:rsidR="0080145A" w:rsidRPr="00E67A7B" w:rsidRDefault="00E67A7B">
      <w:pPr>
        <w:rPr>
          <w:i/>
          <w:iCs/>
          <w:lang w:val="en-US"/>
        </w:rPr>
      </w:pPr>
      <w:r>
        <w:rPr>
          <w:i/>
          <w:iCs/>
          <w:lang w:val="en-US"/>
        </w:rPr>
        <w:t>Top 10 reasons w</w:t>
      </w:r>
      <w:r w:rsidR="0080145A" w:rsidRPr="00E67A7B">
        <w:rPr>
          <w:i/>
          <w:iCs/>
          <w:lang w:val="en-US"/>
        </w:rPr>
        <w:t xml:space="preserve">hy </w:t>
      </w:r>
      <w:r w:rsidR="00DB3F5D" w:rsidRPr="00E67A7B">
        <w:rPr>
          <w:i/>
          <w:iCs/>
          <w:lang w:val="en-US"/>
        </w:rPr>
        <w:t xml:space="preserve">should you </w:t>
      </w:r>
      <w:r w:rsidR="0080145A" w:rsidRPr="00E67A7B">
        <w:rPr>
          <w:i/>
          <w:iCs/>
          <w:lang w:val="en-US"/>
        </w:rPr>
        <w:t>attend this Conferenc</w:t>
      </w:r>
      <w:r w:rsidR="00CB033D" w:rsidRPr="00E67A7B">
        <w:rPr>
          <w:i/>
          <w:iCs/>
          <w:lang w:val="en-US"/>
        </w:rPr>
        <w:t>e</w:t>
      </w:r>
      <w:r w:rsidR="0080145A" w:rsidRPr="00E67A7B">
        <w:rPr>
          <w:i/>
          <w:iCs/>
          <w:lang w:val="en-US"/>
        </w:rPr>
        <w:t xml:space="preserve">? </w:t>
      </w:r>
    </w:p>
    <w:p w14:paraId="056ED7C5" w14:textId="330260F2" w:rsidR="005E3A4B" w:rsidRPr="00BB08E4" w:rsidRDefault="0080145A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B08E4">
        <w:rPr>
          <w:rFonts w:ascii="Arial" w:hAnsi="Arial" w:cs="Arial"/>
          <w:b/>
          <w:bCs/>
          <w:sz w:val="20"/>
          <w:szCs w:val="20"/>
          <w:lang w:val="en-US"/>
        </w:rPr>
        <w:t>Network</w:t>
      </w:r>
      <w:r w:rsidR="005E3A4B" w:rsidRPr="00BB08E4">
        <w:rPr>
          <w:rFonts w:ascii="Arial" w:hAnsi="Arial" w:cs="Arial"/>
          <w:b/>
          <w:bCs/>
          <w:sz w:val="20"/>
          <w:szCs w:val="20"/>
          <w:lang w:val="en-US"/>
        </w:rPr>
        <w:t>ing</w:t>
      </w:r>
      <w:r w:rsidR="00CB033D" w:rsidRPr="00BB08E4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BB08E4">
        <w:rPr>
          <w:rFonts w:ascii="Arial" w:hAnsi="Arial" w:cs="Arial"/>
          <w:sz w:val="20"/>
          <w:szCs w:val="20"/>
          <w:lang w:val="en-US"/>
        </w:rPr>
        <w:t xml:space="preserve"> </w:t>
      </w:r>
      <w:r w:rsidR="00BB08E4" w:rsidRPr="00BB08E4">
        <w:rPr>
          <w:rFonts w:ascii="Arial" w:hAnsi="Arial" w:cs="Arial"/>
          <w:sz w:val="20"/>
          <w:szCs w:val="20"/>
          <w:lang w:val="en-US"/>
        </w:rPr>
        <w:t xml:space="preserve">Some 100-150 participants </w:t>
      </w:r>
      <w:r w:rsidR="00BD5BDE">
        <w:rPr>
          <w:rFonts w:ascii="Arial" w:hAnsi="Arial" w:cs="Arial"/>
          <w:sz w:val="20"/>
          <w:szCs w:val="20"/>
          <w:lang w:val="en-US"/>
        </w:rPr>
        <w:t xml:space="preserve">are </w:t>
      </w:r>
      <w:r w:rsidR="00BB08E4" w:rsidRPr="00BB08E4">
        <w:rPr>
          <w:rFonts w:ascii="Arial" w:hAnsi="Arial" w:cs="Arial"/>
          <w:sz w:val="20"/>
          <w:szCs w:val="20"/>
          <w:lang w:val="en-US"/>
        </w:rPr>
        <w:t xml:space="preserve">expected. </w:t>
      </w:r>
      <w:r w:rsidR="00BD5BDE">
        <w:rPr>
          <w:rFonts w:ascii="Arial" w:hAnsi="Arial" w:cs="Arial"/>
          <w:sz w:val="20"/>
          <w:szCs w:val="20"/>
          <w:lang w:val="en-US"/>
        </w:rPr>
        <w:t>It will be a</w:t>
      </w:r>
      <w:r w:rsidRPr="00BB08E4">
        <w:rPr>
          <w:rFonts w:ascii="Arial" w:hAnsi="Arial" w:cs="Arial"/>
          <w:sz w:val="20"/>
          <w:szCs w:val="20"/>
          <w:lang w:val="en-US"/>
        </w:rPr>
        <w:t xml:space="preserve"> great opportunity to </w:t>
      </w:r>
      <w:r w:rsidR="0070356A" w:rsidRPr="00BB08E4">
        <w:rPr>
          <w:rFonts w:ascii="Arial" w:hAnsi="Arial" w:cs="Arial"/>
          <w:sz w:val="20"/>
          <w:szCs w:val="20"/>
          <w:lang w:val="en-US"/>
        </w:rPr>
        <w:t>form new relationships and strengthen existing ones.</w:t>
      </w:r>
      <w:r w:rsidR="00BB08E4" w:rsidRPr="00BB08E4">
        <w:rPr>
          <w:rFonts w:ascii="Arial" w:hAnsi="Arial" w:cs="Arial"/>
          <w:sz w:val="20"/>
          <w:szCs w:val="20"/>
          <w:lang w:val="en-US"/>
        </w:rPr>
        <w:t xml:space="preserve"> </w:t>
      </w:r>
      <w:r w:rsidR="00BD5BDE">
        <w:rPr>
          <w:rFonts w:ascii="Arial" w:hAnsi="Arial" w:cs="Arial"/>
          <w:sz w:val="20"/>
          <w:szCs w:val="20"/>
          <w:lang w:val="en-US"/>
        </w:rPr>
        <w:t xml:space="preserve">There is no </w:t>
      </w:r>
      <w:r w:rsidR="005E3A4B" w:rsidRPr="00BB08E4">
        <w:rPr>
          <w:rFonts w:ascii="Arial" w:hAnsi="Arial" w:cs="Arial"/>
          <w:sz w:val="20"/>
          <w:szCs w:val="20"/>
          <w:lang w:val="en-US"/>
        </w:rPr>
        <w:t>substit</w:t>
      </w:r>
      <w:r w:rsidR="009E7E94" w:rsidRPr="00BB08E4">
        <w:rPr>
          <w:rFonts w:ascii="Arial" w:hAnsi="Arial" w:cs="Arial"/>
          <w:sz w:val="20"/>
          <w:szCs w:val="20"/>
          <w:lang w:val="en-US"/>
        </w:rPr>
        <w:t>ut</w:t>
      </w:r>
      <w:r w:rsidR="005E3A4B" w:rsidRPr="00BB08E4">
        <w:rPr>
          <w:rFonts w:ascii="Arial" w:hAnsi="Arial" w:cs="Arial"/>
          <w:sz w:val="20"/>
          <w:szCs w:val="20"/>
          <w:lang w:val="en-US"/>
        </w:rPr>
        <w:t xml:space="preserve">e for meeting someone in real life. </w:t>
      </w:r>
      <w:r w:rsidR="00BD5BDE">
        <w:rPr>
          <w:rFonts w:ascii="Arial" w:hAnsi="Arial" w:cs="Arial"/>
          <w:sz w:val="20"/>
          <w:szCs w:val="20"/>
          <w:lang w:val="en-US"/>
        </w:rPr>
        <w:t>The e</w:t>
      </w:r>
      <w:r w:rsidR="005E3A4B" w:rsidRPr="00BB08E4">
        <w:rPr>
          <w:rFonts w:ascii="Arial" w:hAnsi="Arial" w:cs="Arial"/>
          <w:sz w:val="20"/>
          <w:szCs w:val="20"/>
          <w:lang w:val="en-US"/>
        </w:rPr>
        <w:t xml:space="preserve">vent </w:t>
      </w:r>
      <w:r w:rsidR="00BD5BDE">
        <w:rPr>
          <w:rFonts w:ascii="Arial" w:hAnsi="Arial" w:cs="Arial"/>
          <w:sz w:val="20"/>
          <w:szCs w:val="20"/>
          <w:lang w:val="en-US"/>
        </w:rPr>
        <w:t xml:space="preserve">will be </w:t>
      </w:r>
      <w:r w:rsidR="005E3A4B" w:rsidRPr="00BB08E4">
        <w:rPr>
          <w:rFonts w:ascii="Arial" w:hAnsi="Arial" w:cs="Arial"/>
          <w:sz w:val="20"/>
          <w:szCs w:val="20"/>
          <w:lang w:val="en-US"/>
        </w:rPr>
        <w:t>supported by local fleet managers association AMAFA</w:t>
      </w:r>
      <w:r w:rsidR="00AE77FE">
        <w:rPr>
          <w:rFonts w:ascii="Arial" w:hAnsi="Arial" w:cs="Arial"/>
          <w:sz w:val="20"/>
          <w:szCs w:val="20"/>
          <w:lang w:val="en-US"/>
        </w:rPr>
        <w:t>.</w:t>
      </w:r>
      <w:r w:rsidR="005E3A4B" w:rsidRPr="00BB08E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19486F5" w14:textId="77777777" w:rsidR="005E3A4B" w:rsidRPr="00CB033D" w:rsidRDefault="005E3A4B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Benefit from e</w:t>
      </w:r>
      <w:r w:rsidRPr="00CB033D">
        <w:rPr>
          <w:rFonts w:ascii="Arial" w:hAnsi="Arial" w:cs="Arial"/>
          <w:b/>
          <w:bCs/>
          <w:sz w:val="20"/>
          <w:szCs w:val="20"/>
          <w:lang w:val="en-US"/>
        </w:rPr>
        <w:t>ducational opportunities:</w:t>
      </w:r>
      <w:r w:rsidRPr="00CB033D">
        <w:rPr>
          <w:rFonts w:ascii="Arial" w:hAnsi="Arial" w:cs="Arial"/>
          <w:sz w:val="20"/>
          <w:szCs w:val="20"/>
          <w:lang w:val="en-US"/>
        </w:rPr>
        <w:t xml:space="preserve"> No matter how experienced you are, </w:t>
      </w:r>
      <w:r>
        <w:rPr>
          <w:rFonts w:ascii="Arial" w:hAnsi="Arial" w:cs="Arial"/>
          <w:sz w:val="20"/>
          <w:szCs w:val="20"/>
          <w:lang w:val="en-US"/>
        </w:rPr>
        <w:t xml:space="preserve">there is always something new to </w:t>
      </w:r>
      <w:r w:rsidRPr="00CB033D">
        <w:rPr>
          <w:rFonts w:ascii="Arial" w:hAnsi="Arial" w:cs="Arial"/>
          <w:sz w:val="20"/>
          <w:szCs w:val="20"/>
          <w:lang w:val="en-US"/>
        </w:rPr>
        <w:t>learn</w:t>
      </w:r>
      <w:r>
        <w:rPr>
          <w:rFonts w:ascii="Arial" w:hAnsi="Arial" w:cs="Arial"/>
          <w:sz w:val="20"/>
          <w:szCs w:val="20"/>
          <w:lang w:val="en-US"/>
        </w:rPr>
        <w:t xml:space="preserve"> (e.g. data &amp; driver management, Car policy, budgeting) </w:t>
      </w:r>
    </w:p>
    <w:p w14:paraId="5AC30153" w14:textId="603F4FD6" w:rsidR="00906467" w:rsidRPr="00CB033D" w:rsidRDefault="00906467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B033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Invest in your company: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If y</w:t>
      </w:r>
      <w:r w:rsidRPr="00CB033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ou’re the boss, allow your employees to get out of the office, gain confidence in their abilities, and bring fresh ideas back to the business.</w:t>
      </w:r>
    </w:p>
    <w:p w14:paraId="05EDF48A" w14:textId="0C0CFB42" w:rsidR="00906467" w:rsidRPr="00CB033D" w:rsidRDefault="00906467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Hone </w:t>
      </w:r>
      <w:r w:rsidRPr="00CB033D">
        <w:rPr>
          <w:rFonts w:ascii="Arial" w:hAnsi="Arial" w:cs="Arial"/>
          <w:b/>
          <w:bCs/>
          <w:sz w:val="20"/>
          <w:szCs w:val="20"/>
          <w:lang w:val="en-US"/>
        </w:rPr>
        <w:t>your skills: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033D">
        <w:rPr>
          <w:rFonts w:ascii="Arial" w:hAnsi="Arial" w:cs="Arial"/>
          <w:sz w:val="20"/>
          <w:szCs w:val="20"/>
          <w:lang w:val="en-US"/>
        </w:rPr>
        <w:t>You will return from the conference with new ideas and approaches that will make you more effective and efficient at work</w:t>
      </w:r>
      <w:r>
        <w:rPr>
          <w:rFonts w:ascii="Arial" w:hAnsi="Arial" w:cs="Arial"/>
          <w:sz w:val="20"/>
          <w:szCs w:val="20"/>
          <w:lang w:val="en-US"/>
        </w:rPr>
        <w:t xml:space="preserve"> (acquisition strategies, cost savings</w:t>
      </w:r>
      <w:r w:rsidR="00EF14BF">
        <w:rPr>
          <w:rFonts w:ascii="Arial" w:hAnsi="Arial" w:cs="Arial"/>
          <w:sz w:val="20"/>
          <w:szCs w:val="20"/>
          <w:lang w:val="en-US"/>
        </w:rPr>
        <w:t>, etc.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4928B8D8" w14:textId="595D1909" w:rsidR="0080145A" w:rsidRPr="00CB033D" w:rsidRDefault="00CB033D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Discover </w:t>
      </w:r>
      <w:r w:rsidR="0080145A" w:rsidRPr="00CB033D">
        <w:rPr>
          <w:rFonts w:ascii="Arial" w:hAnsi="Arial" w:cs="Arial"/>
          <w:b/>
          <w:bCs/>
          <w:sz w:val="20"/>
          <w:szCs w:val="20"/>
          <w:lang w:val="en-US"/>
        </w:rPr>
        <w:t>new vendors and suppliers</w:t>
      </w:r>
      <w:r w:rsidRPr="00CB033D"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B08E4">
        <w:rPr>
          <w:rFonts w:ascii="Arial" w:hAnsi="Arial" w:cs="Arial"/>
          <w:sz w:val="20"/>
          <w:szCs w:val="20"/>
          <w:lang w:val="en-US"/>
        </w:rPr>
        <w:t>Meet automakers, leasing, rent-a-car, telematics companies</w:t>
      </w:r>
      <w:r w:rsidR="00842648">
        <w:rPr>
          <w:rFonts w:ascii="Arial" w:hAnsi="Arial" w:cs="Arial"/>
          <w:sz w:val="20"/>
          <w:szCs w:val="20"/>
          <w:lang w:val="en-US"/>
        </w:rPr>
        <w:t>, and more</w:t>
      </w:r>
      <w:r w:rsidR="00BB08E4">
        <w:rPr>
          <w:rFonts w:ascii="Arial" w:hAnsi="Arial" w:cs="Arial"/>
          <w:sz w:val="20"/>
          <w:szCs w:val="20"/>
          <w:lang w:val="en-US"/>
        </w:rPr>
        <w:t xml:space="preserve">. Among those </w:t>
      </w:r>
      <w:r w:rsidR="00BD5BDE">
        <w:rPr>
          <w:rFonts w:ascii="Arial" w:hAnsi="Arial" w:cs="Arial"/>
          <w:sz w:val="20"/>
          <w:szCs w:val="20"/>
          <w:lang w:val="en-US"/>
        </w:rPr>
        <w:t xml:space="preserve">expected are </w:t>
      </w:r>
      <w:r w:rsidR="00BB08E4">
        <w:rPr>
          <w:rFonts w:ascii="Arial" w:hAnsi="Arial" w:cs="Arial"/>
          <w:sz w:val="20"/>
          <w:szCs w:val="20"/>
          <w:lang w:val="en-US"/>
        </w:rPr>
        <w:t xml:space="preserve">Renault, Volvo, ALD Automotive, Wheels Inc, Element-Arval, LeasePlan, TIP Mexico, Geotab, </w:t>
      </w:r>
      <w:r w:rsidR="003C2D9E">
        <w:rPr>
          <w:rFonts w:ascii="Arial" w:hAnsi="Arial" w:cs="Arial"/>
          <w:sz w:val="20"/>
          <w:szCs w:val="20"/>
          <w:lang w:val="en-US"/>
        </w:rPr>
        <w:t xml:space="preserve">Galooli, and </w:t>
      </w:r>
      <w:r w:rsidR="00BB08E4">
        <w:rPr>
          <w:rFonts w:ascii="Arial" w:hAnsi="Arial" w:cs="Arial"/>
          <w:sz w:val="20"/>
          <w:szCs w:val="20"/>
          <w:lang w:val="en-US"/>
        </w:rPr>
        <w:t>MiX Telematics.</w:t>
      </w:r>
    </w:p>
    <w:p w14:paraId="3A48158E" w14:textId="2B4C8E78" w:rsidR="0070356A" w:rsidRPr="00CB033D" w:rsidRDefault="00CB033D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B033D">
        <w:rPr>
          <w:rFonts w:ascii="Arial" w:hAnsi="Arial" w:cs="Arial"/>
          <w:b/>
          <w:bCs/>
          <w:sz w:val="20"/>
          <w:szCs w:val="20"/>
          <w:lang w:val="en-US"/>
        </w:rPr>
        <w:t xml:space="preserve">Get in touch with key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industry </w:t>
      </w:r>
      <w:r w:rsidRPr="00CB033D">
        <w:rPr>
          <w:rFonts w:ascii="Arial" w:hAnsi="Arial" w:cs="Arial"/>
          <w:b/>
          <w:bCs/>
          <w:sz w:val="20"/>
          <w:szCs w:val="20"/>
          <w:lang w:val="en-US"/>
        </w:rPr>
        <w:t>players: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0356A" w:rsidRPr="00CB033D">
        <w:rPr>
          <w:rFonts w:ascii="Arial" w:hAnsi="Arial" w:cs="Arial"/>
          <w:sz w:val="20"/>
          <w:szCs w:val="20"/>
          <w:lang w:val="en-US"/>
        </w:rPr>
        <w:t>Meet experts &amp; influencers Face to Face</w:t>
      </w:r>
      <w:r w:rsidR="00AE77FE">
        <w:rPr>
          <w:rFonts w:ascii="Arial" w:hAnsi="Arial" w:cs="Arial"/>
          <w:sz w:val="20"/>
          <w:szCs w:val="20"/>
          <w:lang w:val="en-US"/>
        </w:rPr>
        <w:t>.</w:t>
      </w:r>
    </w:p>
    <w:p w14:paraId="7A6FAF51" w14:textId="4201F110" w:rsidR="0080145A" w:rsidRPr="00CB033D" w:rsidRDefault="00CB033D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B033D">
        <w:rPr>
          <w:rFonts w:ascii="Arial" w:hAnsi="Arial" w:cs="Arial"/>
          <w:b/>
          <w:bCs/>
          <w:sz w:val="20"/>
          <w:szCs w:val="20"/>
          <w:lang w:val="en-US"/>
        </w:rPr>
        <w:t>Sell yourself: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0145A" w:rsidRPr="00CB033D">
        <w:rPr>
          <w:rFonts w:ascii="Arial" w:hAnsi="Arial" w:cs="Arial"/>
          <w:sz w:val="20"/>
          <w:szCs w:val="20"/>
          <w:lang w:val="en-US"/>
        </w:rPr>
        <w:t>Position yourself as an expe</w:t>
      </w:r>
      <w:r>
        <w:rPr>
          <w:rFonts w:ascii="Arial" w:hAnsi="Arial" w:cs="Arial"/>
          <w:sz w:val="20"/>
          <w:szCs w:val="20"/>
          <w:lang w:val="en-US"/>
        </w:rPr>
        <w:t>rt at the event</w:t>
      </w:r>
      <w:r w:rsidR="00842648">
        <w:rPr>
          <w:rFonts w:ascii="Arial" w:hAnsi="Arial" w:cs="Arial"/>
          <w:sz w:val="20"/>
          <w:szCs w:val="20"/>
          <w:lang w:val="en-US"/>
        </w:rPr>
        <w:t>. It’s time to flex your muscles!</w:t>
      </w:r>
    </w:p>
    <w:p w14:paraId="4D4D0E73" w14:textId="5F89D6EA" w:rsidR="00CB033D" w:rsidRPr="00461EEB" w:rsidRDefault="00461EEB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Cl</w:t>
      </w:r>
      <w:r w:rsidR="003C4B32" w:rsidRPr="00461EE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ose a deal:</w:t>
      </w:r>
      <w:r w:rsidR="003C4B32" w:rsidRPr="00461E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Who knows? There </w:t>
      </w:r>
      <w:r w:rsidR="00EF14B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will be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</w:t>
      </w:r>
      <w:r w:rsidR="003C4B32">
        <w:rPr>
          <w:rFonts w:ascii="Arial" w:hAnsi="Arial" w:cs="Arial"/>
          <w:color w:val="565656"/>
          <w:sz w:val="20"/>
          <w:szCs w:val="20"/>
          <w:shd w:val="clear" w:color="auto" w:fill="FFFFFF"/>
          <w:lang w:val="en-US"/>
        </w:rPr>
        <w:t>any players</w:t>
      </w:r>
      <w:r>
        <w:rPr>
          <w:rFonts w:ascii="Arial" w:hAnsi="Arial" w:cs="Arial"/>
          <w:color w:val="565656"/>
          <w:sz w:val="20"/>
          <w:szCs w:val="20"/>
          <w:shd w:val="clear" w:color="auto" w:fill="FFFFFF"/>
          <w:lang w:val="en-US"/>
        </w:rPr>
        <w:t xml:space="preserve"> </w:t>
      </w:r>
      <w:r w:rsidR="003C4B32">
        <w:rPr>
          <w:rFonts w:ascii="Arial" w:hAnsi="Arial" w:cs="Arial"/>
          <w:color w:val="565656"/>
          <w:sz w:val="20"/>
          <w:szCs w:val="20"/>
          <w:shd w:val="clear" w:color="auto" w:fill="FFFFFF"/>
          <w:lang w:val="en-US"/>
        </w:rPr>
        <w:t>there</w:t>
      </w:r>
      <w:r>
        <w:rPr>
          <w:rFonts w:ascii="Arial" w:hAnsi="Arial" w:cs="Arial"/>
          <w:color w:val="565656"/>
          <w:sz w:val="20"/>
          <w:szCs w:val="20"/>
          <w:shd w:val="clear" w:color="auto" w:fill="FFFFFF"/>
          <w:lang w:val="en-US"/>
        </w:rPr>
        <w:t xml:space="preserve"> so t</w:t>
      </w:r>
      <w:r w:rsidR="003C4B32">
        <w:rPr>
          <w:rFonts w:ascii="Arial" w:hAnsi="Arial" w:cs="Arial"/>
          <w:color w:val="565656"/>
          <w:sz w:val="20"/>
          <w:szCs w:val="20"/>
          <w:shd w:val="clear" w:color="auto" w:fill="FFFFFF"/>
          <w:lang w:val="en-US"/>
        </w:rPr>
        <w:t>ake advantage of it</w:t>
      </w:r>
      <w:r w:rsidR="00842648">
        <w:rPr>
          <w:rFonts w:ascii="Arial" w:hAnsi="Arial" w:cs="Arial"/>
          <w:color w:val="565656"/>
          <w:sz w:val="20"/>
          <w:szCs w:val="20"/>
          <w:shd w:val="clear" w:color="auto" w:fill="FFFFFF"/>
          <w:lang w:val="en-US"/>
        </w:rPr>
        <w:t>.</w:t>
      </w:r>
    </w:p>
    <w:p w14:paraId="752F3E66" w14:textId="6DB865C4" w:rsidR="00461EEB" w:rsidRPr="00CB033D" w:rsidRDefault="00461EEB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Voice your opinion</w:t>
      </w:r>
      <w:r w:rsidRPr="00461EE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:</w:t>
      </w:r>
      <w:r w:rsidRPr="00461E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AE77F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There will be many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opportunities for public discussions </w:t>
      </w:r>
      <w:r w:rsidR="009E7E9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and roundtable talks</w:t>
      </w:r>
      <w:r w:rsidR="00AE77F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="009064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  <w:p w14:paraId="7EBABEE5" w14:textId="5AD4F5FB" w:rsidR="00BB08E4" w:rsidRPr="00842648" w:rsidRDefault="00EF14BF" w:rsidP="00E67A7B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532A52">
        <w:rPr>
          <w:rFonts w:ascii="Arial" w:hAnsi="Arial" w:cs="Arial"/>
          <w:sz w:val="20"/>
          <w:szCs w:val="20"/>
          <w:lang w:val="en-US"/>
        </w:rPr>
        <w:t>Finally,</w:t>
      </w:r>
      <w:r w:rsidRPr="008426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E7E94" w:rsidRPr="00842648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3C4B32" w:rsidRPr="00842648">
        <w:rPr>
          <w:rFonts w:ascii="Arial" w:hAnsi="Arial" w:cs="Arial"/>
          <w:b/>
          <w:bCs/>
          <w:sz w:val="20"/>
          <w:szCs w:val="20"/>
          <w:lang w:val="en-US"/>
        </w:rPr>
        <w:t>njoy yourself:</w:t>
      </w:r>
      <w:r w:rsidR="003C4B32" w:rsidRPr="00842648">
        <w:rPr>
          <w:rFonts w:ascii="Arial" w:hAnsi="Arial" w:cs="Arial"/>
          <w:sz w:val="20"/>
          <w:szCs w:val="20"/>
          <w:lang w:val="en-US"/>
        </w:rPr>
        <w:t xml:space="preserve"> </w:t>
      </w:r>
      <w:r w:rsidR="00842648" w:rsidRPr="00842648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Taking pl</w:t>
      </w:r>
      <w:bookmarkStart w:id="0" w:name="_GoBack"/>
      <w:bookmarkEnd w:id="0"/>
      <w:r w:rsidR="00842648" w:rsidRPr="00842648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ace at the </w:t>
      </w:r>
      <w:r w:rsidR="00BB08E4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JW Ma</w:t>
      </w:r>
      <w:r w:rsidR="00DB3F5D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r</w:t>
      </w:r>
      <w:r w:rsidR="00BB08E4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riott </w:t>
      </w:r>
      <w:r w:rsidR="00842648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luxury </w:t>
      </w:r>
      <w:r w:rsidR="00BB08E4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hotel</w:t>
      </w:r>
      <w:r w:rsidR="00842648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with special catering in mind, you </w:t>
      </w:r>
      <w:r w:rsidR="00AE77FE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will have a chance to meet </w:t>
      </w:r>
      <w:r w:rsidR="00842648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new colleagues between program schedules, </w:t>
      </w:r>
      <w:r w:rsidR="00AE77FE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and maybe even </w:t>
      </w:r>
      <w:r w:rsidR="00842648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visit the </w:t>
      </w:r>
      <w:r w:rsidR="00BB08E4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national anthropology museum </w:t>
      </w:r>
      <w:r w:rsidR="00842648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nearby, </w:t>
      </w:r>
      <w:r w:rsidR="00BB08E4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and </w:t>
      </w:r>
      <w:r w:rsidR="00842648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enjoy other </w:t>
      </w:r>
      <w:r w:rsidR="00BB08E4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attractions</w:t>
      </w:r>
      <w:r w:rsidR="00842648" w:rsidRPr="00E67A7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. </w:t>
      </w:r>
    </w:p>
    <w:sectPr w:rsidR="00BB08E4" w:rsidRPr="00842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3443" w14:textId="77777777" w:rsidR="009F547F" w:rsidRDefault="009F547F" w:rsidP="00E67A7B">
      <w:pPr>
        <w:spacing w:after="0" w:line="240" w:lineRule="auto"/>
      </w:pPr>
      <w:r>
        <w:separator/>
      </w:r>
    </w:p>
  </w:endnote>
  <w:endnote w:type="continuationSeparator" w:id="0">
    <w:p w14:paraId="41727305" w14:textId="77777777" w:rsidR="009F547F" w:rsidRDefault="009F547F" w:rsidP="00E6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105B" w14:textId="77777777" w:rsidR="009F547F" w:rsidRDefault="009F547F" w:rsidP="00E67A7B">
      <w:pPr>
        <w:spacing w:after="0" w:line="240" w:lineRule="auto"/>
      </w:pPr>
      <w:r>
        <w:separator/>
      </w:r>
    </w:p>
  </w:footnote>
  <w:footnote w:type="continuationSeparator" w:id="0">
    <w:p w14:paraId="614B2167" w14:textId="77777777" w:rsidR="009F547F" w:rsidRDefault="009F547F" w:rsidP="00E6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1E34" w14:textId="32E4E7E7" w:rsidR="00E67A7B" w:rsidRDefault="00E67A7B" w:rsidP="00E67A7B">
    <w:pPr>
      <w:pStyle w:val="En-tte"/>
      <w:jc w:val="center"/>
    </w:pPr>
    <w:r>
      <w:rPr>
        <w:noProof/>
      </w:rPr>
      <w:drawing>
        <wp:inline distT="0" distB="0" distL="0" distR="0" wp14:anchorId="7A4A2EE0" wp14:editId="160AAEE9">
          <wp:extent cx="4857750" cy="9429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CF8"/>
    <w:multiLevelType w:val="hybridMultilevel"/>
    <w:tmpl w:val="6468773E"/>
    <w:lvl w:ilvl="0" w:tplc="18D4F1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202F"/>
    <w:multiLevelType w:val="hybridMultilevel"/>
    <w:tmpl w:val="C4B012DC"/>
    <w:lvl w:ilvl="0" w:tplc="CBE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9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6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4D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C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9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F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CD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921D4E"/>
    <w:multiLevelType w:val="hybridMultilevel"/>
    <w:tmpl w:val="AC74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A"/>
    <w:rsid w:val="0000263B"/>
    <w:rsid w:val="003C2D9E"/>
    <w:rsid w:val="003C4B32"/>
    <w:rsid w:val="00461EEB"/>
    <w:rsid w:val="00532A52"/>
    <w:rsid w:val="005E3A4B"/>
    <w:rsid w:val="00621FB0"/>
    <w:rsid w:val="0070356A"/>
    <w:rsid w:val="00716C89"/>
    <w:rsid w:val="00794F54"/>
    <w:rsid w:val="0080145A"/>
    <w:rsid w:val="00842648"/>
    <w:rsid w:val="00906467"/>
    <w:rsid w:val="009E7E94"/>
    <w:rsid w:val="009F547F"/>
    <w:rsid w:val="00AE77FE"/>
    <w:rsid w:val="00AF7FA9"/>
    <w:rsid w:val="00BB08E4"/>
    <w:rsid w:val="00BD5BDE"/>
    <w:rsid w:val="00BE44BD"/>
    <w:rsid w:val="00C41864"/>
    <w:rsid w:val="00CB033D"/>
    <w:rsid w:val="00CE251E"/>
    <w:rsid w:val="00DB3F5D"/>
    <w:rsid w:val="00E67A7B"/>
    <w:rsid w:val="00EF14BF"/>
    <w:rsid w:val="00F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C77C"/>
  <w15:chartTrackingRefBased/>
  <w15:docId w15:val="{7E4731F9-FECB-43FF-BC1B-ED15F58C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4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7B"/>
  </w:style>
  <w:style w:type="paragraph" w:styleId="Pieddepage">
    <w:name w:val="footer"/>
    <w:basedOn w:val="Normal"/>
    <w:link w:val="PieddepageCar"/>
    <w:uiPriority w:val="99"/>
    <w:unhideWhenUsed/>
    <w:rsid w:val="00E6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Thonnon</dc:creator>
  <cp:keywords/>
  <dc:description/>
  <cp:lastModifiedBy>Vincent Degives</cp:lastModifiedBy>
  <cp:revision>20</cp:revision>
  <dcterms:created xsi:type="dcterms:W3CDTF">2019-06-19T09:06:00Z</dcterms:created>
  <dcterms:modified xsi:type="dcterms:W3CDTF">2019-08-22T09:39:00Z</dcterms:modified>
</cp:coreProperties>
</file>