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7E2B" w14:textId="006F82A4" w:rsidR="004E1A1C" w:rsidRDefault="0042165A" w:rsidP="0021385E">
      <w:pPr>
        <w:spacing w:line="480" w:lineRule="auto"/>
        <w:rPr>
          <w:rFonts w:ascii="Times New Roman" w:hAnsi="Times New Roman" w:cs="Times New Roman"/>
        </w:rPr>
      </w:pPr>
      <w:r>
        <w:rPr>
          <w:rFonts w:ascii="Times New Roman" w:hAnsi="Times New Roman" w:cs="Times New Roman"/>
        </w:rPr>
        <w:t>Brandon Arnold</w:t>
      </w:r>
    </w:p>
    <w:p w14:paraId="2EEC138C" w14:textId="77777777" w:rsidR="006F7518" w:rsidRDefault="006F7518" w:rsidP="0021385E">
      <w:pPr>
        <w:spacing w:line="480" w:lineRule="auto"/>
        <w:rPr>
          <w:rFonts w:ascii="Times New Roman" w:hAnsi="Times New Roman" w:cs="Times New Roman"/>
        </w:rPr>
      </w:pPr>
      <w:r>
        <w:rPr>
          <w:rFonts w:ascii="Times New Roman" w:hAnsi="Times New Roman" w:cs="Times New Roman"/>
        </w:rPr>
        <w:t>University of Denver</w:t>
      </w:r>
    </w:p>
    <w:p w14:paraId="39F9EE43" w14:textId="49881C7E" w:rsidR="00396E6E" w:rsidRDefault="0042165A" w:rsidP="0021385E">
      <w:pPr>
        <w:spacing w:line="480" w:lineRule="auto"/>
        <w:rPr>
          <w:rFonts w:ascii="Times New Roman" w:hAnsi="Times New Roman" w:cs="Times New Roman"/>
        </w:rPr>
      </w:pPr>
      <w:r>
        <w:rPr>
          <w:rFonts w:ascii="Times New Roman" w:hAnsi="Times New Roman" w:cs="Times New Roman"/>
        </w:rPr>
        <w:t>Honors Thesis Proposal</w:t>
      </w:r>
    </w:p>
    <w:p w14:paraId="05B9F2DB" w14:textId="77777777" w:rsidR="006F7518" w:rsidRDefault="006F7518" w:rsidP="0021385E">
      <w:pPr>
        <w:spacing w:line="480" w:lineRule="auto"/>
        <w:rPr>
          <w:rFonts w:ascii="Times New Roman" w:hAnsi="Times New Roman" w:cs="Times New Roman"/>
        </w:rPr>
      </w:pPr>
    </w:p>
    <w:p w14:paraId="350ABBE5" w14:textId="3B45C70D" w:rsidR="007753F9" w:rsidRDefault="002B2B74" w:rsidP="0021385E">
      <w:pPr>
        <w:spacing w:line="480" w:lineRule="auto"/>
        <w:rPr>
          <w:rFonts w:ascii="Times New Roman" w:hAnsi="Times New Roman" w:cs="Times New Roman"/>
        </w:rPr>
      </w:pPr>
      <w:r>
        <w:rPr>
          <w:rFonts w:ascii="Times New Roman" w:hAnsi="Times New Roman" w:cs="Times New Roman"/>
        </w:rPr>
        <w:tab/>
        <w:t>Pragmatism</w:t>
      </w:r>
      <w:r w:rsidR="004A6CDD">
        <w:rPr>
          <w:rFonts w:ascii="Times New Roman" w:hAnsi="Times New Roman" w:cs="Times New Roman"/>
        </w:rPr>
        <w:t xml:space="preserve">, a distinctly American mode of philosophy, </w:t>
      </w:r>
      <w:r w:rsidR="00007FF3">
        <w:rPr>
          <w:rFonts w:ascii="Times New Roman" w:hAnsi="Times New Roman" w:cs="Times New Roman"/>
        </w:rPr>
        <w:t xml:space="preserve">deserves </w:t>
      </w:r>
      <w:r w:rsidR="006E4E1D">
        <w:rPr>
          <w:rFonts w:ascii="Times New Roman" w:hAnsi="Times New Roman" w:cs="Times New Roman"/>
        </w:rPr>
        <w:t xml:space="preserve">a </w:t>
      </w:r>
      <w:r w:rsidR="0021385E">
        <w:rPr>
          <w:rFonts w:ascii="Times New Roman" w:hAnsi="Times New Roman" w:cs="Times New Roman"/>
        </w:rPr>
        <w:t>far-reaching</w:t>
      </w:r>
      <w:r w:rsidR="006E4E1D">
        <w:rPr>
          <w:rFonts w:ascii="Times New Roman" w:hAnsi="Times New Roman" w:cs="Times New Roman"/>
        </w:rPr>
        <w:t xml:space="preserve"> </w:t>
      </w:r>
      <w:r w:rsidR="00007FF3">
        <w:rPr>
          <w:rFonts w:ascii="Times New Roman" w:hAnsi="Times New Roman" w:cs="Times New Roman"/>
        </w:rPr>
        <w:t>recon</w:t>
      </w:r>
      <w:r w:rsidR="001635FA">
        <w:rPr>
          <w:rFonts w:ascii="Times New Roman" w:hAnsi="Times New Roman" w:cs="Times New Roman"/>
        </w:rPr>
        <w:t xml:space="preserve">sideration. </w:t>
      </w:r>
      <w:r w:rsidR="00192860">
        <w:rPr>
          <w:rFonts w:ascii="Times New Roman" w:hAnsi="Times New Roman" w:cs="Times New Roman"/>
        </w:rPr>
        <w:t xml:space="preserve">In </w:t>
      </w:r>
      <w:r w:rsidR="001709BC">
        <w:rPr>
          <w:rFonts w:ascii="Times New Roman" w:hAnsi="Times New Roman" w:cs="Times New Roman"/>
        </w:rPr>
        <w:t xml:space="preserve">a political, </w:t>
      </w:r>
      <w:r w:rsidR="005B70D5">
        <w:rPr>
          <w:rFonts w:ascii="Times New Roman" w:hAnsi="Times New Roman" w:cs="Times New Roman"/>
        </w:rPr>
        <w:t xml:space="preserve">social, and economic situation that reeks of conflict and is rifle with </w:t>
      </w:r>
      <w:r w:rsidR="00014D70">
        <w:rPr>
          <w:rFonts w:ascii="Times New Roman" w:hAnsi="Times New Roman" w:cs="Times New Roman"/>
        </w:rPr>
        <w:t>impractical attempts at reconciliation, pragmatism offe</w:t>
      </w:r>
      <w:r w:rsidR="0064226D">
        <w:rPr>
          <w:rFonts w:ascii="Times New Roman" w:hAnsi="Times New Roman" w:cs="Times New Roman"/>
        </w:rPr>
        <w:t xml:space="preserve">rs a unique framework to effectively address the growing number of crises we face. </w:t>
      </w:r>
      <w:r w:rsidR="0021385E">
        <w:rPr>
          <w:rFonts w:ascii="Times New Roman" w:hAnsi="Times New Roman" w:cs="Times New Roman"/>
        </w:rPr>
        <w:t xml:space="preserve">This thesis seeks to evaluate the historical situation of pragmatism within the greater Western philosophical canon, and </w:t>
      </w:r>
      <w:r w:rsidR="00DC4892">
        <w:rPr>
          <w:rFonts w:ascii="Times New Roman" w:hAnsi="Times New Roman" w:cs="Times New Roman"/>
        </w:rPr>
        <w:t xml:space="preserve">pay homage to the transcendentalist roots by arguing in favor of a unique political application for the theoretical framework. </w:t>
      </w:r>
    </w:p>
    <w:p w14:paraId="4F8BCABF" w14:textId="46747113" w:rsidR="00CA64BC" w:rsidRDefault="00CA64BC" w:rsidP="0021385E">
      <w:pPr>
        <w:spacing w:line="480" w:lineRule="auto"/>
        <w:rPr>
          <w:rFonts w:ascii="Times New Roman" w:hAnsi="Times New Roman" w:cs="Times New Roman"/>
        </w:rPr>
      </w:pPr>
      <w:r>
        <w:rPr>
          <w:rFonts w:ascii="Times New Roman" w:hAnsi="Times New Roman" w:cs="Times New Roman"/>
        </w:rPr>
        <w:tab/>
      </w:r>
      <w:r w:rsidR="00B43F20">
        <w:rPr>
          <w:rFonts w:ascii="Times New Roman" w:hAnsi="Times New Roman" w:cs="Times New Roman"/>
        </w:rPr>
        <w:t xml:space="preserve">Pragmatism </w:t>
      </w:r>
      <w:r w:rsidR="00DC4892">
        <w:rPr>
          <w:rFonts w:ascii="Times New Roman" w:hAnsi="Times New Roman" w:cs="Times New Roman"/>
        </w:rPr>
        <w:t xml:space="preserve">became </w:t>
      </w:r>
      <w:r w:rsidR="00B43F20">
        <w:rPr>
          <w:rFonts w:ascii="Times New Roman" w:hAnsi="Times New Roman" w:cs="Times New Roman"/>
        </w:rPr>
        <w:t xml:space="preserve">systematically </w:t>
      </w:r>
      <w:r w:rsidR="00DC4892">
        <w:rPr>
          <w:rFonts w:ascii="Times New Roman" w:hAnsi="Times New Roman" w:cs="Times New Roman"/>
        </w:rPr>
        <w:t xml:space="preserve">developed </w:t>
      </w:r>
      <w:r w:rsidR="00B43F20">
        <w:rPr>
          <w:rFonts w:ascii="Times New Roman" w:hAnsi="Times New Roman" w:cs="Times New Roman"/>
        </w:rPr>
        <w:t>at the turn of the 20</w:t>
      </w:r>
      <w:r w:rsidR="00B43F20" w:rsidRPr="00B43F20">
        <w:rPr>
          <w:rFonts w:ascii="Times New Roman" w:hAnsi="Times New Roman" w:cs="Times New Roman"/>
          <w:vertAlign w:val="superscript"/>
        </w:rPr>
        <w:t>th</w:t>
      </w:r>
      <w:r w:rsidR="00B43F20">
        <w:rPr>
          <w:rFonts w:ascii="Times New Roman" w:hAnsi="Times New Roman" w:cs="Times New Roman"/>
        </w:rPr>
        <w:t xml:space="preserve"> century, primarily through the works </w:t>
      </w:r>
      <w:r w:rsidR="00C12B6F">
        <w:rPr>
          <w:rFonts w:ascii="Times New Roman" w:hAnsi="Times New Roman" w:cs="Times New Roman"/>
        </w:rPr>
        <w:t>of C.S. Peirce, William Jame</w:t>
      </w:r>
      <w:r w:rsidR="00522762">
        <w:rPr>
          <w:rFonts w:ascii="Times New Roman" w:hAnsi="Times New Roman" w:cs="Times New Roman"/>
        </w:rPr>
        <w:t xml:space="preserve">s, and John Dewey. Contemporaneous thinkers, and often </w:t>
      </w:r>
      <w:r w:rsidR="00EB540D">
        <w:rPr>
          <w:rFonts w:ascii="Times New Roman" w:hAnsi="Times New Roman" w:cs="Times New Roman"/>
        </w:rPr>
        <w:t xml:space="preserve">interacting with one another </w:t>
      </w:r>
      <w:r w:rsidR="008943AE">
        <w:rPr>
          <w:rFonts w:ascii="Times New Roman" w:hAnsi="Times New Roman" w:cs="Times New Roman"/>
        </w:rPr>
        <w:t xml:space="preserve">in in forums like the Metaphysical Club at Harvard, </w:t>
      </w:r>
      <w:r w:rsidR="00E64EBA">
        <w:rPr>
          <w:rFonts w:ascii="Times New Roman" w:hAnsi="Times New Roman" w:cs="Times New Roman"/>
        </w:rPr>
        <w:t xml:space="preserve">these three writers combine to develop a </w:t>
      </w:r>
      <w:r w:rsidR="00A45BF4">
        <w:rPr>
          <w:rFonts w:ascii="Times New Roman" w:hAnsi="Times New Roman" w:cs="Times New Roman"/>
        </w:rPr>
        <w:t xml:space="preserve">philosophical system that includes critical evaluation of logic, metaphysics, ethics, and many fields in between. </w:t>
      </w:r>
      <w:r w:rsidR="00B0204D">
        <w:rPr>
          <w:rFonts w:ascii="Times New Roman" w:hAnsi="Times New Roman" w:cs="Times New Roman"/>
        </w:rPr>
        <w:t xml:space="preserve">However, pragmatism’s distinctly American </w:t>
      </w:r>
      <w:r w:rsidR="00DC4892">
        <w:rPr>
          <w:rFonts w:ascii="Times New Roman" w:hAnsi="Times New Roman" w:cs="Times New Roman"/>
        </w:rPr>
        <w:t>origin</w:t>
      </w:r>
      <w:r w:rsidR="009752DC">
        <w:rPr>
          <w:rFonts w:ascii="Times New Roman" w:hAnsi="Times New Roman" w:cs="Times New Roman"/>
        </w:rPr>
        <w:t xml:space="preserve"> and representation</w:t>
      </w:r>
      <w:r w:rsidR="00B0204D">
        <w:rPr>
          <w:rFonts w:ascii="Times New Roman" w:hAnsi="Times New Roman" w:cs="Times New Roman"/>
        </w:rPr>
        <w:t xml:space="preserve"> have often been a concern </w:t>
      </w:r>
      <w:r w:rsidR="00595CDD">
        <w:rPr>
          <w:rFonts w:ascii="Times New Roman" w:hAnsi="Times New Roman" w:cs="Times New Roman"/>
        </w:rPr>
        <w:t xml:space="preserve">for considering it a </w:t>
      </w:r>
      <w:r w:rsidR="009752DC">
        <w:rPr>
          <w:rFonts w:ascii="Times New Roman" w:hAnsi="Times New Roman" w:cs="Times New Roman"/>
        </w:rPr>
        <w:t>comprehensive</w:t>
      </w:r>
      <w:bookmarkStart w:id="0" w:name="_GoBack"/>
      <w:bookmarkEnd w:id="0"/>
      <w:r w:rsidR="00595CDD">
        <w:rPr>
          <w:rFonts w:ascii="Times New Roman" w:hAnsi="Times New Roman" w:cs="Times New Roman"/>
        </w:rPr>
        <w:t xml:space="preserve"> philosophical framework</w:t>
      </w:r>
      <w:r w:rsidR="00B0204D">
        <w:rPr>
          <w:rFonts w:ascii="Times New Roman" w:hAnsi="Times New Roman" w:cs="Times New Roman"/>
        </w:rPr>
        <w:t xml:space="preserve">. </w:t>
      </w:r>
      <w:r w:rsidR="00A45BF4">
        <w:rPr>
          <w:rFonts w:ascii="Times New Roman" w:hAnsi="Times New Roman" w:cs="Times New Roman"/>
        </w:rPr>
        <w:t xml:space="preserve">One of the goals of this thesis is to resituate </w:t>
      </w:r>
      <w:r w:rsidR="00B0204D">
        <w:rPr>
          <w:rFonts w:ascii="Times New Roman" w:hAnsi="Times New Roman" w:cs="Times New Roman"/>
        </w:rPr>
        <w:t>pragmatism’s position within t</w:t>
      </w:r>
      <w:r w:rsidR="00E815D6">
        <w:rPr>
          <w:rFonts w:ascii="Times New Roman" w:hAnsi="Times New Roman" w:cs="Times New Roman"/>
        </w:rPr>
        <w:t xml:space="preserve">he greater philosophical canon, </w:t>
      </w:r>
      <w:r w:rsidR="004C029F">
        <w:rPr>
          <w:rFonts w:ascii="Times New Roman" w:hAnsi="Times New Roman" w:cs="Times New Roman"/>
        </w:rPr>
        <w:t xml:space="preserve">bringing light upon </w:t>
      </w:r>
      <w:r w:rsidR="00F921A9">
        <w:rPr>
          <w:rFonts w:ascii="Times New Roman" w:hAnsi="Times New Roman" w:cs="Times New Roman"/>
        </w:rPr>
        <w:t>deeper connections to</w:t>
      </w:r>
      <w:r w:rsidR="00567E53">
        <w:rPr>
          <w:rFonts w:ascii="Times New Roman" w:hAnsi="Times New Roman" w:cs="Times New Roman"/>
        </w:rPr>
        <w:t xml:space="preserve"> philosophical traditions that </w:t>
      </w:r>
      <w:r w:rsidR="009F63F3">
        <w:rPr>
          <w:rFonts w:ascii="Times New Roman" w:hAnsi="Times New Roman" w:cs="Times New Roman"/>
        </w:rPr>
        <w:t xml:space="preserve">have been underappreciated. </w:t>
      </w:r>
    </w:p>
    <w:p w14:paraId="61C26870" w14:textId="202CD44E" w:rsidR="00BB666B" w:rsidRDefault="00BB666B" w:rsidP="0021385E">
      <w:pPr>
        <w:spacing w:line="480" w:lineRule="auto"/>
        <w:rPr>
          <w:rFonts w:ascii="Times New Roman" w:hAnsi="Times New Roman" w:cs="Times New Roman"/>
        </w:rPr>
      </w:pPr>
      <w:r>
        <w:rPr>
          <w:rFonts w:ascii="Times New Roman" w:hAnsi="Times New Roman" w:cs="Times New Roman"/>
        </w:rPr>
        <w:tab/>
      </w:r>
      <w:r w:rsidR="00E55761">
        <w:rPr>
          <w:rFonts w:ascii="Times New Roman" w:hAnsi="Times New Roman" w:cs="Times New Roman"/>
        </w:rPr>
        <w:t xml:space="preserve">Another emergent </w:t>
      </w:r>
      <w:r w:rsidR="00587CF3">
        <w:rPr>
          <w:rFonts w:ascii="Times New Roman" w:hAnsi="Times New Roman" w:cs="Times New Roman"/>
        </w:rPr>
        <w:t>lens th</w:t>
      </w:r>
      <w:r w:rsidR="005D6569">
        <w:rPr>
          <w:rFonts w:ascii="Times New Roman" w:hAnsi="Times New Roman" w:cs="Times New Roman"/>
        </w:rPr>
        <w:t xml:space="preserve">at will be dominant throughout this thesis </w:t>
      </w:r>
      <w:r w:rsidR="009D6FCC">
        <w:rPr>
          <w:rFonts w:ascii="Times New Roman" w:hAnsi="Times New Roman" w:cs="Times New Roman"/>
        </w:rPr>
        <w:t xml:space="preserve">is one of juxtaposition. </w:t>
      </w:r>
      <w:r w:rsidR="00DB5B32">
        <w:rPr>
          <w:rFonts w:ascii="Times New Roman" w:hAnsi="Times New Roman" w:cs="Times New Roman"/>
        </w:rPr>
        <w:t>The process of juxtaposition places two ideas in close positioning to reveal the contrasting effects</w:t>
      </w:r>
      <w:r w:rsidR="006437DC">
        <w:rPr>
          <w:rFonts w:ascii="Times New Roman" w:hAnsi="Times New Roman" w:cs="Times New Roman"/>
        </w:rPr>
        <w:t xml:space="preserve">, </w:t>
      </w:r>
      <w:r w:rsidR="0069246E">
        <w:rPr>
          <w:rFonts w:ascii="Times New Roman" w:hAnsi="Times New Roman" w:cs="Times New Roman"/>
        </w:rPr>
        <w:t xml:space="preserve">a literary term that pragmatism has </w:t>
      </w:r>
      <w:r w:rsidR="00C229EF">
        <w:rPr>
          <w:rFonts w:ascii="Times New Roman" w:hAnsi="Times New Roman" w:cs="Times New Roman"/>
        </w:rPr>
        <w:t>turned to have practical understanding</w:t>
      </w:r>
      <w:r w:rsidR="0069246E">
        <w:rPr>
          <w:rFonts w:ascii="Times New Roman" w:hAnsi="Times New Roman" w:cs="Times New Roman"/>
        </w:rPr>
        <w:t xml:space="preserve">. </w:t>
      </w:r>
      <w:r w:rsidR="00C229EF">
        <w:rPr>
          <w:rFonts w:ascii="Times New Roman" w:hAnsi="Times New Roman" w:cs="Times New Roman"/>
        </w:rPr>
        <w:lastRenderedPageBreak/>
        <w:t xml:space="preserve">The pragmatic emphasis on the practical application of ideas on human experiences guides decision making in requiring the practical effects of a conception to be critically evaluated. Ideally, this paradigm of constant criticism allows for the </w:t>
      </w:r>
      <w:r w:rsidR="00F265FF">
        <w:rPr>
          <w:rFonts w:ascii="Times New Roman" w:hAnsi="Times New Roman" w:cs="Times New Roman"/>
        </w:rPr>
        <w:t xml:space="preserve">most practical considerations to develop, </w:t>
      </w:r>
      <w:r w:rsidR="00B41566">
        <w:rPr>
          <w:rFonts w:ascii="Times New Roman" w:hAnsi="Times New Roman" w:cs="Times New Roman"/>
        </w:rPr>
        <w:t xml:space="preserve">as previous considerations are always in a constant state of comparison and criticism with new considerations, developing the most practically effective conclusions. </w:t>
      </w:r>
    </w:p>
    <w:p w14:paraId="760D0F30" w14:textId="4B3C81FC" w:rsidR="00836402" w:rsidRDefault="00B41566" w:rsidP="0021385E">
      <w:pPr>
        <w:spacing w:line="480" w:lineRule="auto"/>
        <w:rPr>
          <w:rFonts w:ascii="Times New Roman" w:hAnsi="Times New Roman" w:cs="Times New Roman"/>
        </w:rPr>
      </w:pPr>
      <w:r>
        <w:rPr>
          <w:rFonts w:ascii="Times New Roman" w:hAnsi="Times New Roman" w:cs="Times New Roman"/>
        </w:rPr>
        <w:tab/>
        <w:t xml:space="preserve">Although the focus on juxtaposition will be important, the thesis will also explore </w:t>
      </w:r>
      <w:r w:rsidR="00CF1650">
        <w:rPr>
          <w:rFonts w:ascii="Times New Roman" w:hAnsi="Times New Roman" w:cs="Times New Roman"/>
        </w:rPr>
        <w:t>a potentially problematic aspect of the lens</w:t>
      </w:r>
      <w:r w:rsidR="00766CC3">
        <w:rPr>
          <w:rFonts w:ascii="Times New Roman" w:hAnsi="Times New Roman" w:cs="Times New Roman"/>
        </w:rPr>
        <w:t xml:space="preserve">. The process of juxtaposition focuses on comparing </w:t>
      </w:r>
      <w:r w:rsidR="00EE613D">
        <w:rPr>
          <w:rFonts w:ascii="Times New Roman" w:hAnsi="Times New Roman" w:cs="Times New Roman"/>
        </w:rPr>
        <w:t xml:space="preserve">two </w:t>
      </w:r>
      <w:r w:rsidR="00F65F15">
        <w:rPr>
          <w:rFonts w:ascii="Times New Roman" w:hAnsi="Times New Roman" w:cs="Times New Roman"/>
        </w:rPr>
        <w:t xml:space="preserve">concepts. This is </w:t>
      </w:r>
      <w:r w:rsidR="00840A82">
        <w:rPr>
          <w:rFonts w:ascii="Times New Roman" w:hAnsi="Times New Roman" w:cs="Times New Roman"/>
        </w:rPr>
        <w:t>like</w:t>
      </w:r>
      <w:r w:rsidR="00F65F15">
        <w:rPr>
          <w:rFonts w:ascii="Times New Roman" w:hAnsi="Times New Roman" w:cs="Times New Roman"/>
        </w:rPr>
        <w:t xml:space="preserve"> many other ways in viewing the world, such as the dominant presence of di</w:t>
      </w:r>
      <w:r w:rsidR="006174D1">
        <w:rPr>
          <w:rFonts w:ascii="Times New Roman" w:hAnsi="Times New Roman" w:cs="Times New Roman"/>
        </w:rPr>
        <w:t xml:space="preserve">chotomies and Hegel’s dialectic; this bisection no longer seems </w:t>
      </w:r>
      <w:r w:rsidR="00036904">
        <w:rPr>
          <w:rFonts w:ascii="Times New Roman" w:hAnsi="Times New Roman" w:cs="Times New Roman"/>
        </w:rPr>
        <w:t xml:space="preserve">to have </w:t>
      </w:r>
      <w:r w:rsidR="006174D1">
        <w:rPr>
          <w:rFonts w:ascii="Times New Roman" w:hAnsi="Times New Roman" w:cs="Times New Roman"/>
        </w:rPr>
        <w:t xml:space="preserve">adequate </w:t>
      </w:r>
      <w:r w:rsidR="00036904">
        <w:rPr>
          <w:rFonts w:ascii="Times New Roman" w:hAnsi="Times New Roman" w:cs="Times New Roman"/>
        </w:rPr>
        <w:t xml:space="preserve">practical effect. Instead, this thesis will focus on </w:t>
      </w:r>
      <w:r w:rsidR="00D369B9">
        <w:rPr>
          <w:rFonts w:ascii="Times New Roman" w:hAnsi="Times New Roman" w:cs="Times New Roman"/>
        </w:rPr>
        <w:t xml:space="preserve">developing a more inclusive approach, on that is focused on </w:t>
      </w:r>
      <w:r w:rsidR="003D122D">
        <w:rPr>
          <w:rFonts w:ascii="Times New Roman" w:hAnsi="Times New Roman" w:cs="Times New Roman"/>
        </w:rPr>
        <w:t>embracing a plurality of possible</w:t>
      </w:r>
      <w:r w:rsidR="008D67FB">
        <w:rPr>
          <w:rFonts w:ascii="Times New Roman" w:hAnsi="Times New Roman" w:cs="Times New Roman"/>
        </w:rPr>
        <w:t xml:space="preserve"> understandings. Much of human history has enjoyed a bisection within its most critical and defining structures, but that bisection is being ch</w:t>
      </w:r>
      <w:r w:rsidR="00B01DF0">
        <w:rPr>
          <w:rFonts w:ascii="Times New Roman" w:hAnsi="Times New Roman" w:cs="Times New Roman"/>
        </w:rPr>
        <w:t xml:space="preserve">allenged with powerful voices. </w:t>
      </w:r>
      <w:r w:rsidR="004E537D">
        <w:rPr>
          <w:rFonts w:ascii="Times New Roman" w:hAnsi="Times New Roman" w:cs="Times New Roman"/>
        </w:rPr>
        <w:t>This seems to be expanding the breadth in whic</w:t>
      </w:r>
      <w:r w:rsidR="00833B67">
        <w:rPr>
          <w:rFonts w:ascii="Times New Roman" w:hAnsi="Times New Roman" w:cs="Times New Roman"/>
        </w:rPr>
        <w:t xml:space="preserve">h human experience can be understood, and the pragmatic framework </w:t>
      </w:r>
      <w:r w:rsidR="008E6708">
        <w:rPr>
          <w:rFonts w:ascii="Times New Roman" w:hAnsi="Times New Roman" w:cs="Times New Roman"/>
        </w:rPr>
        <w:t xml:space="preserve">can appreciate this expansion and include it within theoretical developments. </w:t>
      </w:r>
      <w:r w:rsidR="00833B67">
        <w:rPr>
          <w:rFonts w:ascii="Times New Roman" w:hAnsi="Times New Roman" w:cs="Times New Roman"/>
        </w:rPr>
        <w:t xml:space="preserve"> </w:t>
      </w:r>
      <w:r w:rsidR="00836402">
        <w:rPr>
          <w:rFonts w:ascii="Times New Roman" w:hAnsi="Times New Roman" w:cs="Times New Roman"/>
        </w:rPr>
        <w:t xml:space="preserve">Pragmatism allows the historical </w:t>
      </w:r>
      <w:r w:rsidR="008A436C">
        <w:rPr>
          <w:rFonts w:ascii="Times New Roman" w:hAnsi="Times New Roman" w:cs="Times New Roman"/>
        </w:rPr>
        <w:t xml:space="preserve">issues to maintain relevance, but we can critically examine those to produce better situations. </w:t>
      </w:r>
    </w:p>
    <w:p w14:paraId="3C3656B3" w14:textId="77777777" w:rsidR="00D15F92" w:rsidRDefault="002F55E3" w:rsidP="0021385E">
      <w:pPr>
        <w:spacing w:line="480" w:lineRule="auto"/>
        <w:rPr>
          <w:rFonts w:ascii="Times New Roman" w:hAnsi="Times New Roman" w:cs="Times New Roman"/>
        </w:rPr>
      </w:pPr>
      <w:r>
        <w:rPr>
          <w:rFonts w:ascii="Times New Roman" w:hAnsi="Times New Roman" w:cs="Times New Roman"/>
        </w:rPr>
        <w:tab/>
        <w:t>This thesis will progress through two distinct sections, first a genealogy of pragmatism, and second and argument about how pragmatism can be a sufficient framework for producing solutions to crisis.</w:t>
      </w:r>
      <w:r w:rsidR="006E4E1D">
        <w:rPr>
          <w:rFonts w:ascii="Times New Roman" w:hAnsi="Times New Roman" w:cs="Times New Roman"/>
        </w:rPr>
        <w:t xml:space="preserve"> </w:t>
      </w:r>
      <w:r w:rsidR="00D15F92">
        <w:rPr>
          <w:rFonts w:ascii="Times New Roman" w:hAnsi="Times New Roman" w:cs="Times New Roman"/>
        </w:rPr>
        <w:t>Through this structure, two clear research questions will guide the work: (1) does pragmatism deserve greater attention and consideration in the philosophical canon, and (2) does the pragmatic focus on practical application in human experience create an epistemological and metaphysical framework that can solve crisis?</w:t>
      </w:r>
    </w:p>
    <w:p w14:paraId="7219C471" w14:textId="2595C06B" w:rsidR="00E11480" w:rsidRDefault="00D15F92" w:rsidP="0021385E">
      <w:pPr>
        <w:spacing w:line="480" w:lineRule="auto"/>
        <w:rPr>
          <w:rFonts w:ascii="Times New Roman" w:hAnsi="Times New Roman" w:cs="Times New Roman"/>
        </w:rPr>
      </w:pPr>
      <w:r>
        <w:rPr>
          <w:rFonts w:ascii="Times New Roman" w:hAnsi="Times New Roman" w:cs="Times New Roman"/>
        </w:rPr>
        <w:tab/>
      </w:r>
      <w:r w:rsidR="006E4E1D">
        <w:rPr>
          <w:rFonts w:ascii="Times New Roman" w:hAnsi="Times New Roman" w:cs="Times New Roman"/>
        </w:rPr>
        <w:t>The genealogy will begin with connecting pragmatic thought within the</w:t>
      </w:r>
      <w:r w:rsidR="002F55E3">
        <w:rPr>
          <w:rFonts w:ascii="Times New Roman" w:hAnsi="Times New Roman" w:cs="Times New Roman"/>
        </w:rPr>
        <w:t xml:space="preserve"> </w:t>
      </w:r>
      <w:r w:rsidR="006E4E1D">
        <w:rPr>
          <w:rFonts w:ascii="Times New Roman" w:hAnsi="Times New Roman" w:cs="Times New Roman"/>
        </w:rPr>
        <w:t xml:space="preserve">philosophical tradition, specifically in classical Greek and post-enlightenment Germany, and will continue to link the traditional pragmatic philosophers, Peirce, James, and Dewey. The genealogy continues to include modern pragmatic philosophers such as Cornel West and Richard Rorty. Once the position on pragmatism has been qualified, the thesis will transition to a consideration of crisis. </w:t>
      </w:r>
      <w:r>
        <w:rPr>
          <w:rFonts w:ascii="Times New Roman" w:hAnsi="Times New Roman" w:cs="Times New Roman"/>
        </w:rPr>
        <w:t xml:space="preserve">In this consideration, the </w:t>
      </w:r>
      <w:r w:rsidR="006907BA">
        <w:rPr>
          <w:rFonts w:ascii="Times New Roman" w:hAnsi="Times New Roman" w:cs="Times New Roman"/>
        </w:rPr>
        <w:t>thesis will focus on</w:t>
      </w:r>
      <w:r>
        <w:rPr>
          <w:rFonts w:ascii="Times New Roman" w:hAnsi="Times New Roman" w:cs="Times New Roman"/>
        </w:rPr>
        <w:t xml:space="preserve"> a </w:t>
      </w:r>
      <w:r w:rsidR="0090549C">
        <w:rPr>
          <w:rFonts w:ascii="Times New Roman" w:hAnsi="Times New Roman" w:cs="Times New Roman"/>
        </w:rPr>
        <w:t>theory</w:t>
      </w:r>
      <w:r>
        <w:rPr>
          <w:rFonts w:ascii="Times New Roman" w:hAnsi="Times New Roman" w:cs="Times New Roman"/>
        </w:rPr>
        <w:t xml:space="preserve"> of crisis, developed collaboratively in</w:t>
      </w:r>
      <w:r w:rsidR="006907BA">
        <w:rPr>
          <w:rFonts w:ascii="Times New Roman" w:hAnsi="Times New Roman" w:cs="Times New Roman"/>
        </w:rPr>
        <w:t xml:space="preserve"> another paper, </w:t>
      </w:r>
      <w:r>
        <w:rPr>
          <w:rFonts w:ascii="Times New Roman" w:hAnsi="Times New Roman" w:cs="Times New Roman"/>
        </w:rPr>
        <w:t>which outlines</w:t>
      </w:r>
      <w:r w:rsidR="006907BA">
        <w:rPr>
          <w:rFonts w:ascii="Times New Roman" w:hAnsi="Times New Roman" w:cs="Times New Roman"/>
        </w:rPr>
        <w:t xml:space="preserve"> </w:t>
      </w:r>
      <w:r w:rsidR="00750F31">
        <w:rPr>
          <w:rFonts w:ascii="Times New Roman" w:hAnsi="Times New Roman" w:cs="Times New Roman"/>
        </w:rPr>
        <w:t xml:space="preserve">crisis as </w:t>
      </w:r>
      <w:r w:rsidR="0090549C">
        <w:rPr>
          <w:rFonts w:ascii="Times New Roman" w:hAnsi="Times New Roman" w:cs="Times New Roman"/>
        </w:rPr>
        <w:t xml:space="preserve">being events that are </w:t>
      </w:r>
      <w:r w:rsidR="00750F31">
        <w:rPr>
          <w:rFonts w:ascii="Times New Roman" w:hAnsi="Times New Roman" w:cs="Times New Roman"/>
        </w:rPr>
        <w:t>sufficient for causing broad changes within human structures. The thesis will look to extend upon that work, as my section traced the historical impact of crisis upon politics in developing a modern theory of the state. Through using this lens of the state, this thesis looks to offe</w:t>
      </w:r>
      <w:r w:rsidR="006D278F">
        <w:rPr>
          <w:rFonts w:ascii="Times New Roman" w:hAnsi="Times New Roman" w:cs="Times New Roman"/>
        </w:rPr>
        <w:t>r a reliable way to address</w:t>
      </w:r>
      <w:r w:rsidR="005B0C07">
        <w:rPr>
          <w:rFonts w:ascii="Times New Roman" w:hAnsi="Times New Roman" w:cs="Times New Roman"/>
        </w:rPr>
        <w:t xml:space="preserve"> political crises in the modern world. </w:t>
      </w:r>
      <w:r w:rsidR="00725B86">
        <w:rPr>
          <w:rFonts w:ascii="Times New Roman" w:hAnsi="Times New Roman" w:cs="Times New Roman"/>
        </w:rPr>
        <w:t xml:space="preserve">While the </w:t>
      </w:r>
      <w:r w:rsidR="006E4E1D">
        <w:rPr>
          <w:rFonts w:ascii="Times New Roman" w:hAnsi="Times New Roman" w:cs="Times New Roman"/>
        </w:rPr>
        <w:t>primary authors</w:t>
      </w:r>
      <w:r w:rsidR="00725B86">
        <w:rPr>
          <w:rFonts w:ascii="Times New Roman" w:hAnsi="Times New Roman" w:cs="Times New Roman"/>
        </w:rPr>
        <w:t xml:space="preserve"> of pragmatism </w:t>
      </w:r>
      <w:r w:rsidR="006E4E1D">
        <w:rPr>
          <w:rFonts w:ascii="Times New Roman" w:hAnsi="Times New Roman" w:cs="Times New Roman"/>
        </w:rPr>
        <w:t xml:space="preserve">rarely focused on specifically political considerations, politics is a sphere that uniquely deals and structures human experience, and as such pragmatism has enjoyed much </w:t>
      </w:r>
      <w:r w:rsidR="0090549C">
        <w:rPr>
          <w:rFonts w:ascii="Times New Roman" w:hAnsi="Times New Roman" w:cs="Times New Roman"/>
        </w:rPr>
        <w:t>use in politics</w:t>
      </w:r>
      <w:r w:rsidR="006E4E1D">
        <w:rPr>
          <w:rFonts w:ascii="Times New Roman" w:hAnsi="Times New Roman" w:cs="Times New Roman"/>
        </w:rPr>
        <w:t xml:space="preserve">. </w:t>
      </w:r>
      <w:r w:rsidR="0090549C">
        <w:rPr>
          <w:rFonts w:ascii="Times New Roman" w:hAnsi="Times New Roman" w:cs="Times New Roman"/>
        </w:rPr>
        <w:t xml:space="preserve">The thesis will use historical leaders to evidence the practical application of pragmatism in politics, and demonstrate the diversity in which pragmatism can by employed. </w:t>
      </w:r>
    </w:p>
    <w:p w14:paraId="7D038329" w14:textId="77777777" w:rsidR="0090549C" w:rsidRDefault="0090549C" w:rsidP="0021385E">
      <w:pPr>
        <w:spacing w:line="480" w:lineRule="auto"/>
        <w:rPr>
          <w:rFonts w:ascii="Times New Roman" w:hAnsi="Times New Roman" w:cs="Times New Roman"/>
        </w:rPr>
      </w:pPr>
    </w:p>
    <w:p w14:paraId="55E293A9" w14:textId="3EBDDCD7" w:rsidR="0090549C" w:rsidRDefault="00BF4703" w:rsidP="0021385E">
      <w:pPr>
        <w:spacing w:line="480" w:lineRule="auto"/>
        <w:rPr>
          <w:rFonts w:ascii="Times New Roman" w:hAnsi="Times New Roman" w:cs="Times New Roman"/>
        </w:rPr>
      </w:pPr>
      <w:r>
        <w:rPr>
          <w:rFonts w:ascii="Times New Roman" w:hAnsi="Times New Roman" w:cs="Times New Roman"/>
        </w:rPr>
        <w:t>Some of the major works I will draw upon:</w:t>
      </w:r>
    </w:p>
    <w:p w14:paraId="2642CF44" w14:textId="77777777" w:rsidR="004E47F0" w:rsidRPr="0021385E" w:rsidRDefault="00BF4703" w:rsidP="0021385E">
      <w:pPr>
        <w:pStyle w:val="ListParagraph"/>
        <w:numPr>
          <w:ilvl w:val="0"/>
          <w:numId w:val="2"/>
        </w:numPr>
        <w:spacing w:line="480" w:lineRule="auto"/>
        <w:rPr>
          <w:rFonts w:ascii="Times New Roman" w:hAnsi="Times New Roman" w:cs="Times New Roman"/>
          <w:b/>
        </w:rPr>
      </w:pPr>
      <w:r w:rsidRPr="0021385E">
        <w:rPr>
          <w:rFonts w:ascii="Times New Roman" w:hAnsi="Times New Roman" w:cs="Times New Roman"/>
          <w:b/>
        </w:rPr>
        <w:t>Pragmatism</w:t>
      </w:r>
    </w:p>
    <w:p w14:paraId="141BCE0C" w14:textId="77777777" w:rsidR="0021385E" w:rsidRPr="0021385E" w:rsidRDefault="0021385E" w:rsidP="0021385E">
      <w:pPr>
        <w:spacing w:line="480" w:lineRule="auto"/>
        <w:rPr>
          <w:rFonts w:ascii="Times New Roman" w:eastAsia="Times New Roman" w:hAnsi="Times New Roman" w:cs="Times New Roman"/>
          <w:color w:val="000000"/>
        </w:rPr>
      </w:pPr>
      <w:r w:rsidRPr="0021385E">
        <w:rPr>
          <w:rFonts w:ascii="Times New Roman" w:eastAsia="Times New Roman" w:hAnsi="Times New Roman" w:cs="Times New Roman"/>
          <w:color w:val="000000"/>
        </w:rPr>
        <w:t>Dewey, John, et al. </w:t>
      </w:r>
      <w:r w:rsidRPr="0021385E">
        <w:rPr>
          <w:rFonts w:ascii="Times New Roman" w:eastAsia="Times New Roman" w:hAnsi="Times New Roman" w:cs="Times New Roman"/>
          <w:i/>
          <w:iCs/>
          <w:color w:val="000000"/>
        </w:rPr>
        <w:t>The Essential Dewey</w:t>
      </w:r>
      <w:r w:rsidRPr="0021385E">
        <w:rPr>
          <w:rFonts w:ascii="Times New Roman" w:eastAsia="Times New Roman" w:hAnsi="Times New Roman" w:cs="Times New Roman"/>
          <w:color w:val="000000"/>
        </w:rPr>
        <w:t>. Indiana University Press, 2007. </w:t>
      </w:r>
    </w:p>
    <w:p w14:paraId="33155D4D" w14:textId="77777777" w:rsidR="0021385E" w:rsidRPr="0021385E" w:rsidRDefault="0021385E" w:rsidP="0021385E">
      <w:pPr>
        <w:spacing w:line="480" w:lineRule="auto"/>
        <w:ind w:left="720" w:hanging="720"/>
        <w:rPr>
          <w:rFonts w:ascii="Times New Roman" w:eastAsia="Times New Roman" w:hAnsi="Times New Roman" w:cs="Times New Roman"/>
          <w:color w:val="000000"/>
        </w:rPr>
      </w:pPr>
      <w:r w:rsidRPr="0021385E">
        <w:rPr>
          <w:rFonts w:ascii="Times New Roman" w:eastAsia="Times New Roman" w:hAnsi="Times New Roman" w:cs="Times New Roman"/>
          <w:color w:val="000000"/>
        </w:rPr>
        <w:t>James, William, and Ralph Barton Perry. </w:t>
      </w:r>
      <w:r w:rsidRPr="0021385E">
        <w:rPr>
          <w:rFonts w:ascii="Times New Roman" w:eastAsia="Times New Roman" w:hAnsi="Times New Roman" w:cs="Times New Roman"/>
          <w:i/>
          <w:iCs/>
          <w:color w:val="000000"/>
        </w:rPr>
        <w:t>Pragmatism, a New Name for Some Old Ways of Thinking: Together with Four Related Essays Selected from the Meaning of Truth</w:t>
      </w:r>
      <w:r w:rsidRPr="0021385E">
        <w:rPr>
          <w:rFonts w:ascii="Times New Roman" w:eastAsia="Times New Roman" w:hAnsi="Times New Roman" w:cs="Times New Roman"/>
          <w:color w:val="000000"/>
        </w:rPr>
        <w:t>. Longmans, 1959. </w:t>
      </w:r>
    </w:p>
    <w:p w14:paraId="55A92757" w14:textId="6FE74A90" w:rsidR="0021385E" w:rsidRPr="0021385E" w:rsidRDefault="0021385E" w:rsidP="0021385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1385E">
        <w:rPr>
          <w:rFonts w:ascii="Times New Roman" w:eastAsia="Times New Roman" w:hAnsi="Times New Roman" w:cs="Times New Roman"/>
          <w:color w:val="000000"/>
        </w:rPr>
        <w:t>James, William. </w:t>
      </w:r>
      <w:r w:rsidRPr="0021385E">
        <w:rPr>
          <w:rFonts w:ascii="Times New Roman" w:eastAsia="Times New Roman" w:hAnsi="Times New Roman" w:cs="Times New Roman"/>
          <w:i/>
          <w:iCs/>
          <w:color w:val="000000"/>
        </w:rPr>
        <w:t>The Principles of Psychology Vol 1</w:t>
      </w:r>
      <w:r w:rsidRPr="0021385E">
        <w:rPr>
          <w:rFonts w:ascii="Times New Roman" w:eastAsia="Times New Roman" w:hAnsi="Times New Roman" w:cs="Times New Roman"/>
          <w:color w:val="000000"/>
        </w:rPr>
        <w:t>. Macmillan, 1907. </w:t>
      </w:r>
    </w:p>
    <w:p w14:paraId="555722AD" w14:textId="77777777" w:rsidR="0021385E" w:rsidRPr="0021385E" w:rsidRDefault="0021385E" w:rsidP="0021385E">
      <w:pPr>
        <w:spacing w:line="480" w:lineRule="auto"/>
        <w:rPr>
          <w:rFonts w:ascii="Times New Roman" w:eastAsia="Times New Roman" w:hAnsi="Times New Roman" w:cs="Times New Roman"/>
          <w:color w:val="000000"/>
        </w:rPr>
      </w:pPr>
      <w:r w:rsidRPr="0021385E">
        <w:rPr>
          <w:rFonts w:ascii="Times New Roman" w:eastAsia="Times New Roman" w:hAnsi="Times New Roman" w:cs="Times New Roman"/>
          <w:color w:val="000000"/>
        </w:rPr>
        <w:t>Kaag, John J. </w:t>
      </w:r>
      <w:r w:rsidRPr="0021385E">
        <w:rPr>
          <w:rFonts w:ascii="Times New Roman" w:eastAsia="Times New Roman" w:hAnsi="Times New Roman" w:cs="Times New Roman"/>
          <w:i/>
          <w:iCs/>
          <w:color w:val="000000"/>
        </w:rPr>
        <w:t>American Philosophy: a Love Story</w:t>
      </w:r>
      <w:r w:rsidRPr="0021385E">
        <w:rPr>
          <w:rFonts w:ascii="Times New Roman" w:eastAsia="Times New Roman" w:hAnsi="Times New Roman" w:cs="Times New Roman"/>
          <w:color w:val="000000"/>
        </w:rPr>
        <w:t>. Farrar, Straus and Giroux, 2017. </w:t>
      </w:r>
    </w:p>
    <w:p w14:paraId="0ADA1A2C" w14:textId="77777777" w:rsidR="0021385E" w:rsidRPr="0021385E" w:rsidRDefault="0021385E" w:rsidP="0021385E">
      <w:pPr>
        <w:spacing w:line="480" w:lineRule="auto"/>
        <w:rPr>
          <w:rFonts w:ascii="Times New Roman" w:eastAsia="Times New Roman" w:hAnsi="Times New Roman" w:cs="Times New Roman"/>
          <w:color w:val="000000"/>
        </w:rPr>
      </w:pPr>
      <w:r w:rsidRPr="0021385E">
        <w:rPr>
          <w:rFonts w:ascii="Times New Roman" w:eastAsia="Times New Roman" w:hAnsi="Times New Roman" w:cs="Times New Roman"/>
          <w:color w:val="000000"/>
        </w:rPr>
        <w:t>Menand, Louis. </w:t>
      </w:r>
      <w:r w:rsidRPr="0021385E">
        <w:rPr>
          <w:rFonts w:ascii="Times New Roman" w:eastAsia="Times New Roman" w:hAnsi="Times New Roman" w:cs="Times New Roman"/>
          <w:i/>
          <w:iCs/>
          <w:color w:val="000000"/>
        </w:rPr>
        <w:t>The Metaphysical Club:</w:t>
      </w:r>
      <w:r w:rsidRPr="0021385E">
        <w:rPr>
          <w:rFonts w:ascii="Times New Roman" w:eastAsia="Times New Roman" w:hAnsi="Times New Roman" w:cs="Times New Roman"/>
          <w:color w:val="000000"/>
        </w:rPr>
        <w:t> Farrar, Straus and Giroux, 2007. </w:t>
      </w:r>
    </w:p>
    <w:p w14:paraId="6C2ABCDC" w14:textId="77777777" w:rsidR="0021385E" w:rsidRPr="0021385E" w:rsidRDefault="0021385E" w:rsidP="0021385E">
      <w:pPr>
        <w:spacing w:line="480" w:lineRule="auto"/>
        <w:rPr>
          <w:rFonts w:ascii="Times New Roman" w:eastAsia="Times New Roman" w:hAnsi="Times New Roman" w:cs="Times New Roman"/>
          <w:color w:val="000000"/>
        </w:rPr>
      </w:pPr>
      <w:r w:rsidRPr="0021385E">
        <w:rPr>
          <w:rFonts w:ascii="Times New Roman" w:eastAsia="Times New Roman" w:hAnsi="Times New Roman" w:cs="Times New Roman"/>
          <w:color w:val="000000"/>
        </w:rPr>
        <w:t>Peirce, Charles S., et al. </w:t>
      </w:r>
      <w:r w:rsidRPr="0021385E">
        <w:rPr>
          <w:rFonts w:ascii="Times New Roman" w:eastAsia="Times New Roman" w:hAnsi="Times New Roman" w:cs="Times New Roman"/>
          <w:i/>
          <w:iCs/>
          <w:color w:val="000000"/>
        </w:rPr>
        <w:t>The Essential Peirce</w:t>
      </w:r>
      <w:r w:rsidRPr="0021385E">
        <w:rPr>
          <w:rFonts w:ascii="Times New Roman" w:eastAsia="Times New Roman" w:hAnsi="Times New Roman" w:cs="Times New Roman"/>
          <w:color w:val="000000"/>
        </w:rPr>
        <w:t>. Indiana University Press, 1992. </w:t>
      </w:r>
    </w:p>
    <w:p w14:paraId="3E9C2A93" w14:textId="77777777" w:rsidR="0021385E" w:rsidRPr="0021385E" w:rsidRDefault="0021385E" w:rsidP="0021385E">
      <w:pPr>
        <w:spacing w:line="480" w:lineRule="auto"/>
        <w:ind w:left="720" w:hanging="720"/>
        <w:rPr>
          <w:rFonts w:ascii="Times New Roman" w:eastAsia="Times New Roman" w:hAnsi="Times New Roman" w:cs="Times New Roman"/>
          <w:color w:val="000000"/>
        </w:rPr>
      </w:pPr>
      <w:r w:rsidRPr="0021385E">
        <w:rPr>
          <w:rFonts w:ascii="Times New Roman" w:eastAsia="Times New Roman" w:hAnsi="Times New Roman" w:cs="Times New Roman"/>
          <w:color w:val="000000"/>
        </w:rPr>
        <w:t>Rorty, Richard. </w:t>
      </w:r>
      <w:r w:rsidRPr="0021385E">
        <w:rPr>
          <w:rFonts w:ascii="Times New Roman" w:eastAsia="Times New Roman" w:hAnsi="Times New Roman" w:cs="Times New Roman"/>
          <w:i/>
          <w:iCs/>
          <w:color w:val="000000"/>
        </w:rPr>
        <w:t>Consequences of Pragmatism: (Essays: 1972-1980)</w:t>
      </w:r>
      <w:r w:rsidRPr="0021385E">
        <w:rPr>
          <w:rFonts w:ascii="Times New Roman" w:eastAsia="Times New Roman" w:hAnsi="Times New Roman" w:cs="Times New Roman"/>
          <w:color w:val="000000"/>
        </w:rPr>
        <w:t>. University of Minnesota Press, 2008. </w:t>
      </w:r>
    </w:p>
    <w:p w14:paraId="252D039D" w14:textId="27188FDF" w:rsidR="00BF4703" w:rsidRPr="0021385E" w:rsidRDefault="0021385E" w:rsidP="0021385E">
      <w:pPr>
        <w:spacing w:line="480" w:lineRule="auto"/>
        <w:ind w:left="720" w:hanging="720"/>
        <w:rPr>
          <w:rFonts w:ascii="Times New Roman" w:eastAsia="Times New Roman" w:hAnsi="Times New Roman" w:cs="Times New Roman"/>
          <w:color w:val="000000"/>
        </w:rPr>
      </w:pPr>
      <w:r w:rsidRPr="0021385E">
        <w:rPr>
          <w:rFonts w:ascii="Times New Roman" w:eastAsia="Times New Roman" w:hAnsi="Times New Roman" w:cs="Times New Roman"/>
          <w:color w:val="000000"/>
        </w:rPr>
        <w:t>West, Cornel. </w:t>
      </w:r>
      <w:r w:rsidRPr="0021385E">
        <w:rPr>
          <w:rFonts w:ascii="Times New Roman" w:eastAsia="Times New Roman" w:hAnsi="Times New Roman" w:cs="Times New Roman"/>
          <w:i/>
          <w:iCs/>
          <w:color w:val="000000"/>
        </w:rPr>
        <w:t>The American Evasion of Philosophy a Genealogy of Pragmatism</w:t>
      </w:r>
      <w:r w:rsidRPr="0021385E">
        <w:rPr>
          <w:rFonts w:ascii="Times New Roman" w:eastAsia="Times New Roman" w:hAnsi="Times New Roman" w:cs="Times New Roman"/>
          <w:color w:val="000000"/>
        </w:rPr>
        <w:t>. University of Wisconsin Press, 1989.</w:t>
      </w:r>
    </w:p>
    <w:p w14:paraId="56A8BB62" w14:textId="77777777" w:rsidR="006F607B" w:rsidRPr="0021385E" w:rsidRDefault="00BF4703" w:rsidP="0021385E">
      <w:pPr>
        <w:pStyle w:val="ListParagraph"/>
        <w:numPr>
          <w:ilvl w:val="0"/>
          <w:numId w:val="2"/>
        </w:numPr>
        <w:spacing w:line="480" w:lineRule="auto"/>
        <w:rPr>
          <w:rFonts w:ascii="Times New Roman" w:hAnsi="Times New Roman" w:cs="Times New Roman"/>
          <w:b/>
        </w:rPr>
      </w:pPr>
      <w:r w:rsidRPr="0021385E">
        <w:rPr>
          <w:rFonts w:ascii="Times New Roman" w:hAnsi="Times New Roman" w:cs="Times New Roman"/>
          <w:b/>
        </w:rPr>
        <w:t>Crisis</w:t>
      </w:r>
    </w:p>
    <w:p w14:paraId="22EFE2B9" w14:textId="2229743F" w:rsidR="006F607B" w:rsidRPr="006F607B" w:rsidRDefault="006F607B" w:rsidP="0021385E">
      <w:pPr>
        <w:spacing w:line="480" w:lineRule="auto"/>
        <w:rPr>
          <w:rFonts w:ascii="Times New Roman" w:hAnsi="Times New Roman" w:cs="Times New Roman"/>
        </w:rPr>
      </w:pPr>
      <w:r w:rsidRPr="006F607B">
        <w:rPr>
          <w:rFonts w:ascii="Times" w:eastAsia="Times New Roman" w:hAnsi="Times" w:cs="Times New Roman"/>
          <w:color w:val="000000"/>
        </w:rPr>
        <w:t>Agamben, Giorgio. </w:t>
      </w:r>
      <w:r w:rsidRPr="006F607B">
        <w:rPr>
          <w:rFonts w:ascii="Times" w:eastAsia="Times New Roman" w:hAnsi="Times" w:cs="Times New Roman"/>
          <w:i/>
          <w:iCs/>
          <w:color w:val="000000"/>
        </w:rPr>
        <w:t>Homo Sacer</w:t>
      </w:r>
      <w:r w:rsidRPr="006F607B">
        <w:rPr>
          <w:rFonts w:ascii="Times" w:eastAsia="Times New Roman" w:hAnsi="Times" w:cs="Times New Roman"/>
          <w:color w:val="000000"/>
        </w:rPr>
        <w:t>. Seuil, 2003. </w:t>
      </w:r>
    </w:p>
    <w:p w14:paraId="67D995BE" w14:textId="5AEF6A31" w:rsidR="006F607B" w:rsidRPr="006F607B" w:rsidRDefault="000151E3" w:rsidP="0021385E">
      <w:pPr>
        <w:spacing w:line="480" w:lineRule="auto"/>
        <w:rPr>
          <w:rFonts w:ascii="Times" w:eastAsia="Times New Roman" w:hAnsi="Times" w:cs="Times New Roman"/>
          <w:color w:val="000000"/>
        </w:rPr>
      </w:pPr>
      <w:r>
        <w:rPr>
          <w:rFonts w:ascii="Times" w:eastAsia="Times New Roman" w:hAnsi="Times" w:cs="Times New Roman"/>
          <w:color w:val="000000"/>
        </w:rPr>
        <w:t xml:space="preserve">-- </w:t>
      </w:r>
      <w:r w:rsidR="006F607B" w:rsidRPr="006F607B">
        <w:rPr>
          <w:rFonts w:ascii="Times" w:eastAsia="Times New Roman" w:hAnsi="Times" w:cs="Times New Roman"/>
          <w:color w:val="000000"/>
        </w:rPr>
        <w:t>Agamben, Giorgio. </w:t>
      </w:r>
      <w:r w:rsidR="006F607B" w:rsidRPr="006F607B">
        <w:rPr>
          <w:rFonts w:ascii="Times" w:eastAsia="Times New Roman" w:hAnsi="Times" w:cs="Times New Roman"/>
          <w:i/>
          <w:iCs/>
          <w:color w:val="000000"/>
        </w:rPr>
        <w:t>State of Exception</w:t>
      </w:r>
      <w:r w:rsidR="006F607B" w:rsidRPr="006F607B">
        <w:rPr>
          <w:rFonts w:ascii="Times" w:eastAsia="Times New Roman" w:hAnsi="Times" w:cs="Times New Roman"/>
          <w:color w:val="000000"/>
        </w:rPr>
        <w:t>. Univ. of Chicago Press, 2005.</w:t>
      </w:r>
    </w:p>
    <w:p w14:paraId="74E8A34C" w14:textId="77777777" w:rsidR="006F607B" w:rsidRPr="006F607B" w:rsidRDefault="006F607B" w:rsidP="0021385E">
      <w:pPr>
        <w:spacing w:line="480" w:lineRule="auto"/>
        <w:ind w:left="720" w:hanging="720"/>
        <w:rPr>
          <w:rFonts w:ascii="Times" w:eastAsia="Times New Roman" w:hAnsi="Times" w:cs="Times New Roman"/>
          <w:color w:val="000000"/>
        </w:rPr>
      </w:pPr>
      <w:r w:rsidRPr="006F607B">
        <w:rPr>
          <w:rFonts w:ascii="Times" w:eastAsia="Times New Roman" w:hAnsi="Times" w:cs="Times New Roman"/>
          <w:color w:val="000000"/>
        </w:rPr>
        <w:t>Foucault, Michel, and Michel Senellart. </w:t>
      </w:r>
      <w:r w:rsidRPr="006F607B">
        <w:rPr>
          <w:rFonts w:ascii="Times" w:eastAsia="Times New Roman" w:hAnsi="Times" w:cs="Times New Roman"/>
          <w:i/>
          <w:iCs/>
          <w:color w:val="000000"/>
        </w:rPr>
        <w:t>The Birth of Biopolitics Lectures at the College De France, 1978-1979</w:t>
      </w:r>
      <w:r w:rsidRPr="006F607B">
        <w:rPr>
          <w:rFonts w:ascii="Times" w:eastAsia="Times New Roman" w:hAnsi="Times" w:cs="Times New Roman"/>
          <w:color w:val="000000"/>
        </w:rPr>
        <w:t>. Palgrave Macmillan, 2011. </w:t>
      </w:r>
    </w:p>
    <w:p w14:paraId="12E59116" w14:textId="3C105DE8" w:rsidR="006F607B" w:rsidRPr="006F607B" w:rsidRDefault="000151E3" w:rsidP="0021385E">
      <w:pPr>
        <w:spacing w:line="480" w:lineRule="auto"/>
        <w:ind w:left="720" w:hanging="720"/>
        <w:rPr>
          <w:rFonts w:ascii="Times" w:eastAsia="Times New Roman" w:hAnsi="Times" w:cs="Times New Roman"/>
          <w:color w:val="000000"/>
        </w:rPr>
      </w:pPr>
      <w:r>
        <w:rPr>
          <w:rFonts w:ascii="Times" w:eastAsia="Times New Roman" w:hAnsi="Times" w:cs="Times New Roman"/>
          <w:color w:val="000000"/>
        </w:rPr>
        <w:t xml:space="preserve">-- </w:t>
      </w:r>
      <w:r w:rsidR="006F607B" w:rsidRPr="006F607B">
        <w:rPr>
          <w:rFonts w:ascii="Times" w:eastAsia="Times New Roman" w:hAnsi="Times" w:cs="Times New Roman"/>
          <w:color w:val="000000"/>
        </w:rPr>
        <w:t>Foucault, Michel, et al. </w:t>
      </w:r>
      <w:r w:rsidR="006F607B" w:rsidRPr="006F607B">
        <w:rPr>
          <w:rFonts w:ascii="Times" w:eastAsia="Times New Roman" w:hAnsi="Times" w:cs="Times New Roman"/>
          <w:i/>
          <w:iCs/>
          <w:color w:val="000000"/>
        </w:rPr>
        <w:t>Security, Territory, Population: Lectures at the CollÃ¨Ge De France, 1977-1978</w:t>
      </w:r>
      <w:r w:rsidR="006F607B" w:rsidRPr="006F607B">
        <w:rPr>
          <w:rFonts w:ascii="Times" w:eastAsia="Times New Roman" w:hAnsi="Times" w:cs="Times New Roman"/>
          <w:color w:val="000000"/>
        </w:rPr>
        <w:t>. Picador/Palgrave Macmillan, 2009. </w:t>
      </w:r>
    </w:p>
    <w:p w14:paraId="0BFBA847" w14:textId="77777777" w:rsidR="006F607B" w:rsidRPr="006F607B" w:rsidRDefault="006F607B" w:rsidP="0021385E">
      <w:pPr>
        <w:spacing w:line="480" w:lineRule="auto"/>
        <w:ind w:left="720" w:hanging="720"/>
        <w:rPr>
          <w:rFonts w:ascii="Times" w:eastAsia="Times New Roman" w:hAnsi="Times" w:cs="Times New Roman"/>
          <w:color w:val="000000"/>
        </w:rPr>
      </w:pPr>
      <w:r w:rsidRPr="006F607B">
        <w:rPr>
          <w:rFonts w:ascii="Times" w:eastAsia="Times New Roman" w:hAnsi="Times" w:cs="Times New Roman"/>
          <w:color w:val="000000"/>
        </w:rPr>
        <w:t>Golder, Ben. “Foucault and the Genealogy of Pastoral Power.” </w:t>
      </w:r>
      <w:r w:rsidRPr="006F607B">
        <w:rPr>
          <w:rFonts w:ascii="Times" w:eastAsia="Times New Roman" w:hAnsi="Times" w:cs="Times New Roman"/>
          <w:i/>
          <w:iCs/>
          <w:color w:val="000000"/>
        </w:rPr>
        <w:t>Radical Philosophy Review</w:t>
      </w:r>
      <w:r w:rsidRPr="006F607B">
        <w:rPr>
          <w:rFonts w:ascii="Times" w:eastAsia="Times New Roman" w:hAnsi="Times" w:cs="Times New Roman"/>
          <w:color w:val="000000"/>
        </w:rPr>
        <w:t>, vol. 10, no. 2, 2007, pp. 157–176., macaulay.cuny.edu/eportfolios/biogeo/files/2009/10/ben-Golder-essay.pdf. </w:t>
      </w:r>
    </w:p>
    <w:p w14:paraId="6E3DB243" w14:textId="77777777" w:rsidR="000151E3" w:rsidRDefault="006F607B" w:rsidP="0021385E">
      <w:pPr>
        <w:spacing w:line="480" w:lineRule="auto"/>
        <w:ind w:left="720" w:hanging="720"/>
        <w:rPr>
          <w:rFonts w:ascii="Times" w:eastAsia="Times New Roman" w:hAnsi="Times" w:cs="Times New Roman"/>
          <w:color w:val="000000"/>
        </w:rPr>
      </w:pPr>
      <w:r w:rsidRPr="006F607B">
        <w:rPr>
          <w:rFonts w:ascii="Times" w:eastAsia="Times New Roman" w:hAnsi="Times" w:cs="Times New Roman"/>
          <w:color w:val="000000"/>
        </w:rPr>
        <w:t>Schmitt, Carl, et al. </w:t>
      </w:r>
      <w:r w:rsidRPr="006F607B">
        <w:rPr>
          <w:rFonts w:ascii="Times" w:eastAsia="Times New Roman" w:hAnsi="Times" w:cs="Times New Roman"/>
          <w:i/>
          <w:iCs/>
          <w:color w:val="000000"/>
        </w:rPr>
        <w:t>Dictatorship: from the Origin of the Modern Concept of Sovereignty to Proletarian Class Struggle</w:t>
      </w:r>
      <w:r w:rsidRPr="006F607B">
        <w:rPr>
          <w:rFonts w:ascii="Times" w:eastAsia="Times New Roman" w:hAnsi="Times" w:cs="Times New Roman"/>
          <w:color w:val="000000"/>
        </w:rPr>
        <w:t>. Polity, 2017. </w:t>
      </w:r>
    </w:p>
    <w:p w14:paraId="23341D57" w14:textId="4402AAD5" w:rsidR="006F607B" w:rsidRPr="000151E3" w:rsidRDefault="000151E3" w:rsidP="0021385E">
      <w:pPr>
        <w:spacing w:line="480" w:lineRule="auto"/>
        <w:ind w:left="720" w:hanging="720"/>
        <w:rPr>
          <w:rFonts w:ascii="Times" w:eastAsia="Times New Roman" w:hAnsi="Times" w:cs="Times New Roman"/>
          <w:color w:val="000000"/>
        </w:rPr>
      </w:pPr>
      <w:r>
        <w:rPr>
          <w:rFonts w:ascii="Times" w:eastAsia="Times New Roman" w:hAnsi="Times" w:cs="Times New Roman"/>
          <w:color w:val="000000"/>
        </w:rPr>
        <w:t xml:space="preserve">-- </w:t>
      </w:r>
      <w:r w:rsidR="006F607B" w:rsidRPr="000151E3">
        <w:rPr>
          <w:rFonts w:ascii="Times" w:eastAsia="Times New Roman" w:hAnsi="Times" w:cs="Times New Roman"/>
          <w:color w:val="000000"/>
        </w:rPr>
        <w:t>Schmitt, Carl. </w:t>
      </w:r>
      <w:r w:rsidR="006F607B" w:rsidRPr="000151E3">
        <w:rPr>
          <w:rFonts w:ascii="Times" w:eastAsia="Times New Roman" w:hAnsi="Times" w:cs="Times New Roman"/>
          <w:i/>
          <w:iCs/>
          <w:color w:val="000000"/>
        </w:rPr>
        <w:t>Political Theology: Four Chapters on the Concept of Sovereignty</w:t>
      </w:r>
      <w:r w:rsidR="006F607B" w:rsidRPr="000151E3">
        <w:rPr>
          <w:rFonts w:ascii="Times" w:eastAsia="Times New Roman" w:hAnsi="Times" w:cs="Times New Roman"/>
          <w:color w:val="000000"/>
        </w:rPr>
        <w:t>. Univ. of Chicago Press, 2008. </w:t>
      </w:r>
    </w:p>
    <w:p w14:paraId="6F914D80" w14:textId="5975683A" w:rsidR="00BF4703" w:rsidRPr="0021385E" w:rsidRDefault="006F607B" w:rsidP="0021385E">
      <w:pPr>
        <w:spacing w:line="480" w:lineRule="auto"/>
        <w:ind w:left="720" w:hanging="720"/>
        <w:rPr>
          <w:rFonts w:ascii="Times" w:eastAsia="Times New Roman" w:hAnsi="Times" w:cs="Times New Roman"/>
          <w:color w:val="000000"/>
        </w:rPr>
      </w:pPr>
      <w:r w:rsidRPr="006F607B">
        <w:rPr>
          <w:rFonts w:ascii="Times" w:eastAsia="Times New Roman" w:hAnsi="Times" w:cs="Times New Roman"/>
          <w:color w:val="000000"/>
        </w:rPr>
        <w:t>Sluga, Hans D. </w:t>
      </w:r>
      <w:r w:rsidRPr="006F607B">
        <w:rPr>
          <w:rFonts w:ascii="Times" w:eastAsia="Times New Roman" w:hAnsi="Times" w:cs="Times New Roman"/>
          <w:i/>
          <w:iCs/>
          <w:color w:val="000000"/>
        </w:rPr>
        <w:t>Heidegger's Crisis: Philosophy and Politics in Nazi Germany</w:t>
      </w:r>
      <w:r w:rsidRPr="006F607B">
        <w:rPr>
          <w:rFonts w:ascii="Times" w:eastAsia="Times New Roman" w:hAnsi="Times" w:cs="Times New Roman"/>
          <w:color w:val="000000"/>
        </w:rPr>
        <w:t>. Harvard University Press, 1995.</w:t>
      </w:r>
    </w:p>
    <w:p w14:paraId="3F1D8872" w14:textId="3A83DBBA" w:rsidR="00BF4703" w:rsidRPr="0021385E" w:rsidRDefault="00BF4703" w:rsidP="0021385E">
      <w:pPr>
        <w:pStyle w:val="ListParagraph"/>
        <w:numPr>
          <w:ilvl w:val="0"/>
          <w:numId w:val="2"/>
        </w:numPr>
        <w:spacing w:line="480" w:lineRule="auto"/>
        <w:rPr>
          <w:rFonts w:ascii="Times New Roman" w:hAnsi="Times New Roman" w:cs="Times New Roman"/>
          <w:b/>
        </w:rPr>
      </w:pPr>
      <w:r w:rsidRPr="0021385E">
        <w:rPr>
          <w:rFonts w:ascii="Times New Roman" w:hAnsi="Times New Roman" w:cs="Times New Roman"/>
          <w:b/>
        </w:rPr>
        <w:t>Leadership</w:t>
      </w:r>
    </w:p>
    <w:p w14:paraId="47792012" w14:textId="77777777" w:rsidR="0021385E" w:rsidRPr="0021385E" w:rsidRDefault="0021385E" w:rsidP="0021385E">
      <w:pPr>
        <w:spacing w:line="480" w:lineRule="auto"/>
        <w:ind w:left="720" w:hanging="720"/>
        <w:rPr>
          <w:rFonts w:ascii="Times New Roman" w:eastAsia="Times New Roman" w:hAnsi="Times New Roman" w:cs="Times New Roman"/>
          <w:color w:val="000000"/>
        </w:rPr>
      </w:pPr>
      <w:r w:rsidRPr="0021385E">
        <w:rPr>
          <w:rFonts w:ascii="Times New Roman" w:eastAsia="Times New Roman" w:hAnsi="Times New Roman" w:cs="Times New Roman"/>
          <w:color w:val="000000"/>
        </w:rPr>
        <w:t>Gardner, Howard, and Emma Laskin. </w:t>
      </w:r>
      <w:r w:rsidRPr="0021385E">
        <w:rPr>
          <w:rFonts w:ascii="Times New Roman" w:eastAsia="Times New Roman" w:hAnsi="Times New Roman" w:cs="Times New Roman"/>
          <w:i/>
          <w:iCs/>
          <w:color w:val="000000"/>
        </w:rPr>
        <w:t>Leading Minds an Anatomy of Leadership</w:t>
      </w:r>
      <w:r w:rsidRPr="0021385E">
        <w:rPr>
          <w:rFonts w:ascii="Times New Roman" w:eastAsia="Times New Roman" w:hAnsi="Times New Roman" w:cs="Times New Roman"/>
          <w:color w:val="000000"/>
        </w:rPr>
        <w:t>. BasicBooks, 2011. </w:t>
      </w:r>
    </w:p>
    <w:p w14:paraId="0CD01DEC" w14:textId="77777777" w:rsidR="0021385E" w:rsidRPr="0021385E" w:rsidRDefault="0021385E" w:rsidP="0021385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1385E">
        <w:rPr>
          <w:rFonts w:ascii="Times New Roman" w:eastAsia="Times New Roman" w:hAnsi="Times New Roman" w:cs="Times New Roman"/>
          <w:color w:val="000000"/>
        </w:rPr>
        <w:t>Gardner, Howard. </w:t>
      </w:r>
      <w:r w:rsidRPr="0021385E">
        <w:rPr>
          <w:rFonts w:ascii="Times New Roman" w:eastAsia="Times New Roman" w:hAnsi="Times New Roman" w:cs="Times New Roman"/>
          <w:i/>
          <w:iCs/>
          <w:color w:val="000000"/>
        </w:rPr>
        <w:t>Five Minds for the Future</w:t>
      </w:r>
      <w:r w:rsidRPr="0021385E">
        <w:rPr>
          <w:rFonts w:ascii="Times New Roman" w:eastAsia="Times New Roman" w:hAnsi="Times New Roman" w:cs="Times New Roman"/>
          <w:color w:val="000000"/>
        </w:rPr>
        <w:t>. Perseus Distribution Services, 2009. </w:t>
      </w:r>
    </w:p>
    <w:p w14:paraId="3791CEAA" w14:textId="0640B6F8" w:rsidR="00144657" w:rsidRPr="00144657" w:rsidRDefault="00144657" w:rsidP="0021385E">
      <w:pPr>
        <w:spacing w:line="480" w:lineRule="auto"/>
        <w:rPr>
          <w:rFonts w:ascii="Times New Roman" w:hAnsi="Times New Roman" w:cs="Times New Roman"/>
        </w:rPr>
      </w:pPr>
    </w:p>
    <w:sectPr w:rsidR="00144657" w:rsidRPr="00144657" w:rsidSect="00CD2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01B67"/>
    <w:multiLevelType w:val="hybridMultilevel"/>
    <w:tmpl w:val="032631E0"/>
    <w:lvl w:ilvl="0" w:tplc="78D03E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62501"/>
    <w:multiLevelType w:val="hybridMultilevel"/>
    <w:tmpl w:val="FE34A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D217A"/>
    <w:multiLevelType w:val="multilevel"/>
    <w:tmpl w:val="16D0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1378B2"/>
    <w:multiLevelType w:val="hybridMultilevel"/>
    <w:tmpl w:val="17CC4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EE"/>
    <w:rsid w:val="00007FF3"/>
    <w:rsid w:val="00014D70"/>
    <w:rsid w:val="000151E3"/>
    <w:rsid w:val="00036904"/>
    <w:rsid w:val="00073FAA"/>
    <w:rsid w:val="000A5F46"/>
    <w:rsid w:val="000B0CF6"/>
    <w:rsid w:val="000D79A2"/>
    <w:rsid w:val="001424EF"/>
    <w:rsid w:val="00144657"/>
    <w:rsid w:val="001635FA"/>
    <w:rsid w:val="001709BC"/>
    <w:rsid w:val="00177518"/>
    <w:rsid w:val="00192860"/>
    <w:rsid w:val="001F08D7"/>
    <w:rsid w:val="0021385E"/>
    <w:rsid w:val="00262050"/>
    <w:rsid w:val="002B2B74"/>
    <w:rsid w:val="002F55E3"/>
    <w:rsid w:val="003603C9"/>
    <w:rsid w:val="0037603E"/>
    <w:rsid w:val="00396E6E"/>
    <w:rsid w:val="003A773A"/>
    <w:rsid w:val="003D122D"/>
    <w:rsid w:val="0042165A"/>
    <w:rsid w:val="0044135F"/>
    <w:rsid w:val="0048197F"/>
    <w:rsid w:val="004A6AA2"/>
    <w:rsid w:val="004A6CDD"/>
    <w:rsid w:val="004C029F"/>
    <w:rsid w:val="004E0014"/>
    <w:rsid w:val="004E1A1C"/>
    <w:rsid w:val="004E47F0"/>
    <w:rsid w:val="004E4A0F"/>
    <w:rsid w:val="004E537D"/>
    <w:rsid w:val="00512369"/>
    <w:rsid w:val="00522762"/>
    <w:rsid w:val="00567E53"/>
    <w:rsid w:val="00587CF3"/>
    <w:rsid w:val="00595CDD"/>
    <w:rsid w:val="005B0C07"/>
    <w:rsid w:val="005B70D5"/>
    <w:rsid w:val="005C33F3"/>
    <w:rsid w:val="005D6569"/>
    <w:rsid w:val="006174D1"/>
    <w:rsid w:val="0064226D"/>
    <w:rsid w:val="006437DC"/>
    <w:rsid w:val="006749A8"/>
    <w:rsid w:val="006907BA"/>
    <w:rsid w:val="0069246E"/>
    <w:rsid w:val="00692EB4"/>
    <w:rsid w:val="00693C50"/>
    <w:rsid w:val="006A2647"/>
    <w:rsid w:val="006D278F"/>
    <w:rsid w:val="006E4E1D"/>
    <w:rsid w:val="006E6026"/>
    <w:rsid w:val="006F607B"/>
    <w:rsid w:val="006F7518"/>
    <w:rsid w:val="00725B86"/>
    <w:rsid w:val="00750F31"/>
    <w:rsid w:val="00766CC3"/>
    <w:rsid w:val="007753F9"/>
    <w:rsid w:val="00833B67"/>
    <w:rsid w:val="00836402"/>
    <w:rsid w:val="00840A82"/>
    <w:rsid w:val="008943AE"/>
    <w:rsid w:val="008A436C"/>
    <w:rsid w:val="008B78EE"/>
    <w:rsid w:val="008D67FB"/>
    <w:rsid w:val="008E6708"/>
    <w:rsid w:val="0090549C"/>
    <w:rsid w:val="009219D7"/>
    <w:rsid w:val="0093282D"/>
    <w:rsid w:val="009752DC"/>
    <w:rsid w:val="009D6FCC"/>
    <w:rsid w:val="009F63F3"/>
    <w:rsid w:val="00A36FF4"/>
    <w:rsid w:val="00A41878"/>
    <w:rsid w:val="00A45BF4"/>
    <w:rsid w:val="00A72102"/>
    <w:rsid w:val="00AF1A52"/>
    <w:rsid w:val="00B01DF0"/>
    <w:rsid w:val="00B0204D"/>
    <w:rsid w:val="00B41566"/>
    <w:rsid w:val="00B43F20"/>
    <w:rsid w:val="00BB666B"/>
    <w:rsid w:val="00BE698A"/>
    <w:rsid w:val="00BF4703"/>
    <w:rsid w:val="00C12B6F"/>
    <w:rsid w:val="00C229EF"/>
    <w:rsid w:val="00C2330F"/>
    <w:rsid w:val="00C97427"/>
    <w:rsid w:val="00CA64BC"/>
    <w:rsid w:val="00CB34F9"/>
    <w:rsid w:val="00CD2CD3"/>
    <w:rsid w:val="00CF1650"/>
    <w:rsid w:val="00D15F92"/>
    <w:rsid w:val="00D24B24"/>
    <w:rsid w:val="00D369B9"/>
    <w:rsid w:val="00D530AD"/>
    <w:rsid w:val="00DB5B32"/>
    <w:rsid w:val="00DC4892"/>
    <w:rsid w:val="00DC508E"/>
    <w:rsid w:val="00E11480"/>
    <w:rsid w:val="00E55761"/>
    <w:rsid w:val="00E64EBA"/>
    <w:rsid w:val="00E815D6"/>
    <w:rsid w:val="00EB540D"/>
    <w:rsid w:val="00EB7AAB"/>
    <w:rsid w:val="00EE613D"/>
    <w:rsid w:val="00F265FF"/>
    <w:rsid w:val="00F65F15"/>
    <w:rsid w:val="00F921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E3FE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B24"/>
    <w:pPr>
      <w:ind w:left="720"/>
      <w:contextualSpacing/>
    </w:pPr>
  </w:style>
  <w:style w:type="character" w:customStyle="1" w:styleId="apple-converted-space">
    <w:name w:val="apple-converted-space"/>
    <w:basedOn w:val="DefaultParagraphFont"/>
    <w:rsid w:val="004E47F0"/>
  </w:style>
  <w:style w:type="character" w:styleId="Hyperlink">
    <w:name w:val="Hyperlink"/>
    <w:basedOn w:val="DefaultParagraphFont"/>
    <w:uiPriority w:val="99"/>
    <w:semiHidden/>
    <w:unhideWhenUsed/>
    <w:rsid w:val="004E4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972">
      <w:bodyDiv w:val="1"/>
      <w:marLeft w:val="0"/>
      <w:marRight w:val="0"/>
      <w:marTop w:val="0"/>
      <w:marBottom w:val="0"/>
      <w:divBdr>
        <w:top w:val="none" w:sz="0" w:space="0" w:color="auto"/>
        <w:left w:val="none" w:sz="0" w:space="0" w:color="auto"/>
        <w:bottom w:val="none" w:sz="0" w:space="0" w:color="auto"/>
        <w:right w:val="none" w:sz="0" w:space="0" w:color="auto"/>
      </w:divBdr>
      <w:divsChild>
        <w:div w:id="1210146219">
          <w:marLeft w:val="600"/>
          <w:marRight w:val="0"/>
          <w:marTop w:val="0"/>
          <w:marBottom w:val="0"/>
          <w:divBdr>
            <w:top w:val="none" w:sz="0" w:space="0" w:color="auto"/>
            <w:left w:val="none" w:sz="0" w:space="0" w:color="auto"/>
            <w:bottom w:val="none" w:sz="0" w:space="0" w:color="auto"/>
            <w:right w:val="none" w:sz="0" w:space="0" w:color="auto"/>
          </w:divBdr>
        </w:div>
        <w:div w:id="475294204">
          <w:marLeft w:val="600"/>
          <w:marRight w:val="0"/>
          <w:marTop w:val="0"/>
          <w:marBottom w:val="0"/>
          <w:divBdr>
            <w:top w:val="none" w:sz="0" w:space="0" w:color="auto"/>
            <w:left w:val="none" w:sz="0" w:space="0" w:color="auto"/>
            <w:bottom w:val="none" w:sz="0" w:space="0" w:color="auto"/>
            <w:right w:val="none" w:sz="0" w:space="0" w:color="auto"/>
          </w:divBdr>
        </w:div>
        <w:div w:id="381559515">
          <w:marLeft w:val="600"/>
          <w:marRight w:val="0"/>
          <w:marTop w:val="0"/>
          <w:marBottom w:val="0"/>
          <w:divBdr>
            <w:top w:val="none" w:sz="0" w:space="0" w:color="auto"/>
            <w:left w:val="none" w:sz="0" w:space="0" w:color="auto"/>
            <w:bottom w:val="none" w:sz="0" w:space="0" w:color="auto"/>
            <w:right w:val="none" w:sz="0" w:space="0" w:color="auto"/>
          </w:divBdr>
        </w:div>
        <w:div w:id="865947178">
          <w:marLeft w:val="600"/>
          <w:marRight w:val="0"/>
          <w:marTop w:val="0"/>
          <w:marBottom w:val="0"/>
          <w:divBdr>
            <w:top w:val="none" w:sz="0" w:space="0" w:color="auto"/>
            <w:left w:val="none" w:sz="0" w:space="0" w:color="auto"/>
            <w:bottom w:val="none" w:sz="0" w:space="0" w:color="auto"/>
            <w:right w:val="none" w:sz="0" w:space="0" w:color="auto"/>
          </w:divBdr>
        </w:div>
        <w:div w:id="986008555">
          <w:marLeft w:val="600"/>
          <w:marRight w:val="0"/>
          <w:marTop w:val="0"/>
          <w:marBottom w:val="0"/>
          <w:divBdr>
            <w:top w:val="none" w:sz="0" w:space="0" w:color="auto"/>
            <w:left w:val="none" w:sz="0" w:space="0" w:color="auto"/>
            <w:bottom w:val="none" w:sz="0" w:space="0" w:color="auto"/>
            <w:right w:val="none" w:sz="0" w:space="0" w:color="auto"/>
          </w:divBdr>
        </w:div>
        <w:div w:id="142163135">
          <w:marLeft w:val="600"/>
          <w:marRight w:val="0"/>
          <w:marTop w:val="0"/>
          <w:marBottom w:val="0"/>
          <w:divBdr>
            <w:top w:val="none" w:sz="0" w:space="0" w:color="auto"/>
            <w:left w:val="none" w:sz="0" w:space="0" w:color="auto"/>
            <w:bottom w:val="none" w:sz="0" w:space="0" w:color="auto"/>
            <w:right w:val="none" w:sz="0" w:space="0" w:color="auto"/>
          </w:divBdr>
        </w:div>
        <w:div w:id="2126774740">
          <w:marLeft w:val="600"/>
          <w:marRight w:val="0"/>
          <w:marTop w:val="0"/>
          <w:marBottom w:val="0"/>
          <w:divBdr>
            <w:top w:val="none" w:sz="0" w:space="0" w:color="auto"/>
            <w:left w:val="none" w:sz="0" w:space="0" w:color="auto"/>
            <w:bottom w:val="none" w:sz="0" w:space="0" w:color="auto"/>
            <w:right w:val="none" w:sz="0" w:space="0" w:color="auto"/>
          </w:divBdr>
        </w:div>
        <w:div w:id="553083889">
          <w:marLeft w:val="600"/>
          <w:marRight w:val="0"/>
          <w:marTop w:val="0"/>
          <w:marBottom w:val="0"/>
          <w:divBdr>
            <w:top w:val="none" w:sz="0" w:space="0" w:color="auto"/>
            <w:left w:val="none" w:sz="0" w:space="0" w:color="auto"/>
            <w:bottom w:val="none" w:sz="0" w:space="0" w:color="auto"/>
            <w:right w:val="none" w:sz="0" w:space="0" w:color="auto"/>
          </w:divBdr>
        </w:div>
        <w:div w:id="960305817">
          <w:marLeft w:val="600"/>
          <w:marRight w:val="0"/>
          <w:marTop w:val="0"/>
          <w:marBottom w:val="0"/>
          <w:divBdr>
            <w:top w:val="none" w:sz="0" w:space="0" w:color="auto"/>
            <w:left w:val="none" w:sz="0" w:space="0" w:color="auto"/>
            <w:bottom w:val="none" w:sz="0" w:space="0" w:color="auto"/>
            <w:right w:val="none" w:sz="0" w:space="0" w:color="auto"/>
          </w:divBdr>
        </w:div>
        <w:div w:id="1883864483">
          <w:marLeft w:val="600"/>
          <w:marRight w:val="0"/>
          <w:marTop w:val="0"/>
          <w:marBottom w:val="0"/>
          <w:divBdr>
            <w:top w:val="none" w:sz="0" w:space="0" w:color="auto"/>
            <w:left w:val="none" w:sz="0" w:space="0" w:color="auto"/>
            <w:bottom w:val="none" w:sz="0" w:space="0" w:color="auto"/>
            <w:right w:val="none" w:sz="0" w:space="0" w:color="auto"/>
          </w:divBdr>
        </w:div>
      </w:divsChild>
    </w:div>
    <w:div w:id="841627263">
      <w:bodyDiv w:val="1"/>
      <w:marLeft w:val="0"/>
      <w:marRight w:val="0"/>
      <w:marTop w:val="0"/>
      <w:marBottom w:val="0"/>
      <w:divBdr>
        <w:top w:val="none" w:sz="0" w:space="0" w:color="auto"/>
        <w:left w:val="none" w:sz="0" w:space="0" w:color="auto"/>
        <w:bottom w:val="none" w:sz="0" w:space="0" w:color="auto"/>
        <w:right w:val="none" w:sz="0" w:space="0" w:color="auto"/>
      </w:divBdr>
    </w:div>
    <w:div w:id="1245723612">
      <w:bodyDiv w:val="1"/>
      <w:marLeft w:val="0"/>
      <w:marRight w:val="0"/>
      <w:marTop w:val="0"/>
      <w:marBottom w:val="0"/>
      <w:divBdr>
        <w:top w:val="none" w:sz="0" w:space="0" w:color="auto"/>
        <w:left w:val="none" w:sz="0" w:space="0" w:color="auto"/>
        <w:bottom w:val="none" w:sz="0" w:space="0" w:color="auto"/>
        <w:right w:val="none" w:sz="0" w:space="0" w:color="auto"/>
      </w:divBdr>
    </w:div>
    <w:div w:id="2095778338">
      <w:bodyDiv w:val="1"/>
      <w:marLeft w:val="0"/>
      <w:marRight w:val="0"/>
      <w:marTop w:val="0"/>
      <w:marBottom w:val="0"/>
      <w:divBdr>
        <w:top w:val="none" w:sz="0" w:space="0" w:color="auto"/>
        <w:left w:val="none" w:sz="0" w:space="0" w:color="auto"/>
        <w:bottom w:val="none" w:sz="0" w:space="0" w:color="auto"/>
        <w:right w:val="none" w:sz="0" w:space="0" w:color="auto"/>
      </w:divBdr>
      <w:divsChild>
        <w:div w:id="1960453003">
          <w:marLeft w:val="600"/>
          <w:marRight w:val="0"/>
          <w:marTop w:val="0"/>
          <w:marBottom w:val="0"/>
          <w:divBdr>
            <w:top w:val="none" w:sz="0" w:space="0" w:color="auto"/>
            <w:left w:val="none" w:sz="0" w:space="0" w:color="auto"/>
            <w:bottom w:val="none" w:sz="0" w:space="0" w:color="auto"/>
            <w:right w:val="none" w:sz="0" w:space="0" w:color="auto"/>
          </w:divBdr>
        </w:div>
        <w:div w:id="663780757">
          <w:marLeft w:val="600"/>
          <w:marRight w:val="0"/>
          <w:marTop w:val="0"/>
          <w:marBottom w:val="0"/>
          <w:divBdr>
            <w:top w:val="none" w:sz="0" w:space="0" w:color="auto"/>
            <w:left w:val="none" w:sz="0" w:space="0" w:color="auto"/>
            <w:bottom w:val="none" w:sz="0" w:space="0" w:color="auto"/>
            <w:right w:val="none" w:sz="0" w:space="0" w:color="auto"/>
          </w:divBdr>
        </w:div>
        <w:div w:id="1491946522">
          <w:marLeft w:val="600"/>
          <w:marRight w:val="0"/>
          <w:marTop w:val="0"/>
          <w:marBottom w:val="0"/>
          <w:divBdr>
            <w:top w:val="none" w:sz="0" w:space="0" w:color="auto"/>
            <w:left w:val="none" w:sz="0" w:space="0" w:color="auto"/>
            <w:bottom w:val="none" w:sz="0" w:space="0" w:color="auto"/>
            <w:right w:val="none" w:sz="0" w:space="0" w:color="auto"/>
          </w:divBdr>
        </w:div>
        <w:div w:id="520319984">
          <w:marLeft w:val="600"/>
          <w:marRight w:val="0"/>
          <w:marTop w:val="0"/>
          <w:marBottom w:val="0"/>
          <w:divBdr>
            <w:top w:val="none" w:sz="0" w:space="0" w:color="auto"/>
            <w:left w:val="none" w:sz="0" w:space="0" w:color="auto"/>
            <w:bottom w:val="none" w:sz="0" w:space="0" w:color="auto"/>
            <w:right w:val="none" w:sz="0" w:space="0" w:color="auto"/>
          </w:divBdr>
        </w:div>
        <w:div w:id="1581671344">
          <w:marLeft w:val="600"/>
          <w:marRight w:val="0"/>
          <w:marTop w:val="0"/>
          <w:marBottom w:val="0"/>
          <w:divBdr>
            <w:top w:val="none" w:sz="0" w:space="0" w:color="auto"/>
            <w:left w:val="none" w:sz="0" w:space="0" w:color="auto"/>
            <w:bottom w:val="none" w:sz="0" w:space="0" w:color="auto"/>
            <w:right w:val="none" w:sz="0" w:space="0" w:color="auto"/>
          </w:divBdr>
        </w:div>
        <w:div w:id="90510310">
          <w:marLeft w:val="600"/>
          <w:marRight w:val="0"/>
          <w:marTop w:val="0"/>
          <w:marBottom w:val="0"/>
          <w:divBdr>
            <w:top w:val="none" w:sz="0" w:space="0" w:color="auto"/>
            <w:left w:val="none" w:sz="0" w:space="0" w:color="auto"/>
            <w:bottom w:val="none" w:sz="0" w:space="0" w:color="auto"/>
            <w:right w:val="none" w:sz="0" w:space="0" w:color="auto"/>
          </w:divBdr>
        </w:div>
        <w:div w:id="1886478074">
          <w:marLeft w:val="600"/>
          <w:marRight w:val="0"/>
          <w:marTop w:val="0"/>
          <w:marBottom w:val="0"/>
          <w:divBdr>
            <w:top w:val="none" w:sz="0" w:space="0" w:color="auto"/>
            <w:left w:val="none" w:sz="0" w:space="0" w:color="auto"/>
            <w:bottom w:val="none" w:sz="0" w:space="0" w:color="auto"/>
            <w:right w:val="none" w:sz="0" w:space="0" w:color="auto"/>
          </w:divBdr>
        </w:div>
        <w:div w:id="946235876">
          <w:marLeft w:val="600"/>
          <w:marRight w:val="0"/>
          <w:marTop w:val="0"/>
          <w:marBottom w:val="0"/>
          <w:divBdr>
            <w:top w:val="none" w:sz="0" w:space="0" w:color="auto"/>
            <w:left w:val="none" w:sz="0" w:space="0" w:color="auto"/>
            <w:bottom w:val="none" w:sz="0" w:space="0" w:color="auto"/>
            <w:right w:val="none" w:sz="0" w:space="0" w:color="auto"/>
          </w:divBdr>
        </w:div>
        <w:div w:id="1821115057">
          <w:marLeft w:val="600"/>
          <w:marRight w:val="0"/>
          <w:marTop w:val="0"/>
          <w:marBottom w:val="0"/>
          <w:divBdr>
            <w:top w:val="none" w:sz="0" w:space="0" w:color="auto"/>
            <w:left w:val="none" w:sz="0" w:space="0" w:color="auto"/>
            <w:bottom w:val="none" w:sz="0" w:space="0" w:color="auto"/>
            <w:right w:val="none" w:sz="0" w:space="0" w:color="auto"/>
          </w:divBdr>
        </w:div>
        <w:div w:id="1319068849">
          <w:marLeft w:val="600"/>
          <w:marRight w:val="0"/>
          <w:marTop w:val="0"/>
          <w:marBottom w:val="0"/>
          <w:divBdr>
            <w:top w:val="none" w:sz="0" w:space="0" w:color="auto"/>
            <w:left w:val="none" w:sz="0" w:space="0" w:color="auto"/>
            <w:bottom w:val="none" w:sz="0" w:space="0" w:color="auto"/>
            <w:right w:val="none" w:sz="0" w:space="0" w:color="auto"/>
          </w:divBdr>
        </w:div>
      </w:divsChild>
    </w:div>
    <w:div w:id="2132701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1048</Words>
  <Characters>5976</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Arnold</dc:creator>
  <cp:keywords/>
  <dc:description/>
  <cp:lastModifiedBy>Brandon Arnold</cp:lastModifiedBy>
  <cp:revision>8</cp:revision>
  <dcterms:created xsi:type="dcterms:W3CDTF">2018-01-20T10:30:00Z</dcterms:created>
  <dcterms:modified xsi:type="dcterms:W3CDTF">2018-01-23T03:11:00Z</dcterms:modified>
</cp:coreProperties>
</file>