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</w:tblGrid>
      <w:tr w:rsidR="00D26B67" w:rsidRPr="00F47C9B" w14:paraId="19C3C674" w14:textId="77777777" w:rsidTr="00D26B67">
        <w:trPr>
          <w:jc w:val="center"/>
        </w:trPr>
        <w:tc>
          <w:tcPr>
            <w:tcW w:w="3432" w:type="dxa"/>
            <w:vAlign w:val="center"/>
          </w:tcPr>
          <w:p w14:paraId="21E7C99F" w14:textId="77777777" w:rsidR="00D26B67" w:rsidRPr="00F47C9B" w:rsidRDefault="00D26B67" w:rsidP="00D26B67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47C9B">
              <w:rPr>
                <w:rFonts w:ascii="Microsoft JhengHei" w:eastAsia="Microsoft JhengHei" w:hAnsi="Microsoft JhengHe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E977DD8" wp14:editId="54C391B9">
                  <wp:extent cx="1349374" cy="1047750"/>
                  <wp:effectExtent l="19050" t="0" r="3176" b="0"/>
                  <wp:docPr id="3" name="Picture 1" descr="Official RHKYC Logo_Lo Res_Dec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RHKYC Logo_Lo Res_Dec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86" cy="105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vAlign w:val="center"/>
          </w:tcPr>
          <w:p w14:paraId="542E92D5" w14:textId="77777777" w:rsidR="00D26B67" w:rsidRPr="00F47C9B" w:rsidRDefault="000F56A9" w:rsidP="00D26B67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47C9B">
              <w:rPr>
                <w:rFonts w:ascii="Microsoft JhengHei" w:eastAsia="Microsoft JhengHei" w:hAnsi="Microsoft JhengHe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DBA4045" wp14:editId="1D407DA5">
                  <wp:extent cx="1029041" cy="1188720"/>
                  <wp:effectExtent l="0" t="0" r="0" b="0"/>
                  <wp:docPr id="5" name="Picture 5" descr="J:\CORP\Rolex\2018\Rolex China Sea Race 2018\Logo\ROLEX_CHINA_SEA_RACE_EVENT_LOGO_YEAR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CORP\Rolex\2018\Rolex China Sea Race 2018\Logo\ROLEX_CHINA_SEA_RACE_EVENT_LOGO_YEAR_CMY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9041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11827" w14:textId="77777777" w:rsidR="00D26B67" w:rsidRPr="00F47C9B" w:rsidRDefault="00D26B67" w:rsidP="00A35BCA">
      <w:pPr>
        <w:pStyle w:val="NoSpacing"/>
        <w:rPr>
          <w:rFonts w:ascii="Microsoft JhengHei" w:eastAsia="Microsoft JhengHei" w:hAnsi="Microsoft JhengHei"/>
          <w:lang w:val="en-US"/>
        </w:rPr>
      </w:pPr>
    </w:p>
    <w:p w14:paraId="6D2832A2" w14:textId="257A970B" w:rsidR="00D26B67" w:rsidRPr="00F47C9B" w:rsidRDefault="00D30CC0" w:rsidP="00A35BCA">
      <w:pPr>
        <w:pStyle w:val="NoSpacing"/>
        <w:rPr>
          <w:rFonts w:ascii="Microsoft JhengHei" w:eastAsia="Microsoft JhengHei" w:hAnsi="Microsoft JhengHei" w:cs="Arial" w:hint="eastAsia"/>
          <w:noProof/>
          <w:sz w:val="20"/>
          <w:szCs w:val="20"/>
          <w:lang w:val="en-US"/>
        </w:rPr>
      </w:pPr>
      <w:r>
        <w:rPr>
          <w:rFonts w:ascii="Microsoft JhengHei" w:eastAsia="Microsoft JhengHei" w:hAnsi="Microsoft JhengHei" w:cs="Arial" w:hint="eastAsia"/>
          <w:sz w:val="20"/>
          <w:szCs w:val="20"/>
          <w:lang w:val="en-US"/>
        </w:rPr>
        <w:t>即時發佈</w:t>
      </w:r>
      <w:r w:rsidR="00D26B67" w:rsidRPr="00F47C9B">
        <w:rPr>
          <w:rFonts w:ascii="Microsoft JhengHei" w:eastAsia="Microsoft JhengHei" w:hAnsi="Microsoft JhengHei" w:cs="Arial"/>
          <w:sz w:val="20"/>
          <w:szCs w:val="20"/>
          <w:lang w:val="en-US"/>
        </w:rPr>
        <w:br/>
      </w:r>
      <w:r w:rsidR="003921EF">
        <w:rPr>
          <w:rFonts w:ascii="Microsoft JhengHei" w:eastAsia="Microsoft JhengHei" w:hAnsi="Microsoft JhengHei" w:cs="Arial" w:hint="eastAsia"/>
          <w:noProof/>
          <w:sz w:val="20"/>
          <w:szCs w:val="20"/>
          <w:lang w:val="en-US"/>
        </w:rPr>
        <w:t>2018年3月30日</w:t>
      </w:r>
    </w:p>
    <w:p w14:paraId="3A2B5FF9" w14:textId="77777777" w:rsidR="00D26B67" w:rsidRPr="00F47C9B" w:rsidRDefault="00D26B67" w:rsidP="00A35BCA">
      <w:pPr>
        <w:pStyle w:val="NoSpacing"/>
        <w:rPr>
          <w:rFonts w:ascii="Microsoft JhengHei" w:eastAsia="Microsoft JhengHei" w:hAnsi="Microsoft JhengHei" w:cs="Arial"/>
          <w:sz w:val="20"/>
          <w:szCs w:val="20"/>
          <w:lang w:val="en-US"/>
        </w:rPr>
      </w:pPr>
    </w:p>
    <w:p w14:paraId="2D0D9552" w14:textId="523756EB" w:rsidR="00D26B67" w:rsidRPr="00F47C9B" w:rsidRDefault="003921EF" w:rsidP="00D26B67">
      <w:pPr>
        <w:pStyle w:val="NoSpacing"/>
        <w:jc w:val="center"/>
        <w:rPr>
          <w:rFonts w:ascii="Microsoft JhengHei" w:eastAsia="Microsoft JhengHei" w:hAnsi="Microsoft JhengHei" w:cs="Arial"/>
          <w:b/>
          <w:sz w:val="44"/>
          <w:szCs w:val="44"/>
          <w:lang w:val="en-US"/>
        </w:rPr>
      </w:pPr>
      <w:r>
        <w:rPr>
          <w:rFonts w:ascii="Microsoft JhengHei" w:eastAsia="Microsoft JhengHei" w:hAnsi="Microsoft JhengHei" w:cs="Arial" w:hint="eastAsia"/>
          <w:b/>
          <w:sz w:val="44"/>
          <w:szCs w:val="44"/>
          <w:lang w:val="en-US"/>
        </w:rPr>
        <w:t>勞力士中國海帆船賽</w:t>
      </w:r>
      <w:r w:rsidR="00275E06">
        <w:rPr>
          <w:rFonts w:ascii="Microsoft JhengHei" w:eastAsia="Microsoft JhengHei" w:hAnsi="Microsoft JhengHei" w:cs="Arial"/>
          <w:b/>
          <w:sz w:val="44"/>
          <w:szCs w:val="44"/>
          <w:lang w:val="en-US"/>
        </w:rPr>
        <w:t xml:space="preserve"> 2018</w:t>
      </w:r>
    </w:p>
    <w:p w14:paraId="3E325C89" w14:textId="460ABA9E" w:rsidR="00F60831" w:rsidRPr="00D30CC0" w:rsidRDefault="00D30CC0" w:rsidP="00D30CC0">
      <w:pPr>
        <w:spacing w:after="0" w:line="240" w:lineRule="auto"/>
        <w:jc w:val="center"/>
        <w:rPr>
          <w:rFonts w:ascii="Heiti TC Light" w:eastAsia="Heiti TC Light" w:hAnsi="Times" w:cs="Times New Roman"/>
          <w:sz w:val="24"/>
          <w:szCs w:val="24"/>
          <w:lang w:val="en-US" w:eastAsia="en-US"/>
        </w:rPr>
      </w:pPr>
      <w:r w:rsidRPr="00D30CC0">
        <w:rPr>
          <w:rFonts w:ascii="Heiti TC Light" w:eastAsia="Heiti TC Light" w:hAnsi="Times" w:cs="Times New Roman" w:hint="eastAsia"/>
          <w:b/>
          <w:bCs/>
          <w:sz w:val="24"/>
          <w:szCs w:val="24"/>
          <w:lang w:val="en-US" w:eastAsia="en-US"/>
        </w:rPr>
        <w:t xml:space="preserve">IRC </w:t>
      </w:r>
      <w:r w:rsidRPr="00D30CC0">
        <w:rPr>
          <w:rFonts w:ascii="Heiti TC Light" w:eastAsia="Heiti TC Light" w:hAnsi="Lantinghei SC Heavy" w:cs="Lantinghei SC Heavy" w:hint="eastAsia"/>
          <w:b/>
          <w:bCs/>
          <w:sz w:val="24"/>
          <w:szCs w:val="24"/>
          <w:lang w:val="en-US" w:eastAsia="en-US"/>
        </w:rPr>
        <w:t>競賽</w:t>
      </w:r>
      <w:r w:rsidRPr="00D30CC0">
        <w:rPr>
          <w:rFonts w:ascii="Heiti TC Light" w:eastAsia="Heiti TC Light" w:hAnsi="Times" w:cs="Times New Roman" w:hint="eastAsia"/>
          <w:b/>
          <w:bCs/>
          <w:sz w:val="24"/>
          <w:szCs w:val="24"/>
          <w:lang w:val="en-US" w:eastAsia="en-US"/>
        </w:rPr>
        <w:t>0</w:t>
      </w:r>
      <w:r w:rsidRPr="00D30CC0">
        <w:rPr>
          <w:rFonts w:ascii="Heiti TC Light" w:eastAsia="Heiti TC Light" w:hAnsi="Lantinghei SC Heavy" w:cs="Lantinghei SC Heavy" w:hint="eastAsia"/>
          <w:b/>
          <w:bCs/>
          <w:sz w:val="24"/>
          <w:szCs w:val="24"/>
          <w:lang w:val="en-US" w:eastAsia="en-US"/>
        </w:rPr>
        <w:t>組冠軍抵達蘇碧灣</w:t>
      </w:r>
    </w:p>
    <w:p w14:paraId="2D14BD47" w14:textId="3375AE7B" w:rsidR="00D419F1" w:rsidRDefault="00D30CC0" w:rsidP="00DE3A6C">
      <w:pPr>
        <w:jc w:val="center"/>
        <w:rPr>
          <w:rFonts w:ascii="Microsoft JhengHei" w:eastAsia="Microsoft JhengHei" w:hAnsi="Microsoft JhengHei"/>
          <w:b/>
          <w:bCs/>
          <w:color w:val="000000"/>
          <w:sz w:val="32"/>
        </w:rPr>
      </w:pPr>
      <w:r>
        <w:rPr>
          <w:rFonts w:ascii="Microsoft JhengHei" w:eastAsia="Microsoft JhengHei" w:hAnsi="Microsoft JhengHei"/>
          <w:b/>
          <w:bCs/>
          <w:noProof/>
          <w:color w:val="000000"/>
          <w:sz w:val="32"/>
          <w:lang w:val="en-US" w:eastAsia="en-US"/>
        </w:rPr>
        <w:drawing>
          <wp:inline distT="0" distB="0" distL="0" distR="0" wp14:anchorId="44B37049" wp14:editId="6AAB3169">
            <wp:extent cx="3771900" cy="29295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49269_2040247682880941_737796768545322608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9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54C7" w14:textId="07D51AE7" w:rsidR="00576473" w:rsidRPr="00576473" w:rsidRDefault="003921EF" w:rsidP="003921EF">
      <w:pPr>
        <w:spacing w:after="0" w:line="240" w:lineRule="auto"/>
        <w:contextualSpacing/>
        <w:jc w:val="center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3921EF">
        <w:rPr>
          <w:rFonts w:ascii="Lantinghei SC Heavy" w:eastAsia="Times New Roman" w:hAnsi="Lantinghei SC Heavy" w:cs="Lantinghei SC Heavy"/>
          <w:b/>
          <w:bCs/>
          <w:i/>
          <w:iCs/>
          <w:sz w:val="18"/>
          <w:szCs w:val="18"/>
          <w:lang w:val="en-US" w:eastAsia="en-US"/>
        </w:rPr>
        <w:t>勞力士中國海帆船賽</w:t>
      </w:r>
      <w:r w:rsidRPr="003921EF">
        <w:rPr>
          <w:rFonts w:ascii="Times" w:eastAsia="Times New Roman" w:hAnsi="Times" w:cs="Times New Roman"/>
          <w:b/>
          <w:bCs/>
          <w:i/>
          <w:iCs/>
          <w:sz w:val="18"/>
          <w:szCs w:val="18"/>
          <w:lang w:val="en-US" w:eastAsia="en-US"/>
        </w:rPr>
        <w:t xml:space="preserve">2018 MOD Beau </w:t>
      </w:r>
      <w:proofErr w:type="spellStart"/>
      <w:r w:rsidRPr="003921EF">
        <w:rPr>
          <w:rFonts w:ascii="Times" w:eastAsia="Times New Roman" w:hAnsi="Times" w:cs="Times New Roman"/>
          <w:b/>
          <w:bCs/>
          <w:i/>
          <w:iCs/>
          <w:sz w:val="18"/>
          <w:szCs w:val="18"/>
          <w:lang w:val="en-US" w:eastAsia="en-US"/>
        </w:rPr>
        <w:t>Geste</w:t>
      </w:r>
      <w:r w:rsidRPr="003921EF">
        <w:rPr>
          <w:rFonts w:ascii="Lantinghei SC Heavy" w:eastAsia="Times New Roman" w:hAnsi="Lantinghei SC Heavy" w:cs="Lantinghei SC Heavy"/>
          <w:b/>
          <w:bCs/>
          <w:i/>
          <w:iCs/>
          <w:sz w:val="18"/>
          <w:szCs w:val="18"/>
          <w:lang w:val="en-US" w:eastAsia="en-US"/>
        </w:rPr>
        <w:t>號衝線一刻</w:t>
      </w:r>
      <w:proofErr w:type="spellEnd"/>
    </w:p>
    <w:p w14:paraId="3D7411E6" w14:textId="18543DC4" w:rsidR="00790CD7" w:rsidRPr="00D30CC0" w:rsidRDefault="00576473" w:rsidP="00D30CC0">
      <w:pPr>
        <w:spacing w:before="100" w:beforeAutospacing="1" w:after="100" w:afterAutospacing="1" w:line="240" w:lineRule="auto"/>
        <w:contextualSpacing/>
        <w:jc w:val="center"/>
        <w:rPr>
          <w:rFonts w:ascii="Times" w:hAnsi="Times" w:cs="Times New Roman"/>
          <w:sz w:val="20"/>
          <w:szCs w:val="20"/>
          <w:lang w:val="en-US" w:eastAsia="en-US"/>
        </w:rPr>
      </w:pPr>
      <w:r w:rsidRPr="00576473">
        <w:rPr>
          <w:rFonts w:ascii="Times" w:hAnsi="Times" w:cs="Times New Roman"/>
          <w:sz w:val="18"/>
          <w:szCs w:val="18"/>
          <w:lang w:val="en-US" w:eastAsia="en-US"/>
        </w:rPr>
        <w:t>image: ROLEX / Daniel Forster</w:t>
      </w:r>
      <w:bookmarkStart w:id="0" w:name="OLE_LINK13"/>
      <w:bookmarkStart w:id="1" w:name="OLE_LINK14"/>
      <w:bookmarkStart w:id="2" w:name="_GoBack"/>
      <w:bookmarkEnd w:id="2"/>
    </w:p>
    <w:p w14:paraId="5E92875B" w14:textId="77777777" w:rsidR="003921EF" w:rsidRPr="00816516" w:rsidRDefault="003921EF" w:rsidP="003921EF">
      <w:pPr>
        <w:spacing w:after="0" w:line="240" w:lineRule="auto"/>
        <w:rPr>
          <w:rFonts w:ascii="Heiti TC Light" w:eastAsia="Heiti TC Light" w:hAnsi="Times" w:cs="Times New Roman"/>
          <w:lang w:val="en-US" w:eastAsia="en-US"/>
        </w:rPr>
      </w:pPr>
    </w:p>
    <w:p w14:paraId="04235ED0" w14:textId="0E09F1DD" w:rsidR="00D30CC0" w:rsidRPr="00D30CC0" w:rsidRDefault="00D30CC0" w:rsidP="00D30CC0">
      <w:pPr>
        <w:rPr>
          <w:rFonts w:ascii="Heiti TC Light" w:eastAsia="Heiti TC Light" w:cs="Helvetica Neue" w:hint="eastAsia"/>
          <w:color w:val="16191F"/>
          <w:lang w:val="en-US"/>
        </w:rPr>
      </w:pPr>
      <w:r w:rsidRPr="00D30CC0">
        <w:rPr>
          <w:rFonts w:ascii="Heiti TC Light" w:eastAsia="Heiti TC Light" w:cs="Helvetica Neue" w:hint="eastAsia"/>
          <w:color w:val="16191F"/>
          <w:lang w:val="en-US"/>
        </w:rPr>
        <w:t>勞力士中國海帆船賽單體船紀錄保持者（47小時31分8秒）Phillip Turner的</w:t>
      </w:r>
      <w:proofErr w:type="spellStart"/>
      <w:r w:rsidRPr="00D30CC0">
        <w:rPr>
          <w:rFonts w:ascii="Heiti TC Light" w:eastAsia="Heiti TC Light" w:cs="Helvetica Neue" w:hint="eastAsia"/>
          <w:color w:val="16191F"/>
          <w:lang w:val="en-US"/>
        </w:rPr>
        <w:t>Reichel</w:t>
      </w:r>
      <w:proofErr w:type="spellEnd"/>
      <w:r w:rsidRPr="00D30CC0">
        <w:rPr>
          <w:rFonts w:ascii="Heiti TC Light" w:eastAsia="Heiti TC Light" w:cs="Helvetica Neue" w:hint="eastAsia"/>
          <w:color w:val="16191F"/>
          <w:lang w:val="en-US"/>
        </w:rPr>
        <w:t>/Pugh 66型Alive號於今日下午3時8分24秒抵達。在數小時前，他們有望打破自己在2016年時的紀錄，可惜賽船在最後關頭進入了呂宋無風海域，航速瞬間減慢至每小時2.8海哩，最後他們以51小時48分24秒完成比賽。</w:t>
      </w:r>
    </w:p>
    <w:p w14:paraId="7A0130C9" w14:textId="2E9070D2" w:rsidR="00D30CC0" w:rsidRPr="00D30CC0" w:rsidRDefault="00D30CC0" w:rsidP="00D30CC0">
      <w:pPr>
        <w:rPr>
          <w:rFonts w:ascii="Heiti TC Light" w:eastAsia="Heiti TC Light" w:cs="Helvetica Neue" w:hint="eastAsia"/>
          <w:color w:val="16191F"/>
          <w:lang w:val="en-US"/>
        </w:rPr>
      </w:pPr>
      <w:r w:rsidRPr="00D30CC0">
        <w:rPr>
          <w:rFonts w:ascii="Heiti TC Light" w:eastAsia="Heiti TC Light" w:cs="Helvetica Neue" w:hint="eastAsia"/>
          <w:color w:val="16191F"/>
          <w:lang w:val="en-US"/>
        </w:rPr>
        <w:t>船長Duncan Hine於賽後稱：「開賽時感覺十分良好，我們很高興以首名衝出鯉魚門峽，之後我們需要大量的專注力，進行一輪如軍人般的航程。我們經歷了各式各樣的海面變化，隊員的表現實在令人讚嘆不已！在進入蘇碧灣港時，風勢增強，有利航行。在衝線時，我們揚起順風帆及多次順風換舷，我待在旁一邊聽著戰術員和導航員會報將會發生什麼，感到樂此不疲。這亦可能是我最喜歡的比賽之一。」</w:t>
      </w:r>
    </w:p>
    <w:p w14:paraId="5BD50E29" w14:textId="7644F157" w:rsidR="00D30CC0" w:rsidRPr="00D30CC0" w:rsidRDefault="00D30CC0" w:rsidP="00D30CC0">
      <w:pPr>
        <w:rPr>
          <w:rFonts w:ascii="Heiti TC Light" w:eastAsia="Heiti TC Light" w:cs="Helvetica Neue" w:hint="eastAsia"/>
          <w:color w:val="16191F"/>
          <w:lang w:val="en-US"/>
        </w:rPr>
      </w:pPr>
      <w:r w:rsidRPr="00D30CC0">
        <w:rPr>
          <w:rFonts w:ascii="Heiti TC Light" w:eastAsia="Heiti TC Light" w:cs="Helvetica Neue" w:hint="eastAsia"/>
          <w:color w:val="16191F"/>
          <w:lang w:val="en-US"/>
        </w:rPr>
        <w:lastRenderedPageBreak/>
        <w:t>其餘船隊將會逐漸靠近蘇碧灣，昨晚各賽船的排名亦起了重大的變化，YY Yan 和 YF Liu的Ker 42 Custom型海狼號（香港／中國）在IRC競賽總排名躍升至第一位。五艘賽船的位置相當接近，誰能在微風下較快到達終點，誰就是冠軍。</w:t>
      </w:r>
    </w:p>
    <w:p w14:paraId="1AEE1BA2" w14:textId="4DEB9AA1" w:rsidR="00D30CC0" w:rsidRPr="00D30CC0" w:rsidRDefault="00D30CC0" w:rsidP="00D30CC0">
      <w:pPr>
        <w:rPr>
          <w:rFonts w:ascii="Heiti TC Light" w:eastAsia="Heiti TC Light" w:cs="Helvetica Neue" w:hint="eastAsia"/>
          <w:color w:val="16191F"/>
          <w:lang w:val="en-US"/>
        </w:rPr>
      </w:pPr>
      <w:r w:rsidRPr="00D30CC0">
        <w:rPr>
          <w:rFonts w:ascii="Heiti TC Light" w:eastAsia="Heiti TC Light" w:cs="Helvetica Neue" w:hint="eastAsia"/>
          <w:color w:val="16191F"/>
          <w:lang w:val="en-US"/>
        </w:rPr>
        <w:t xml:space="preserve">2014及2016 IRC高級休閒船冠軍得主Antony Day的XC50 Explorer 號暫居第二名，隨後有來自菲律賓隊伍Ernesto </w:t>
      </w:r>
      <w:proofErr w:type="spellStart"/>
      <w:r w:rsidRPr="00D30CC0">
        <w:rPr>
          <w:rFonts w:ascii="Heiti TC Light" w:eastAsia="Heiti TC Light" w:cs="Helvetica Neue" w:hint="eastAsia"/>
          <w:color w:val="16191F"/>
          <w:lang w:val="en-US"/>
        </w:rPr>
        <w:t>Echauz</w:t>
      </w:r>
      <w:proofErr w:type="spellEnd"/>
      <w:r w:rsidRPr="00D30CC0">
        <w:rPr>
          <w:rFonts w:ascii="Heiti TC Light" w:eastAsia="Heiti TC Light" w:cs="Helvetica Neue" w:hint="eastAsia"/>
          <w:color w:val="16191F"/>
          <w:lang w:val="en-US"/>
        </w:rPr>
        <w:t xml:space="preserve"> 的TP52 Standard Insurance Centennial 號 (IRC 0組)及 Peter </w:t>
      </w:r>
      <w:proofErr w:type="spellStart"/>
      <w:r w:rsidRPr="00D30CC0">
        <w:rPr>
          <w:rFonts w:ascii="Heiti TC Light" w:eastAsia="Heiti TC Light" w:cs="Helvetica Neue" w:hint="eastAsia"/>
          <w:color w:val="16191F"/>
          <w:lang w:val="en-US"/>
        </w:rPr>
        <w:t>Cremers</w:t>
      </w:r>
      <w:proofErr w:type="spellEnd"/>
      <w:r w:rsidRPr="00D30CC0">
        <w:rPr>
          <w:rFonts w:ascii="Heiti TC Light" w:eastAsia="Heiti TC Light" w:cs="Helvetica Neue" w:hint="eastAsia"/>
          <w:color w:val="16191F"/>
          <w:lang w:val="en-US"/>
        </w:rPr>
        <w:t xml:space="preserve">的Warwick 75 </w:t>
      </w:r>
      <w:proofErr w:type="spellStart"/>
      <w:r w:rsidRPr="00D30CC0">
        <w:rPr>
          <w:rFonts w:ascii="Heiti TC Light" w:eastAsia="Heiti TC Light" w:cs="Helvetica Neue" w:hint="eastAsia"/>
          <w:color w:val="16191F"/>
          <w:lang w:val="en-US"/>
        </w:rPr>
        <w:t>Shahtoosh</w:t>
      </w:r>
      <w:proofErr w:type="spellEnd"/>
      <w:r w:rsidRPr="00D30CC0">
        <w:rPr>
          <w:rFonts w:ascii="Heiti TC Light" w:eastAsia="Heiti TC Light" w:cs="Helvetica Neue" w:hint="eastAsia"/>
          <w:color w:val="16191F"/>
          <w:lang w:val="en-US"/>
        </w:rPr>
        <w:t xml:space="preserve"> 號 (IRC 高級休閒船)。</w:t>
      </w:r>
    </w:p>
    <w:p w14:paraId="0CB0DD36" w14:textId="6297EE6C" w:rsidR="00D30CC0" w:rsidRPr="00D30CC0" w:rsidRDefault="00D30CC0" w:rsidP="00D30CC0">
      <w:pPr>
        <w:rPr>
          <w:rFonts w:ascii="Heiti TC Light" w:eastAsia="Heiti TC Light" w:cs="Helvetica Neue" w:hint="eastAsia"/>
          <w:color w:val="16191F"/>
          <w:lang w:val="en-US"/>
        </w:rPr>
      </w:pPr>
      <w:r w:rsidRPr="00D30CC0">
        <w:rPr>
          <w:rFonts w:ascii="Heiti TC Light" w:eastAsia="Heiti TC Light" w:cs="Helvetica Neue" w:hint="eastAsia"/>
          <w:color w:val="16191F"/>
          <w:lang w:val="en-US"/>
        </w:rPr>
        <w:t xml:space="preserve">IRC 競賽2組中排首位的賽船為Glenn Smith 的Grand Soleil Blackjack號。勞力士中國海帆船賽主席Simon Powell的賽船40RC Sell Side Dream號，昨晚因方向舵發生故障而被迫退出比賽。船上各人安全並正回航至香港，預計星期日晚上到達。感謝Emmanuel </w:t>
      </w:r>
      <w:proofErr w:type="spellStart"/>
      <w:r w:rsidRPr="00D30CC0">
        <w:rPr>
          <w:rFonts w:ascii="Heiti TC Light" w:eastAsia="Heiti TC Light" w:cs="Helvetica Neue" w:hint="eastAsia"/>
          <w:color w:val="16191F"/>
          <w:lang w:val="en-US"/>
        </w:rPr>
        <w:t>Pitsilis</w:t>
      </w:r>
      <w:proofErr w:type="spellEnd"/>
      <w:r w:rsidRPr="00D30CC0">
        <w:rPr>
          <w:rFonts w:ascii="Heiti TC Light" w:eastAsia="Heiti TC Light" w:cs="Helvetica Neue" w:hint="eastAsia"/>
          <w:color w:val="16191F"/>
          <w:lang w:val="en-US"/>
        </w:rPr>
        <w:t>及Sense 50 Sea Monkey隊員的協助。</w:t>
      </w:r>
    </w:p>
    <w:p w14:paraId="3AEFA6BE" w14:textId="6FE91E89" w:rsidR="003921EF" w:rsidRPr="00D30CC0" w:rsidRDefault="00D30CC0" w:rsidP="00D30CC0">
      <w:pPr>
        <w:rPr>
          <w:rFonts w:ascii="新細明體" w:eastAsia="新細明體" w:hAnsi="新細明體" w:cs="新細明體" w:hint="eastAsia"/>
          <w:color w:val="16191F"/>
          <w:lang w:val="en-US"/>
        </w:rPr>
      </w:pPr>
      <w:r w:rsidRPr="00D30CC0">
        <w:rPr>
          <w:rFonts w:ascii="Heiti TC Light" w:eastAsia="Heiti TC Light" w:cs="Helvetica Neue" w:hint="eastAsia"/>
          <w:color w:val="16191F"/>
          <w:lang w:val="en-US"/>
        </w:rPr>
        <w:t xml:space="preserve">預料下一艘到達的賽船為Raphael Blot的 </w:t>
      </w:r>
      <w:proofErr w:type="spellStart"/>
      <w:r w:rsidRPr="00D30CC0">
        <w:rPr>
          <w:rFonts w:ascii="Heiti TC Light" w:eastAsia="Heiti TC Light" w:cs="Helvetica Neue" w:hint="eastAsia"/>
          <w:color w:val="16191F"/>
          <w:lang w:val="en-US"/>
        </w:rPr>
        <w:t>Banuls</w:t>
      </w:r>
      <w:proofErr w:type="spellEnd"/>
      <w:r w:rsidRPr="00D30CC0">
        <w:rPr>
          <w:rFonts w:ascii="Heiti TC Light" w:eastAsia="Heiti TC Light" w:cs="Helvetica Neue" w:hint="eastAsia"/>
          <w:color w:val="16191F"/>
          <w:lang w:val="en-US"/>
        </w:rPr>
        <w:t xml:space="preserve"> 60 雙體船Mach 2號，其餘的IRC競賽 0組賽船亦將於今晚到達。</w:t>
      </w:r>
    </w:p>
    <w:bookmarkEnd w:id="0"/>
    <w:bookmarkEnd w:id="1"/>
    <w:p w14:paraId="3E75236F" w14:textId="77777777" w:rsidR="003921EF" w:rsidRPr="00816516" w:rsidRDefault="003921EF" w:rsidP="003921EF">
      <w:pPr>
        <w:spacing w:after="0" w:line="240" w:lineRule="auto"/>
        <w:rPr>
          <w:rFonts w:ascii="Heiti TC Light" w:eastAsia="Heiti TC Light" w:hAnsi="Arial" w:cs="Arial"/>
          <w:lang w:val="en-US" w:eastAsia="en-US"/>
        </w:rPr>
      </w:pPr>
      <w:r w:rsidRPr="00816516">
        <w:rPr>
          <w:rFonts w:ascii="Heiti TC Light" w:eastAsia="Heiti TC Light" w:hAnsi="Lantinghei SC Heavy" w:cs="Lantinghei SC Heavy" w:hint="eastAsia"/>
          <w:lang w:val="en-US" w:eastAsia="en-US"/>
        </w:rPr>
        <w:t>每艘賽船均有配備</w:t>
      </w:r>
      <w:r w:rsidRPr="00816516">
        <w:rPr>
          <w:rFonts w:ascii="Heiti TC Light" w:eastAsia="Heiti TC Light" w:hAnsi="Arial" w:cs="Arial" w:hint="eastAsia"/>
          <w:lang w:val="en-US" w:eastAsia="en-US"/>
        </w:rPr>
        <w:t>Yellowbrick</w:t>
      </w:r>
      <w:r w:rsidRPr="00816516">
        <w:rPr>
          <w:rFonts w:ascii="Heiti TC Light" w:eastAsia="Heiti TC Light" w:hAnsi="Lantinghei SC Heavy" w:cs="Lantinghei SC Heavy" w:hint="eastAsia"/>
          <w:lang w:val="en-US" w:eastAsia="en-US"/>
        </w:rPr>
        <w:t>追踪器，歡迎瀏覽以下網頁，緊貼比賽進度：</w:t>
      </w:r>
      <w:r w:rsidRPr="00816516">
        <w:rPr>
          <w:rFonts w:ascii="Heiti TC Light" w:eastAsia="Heiti TC Light" w:hAnsi="Arial" w:cs="Arial" w:hint="eastAsia"/>
          <w:lang w:val="en-US" w:eastAsia="en-US"/>
        </w:rPr>
        <w:t>https://yb.tl/rolexchinasea2018</w:t>
      </w:r>
    </w:p>
    <w:p w14:paraId="2EDD3DA8" w14:textId="77777777" w:rsidR="003921EF" w:rsidRPr="00816516" w:rsidRDefault="003921EF" w:rsidP="003921EF">
      <w:pPr>
        <w:spacing w:after="0"/>
        <w:jc w:val="both"/>
        <w:rPr>
          <w:rFonts w:ascii="Heiti TC Light" w:eastAsia="Heiti TC Light" w:hAnsi="Microsoft JhengHei" w:cs="Arial"/>
          <w:color w:val="000000" w:themeColor="text1"/>
          <w:lang w:val="en-US"/>
        </w:rPr>
      </w:pPr>
    </w:p>
    <w:p w14:paraId="789311D2" w14:textId="77777777" w:rsidR="003921EF" w:rsidRPr="00816516" w:rsidRDefault="003921EF" w:rsidP="003921EF">
      <w:pPr>
        <w:spacing w:after="0"/>
        <w:jc w:val="both"/>
        <w:rPr>
          <w:rStyle w:val="Hyperlink"/>
          <w:rFonts w:ascii="Heiti TC Light" w:eastAsia="Heiti TC Light"/>
        </w:rPr>
      </w:pPr>
      <w:r w:rsidRPr="00816516">
        <w:rPr>
          <w:rFonts w:ascii="Heiti TC Light" w:eastAsia="Heiti TC Light" w:hAnsi="Microsoft JhengHei" w:cs="Arial" w:hint="eastAsia"/>
          <w:color w:val="000000" w:themeColor="text1"/>
          <w:lang w:val="en-US"/>
        </w:rPr>
        <w:t xml:space="preserve">如需更多勞力士中國海帆船賽資料，歡迎瀏覽以下網址: </w:t>
      </w:r>
      <w:hyperlink r:id="rId8" w:history="1">
        <w:r w:rsidRPr="00816516">
          <w:rPr>
            <w:rStyle w:val="Hyperlink"/>
            <w:rFonts w:ascii="Heiti TC Light" w:eastAsia="Heiti TC Light" w:hAnsi="Microsoft JhengHei" w:cs="Arial" w:hint="eastAsia"/>
          </w:rPr>
          <w:t>www.rolexchinasearace.com</w:t>
        </w:r>
      </w:hyperlink>
      <w:r w:rsidRPr="00816516">
        <w:rPr>
          <w:rStyle w:val="Hyperlink"/>
          <w:rFonts w:ascii="Heiti TC Light" w:eastAsia="Heiti TC Light" w:hint="eastAsia"/>
        </w:rPr>
        <w:t>.</w:t>
      </w:r>
    </w:p>
    <w:p w14:paraId="3D1FA38B" w14:textId="77777777" w:rsidR="003921EF" w:rsidRPr="008161A1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US"/>
        </w:rPr>
      </w:pPr>
      <w:r w:rsidRPr="00816516">
        <w:rPr>
          <w:rFonts w:ascii="Heiti TC Light" w:eastAsia="Heiti TC Light" w:hAnsi="Microsoft JhengHei" w:cs="Arial" w:hint="eastAsia"/>
          <w:color w:val="000000" w:themeColor="text1"/>
          <w:lang w:val="en-US"/>
        </w:rPr>
        <w:t>圖片下載</w:t>
      </w:r>
      <w:r w:rsidRPr="00D53E94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US"/>
        </w:rPr>
        <w:t>：</w:t>
      </w: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US"/>
        </w:rPr>
        <w:t xml:space="preserve"> </w:t>
      </w:r>
      <w:hyperlink r:id="rId9" w:history="1">
        <w:r w:rsidRPr="00DB254C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https://corplogin-my.sharepoint.com/:f:/p/scarlet_chan/Et9I05MnGLFIvqmqa6q9h7IB8GSB8kbfVx3oNbg6fYfx2g?e=F2Wr7n</w:t>
        </w:r>
      </w:hyperlink>
      <w:r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</w:rPr>
        <w:t xml:space="preserve"> </w:t>
      </w:r>
    </w:p>
    <w:p w14:paraId="01D1E7E3" w14:textId="77777777" w:rsidR="003921EF" w:rsidRPr="00D53E94" w:rsidRDefault="003921EF" w:rsidP="003921EF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Video Preview: </w:t>
      </w:r>
      <w:hyperlink r:id="rId10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https://hkstrategies.egnyte.com/fl/d7ZNqw0Zdq</w:t>
        </w:r>
      </w:hyperlink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 </w:t>
      </w:r>
    </w:p>
    <w:p w14:paraId="6CB9A184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Start of Race Video: </w:t>
      </w:r>
    </w:p>
    <w:p w14:paraId="28762BAF" w14:textId="77777777" w:rsidR="003921EF" w:rsidRPr="00D53E94" w:rsidRDefault="00D30CC0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hyperlink r:id="rId11" w:history="1">
        <w:r w:rsidR="003921EF"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https://corplogin-my.sharepoint.com/:f:/p/scarlet_chan/EiNn94Ssjp9KuYaVBaLP4uABHTas6ADVoN1kd__KzgrKag?e=7LTBOt</w:t>
        </w:r>
      </w:hyperlink>
      <w:r w:rsidR="003921EF" w:rsidRPr="00D53E94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</w:rPr>
        <w:t xml:space="preserve"> </w:t>
      </w:r>
    </w:p>
    <w:p w14:paraId="5876A42D" w14:textId="77777777" w:rsidR="003921EF" w:rsidRPr="00D53E94" w:rsidRDefault="003921EF" w:rsidP="003921EF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Virtual Regatta: </w:t>
      </w:r>
      <w:hyperlink r:id="rId12" w:history="1">
        <w:r w:rsidRPr="00D53E94">
          <w:rPr>
            <w:rStyle w:val="Hyperlink"/>
            <w:rFonts w:ascii="Microsoft JhengHei" w:eastAsia="Microsoft JhengHei" w:hAnsi="Microsoft JhengHei"/>
            <w:sz w:val="20"/>
            <w:szCs w:val="20"/>
          </w:rPr>
          <w:t>http://click.virtualregatta.com/?li=4874</w:t>
        </w:r>
      </w:hyperlink>
    </w:p>
    <w:p w14:paraId="5A8536C0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Facebook:</w:t>
      </w:r>
      <w:hyperlink r:id="rId13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@rolexchinasearace</w:t>
        </w:r>
      </w:hyperlink>
    </w:p>
    <w:p w14:paraId="43924CE0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Twitter: </w:t>
      </w:r>
      <w:hyperlink r:id="rId14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</w:t>
        </w:r>
        <w:proofErr w:type="spellStart"/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rolexcsr</w:t>
        </w:r>
        <w:proofErr w:type="spellEnd"/>
      </w:hyperlink>
    </w:p>
    <w:p w14:paraId="5E9C0125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proofErr w:type="spellStart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Instagram</w:t>
      </w:r>
      <w:proofErr w:type="spellEnd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: </w:t>
      </w:r>
      <w:hyperlink r:id="rId15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</w:t>
        </w:r>
        <w:proofErr w:type="spellStart"/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rolexchinasearace</w:t>
        </w:r>
        <w:proofErr w:type="spellEnd"/>
      </w:hyperlink>
    </w:p>
    <w:p w14:paraId="21E4C521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proofErr w:type="spellStart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WeChat</w:t>
      </w:r>
      <w:proofErr w:type="spellEnd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:</w:t>
      </w:r>
    </w:p>
    <w:p w14:paraId="606B50E9" w14:textId="77777777" w:rsidR="003921EF" w:rsidRPr="00D53E94" w:rsidRDefault="003921EF" w:rsidP="003921EF">
      <w:pPr>
        <w:rPr>
          <w:rFonts w:ascii="Microsoft JhengHei" w:eastAsia="Microsoft JhengHei" w:hAnsi="Microsoft JhengHei" w:cs="Arial"/>
          <w:b/>
          <w:bCs/>
          <w:sz w:val="20"/>
          <w:szCs w:val="20"/>
          <w:u w:val="single"/>
        </w:rPr>
      </w:pPr>
      <w:r w:rsidRPr="00D53E94">
        <w:rPr>
          <w:rFonts w:ascii="Microsoft JhengHei" w:eastAsia="Microsoft JhengHei" w:hAnsi="Microsoft JhengHei" w:cs="Arial"/>
          <w:noProof/>
          <w:color w:val="000000" w:themeColor="text1"/>
          <w:sz w:val="20"/>
          <w:szCs w:val="20"/>
          <w:lang w:val="en-US" w:eastAsia="en-US"/>
        </w:rPr>
        <w:drawing>
          <wp:inline distT="0" distB="0" distL="0" distR="0" wp14:anchorId="14250728" wp14:editId="6B905030">
            <wp:extent cx="914402" cy="914400"/>
            <wp:effectExtent l="0" t="0" r="0" b="0"/>
            <wp:docPr id="2" name="Picture 1" descr="RHKYC WeChat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KYC WeChat QR Cod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BF741" w14:textId="77777777" w:rsidR="003921EF" w:rsidRPr="00816516" w:rsidRDefault="003921EF" w:rsidP="003921EF">
      <w:pPr>
        <w:rPr>
          <w:rFonts w:ascii="Heiti TC Light" w:eastAsia="Heiti TC Light" w:hAnsi="Microsoft JhengHei" w:cs="Arial"/>
          <w:b/>
          <w:bCs/>
          <w:sz w:val="20"/>
          <w:szCs w:val="20"/>
          <w:u w:val="single"/>
        </w:rPr>
      </w:pPr>
      <w:r w:rsidRPr="00816516">
        <w:rPr>
          <w:rFonts w:ascii="Heiti TC Light" w:eastAsia="Heiti TC Light" w:hAnsi="Microsoft JhengHei" w:cs="Arial" w:hint="eastAsia"/>
          <w:b/>
          <w:bCs/>
          <w:sz w:val="20"/>
          <w:szCs w:val="20"/>
          <w:u w:val="single"/>
        </w:rPr>
        <w:t>香港遊艇會簡介</w:t>
      </w:r>
    </w:p>
    <w:p w14:paraId="36192EB6" w14:textId="77777777" w:rsidR="003921EF" w:rsidRPr="00816516" w:rsidRDefault="003921EF" w:rsidP="003921EF">
      <w:pPr>
        <w:spacing w:line="240" w:lineRule="auto"/>
        <w:jc w:val="both"/>
        <w:rPr>
          <w:rFonts w:ascii="Heiti TC Light" w:eastAsia="Heiti TC Light" w:hAnsi="Microsoft JhengHei" w:cs="Arial"/>
          <w:b/>
          <w:sz w:val="20"/>
          <w:szCs w:val="20"/>
          <w:u w:val="single"/>
        </w:rPr>
      </w:pPr>
      <w:r w:rsidRPr="00816516">
        <w:rPr>
          <w:rFonts w:ascii="Heiti TC Light" w:eastAsia="Heiti TC Light" w:hAnsi="Microsoft JhengHei" w:cs="Arial" w:hint="eastAsia"/>
          <w:sz w:val="20"/>
          <w:szCs w:val="20"/>
        </w:rPr>
        <w:lastRenderedPageBreak/>
        <w:t>香港遊艇會是香港其中一所歷史最悠久的體育會，以無數帆船和划艇活動</w:t>
      </w:r>
      <w:r w:rsidRPr="00816516">
        <w:rPr>
          <w:rFonts w:ascii="Heiti TC Light" w:eastAsia="Heiti TC Light" w:hAnsi="Microsoft JhengHei" w:cs="Arial" w:hint="eastAsia"/>
          <w:sz w:val="20"/>
          <w:szCs w:val="20"/>
          <w:lang w:val="en-US"/>
        </w:rPr>
        <w:t>締</w:t>
      </w:r>
      <w:r w:rsidRPr="00816516">
        <w:rPr>
          <w:rFonts w:ascii="Heiti TC Light" w:eastAsia="Heiti TC Light" w:hAnsi="Microsoft JhengHei" w:cs="Arial" w:hint="eastAsia"/>
          <w:sz w:val="20"/>
          <w:szCs w:val="20"/>
        </w:rPr>
        <w:t>造出超過一百六十年的豐富歷史，至今每年仍舉辦多項賽事：從本地到國際；從小型帆船到大型龍骨船；從短途賽到一級離岸大賽。為推動帆船運動發展，香港遊艇會不時推出不同程度的帆船訓練課程供會員及非會員參加，詳情請瀏覽</w:t>
      </w:r>
      <w:hyperlink r:id="rId17" w:history="1">
        <w:r w:rsidRPr="00816516">
          <w:rPr>
            <w:rStyle w:val="Hyperlink"/>
            <w:rFonts w:ascii="Heiti TC Light" w:eastAsia="Heiti TC Light" w:hAnsi="Microsoft JhengHei" w:cs="Arial" w:hint="eastAsia"/>
            <w:sz w:val="20"/>
            <w:szCs w:val="20"/>
          </w:rPr>
          <w:t>www.rhkyc.org.hk</w:t>
        </w:r>
      </w:hyperlink>
    </w:p>
    <w:p w14:paraId="7F21DB7F" w14:textId="77777777" w:rsidR="003921EF" w:rsidRPr="00816516" w:rsidRDefault="003921EF" w:rsidP="003921EF">
      <w:pPr>
        <w:spacing w:line="240" w:lineRule="auto"/>
        <w:jc w:val="both"/>
        <w:rPr>
          <w:rFonts w:ascii="Heiti TC Light" w:eastAsia="Heiti TC Light" w:hAnsi="Microsoft JhengHei" w:cs="Arial"/>
          <w:b/>
          <w:sz w:val="20"/>
          <w:szCs w:val="20"/>
          <w:u w:val="single"/>
        </w:rPr>
      </w:pPr>
      <w:r w:rsidRPr="00816516">
        <w:rPr>
          <w:rFonts w:ascii="Heiti TC Light" w:eastAsia="Heiti TC Light" w:hAnsi="Microsoft JhengHei" w:cs="Arial" w:hint="eastAsia"/>
          <w:b/>
          <w:sz w:val="20"/>
          <w:szCs w:val="20"/>
          <w:u w:val="single"/>
        </w:rPr>
        <w:t>勞力士簡介</w:t>
      </w:r>
    </w:p>
    <w:p w14:paraId="50EEA01B" w14:textId="77777777" w:rsidR="003921EF" w:rsidRPr="00816516" w:rsidRDefault="003921EF" w:rsidP="003921EF">
      <w:pPr>
        <w:spacing w:line="240" w:lineRule="auto"/>
        <w:jc w:val="both"/>
        <w:rPr>
          <w:rFonts w:ascii="Heiti TC Light" w:eastAsia="Heiti TC Light" w:hAnsi="Microsoft JhengHei" w:cs="Arial"/>
          <w:b/>
          <w:bCs/>
          <w:i/>
          <w:iCs/>
          <w:sz w:val="20"/>
          <w:szCs w:val="20"/>
        </w:rPr>
      </w:pPr>
      <w:r w:rsidRPr="00816516">
        <w:rPr>
          <w:rFonts w:ascii="Heiti TC Light" w:eastAsia="Heiti TC Light" w:hAnsi="Microsoft JhengHei" w:cs="Arial" w:hint="eastAsia"/>
          <w:sz w:val="20"/>
          <w:szCs w:val="20"/>
        </w:rPr>
        <w:t>勞力士為瑞士知名鐘錶品牌，總部設於日內瓦，以精良品質與精湛工藝享譽全球。品牌著名的蠔式腕錶與徹利尼腕錶，皆精準可靠，性能超卓，因此每一枚均獲頂級天文台精密時計認證，成為卓爾不凡與優雅尊貴的象徵。</w:t>
      </w:r>
      <w:r w:rsidRPr="00816516">
        <w:rPr>
          <w:rFonts w:ascii="Heiti TC Light" w:eastAsia="Heiti TC Light" w:hAnsi="Microsoft JhengHei" w:cs="Arial" w:hint="eastAsia"/>
          <w:sz w:val="20"/>
          <w:szCs w:val="20"/>
          <w:lang w:eastAsia="ja-JP"/>
        </w:rPr>
        <w:t>勞力士於1905年由漢斯</w:t>
      </w:r>
      <w:r w:rsidRPr="0081651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・</w:t>
      </w:r>
      <w:r w:rsidRPr="00816516">
        <w:rPr>
          <w:rFonts w:ascii="Heiti TC Light" w:eastAsia="Heiti TC Light" w:hAnsi="Microsoft JhengHei" w:cs="Arial" w:hint="eastAsia"/>
          <w:sz w:val="20"/>
          <w:szCs w:val="20"/>
          <w:lang w:eastAsia="ja-JP"/>
        </w:rPr>
        <w:t>威爾斯多夫成立，在腕錶發展上屢創先河，成功推出多項重大創新發明，如於1926年問世的蠔式腕錶，為史上第一枚防水腕錶，以及1931年發明的自動上鏈恒動擺陀。</w:t>
      </w:r>
      <w:r w:rsidRPr="00816516">
        <w:rPr>
          <w:rFonts w:ascii="Heiti TC Light" w:eastAsia="Heiti TC Light" w:hAnsi="Microsoft JhengHei" w:cs="Arial" w:hint="eastAsia"/>
          <w:sz w:val="20"/>
          <w:szCs w:val="20"/>
        </w:rPr>
        <w:t xml:space="preserve">迄今為止，勞力士已經註冊了四百多項專利。勞力士是真正的綜合製錶商，自設廠房，獨立設計、研發及生產勞力士腕錶所有必要零件，從金合金的鑄造，到機芯、錶殼、錶面及錶帶的加工、打磨、組裝和修飾，皆由品牌獨立完成全套工序。勞力士亦贊助多項活動與慈善計劃，積極支持藝術、體育及探險活動，發揚創建精神，推動環保事業。 </w:t>
      </w:r>
    </w:p>
    <w:p w14:paraId="6D810725" w14:textId="77777777" w:rsidR="003921EF" w:rsidRPr="00D53E94" w:rsidRDefault="003921EF" w:rsidP="003921EF">
      <w:pPr>
        <w:spacing w:line="240" w:lineRule="auto"/>
        <w:rPr>
          <w:rFonts w:ascii="Microsoft JhengHei" w:eastAsia="Microsoft JhengHei" w:hAnsi="Microsoft JhengHei" w:cs="Arial"/>
          <w:color w:val="000000"/>
          <w:sz w:val="10"/>
          <w:szCs w:val="10"/>
        </w:rPr>
      </w:pPr>
    </w:p>
    <w:p w14:paraId="09FC0065" w14:textId="77777777" w:rsidR="003921EF" w:rsidRPr="00D53E94" w:rsidRDefault="003921EF" w:rsidP="003921EF">
      <w:pPr>
        <w:spacing w:line="240" w:lineRule="auto"/>
        <w:rPr>
          <w:rFonts w:ascii="Microsoft JhengHei" w:eastAsia="Microsoft JhengHei" w:hAnsi="Microsoft JhengHei" w:cs="Arial"/>
          <w:bCs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/>
          <w:sz w:val="20"/>
          <w:szCs w:val="20"/>
        </w:rPr>
        <w:t>查詢：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20"/>
      </w:tblGrid>
      <w:tr w:rsidR="003921EF" w:rsidRPr="00D53E94" w14:paraId="68CD5C61" w14:textId="77777777" w:rsidTr="003921EF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D02D" w14:textId="77777777" w:rsidR="003921EF" w:rsidRPr="00D53E94" w:rsidRDefault="003921EF" w:rsidP="003921EF">
            <w:pPr>
              <w:spacing w:line="240" w:lineRule="auto"/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</w:pP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公共關係及傳訊經理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Koko Mueller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電話：+852 2239 0342 / +852 9488 7497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傳真：+852 2572 5399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電郵：</w:t>
            </w:r>
            <w:hyperlink r:id="rId18" w:history="1">
              <w:r w:rsidRPr="00D53E94">
                <w:rPr>
                  <w:rStyle w:val="Hyperlink"/>
                  <w:rFonts w:ascii="Microsoft JhengHei" w:eastAsia="Microsoft JhengHei" w:hAnsi="Microsoft JhengHei" w:cs="Arial"/>
                  <w:sz w:val="20"/>
                  <w:szCs w:val="20"/>
                </w:rPr>
                <w:t>koko.mueller@rhkyc.org.hk</w:t>
              </w:r>
            </w:hyperlink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香港遊艇會　銅鑼灣吉列島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0BA3" w14:textId="77777777" w:rsidR="003921EF" w:rsidRPr="00D53E94" w:rsidRDefault="003921EF" w:rsidP="003921EF">
            <w:pPr>
              <w:spacing w:line="240" w:lineRule="auto"/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</w:pP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賽事副經理 (帆船及推廣)</w:t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  <w:t xml:space="preserve">Naomi </w:t>
            </w:r>
            <w:proofErr w:type="spellStart"/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Walgren</w:t>
            </w:r>
            <w:proofErr w:type="spellEnd"/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電話：+852 2239 0391</w:t>
            </w:r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傳真：+852 2839 0364</w:t>
            </w:r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電郵：</w:t>
            </w:r>
            <w:hyperlink r:id="rId19" w:history="1">
              <w:r w:rsidRPr="00D53E94">
                <w:rPr>
                  <w:rStyle w:val="Hyperlink"/>
                  <w:rFonts w:ascii="Microsoft JhengHei" w:eastAsia="Microsoft JhengHei" w:hAnsi="Microsoft JhengHei" w:cs="Arial"/>
                  <w:sz w:val="20"/>
                  <w:szCs w:val="20"/>
                </w:rPr>
                <w:t>naomi.walgren@rhkyc.org.hk</w:t>
              </w:r>
            </w:hyperlink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香港遊艇會　銅鑼灣吉列島</w:t>
            </w:r>
          </w:p>
        </w:tc>
      </w:tr>
    </w:tbl>
    <w:p w14:paraId="6EC2B49B" w14:textId="4E28E463" w:rsidR="006C62EF" w:rsidRPr="00F60831" w:rsidRDefault="006C62EF" w:rsidP="00F47C9B">
      <w:pPr>
        <w:jc w:val="both"/>
        <w:rPr>
          <w:rFonts w:ascii="Microsoft JhengHei" w:eastAsia="Microsoft JhengHei" w:hAnsi="Microsoft JhengHei" w:cs="Arial"/>
          <w:b/>
          <w:i/>
          <w:sz w:val="20"/>
          <w:szCs w:val="20"/>
        </w:rPr>
      </w:pPr>
    </w:p>
    <w:sectPr w:rsidR="006C62EF" w:rsidRPr="00F60831" w:rsidSect="004131F3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0MDA1NrU0NjUyNTZR0lEKTi0uzszPAykwtKgFAB0iIOQtAAAA"/>
  </w:docVars>
  <w:rsids>
    <w:rsidRoot w:val="009127F4"/>
    <w:rsid w:val="00001B5F"/>
    <w:rsid w:val="00007679"/>
    <w:rsid w:val="00010C32"/>
    <w:rsid w:val="00015F27"/>
    <w:rsid w:val="000203FF"/>
    <w:rsid w:val="00025FC8"/>
    <w:rsid w:val="00026B07"/>
    <w:rsid w:val="00032669"/>
    <w:rsid w:val="0003380F"/>
    <w:rsid w:val="000429F0"/>
    <w:rsid w:val="00053408"/>
    <w:rsid w:val="000652FB"/>
    <w:rsid w:val="0006569A"/>
    <w:rsid w:val="0006783F"/>
    <w:rsid w:val="000715E0"/>
    <w:rsid w:val="00090F10"/>
    <w:rsid w:val="0009289D"/>
    <w:rsid w:val="000A771B"/>
    <w:rsid w:val="000B6CAB"/>
    <w:rsid w:val="000D1D4C"/>
    <w:rsid w:val="000F0C70"/>
    <w:rsid w:val="000F33F2"/>
    <w:rsid w:val="000F56A9"/>
    <w:rsid w:val="00100179"/>
    <w:rsid w:val="00124B22"/>
    <w:rsid w:val="0013060F"/>
    <w:rsid w:val="001344FF"/>
    <w:rsid w:val="0013497D"/>
    <w:rsid w:val="00134B7D"/>
    <w:rsid w:val="00143B37"/>
    <w:rsid w:val="0015424E"/>
    <w:rsid w:val="00162278"/>
    <w:rsid w:val="00166CA2"/>
    <w:rsid w:val="0018777E"/>
    <w:rsid w:val="00197017"/>
    <w:rsid w:val="001A41F7"/>
    <w:rsid w:val="001A4A81"/>
    <w:rsid w:val="001B56E3"/>
    <w:rsid w:val="001C4AB5"/>
    <w:rsid w:val="001D40AC"/>
    <w:rsid w:val="001E1931"/>
    <w:rsid w:val="001E3CB3"/>
    <w:rsid w:val="001E69E4"/>
    <w:rsid w:val="001E6B4D"/>
    <w:rsid w:val="001F1BFE"/>
    <w:rsid w:val="001F532A"/>
    <w:rsid w:val="001F7058"/>
    <w:rsid w:val="00202BC2"/>
    <w:rsid w:val="0020350A"/>
    <w:rsid w:val="00213B74"/>
    <w:rsid w:val="002254AC"/>
    <w:rsid w:val="00242865"/>
    <w:rsid w:val="002466E3"/>
    <w:rsid w:val="00264D10"/>
    <w:rsid w:val="0027590D"/>
    <w:rsid w:val="00275E06"/>
    <w:rsid w:val="00276861"/>
    <w:rsid w:val="00283716"/>
    <w:rsid w:val="0029261D"/>
    <w:rsid w:val="002A41B5"/>
    <w:rsid w:val="002C547C"/>
    <w:rsid w:val="002E3E1F"/>
    <w:rsid w:val="002F023B"/>
    <w:rsid w:val="00301FA8"/>
    <w:rsid w:val="00312320"/>
    <w:rsid w:val="00317FF2"/>
    <w:rsid w:val="00326E0A"/>
    <w:rsid w:val="00332A48"/>
    <w:rsid w:val="00334387"/>
    <w:rsid w:val="003505F2"/>
    <w:rsid w:val="0035255A"/>
    <w:rsid w:val="00353571"/>
    <w:rsid w:val="003560D5"/>
    <w:rsid w:val="003921EF"/>
    <w:rsid w:val="003936DE"/>
    <w:rsid w:val="003A0A13"/>
    <w:rsid w:val="003A1262"/>
    <w:rsid w:val="003C5328"/>
    <w:rsid w:val="003C63B7"/>
    <w:rsid w:val="003E5D04"/>
    <w:rsid w:val="003F2B99"/>
    <w:rsid w:val="003F30DC"/>
    <w:rsid w:val="00406847"/>
    <w:rsid w:val="004130A3"/>
    <w:rsid w:val="004131F3"/>
    <w:rsid w:val="00413886"/>
    <w:rsid w:val="00420DD0"/>
    <w:rsid w:val="004563FE"/>
    <w:rsid w:val="00493AB0"/>
    <w:rsid w:val="00497EB7"/>
    <w:rsid w:val="004B0C81"/>
    <w:rsid w:val="004C54E6"/>
    <w:rsid w:val="004E4F6A"/>
    <w:rsid w:val="004E54B9"/>
    <w:rsid w:val="004F21B9"/>
    <w:rsid w:val="005012C6"/>
    <w:rsid w:val="005134B5"/>
    <w:rsid w:val="00526A28"/>
    <w:rsid w:val="00527A18"/>
    <w:rsid w:val="0055639A"/>
    <w:rsid w:val="00576473"/>
    <w:rsid w:val="00582D46"/>
    <w:rsid w:val="00594B81"/>
    <w:rsid w:val="005A3906"/>
    <w:rsid w:val="005B573E"/>
    <w:rsid w:val="005C3D37"/>
    <w:rsid w:val="005E201B"/>
    <w:rsid w:val="00601E1D"/>
    <w:rsid w:val="00613D48"/>
    <w:rsid w:val="006234EE"/>
    <w:rsid w:val="00627195"/>
    <w:rsid w:val="00632B44"/>
    <w:rsid w:val="0065468A"/>
    <w:rsid w:val="00664F9C"/>
    <w:rsid w:val="00672BC7"/>
    <w:rsid w:val="00687F38"/>
    <w:rsid w:val="006900A8"/>
    <w:rsid w:val="006A21DE"/>
    <w:rsid w:val="006C62EF"/>
    <w:rsid w:val="006C6470"/>
    <w:rsid w:val="006D112E"/>
    <w:rsid w:val="006D21CA"/>
    <w:rsid w:val="006E1758"/>
    <w:rsid w:val="006E47E5"/>
    <w:rsid w:val="006F6F06"/>
    <w:rsid w:val="00703F06"/>
    <w:rsid w:val="007239B5"/>
    <w:rsid w:val="00724A0C"/>
    <w:rsid w:val="00741666"/>
    <w:rsid w:val="007424DF"/>
    <w:rsid w:val="0075587B"/>
    <w:rsid w:val="00763531"/>
    <w:rsid w:val="007674CB"/>
    <w:rsid w:val="00774484"/>
    <w:rsid w:val="00776382"/>
    <w:rsid w:val="00790CD7"/>
    <w:rsid w:val="00792998"/>
    <w:rsid w:val="00795A9D"/>
    <w:rsid w:val="00816516"/>
    <w:rsid w:val="0084036F"/>
    <w:rsid w:val="0085161B"/>
    <w:rsid w:val="00866276"/>
    <w:rsid w:val="00870FB9"/>
    <w:rsid w:val="008756A7"/>
    <w:rsid w:val="0089633F"/>
    <w:rsid w:val="008A3D6D"/>
    <w:rsid w:val="008A4DD7"/>
    <w:rsid w:val="008A4F5C"/>
    <w:rsid w:val="008B5617"/>
    <w:rsid w:val="008C2BBD"/>
    <w:rsid w:val="008D0CFE"/>
    <w:rsid w:val="008F0799"/>
    <w:rsid w:val="009127F4"/>
    <w:rsid w:val="0092243C"/>
    <w:rsid w:val="0092493F"/>
    <w:rsid w:val="00943857"/>
    <w:rsid w:val="009438FF"/>
    <w:rsid w:val="00953CC6"/>
    <w:rsid w:val="00960B3A"/>
    <w:rsid w:val="00961499"/>
    <w:rsid w:val="00982BE7"/>
    <w:rsid w:val="009A09D9"/>
    <w:rsid w:val="009A7AC7"/>
    <w:rsid w:val="009A7FE1"/>
    <w:rsid w:val="009B183D"/>
    <w:rsid w:val="009D3A01"/>
    <w:rsid w:val="009D58B2"/>
    <w:rsid w:val="009E0D68"/>
    <w:rsid w:val="009F2232"/>
    <w:rsid w:val="009F68C7"/>
    <w:rsid w:val="009F6A66"/>
    <w:rsid w:val="00A076B6"/>
    <w:rsid w:val="00A12751"/>
    <w:rsid w:val="00A12C4F"/>
    <w:rsid w:val="00A24F3B"/>
    <w:rsid w:val="00A26BFF"/>
    <w:rsid w:val="00A33B00"/>
    <w:rsid w:val="00A35BCA"/>
    <w:rsid w:val="00A5244B"/>
    <w:rsid w:val="00A66B96"/>
    <w:rsid w:val="00A70C67"/>
    <w:rsid w:val="00A72B2C"/>
    <w:rsid w:val="00A75FBD"/>
    <w:rsid w:val="00A97080"/>
    <w:rsid w:val="00AA4C72"/>
    <w:rsid w:val="00AB0BF6"/>
    <w:rsid w:val="00AD200D"/>
    <w:rsid w:val="00AD2362"/>
    <w:rsid w:val="00AD6F14"/>
    <w:rsid w:val="00AD74DA"/>
    <w:rsid w:val="00AE2894"/>
    <w:rsid w:val="00AE2A5B"/>
    <w:rsid w:val="00AE7F68"/>
    <w:rsid w:val="00AF3392"/>
    <w:rsid w:val="00B1000E"/>
    <w:rsid w:val="00B14129"/>
    <w:rsid w:val="00B3446A"/>
    <w:rsid w:val="00B36BC2"/>
    <w:rsid w:val="00B44B70"/>
    <w:rsid w:val="00B609D9"/>
    <w:rsid w:val="00B637DC"/>
    <w:rsid w:val="00B67081"/>
    <w:rsid w:val="00B82272"/>
    <w:rsid w:val="00B86E7F"/>
    <w:rsid w:val="00B9721A"/>
    <w:rsid w:val="00BB1209"/>
    <w:rsid w:val="00BB25B5"/>
    <w:rsid w:val="00BB4514"/>
    <w:rsid w:val="00BC5BE9"/>
    <w:rsid w:val="00BE1426"/>
    <w:rsid w:val="00BE439B"/>
    <w:rsid w:val="00C13D08"/>
    <w:rsid w:val="00C22181"/>
    <w:rsid w:val="00C33D5F"/>
    <w:rsid w:val="00C345B3"/>
    <w:rsid w:val="00C40532"/>
    <w:rsid w:val="00C572E6"/>
    <w:rsid w:val="00C637EE"/>
    <w:rsid w:val="00C71CA0"/>
    <w:rsid w:val="00C75B27"/>
    <w:rsid w:val="00C81ACD"/>
    <w:rsid w:val="00C9675A"/>
    <w:rsid w:val="00CA0C90"/>
    <w:rsid w:val="00CA235D"/>
    <w:rsid w:val="00CA3DF4"/>
    <w:rsid w:val="00CB12C2"/>
    <w:rsid w:val="00CB3F47"/>
    <w:rsid w:val="00CB581F"/>
    <w:rsid w:val="00CB700F"/>
    <w:rsid w:val="00CB7BCB"/>
    <w:rsid w:val="00CC4E97"/>
    <w:rsid w:val="00CD50FA"/>
    <w:rsid w:val="00CE0473"/>
    <w:rsid w:val="00CE057D"/>
    <w:rsid w:val="00D160A3"/>
    <w:rsid w:val="00D224AF"/>
    <w:rsid w:val="00D26B67"/>
    <w:rsid w:val="00D30CC0"/>
    <w:rsid w:val="00D31F52"/>
    <w:rsid w:val="00D373F9"/>
    <w:rsid w:val="00D419F1"/>
    <w:rsid w:val="00D52AED"/>
    <w:rsid w:val="00D540E7"/>
    <w:rsid w:val="00D5563E"/>
    <w:rsid w:val="00D6010D"/>
    <w:rsid w:val="00D64629"/>
    <w:rsid w:val="00D7500C"/>
    <w:rsid w:val="00D80316"/>
    <w:rsid w:val="00D835FE"/>
    <w:rsid w:val="00D95538"/>
    <w:rsid w:val="00DB0477"/>
    <w:rsid w:val="00DB4054"/>
    <w:rsid w:val="00DC24E7"/>
    <w:rsid w:val="00DD70DB"/>
    <w:rsid w:val="00DD7EE2"/>
    <w:rsid w:val="00DE3A6C"/>
    <w:rsid w:val="00DF0C71"/>
    <w:rsid w:val="00E03C6E"/>
    <w:rsid w:val="00E12129"/>
    <w:rsid w:val="00E34678"/>
    <w:rsid w:val="00E4680B"/>
    <w:rsid w:val="00E62F94"/>
    <w:rsid w:val="00E762E1"/>
    <w:rsid w:val="00E95CCE"/>
    <w:rsid w:val="00EA35D0"/>
    <w:rsid w:val="00EB6E4A"/>
    <w:rsid w:val="00EC538E"/>
    <w:rsid w:val="00ED392A"/>
    <w:rsid w:val="00EE481C"/>
    <w:rsid w:val="00EF65B6"/>
    <w:rsid w:val="00F02B99"/>
    <w:rsid w:val="00F10019"/>
    <w:rsid w:val="00F113D1"/>
    <w:rsid w:val="00F24B5C"/>
    <w:rsid w:val="00F30409"/>
    <w:rsid w:val="00F37694"/>
    <w:rsid w:val="00F47C9B"/>
    <w:rsid w:val="00F60148"/>
    <w:rsid w:val="00F60831"/>
    <w:rsid w:val="00F80C03"/>
    <w:rsid w:val="00F8691E"/>
    <w:rsid w:val="00FA1901"/>
    <w:rsid w:val="00FC699C"/>
    <w:rsid w:val="00FD3510"/>
    <w:rsid w:val="00FE10F6"/>
    <w:rsid w:val="00FF33CF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06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1D"/>
  </w:style>
  <w:style w:type="paragraph" w:styleId="Heading1">
    <w:name w:val="heading 1"/>
    <w:basedOn w:val="Normal"/>
    <w:link w:val="Heading1Char"/>
    <w:uiPriority w:val="9"/>
    <w:qFormat/>
    <w:rsid w:val="0057647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438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60831"/>
    <w:rPr>
      <w:b/>
      <w:bCs/>
    </w:rPr>
  </w:style>
  <w:style w:type="character" w:styleId="Emphasis">
    <w:name w:val="Emphasis"/>
    <w:basedOn w:val="DefaultParagraphFont"/>
    <w:uiPriority w:val="20"/>
    <w:qFormat/>
    <w:rsid w:val="00F6083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76473"/>
    <w:rPr>
      <w:rFonts w:ascii="Times" w:hAnsi="Times"/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1D"/>
  </w:style>
  <w:style w:type="paragraph" w:styleId="Heading1">
    <w:name w:val="heading 1"/>
    <w:basedOn w:val="Normal"/>
    <w:link w:val="Heading1Char"/>
    <w:uiPriority w:val="9"/>
    <w:qFormat/>
    <w:rsid w:val="0057647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438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60831"/>
    <w:rPr>
      <w:b/>
      <w:bCs/>
    </w:rPr>
  </w:style>
  <w:style w:type="character" w:styleId="Emphasis">
    <w:name w:val="Emphasis"/>
    <w:basedOn w:val="DefaultParagraphFont"/>
    <w:uiPriority w:val="20"/>
    <w:qFormat/>
    <w:rsid w:val="00F6083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76473"/>
    <w:rPr>
      <w:rFonts w:ascii="Times" w:hAnsi="Times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rplogin-my.sharepoint.com/:f:/p/scarlet_chan/Et9I05MnGLFIvqmqa6q9h7IB8GSB8kbfVx3oNbg6fYfx2g?e=F2Wr7n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hkstrategies.egnyte.com/fl/d7ZNqw0Zdq" TargetMode="External"/><Relationship Id="rId11" Type="http://schemas.openxmlformats.org/officeDocument/2006/relationships/hyperlink" Target="https://corplogin-my.sharepoint.com/:f:/p/scarlet_chan/EiNn94Ssjp9KuYaVBaLP4uABHTas6ADVoN1kd__KzgrKag?e=7LTBOt" TargetMode="External"/><Relationship Id="rId12" Type="http://schemas.openxmlformats.org/officeDocument/2006/relationships/hyperlink" Target="http://click.virtualregatta.com/?li=4874" TargetMode="External"/><Relationship Id="rId13" Type="http://schemas.openxmlformats.org/officeDocument/2006/relationships/hyperlink" Target="https://www.facebook.com/RolexChinaSeaRace/" TargetMode="External"/><Relationship Id="rId14" Type="http://schemas.openxmlformats.org/officeDocument/2006/relationships/hyperlink" Target="https://twitter.com/RolexCSR" TargetMode="External"/><Relationship Id="rId15" Type="http://schemas.openxmlformats.org/officeDocument/2006/relationships/hyperlink" Target="https://www.instagram.com/rolexchinasearace/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://www.rhkyc.org.hk" TargetMode="External"/><Relationship Id="rId18" Type="http://schemas.openxmlformats.org/officeDocument/2006/relationships/hyperlink" Target="mailto:koko.mueller@rhkyc.org.hk" TargetMode="External"/><Relationship Id="rId19" Type="http://schemas.openxmlformats.org/officeDocument/2006/relationships/hyperlink" Target="mailto:naomi.walgren@rhkyc.org.h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hyperlink" Target="http://www.rolexchinasear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2612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(HK) Ltd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kmueller</dc:creator>
  <cp:lastModifiedBy>circle</cp:lastModifiedBy>
  <cp:revision>2</cp:revision>
  <cp:lastPrinted>2017-08-03T11:52:00Z</cp:lastPrinted>
  <dcterms:created xsi:type="dcterms:W3CDTF">2018-03-30T11:35:00Z</dcterms:created>
  <dcterms:modified xsi:type="dcterms:W3CDTF">2018-03-30T11:35:00Z</dcterms:modified>
</cp:coreProperties>
</file>