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DC6" w:rsidRDefault="00ED6DC6" w:rsidP="00ED6DC6">
      <w:pPr>
        <w:rPr>
          <w:rFonts w:cs="Times New Roman"/>
          <w:szCs w:val="24"/>
        </w:rPr>
      </w:pPr>
      <w:r>
        <w:rPr>
          <w:rFonts w:cs="Times New Roman"/>
          <w:szCs w:val="24"/>
        </w:rPr>
        <w:t>Footnotes</w:t>
      </w:r>
    </w:p>
    <w:p w:rsidR="00ED6DC6" w:rsidRPr="001B58D3" w:rsidRDefault="00ED6DC6" w:rsidP="00ED6DC6">
      <w:pPr>
        <w:pStyle w:val="FootnoteText1"/>
        <w:jc w:val="left"/>
        <w:rPr>
          <w:rFonts w:cs="Times New Roman"/>
          <w:sz w:val="24"/>
          <w:szCs w:val="24"/>
        </w:rPr>
      </w:pPr>
      <w:r w:rsidRPr="001B58D3">
        <w:rPr>
          <w:rFonts w:cs="Times New Roman"/>
          <w:sz w:val="24"/>
          <w:szCs w:val="24"/>
        </w:rPr>
        <w:t xml:space="preserve">[1] United Nations Office on Drugs and Crime. (n.d.). Human Trafficking. Retrieved from </w:t>
      </w:r>
      <w:hyperlink r:id="rId5" w:history="1">
        <w:r w:rsidRPr="001B58D3">
          <w:rPr>
            <w:rStyle w:val="Hyperlink"/>
            <w:rFonts w:cs="Times New Roman"/>
            <w:color w:val="auto"/>
            <w:sz w:val="24"/>
            <w:szCs w:val="24"/>
            <w:u w:val="none"/>
          </w:rPr>
          <w:t>https://www.unodc.org/unodc/en/human-trafficking/what-is-human-trafficking.html</w:t>
        </w:r>
      </w:hyperlink>
      <w:r w:rsidRPr="001B58D3">
        <w:rPr>
          <w:rFonts w:cs="Times New Roman"/>
          <w:sz w:val="24"/>
          <w:szCs w:val="24"/>
        </w:rPr>
        <w:t xml:space="preserve"> </w:t>
      </w:r>
    </w:p>
    <w:p w:rsidR="00ED6DC6" w:rsidRPr="001B58D3" w:rsidRDefault="00ED6DC6" w:rsidP="00ED6DC6">
      <w:pPr>
        <w:pStyle w:val="FootnoteText"/>
        <w:jc w:val="left"/>
        <w:rPr>
          <w:rFonts w:cs="Times New Roman"/>
          <w:sz w:val="24"/>
          <w:szCs w:val="24"/>
        </w:rPr>
      </w:pPr>
      <w:r w:rsidRPr="001B58D3">
        <w:rPr>
          <w:rFonts w:cs="Times New Roman"/>
          <w:sz w:val="24"/>
          <w:szCs w:val="24"/>
        </w:rPr>
        <w:t xml:space="preserve">[2] Universal Declaration of Human Rights. (n.d.). Retrieved from </w:t>
      </w:r>
      <w:hyperlink r:id="rId6" w:history="1">
        <w:r w:rsidRPr="001B58D3">
          <w:rPr>
            <w:rStyle w:val="Hyperlink"/>
            <w:rFonts w:cs="Times New Roman"/>
            <w:color w:val="auto"/>
            <w:sz w:val="24"/>
            <w:szCs w:val="24"/>
            <w:u w:val="none"/>
          </w:rPr>
          <w:t>http://www.un.org/en/universal-declaration-human-rights</w:t>
        </w:r>
      </w:hyperlink>
      <w:r w:rsidRPr="001B58D3">
        <w:rPr>
          <w:rFonts w:cs="Times New Roman"/>
          <w:sz w:val="24"/>
          <w:szCs w:val="24"/>
        </w:rPr>
        <w:t xml:space="preserve"> </w:t>
      </w:r>
    </w:p>
    <w:p w:rsidR="00ED6DC6" w:rsidRPr="001B58D3" w:rsidRDefault="00ED6DC6" w:rsidP="00ED6DC6">
      <w:pPr>
        <w:pStyle w:val="FootnoteText"/>
        <w:jc w:val="left"/>
        <w:rPr>
          <w:rFonts w:cs="Times New Roman"/>
          <w:sz w:val="24"/>
          <w:szCs w:val="24"/>
        </w:rPr>
      </w:pPr>
      <w:r w:rsidRPr="001B58D3">
        <w:rPr>
          <w:rFonts w:cs="Times New Roman"/>
          <w:sz w:val="24"/>
          <w:szCs w:val="24"/>
        </w:rPr>
        <w:t xml:space="preserve">[3] International Covenant on Civil and Political Rights. (1966, December 16). Retrieved from </w:t>
      </w:r>
      <w:hyperlink r:id="rId7" w:history="1">
        <w:r w:rsidRPr="001B58D3">
          <w:rPr>
            <w:rStyle w:val="Hyperlink"/>
            <w:rFonts w:cs="Times New Roman"/>
            <w:color w:val="auto"/>
            <w:sz w:val="24"/>
            <w:szCs w:val="24"/>
            <w:u w:val="none"/>
          </w:rPr>
          <w:t>http://www.ohchr.org/EN/ProfessionalInterest/Pages/CCPR.aspx</w:t>
        </w:r>
      </w:hyperlink>
      <w:r w:rsidRPr="001B58D3">
        <w:rPr>
          <w:rFonts w:cs="Times New Roman"/>
          <w:sz w:val="24"/>
          <w:szCs w:val="24"/>
        </w:rPr>
        <w:t xml:space="preserve"> </w:t>
      </w:r>
    </w:p>
    <w:p w:rsidR="00ED6DC6" w:rsidRPr="001B58D3" w:rsidRDefault="00ED6DC6" w:rsidP="00ED6DC6">
      <w:pPr>
        <w:pStyle w:val="FootnoteText"/>
        <w:jc w:val="left"/>
        <w:rPr>
          <w:rFonts w:cs="Times New Roman"/>
          <w:sz w:val="24"/>
          <w:szCs w:val="24"/>
          <w:lang w:val="en-GB"/>
        </w:rPr>
      </w:pPr>
      <w:r w:rsidRPr="001B58D3">
        <w:rPr>
          <w:rFonts w:cs="Times New Roman"/>
          <w:sz w:val="24"/>
          <w:szCs w:val="24"/>
        </w:rPr>
        <w:t xml:space="preserve">[4] </w:t>
      </w:r>
      <w:r w:rsidRPr="001B58D3">
        <w:rPr>
          <w:rFonts w:cs="Times New Roman"/>
          <w:sz w:val="24"/>
          <w:szCs w:val="24"/>
          <w:lang w:val="en-GB"/>
        </w:rPr>
        <w:t>Convention for the Suppression of the Traffic in Persons and of the Exploitation of the Prostitution of Others.</w:t>
      </w:r>
      <w:r w:rsidRPr="001B58D3">
        <w:rPr>
          <w:rFonts w:cs="Times New Roman"/>
          <w:i/>
          <w:sz w:val="24"/>
          <w:szCs w:val="24"/>
          <w:lang w:val="en-GB"/>
        </w:rPr>
        <w:t xml:space="preserve"> </w:t>
      </w:r>
      <w:r w:rsidRPr="001B58D3">
        <w:rPr>
          <w:rFonts w:cs="Times New Roman"/>
          <w:sz w:val="24"/>
          <w:szCs w:val="24"/>
          <w:lang w:val="en-GB"/>
        </w:rPr>
        <w:t xml:space="preserve">(1951, July 25). </w:t>
      </w:r>
      <w:r w:rsidRPr="001B58D3">
        <w:rPr>
          <w:rFonts w:cs="Times New Roman"/>
          <w:sz w:val="24"/>
          <w:szCs w:val="24"/>
        </w:rPr>
        <w:t xml:space="preserve">Retrieved from </w:t>
      </w:r>
      <w:hyperlink r:id="rId8" w:history="1">
        <w:r w:rsidRPr="001B58D3">
          <w:rPr>
            <w:rStyle w:val="Hyperlink"/>
            <w:rFonts w:cs="Times New Roman"/>
            <w:color w:val="auto"/>
            <w:sz w:val="24"/>
            <w:szCs w:val="24"/>
            <w:u w:val="none"/>
          </w:rPr>
          <w:t>http://www.ohchr.org/EN/ProfessionalInterest/Pages/TrafficInPersons.aspx</w:t>
        </w:r>
      </w:hyperlink>
      <w:r w:rsidRPr="001B58D3">
        <w:rPr>
          <w:rFonts w:cs="Times New Roman"/>
          <w:sz w:val="24"/>
          <w:szCs w:val="24"/>
        </w:rPr>
        <w:t xml:space="preserve"> </w:t>
      </w:r>
    </w:p>
    <w:p w:rsidR="00ED6DC6" w:rsidRPr="001B58D3" w:rsidRDefault="00ED6DC6" w:rsidP="00ED6DC6">
      <w:pPr>
        <w:pStyle w:val="FootnoteText"/>
        <w:jc w:val="left"/>
        <w:rPr>
          <w:rFonts w:cs="Times New Roman"/>
          <w:sz w:val="24"/>
          <w:szCs w:val="24"/>
          <w:lang w:val="en-US"/>
        </w:rPr>
      </w:pPr>
      <w:r w:rsidRPr="001B58D3">
        <w:rPr>
          <w:rFonts w:cs="Times New Roman"/>
          <w:sz w:val="24"/>
          <w:szCs w:val="24"/>
        </w:rPr>
        <w:t xml:space="preserve">[5] Convention on the Elimination of All Forms of Discrimination against Women. (1979, December 18).  Retrieved from </w:t>
      </w:r>
      <w:hyperlink r:id="rId9" w:history="1">
        <w:r w:rsidRPr="001B58D3">
          <w:rPr>
            <w:rStyle w:val="Hyperlink"/>
            <w:rFonts w:cs="Times New Roman"/>
            <w:color w:val="auto"/>
            <w:sz w:val="24"/>
            <w:szCs w:val="24"/>
            <w:u w:val="none"/>
          </w:rPr>
          <w:t>http://www.ohchr.org/EN/ProfessionalInterest/Pages/CEDAW.aspx</w:t>
        </w:r>
      </w:hyperlink>
    </w:p>
    <w:p w:rsidR="00ED6DC6" w:rsidRPr="001B58D3" w:rsidRDefault="00ED6DC6" w:rsidP="00ED6DC6">
      <w:pPr>
        <w:pStyle w:val="FootnoteText"/>
        <w:jc w:val="left"/>
        <w:rPr>
          <w:rFonts w:cs="Times New Roman"/>
          <w:sz w:val="24"/>
          <w:szCs w:val="24"/>
          <w:lang w:val="en-US"/>
        </w:rPr>
      </w:pPr>
      <w:r w:rsidRPr="001B58D3">
        <w:rPr>
          <w:rFonts w:cs="Times New Roman"/>
          <w:sz w:val="24"/>
          <w:szCs w:val="24"/>
        </w:rPr>
        <w:t>[6] [2011] 6 MLJ 419</w:t>
      </w:r>
    </w:p>
    <w:p w:rsidR="00ED6DC6" w:rsidRPr="001B58D3" w:rsidRDefault="00ED6DC6" w:rsidP="00ED6DC6">
      <w:pPr>
        <w:pStyle w:val="FootnoteText"/>
        <w:jc w:val="left"/>
        <w:rPr>
          <w:rFonts w:cs="Times New Roman"/>
          <w:sz w:val="24"/>
          <w:szCs w:val="24"/>
          <w:lang w:val="en-US"/>
        </w:rPr>
      </w:pPr>
      <w:r w:rsidRPr="001B58D3">
        <w:rPr>
          <w:rFonts w:cs="Times New Roman"/>
          <w:sz w:val="24"/>
          <w:szCs w:val="24"/>
        </w:rPr>
        <w:t xml:space="preserve">[7] Application no. 25965/04, ECHR 2010. </w:t>
      </w:r>
    </w:p>
    <w:p w:rsidR="00ED6DC6" w:rsidRPr="001B58D3" w:rsidRDefault="00ED6DC6" w:rsidP="00ED6DC6">
      <w:pPr>
        <w:pStyle w:val="FootnoteText"/>
        <w:jc w:val="left"/>
        <w:rPr>
          <w:rFonts w:cs="Times New Roman"/>
          <w:sz w:val="24"/>
          <w:szCs w:val="24"/>
        </w:rPr>
      </w:pPr>
      <w:r w:rsidRPr="001B58D3">
        <w:rPr>
          <w:rStyle w:val="FootnoteReference"/>
          <w:rFonts w:cs="Times New Roman"/>
          <w:sz w:val="24"/>
          <w:szCs w:val="24"/>
          <w:vertAlign w:val="baseline"/>
        </w:rPr>
        <w:t xml:space="preserve">[8] </w:t>
      </w:r>
      <w:r w:rsidRPr="001B58D3">
        <w:rPr>
          <w:rFonts w:cs="Times New Roman"/>
          <w:sz w:val="24"/>
          <w:szCs w:val="24"/>
        </w:rPr>
        <w:t xml:space="preserve">United Nations Human Rights. (2014). Human Rights and Human Trafficking. Retrieved from   </w:t>
      </w:r>
      <w:hyperlink r:id="rId10" w:history="1">
        <w:r w:rsidRPr="001B58D3">
          <w:rPr>
            <w:rStyle w:val="Hyperlink"/>
            <w:rFonts w:cs="Times New Roman"/>
            <w:color w:val="auto"/>
            <w:sz w:val="24"/>
            <w:szCs w:val="24"/>
            <w:u w:val="none"/>
          </w:rPr>
          <w:t>http://www.ohchr.org/Documents/Publications/FS36_en.pdf</w:t>
        </w:r>
      </w:hyperlink>
      <w:r w:rsidRPr="001B58D3">
        <w:rPr>
          <w:rFonts w:cs="Times New Roman"/>
          <w:sz w:val="24"/>
          <w:szCs w:val="24"/>
        </w:rPr>
        <w:t xml:space="preserve">    </w:t>
      </w:r>
    </w:p>
    <w:p w:rsidR="00ED6DC6" w:rsidRPr="001B58D3" w:rsidRDefault="00ED6DC6" w:rsidP="00ED6DC6">
      <w:pPr>
        <w:pStyle w:val="FootnoteText"/>
        <w:jc w:val="left"/>
        <w:rPr>
          <w:rFonts w:cs="Times New Roman"/>
          <w:sz w:val="24"/>
          <w:szCs w:val="24"/>
        </w:rPr>
      </w:pPr>
      <w:r w:rsidRPr="001B58D3">
        <w:rPr>
          <w:rFonts w:cs="Times New Roman"/>
          <w:sz w:val="24"/>
          <w:szCs w:val="24"/>
        </w:rPr>
        <w:t xml:space="preserve">[9] </w:t>
      </w:r>
      <w:r w:rsidRPr="001B58D3">
        <w:rPr>
          <w:rFonts w:cs="Times New Roman"/>
          <w:iCs/>
          <w:sz w:val="24"/>
          <w:szCs w:val="24"/>
        </w:rPr>
        <w:t>ibid</w:t>
      </w:r>
    </w:p>
    <w:p w:rsidR="00ED6DC6" w:rsidRPr="001B58D3" w:rsidRDefault="00ED6DC6" w:rsidP="00ED6DC6">
      <w:pPr>
        <w:pStyle w:val="FootnoteText"/>
        <w:jc w:val="left"/>
        <w:rPr>
          <w:rFonts w:cs="Times New Roman"/>
          <w:bCs/>
          <w:sz w:val="24"/>
          <w:szCs w:val="24"/>
        </w:rPr>
      </w:pPr>
      <w:r w:rsidRPr="001B58D3">
        <w:rPr>
          <w:rFonts w:cs="Times New Roman"/>
          <w:sz w:val="24"/>
          <w:szCs w:val="24"/>
        </w:rPr>
        <w:t>[10] Human Trafficking. (n.d.). Retrieved from http://www.suhakam.org.my/human-trafficking/</w:t>
      </w:r>
      <w:r w:rsidRPr="001B58D3" w:rsidDel="00845AA3">
        <w:rPr>
          <w:rFonts w:cs="Times New Roman"/>
          <w:sz w:val="24"/>
          <w:szCs w:val="24"/>
        </w:rPr>
        <w:t xml:space="preserve"> </w:t>
      </w:r>
    </w:p>
    <w:p w:rsidR="00ED6DC6" w:rsidRPr="001B58D3" w:rsidRDefault="00ED6DC6" w:rsidP="00ED6DC6">
      <w:pPr>
        <w:pStyle w:val="FootnoteText"/>
        <w:jc w:val="left"/>
        <w:rPr>
          <w:rFonts w:cs="Times New Roman"/>
          <w:sz w:val="24"/>
          <w:szCs w:val="24"/>
        </w:rPr>
      </w:pPr>
      <w:r w:rsidRPr="001B58D3">
        <w:rPr>
          <w:rFonts w:cs="Times New Roman"/>
          <w:sz w:val="24"/>
          <w:szCs w:val="24"/>
        </w:rPr>
        <w:t>[11] Report of the Special Rapporteur on Trafficking in Persons,</w:t>
      </w:r>
      <w:r w:rsidRPr="001B58D3">
        <w:rPr>
          <w:rFonts w:cs="Times New Roman"/>
          <w:i/>
          <w:iCs/>
          <w:sz w:val="24"/>
          <w:szCs w:val="24"/>
        </w:rPr>
        <w:t> </w:t>
      </w:r>
      <w:r w:rsidRPr="001B58D3">
        <w:rPr>
          <w:rFonts w:cs="Times New Roman"/>
          <w:sz w:val="24"/>
          <w:szCs w:val="24"/>
        </w:rPr>
        <w:t>note 31, at 16</w:t>
      </w:r>
    </w:p>
    <w:p w:rsidR="00ED6DC6" w:rsidRPr="001B58D3" w:rsidRDefault="00ED6DC6" w:rsidP="00ED6DC6">
      <w:pPr>
        <w:pStyle w:val="FootnoteText"/>
        <w:jc w:val="left"/>
        <w:rPr>
          <w:rFonts w:cs="Times New Roman"/>
          <w:sz w:val="24"/>
          <w:szCs w:val="24"/>
        </w:rPr>
      </w:pPr>
      <w:r w:rsidRPr="001B58D3">
        <w:rPr>
          <w:rFonts w:cs="Times New Roman"/>
          <w:sz w:val="24"/>
          <w:szCs w:val="24"/>
        </w:rPr>
        <w:t xml:space="preserve">[12] </w:t>
      </w:r>
      <w:r w:rsidRPr="001B58D3">
        <w:rPr>
          <w:rFonts w:cs="Times New Roman"/>
          <w:iCs/>
          <w:sz w:val="24"/>
          <w:szCs w:val="24"/>
        </w:rPr>
        <w:t>Radha Desai</w:t>
      </w:r>
      <w:r w:rsidRPr="001B58D3">
        <w:rPr>
          <w:rFonts w:cs="Times New Roman"/>
          <w:sz w:val="24"/>
          <w:szCs w:val="24"/>
        </w:rPr>
        <w:t>. (2015, 31 July). Analyzing Malaysia’s Upgraded TIP Report Ranking.</w:t>
      </w:r>
      <w:r w:rsidRPr="001B58D3">
        <w:rPr>
          <w:rFonts w:cs="Times New Roman"/>
          <w:i/>
          <w:sz w:val="24"/>
          <w:szCs w:val="24"/>
        </w:rPr>
        <w:t xml:space="preserve"> </w:t>
      </w:r>
      <w:r w:rsidRPr="001B58D3">
        <w:rPr>
          <w:rFonts w:cs="Times New Roman"/>
          <w:sz w:val="24"/>
          <w:szCs w:val="24"/>
        </w:rPr>
        <w:t xml:space="preserve">Retrieved from </w:t>
      </w:r>
      <w:hyperlink r:id="rId11" w:history="1">
        <w:r w:rsidRPr="001B58D3">
          <w:rPr>
            <w:rStyle w:val="Hyperlink"/>
            <w:rFonts w:cs="Times New Roman"/>
            <w:color w:val="auto"/>
            <w:sz w:val="24"/>
            <w:szCs w:val="24"/>
            <w:u w:val="none"/>
          </w:rPr>
          <w:t>http://www.humanrightsfirst.org/blog/analyzing-malaysia-s-upgraded-tip-report-ranking</w:t>
        </w:r>
      </w:hyperlink>
    </w:p>
    <w:p w:rsidR="00ED6DC6" w:rsidRPr="001B58D3" w:rsidRDefault="00ED6DC6" w:rsidP="00ED6DC6">
      <w:pPr>
        <w:pStyle w:val="FootnoteText"/>
        <w:jc w:val="left"/>
        <w:rPr>
          <w:rFonts w:cs="Times New Roman"/>
          <w:sz w:val="24"/>
          <w:szCs w:val="24"/>
        </w:rPr>
      </w:pPr>
      <w:r w:rsidRPr="001B58D3">
        <w:rPr>
          <w:rFonts w:cs="Times New Roman"/>
          <w:sz w:val="24"/>
          <w:szCs w:val="24"/>
        </w:rPr>
        <w:t xml:space="preserve">[13] </w:t>
      </w:r>
      <w:r w:rsidRPr="001B58D3">
        <w:rPr>
          <w:rFonts w:cs="Times New Roman"/>
          <w:bCs/>
          <w:sz w:val="24"/>
          <w:szCs w:val="24"/>
        </w:rPr>
        <w:t xml:space="preserve">DR M. Saravanabavan. (2016, August 2016). Positive steps to end human trafficking. </w:t>
      </w:r>
      <w:r w:rsidRPr="001B58D3">
        <w:rPr>
          <w:rFonts w:cs="Times New Roman"/>
          <w:bCs/>
          <w:i/>
          <w:sz w:val="24"/>
          <w:szCs w:val="24"/>
        </w:rPr>
        <w:t xml:space="preserve">New Straits Times. </w:t>
      </w:r>
      <w:r w:rsidRPr="001B58D3">
        <w:rPr>
          <w:rFonts w:cs="Times New Roman"/>
          <w:bCs/>
          <w:sz w:val="24"/>
          <w:szCs w:val="24"/>
        </w:rPr>
        <w:t xml:space="preserve"> Retrieved from </w:t>
      </w:r>
      <w:hyperlink r:id="rId12" w:history="1">
        <w:r w:rsidRPr="001B58D3">
          <w:rPr>
            <w:rStyle w:val="Hyperlink"/>
            <w:rFonts w:cs="Times New Roman"/>
            <w:bCs/>
            <w:color w:val="auto"/>
            <w:sz w:val="24"/>
            <w:szCs w:val="24"/>
            <w:u w:val="none"/>
          </w:rPr>
          <w:t>https://www.nst.com.my/news/2016/08/168427/positive-steps-end-human-trafficking</w:t>
        </w:r>
      </w:hyperlink>
      <w:r w:rsidRPr="001B58D3">
        <w:rPr>
          <w:rFonts w:cs="Times New Roman"/>
          <w:bCs/>
          <w:sz w:val="24"/>
          <w:szCs w:val="24"/>
        </w:rPr>
        <w:t xml:space="preserve">  </w:t>
      </w:r>
    </w:p>
    <w:p w:rsidR="00ED6DC6" w:rsidRDefault="00ED6DC6" w:rsidP="00ED6DC6">
      <w:pPr>
        <w:rPr>
          <w:rFonts w:cs="Times New Roman"/>
          <w:szCs w:val="24"/>
        </w:rPr>
      </w:pPr>
    </w:p>
    <w:p w:rsidR="00ED6DC6" w:rsidRDefault="00ED6DC6" w:rsidP="00ED6DC6">
      <w:pPr>
        <w:rPr>
          <w:rFonts w:cs="Times New Roman"/>
          <w:szCs w:val="24"/>
        </w:rPr>
      </w:pPr>
    </w:p>
    <w:p w:rsidR="007277EB" w:rsidRDefault="007277EB">
      <w:bookmarkStart w:id="0" w:name="_GoBack"/>
      <w:bookmarkEnd w:id="0"/>
    </w:p>
    <w:sectPr w:rsidR="007277EB" w:rsidSect="007277E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DC6"/>
    <w:rsid w:val="007277EB"/>
    <w:rsid w:val="00ED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DF5811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DC6"/>
    <w:pPr>
      <w:spacing w:after="160" w:line="360" w:lineRule="auto"/>
      <w:jc w:val="both"/>
    </w:pPr>
    <w:rPr>
      <w:rFonts w:ascii="Times New Roman" w:hAnsi="Times New Roman"/>
      <w:szCs w:val="22"/>
      <w:lang w:val="en-MY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ED6DC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ED6DC6"/>
    <w:rPr>
      <w:rFonts w:ascii="Times New Roman" w:hAnsi="Times New Roman"/>
      <w:sz w:val="20"/>
      <w:szCs w:val="20"/>
      <w:lang w:val="en-MY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ED6DC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D6DC6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ED6DC6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ED6DC6"/>
    <w:rPr>
      <w:rFonts w:ascii="Times New Roman" w:hAnsi="Times New Roman"/>
      <w:sz w:val="20"/>
      <w:szCs w:val="20"/>
      <w:lang w:val="en-MY"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DC6"/>
    <w:pPr>
      <w:spacing w:after="160" w:line="360" w:lineRule="auto"/>
      <w:jc w:val="both"/>
    </w:pPr>
    <w:rPr>
      <w:rFonts w:ascii="Times New Roman" w:hAnsi="Times New Roman"/>
      <w:szCs w:val="22"/>
      <w:lang w:val="en-MY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ED6DC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ED6DC6"/>
    <w:rPr>
      <w:rFonts w:ascii="Times New Roman" w:hAnsi="Times New Roman"/>
      <w:sz w:val="20"/>
      <w:szCs w:val="20"/>
      <w:lang w:val="en-MY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ED6DC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D6DC6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ED6DC6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ED6DC6"/>
    <w:rPr>
      <w:rFonts w:ascii="Times New Roman" w:hAnsi="Times New Roman"/>
      <w:sz w:val="20"/>
      <w:szCs w:val="20"/>
      <w:lang w:val="en-MY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humanrightsfirst.org/blog/analyzing-malaysia-s-upgraded-tip-report-ranking" TargetMode="External"/><Relationship Id="rId12" Type="http://schemas.openxmlformats.org/officeDocument/2006/relationships/hyperlink" Target="https://www.nst.com.my/news/2016/08/168427/positive-steps-end-human-trafficking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unodc.org/unodc/en/human-trafficking/what-is-human-trafficking.html" TargetMode="External"/><Relationship Id="rId6" Type="http://schemas.openxmlformats.org/officeDocument/2006/relationships/hyperlink" Target="http://www.un.org/en/universal-declaration-human-rights" TargetMode="External"/><Relationship Id="rId7" Type="http://schemas.openxmlformats.org/officeDocument/2006/relationships/hyperlink" Target="http://www.ohchr.org/EN/ProfessionalInterest/Pages/CCPR.aspx" TargetMode="External"/><Relationship Id="rId8" Type="http://schemas.openxmlformats.org/officeDocument/2006/relationships/hyperlink" Target="http://www.ohchr.org/EN/ProfessionalInterest/Pages/TrafficInPersons.aspx" TargetMode="External"/><Relationship Id="rId9" Type="http://schemas.openxmlformats.org/officeDocument/2006/relationships/hyperlink" Target="http://www.ohchr.org/EN/ProfessionalInterest/Pages/CEDAW.aspx" TargetMode="External"/><Relationship Id="rId10" Type="http://schemas.openxmlformats.org/officeDocument/2006/relationships/hyperlink" Target="http://www.ohchr.org/Documents/Publications/FS36_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1993</Characters>
  <Application>Microsoft Macintosh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1</cp:revision>
  <dcterms:created xsi:type="dcterms:W3CDTF">2018-04-19T03:31:00Z</dcterms:created>
  <dcterms:modified xsi:type="dcterms:W3CDTF">2018-04-19T03:31:00Z</dcterms:modified>
</cp:coreProperties>
</file>