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315EE" w14:textId="77777777" w:rsidR="00CB2C90" w:rsidRDefault="00CB2C90" w:rsidP="00CB2C90">
      <w:pPr>
        <w:rPr>
          <w:rFonts w:ascii="Abadi Extra Light" w:hAnsi="Abadi Extra Light" w:cs="Arial"/>
          <w:i/>
          <w:sz w:val="52"/>
          <w:szCs w:val="52"/>
        </w:rPr>
      </w:pPr>
    </w:p>
    <w:p w14:paraId="59DD053B" w14:textId="77777777" w:rsidR="00276CA4" w:rsidRDefault="00276CA4" w:rsidP="00CB2C90">
      <w:pPr>
        <w:rPr>
          <w:rFonts w:ascii="Comic Sans MS" w:hAnsi="Comic Sans MS" w:cs="Arial"/>
          <w:iCs/>
        </w:rPr>
      </w:pPr>
      <w:r>
        <w:rPr>
          <w:rFonts w:ascii="Comic Sans MS" w:hAnsi="Comic Sans MS" w:cs="Arial"/>
          <w:iCs/>
        </w:rPr>
        <w:t>Beste ouders,</w:t>
      </w:r>
    </w:p>
    <w:p w14:paraId="0F1E8400" w14:textId="78514993" w:rsidR="00276CA4" w:rsidRDefault="000766AE" w:rsidP="00CB2C90">
      <w:pPr>
        <w:rPr>
          <w:rFonts w:ascii="Comic Sans MS" w:hAnsi="Comic Sans MS" w:cs="Arial"/>
          <w:iCs/>
        </w:rPr>
      </w:pPr>
      <w:r>
        <w:rPr>
          <w:rFonts w:ascii="Comic Sans MS" w:hAnsi="Comic Sans MS" w:cs="Arial"/>
          <w:iCs/>
        </w:rPr>
        <w:t xml:space="preserve"> </w:t>
      </w:r>
    </w:p>
    <w:p w14:paraId="20BABD22" w14:textId="1EA8C020" w:rsidR="00276CA4" w:rsidRDefault="00276CA4" w:rsidP="00CB2C90">
      <w:pPr>
        <w:rPr>
          <w:rFonts w:ascii="Comic Sans MS" w:hAnsi="Comic Sans MS" w:cs="Arial"/>
          <w:iCs/>
        </w:rPr>
      </w:pPr>
      <w:r>
        <w:rPr>
          <w:rFonts w:ascii="Comic Sans MS" w:hAnsi="Comic Sans MS" w:cs="Arial"/>
          <w:iCs/>
        </w:rPr>
        <w:t xml:space="preserve">Nog enkele afspraken </w:t>
      </w:r>
      <w:proofErr w:type="spellStart"/>
      <w:r>
        <w:rPr>
          <w:rFonts w:ascii="Comic Sans MS" w:hAnsi="Comic Sans MS" w:cs="Arial"/>
          <w:iCs/>
        </w:rPr>
        <w:t>ivm</w:t>
      </w:r>
      <w:proofErr w:type="spellEnd"/>
      <w:r>
        <w:rPr>
          <w:rFonts w:ascii="Comic Sans MS" w:hAnsi="Comic Sans MS" w:cs="Arial"/>
          <w:iCs/>
        </w:rPr>
        <w:t xml:space="preserve"> de opvang van de komende drie weken.</w:t>
      </w:r>
      <w:bookmarkStart w:id="0" w:name="_GoBack"/>
      <w:bookmarkEnd w:id="0"/>
    </w:p>
    <w:p w14:paraId="4ADF5102" w14:textId="77777777" w:rsidR="00D3144A" w:rsidRDefault="00D3144A" w:rsidP="00CB2C90">
      <w:pPr>
        <w:rPr>
          <w:rFonts w:ascii="Comic Sans MS" w:hAnsi="Comic Sans MS" w:cs="Arial"/>
          <w:iCs/>
        </w:rPr>
      </w:pPr>
    </w:p>
    <w:p w14:paraId="36F67F9E" w14:textId="77777777" w:rsidR="00276CA4" w:rsidRDefault="00276CA4" w:rsidP="00CB2C90">
      <w:pPr>
        <w:rPr>
          <w:rFonts w:ascii="Comic Sans MS" w:hAnsi="Comic Sans MS" w:cs="Arial"/>
          <w:iCs/>
        </w:rPr>
      </w:pPr>
      <w:r>
        <w:rPr>
          <w:rFonts w:ascii="Comic Sans MS" w:hAnsi="Comic Sans MS" w:cs="Arial"/>
          <w:iCs/>
        </w:rPr>
        <w:t xml:space="preserve">Om praktische redenen en om zeker een goede communicatie te kunnen houden vragen we om u zeker aan te melden via </w:t>
      </w:r>
      <w:proofErr w:type="spellStart"/>
      <w:r w:rsidRPr="00D3144A">
        <w:rPr>
          <w:rFonts w:ascii="Comic Sans MS" w:hAnsi="Comic Sans MS" w:cs="Arial"/>
          <w:b/>
          <w:bCs/>
          <w:iCs/>
        </w:rPr>
        <w:t>Gimme</w:t>
      </w:r>
      <w:proofErr w:type="spellEnd"/>
      <w:r>
        <w:rPr>
          <w:rFonts w:ascii="Comic Sans MS" w:hAnsi="Comic Sans MS" w:cs="Arial"/>
          <w:iCs/>
        </w:rPr>
        <w:t>. U hebt daar vrijdag nog een brief over meegekregen.</w:t>
      </w:r>
    </w:p>
    <w:p w14:paraId="298AA811" w14:textId="47FD8B53" w:rsidR="00276CA4" w:rsidRPr="00C36A7D" w:rsidRDefault="00276CA4" w:rsidP="00CB2C90">
      <w:pPr>
        <w:rPr>
          <w:rFonts w:ascii="Comic Sans MS" w:hAnsi="Comic Sans MS" w:cs="Arial"/>
          <w:b/>
          <w:bCs/>
          <w:iCs/>
        </w:rPr>
      </w:pPr>
      <w:r>
        <w:rPr>
          <w:rFonts w:ascii="Comic Sans MS" w:hAnsi="Comic Sans MS" w:cs="Arial"/>
          <w:iCs/>
        </w:rPr>
        <w:t xml:space="preserve">Het is voor de school ook interessant als u </w:t>
      </w:r>
      <w:r w:rsidRPr="00C36A7D">
        <w:rPr>
          <w:rFonts w:ascii="Comic Sans MS" w:hAnsi="Comic Sans MS" w:cs="Arial"/>
          <w:b/>
          <w:bCs/>
          <w:iCs/>
        </w:rPr>
        <w:t>via die weg aangeeft of uw kind(eren) in de opvang zullen zijn. Zeker voor kinderen die ook woensdagnamiddag in de opvang moeten blijven dit verwittigen aan de school.</w:t>
      </w:r>
    </w:p>
    <w:p w14:paraId="64D6B74E" w14:textId="77777777" w:rsidR="00E57F40" w:rsidRPr="000766AE" w:rsidRDefault="00E57F40" w:rsidP="00CB2C90">
      <w:pPr>
        <w:rPr>
          <w:rFonts w:ascii="Comic Sans MS" w:hAnsi="Comic Sans MS" w:cs="Arial"/>
          <w:b/>
          <w:bCs/>
          <w:iCs/>
        </w:rPr>
      </w:pPr>
    </w:p>
    <w:p w14:paraId="475E5B95" w14:textId="77777777" w:rsidR="00276CA4" w:rsidRDefault="00276CA4" w:rsidP="00CB2C90">
      <w:pPr>
        <w:rPr>
          <w:rFonts w:ascii="Comic Sans MS" w:hAnsi="Comic Sans MS" w:cs="Arial"/>
          <w:iCs/>
        </w:rPr>
      </w:pPr>
      <w:r>
        <w:rPr>
          <w:rFonts w:ascii="Comic Sans MS" w:hAnsi="Comic Sans MS" w:cs="Arial"/>
          <w:iCs/>
        </w:rPr>
        <w:t>De opvang is er enkel voor kinderen van zorg- en verplegend personeel, kinderen die anders door grootouders moeten opgevangen worden of kinderen waarvoor er thuis geen opvang is. Deze maatregel is genomen om zoveel mogelijk te vermijden dat er veel mensen of kinderen samen zijn. Dit om verdere besmetting en verspreiding van het virus te voorkomen.</w:t>
      </w:r>
    </w:p>
    <w:p w14:paraId="09EC40F1" w14:textId="77777777" w:rsidR="00276CA4" w:rsidRDefault="00276CA4" w:rsidP="00CB2C90">
      <w:pPr>
        <w:rPr>
          <w:rFonts w:ascii="Comic Sans MS" w:hAnsi="Comic Sans MS" w:cs="Arial"/>
          <w:iCs/>
        </w:rPr>
      </w:pPr>
    </w:p>
    <w:p w14:paraId="478420E9" w14:textId="77777777" w:rsidR="00276CA4" w:rsidRDefault="00276CA4" w:rsidP="00CB2C90">
      <w:pPr>
        <w:rPr>
          <w:rFonts w:ascii="Comic Sans MS" w:hAnsi="Comic Sans MS" w:cs="Arial"/>
          <w:iCs/>
        </w:rPr>
      </w:pPr>
      <w:r>
        <w:rPr>
          <w:rFonts w:ascii="Comic Sans MS" w:hAnsi="Comic Sans MS" w:cs="Arial"/>
          <w:iCs/>
        </w:rPr>
        <w:t xml:space="preserve">De school is </w:t>
      </w:r>
      <w:r w:rsidRPr="00352589">
        <w:rPr>
          <w:rFonts w:ascii="Comic Sans MS" w:hAnsi="Comic Sans MS" w:cs="Arial"/>
          <w:b/>
          <w:bCs/>
          <w:iCs/>
        </w:rPr>
        <w:t xml:space="preserve">open </w:t>
      </w:r>
      <w:proofErr w:type="gramStart"/>
      <w:r w:rsidRPr="00352589">
        <w:rPr>
          <w:rFonts w:ascii="Comic Sans MS" w:hAnsi="Comic Sans MS" w:cs="Arial"/>
          <w:b/>
          <w:bCs/>
          <w:iCs/>
        </w:rPr>
        <w:t>van  7.30u</w:t>
      </w:r>
      <w:proofErr w:type="gramEnd"/>
      <w:r w:rsidRPr="00352589">
        <w:rPr>
          <w:rFonts w:ascii="Comic Sans MS" w:hAnsi="Comic Sans MS" w:cs="Arial"/>
          <w:b/>
          <w:bCs/>
          <w:iCs/>
        </w:rPr>
        <w:t xml:space="preserve"> tot 18.00u.</w:t>
      </w:r>
      <w:r>
        <w:rPr>
          <w:rFonts w:ascii="Comic Sans MS" w:hAnsi="Comic Sans MS" w:cs="Arial"/>
          <w:iCs/>
        </w:rPr>
        <w:t xml:space="preserve"> Voor- en naschoolse opvang blijft gewoon verder gaan. </w:t>
      </w:r>
    </w:p>
    <w:p w14:paraId="32EF6FCD" w14:textId="3ACF14C9" w:rsidR="00276CA4" w:rsidRDefault="00276CA4" w:rsidP="00CB2C90">
      <w:pPr>
        <w:rPr>
          <w:rFonts w:ascii="Comic Sans MS" w:hAnsi="Comic Sans MS" w:cs="Arial"/>
          <w:b/>
          <w:bCs/>
          <w:iCs/>
        </w:rPr>
      </w:pPr>
      <w:r>
        <w:rPr>
          <w:rFonts w:ascii="Comic Sans MS" w:hAnsi="Comic Sans MS" w:cs="Arial"/>
          <w:iCs/>
        </w:rPr>
        <w:t xml:space="preserve">Gelieve de beginuren van de school te respecteren. De school begint om 8.30u en eindigt om 12.10u of om 15.30u. </w:t>
      </w:r>
      <w:r w:rsidRPr="00173335">
        <w:rPr>
          <w:rFonts w:ascii="Comic Sans MS" w:hAnsi="Comic Sans MS" w:cs="Arial"/>
          <w:b/>
          <w:bCs/>
          <w:iCs/>
        </w:rPr>
        <w:t>Wij vragen om de kinderen</w:t>
      </w:r>
      <w:r w:rsidR="00D764B0" w:rsidRPr="00173335">
        <w:rPr>
          <w:rFonts w:ascii="Comic Sans MS" w:hAnsi="Comic Sans MS" w:cs="Arial"/>
          <w:b/>
          <w:bCs/>
          <w:iCs/>
        </w:rPr>
        <w:t xml:space="preserve"> een hele dag of een halve dag te brengen. Komt u uw kinderen halen om 12.10u dan blijven ze de rest van de dag thuis.</w:t>
      </w:r>
    </w:p>
    <w:p w14:paraId="355D3B70" w14:textId="77777777" w:rsidR="00173335" w:rsidRPr="00173335" w:rsidRDefault="00173335" w:rsidP="00CB2C90">
      <w:pPr>
        <w:rPr>
          <w:rFonts w:ascii="Comic Sans MS" w:hAnsi="Comic Sans MS" w:cs="Arial"/>
          <w:b/>
          <w:bCs/>
          <w:iCs/>
        </w:rPr>
      </w:pPr>
    </w:p>
    <w:p w14:paraId="26A0C731" w14:textId="77777777" w:rsidR="00D764B0" w:rsidRDefault="005D5844" w:rsidP="00CB2C90">
      <w:pPr>
        <w:rPr>
          <w:rFonts w:ascii="Comic Sans MS" w:hAnsi="Comic Sans MS" w:cs="Arial"/>
          <w:iCs/>
        </w:rPr>
      </w:pPr>
      <w:r w:rsidRPr="00173335">
        <w:rPr>
          <w:rFonts w:ascii="Comic Sans MS" w:hAnsi="Comic Sans MS" w:cs="Arial"/>
          <w:b/>
          <w:bCs/>
          <w:iCs/>
        </w:rPr>
        <w:t>Zieke kinderen blijven thuis</w:t>
      </w:r>
      <w:r>
        <w:rPr>
          <w:rFonts w:ascii="Comic Sans MS" w:hAnsi="Comic Sans MS" w:cs="Arial"/>
          <w:iCs/>
        </w:rPr>
        <w:t>. Als uw kind ziek wordt tijdens de dag wordt u verwittigd en moet u uw kind komen ophalen.</w:t>
      </w:r>
    </w:p>
    <w:p w14:paraId="010673BA" w14:textId="77777777" w:rsidR="005D5844" w:rsidRDefault="005D5844" w:rsidP="00CB2C90">
      <w:pPr>
        <w:rPr>
          <w:rFonts w:ascii="Comic Sans MS" w:hAnsi="Comic Sans MS" w:cs="Arial"/>
          <w:iCs/>
        </w:rPr>
      </w:pPr>
    </w:p>
    <w:p w14:paraId="6F9260A3" w14:textId="29AC7478" w:rsidR="00276CA4" w:rsidRDefault="00276CA4" w:rsidP="00CB2C90">
      <w:pPr>
        <w:rPr>
          <w:rFonts w:ascii="Comic Sans MS" w:hAnsi="Comic Sans MS" w:cs="Arial"/>
          <w:iCs/>
        </w:rPr>
      </w:pPr>
      <w:r>
        <w:rPr>
          <w:rFonts w:ascii="Comic Sans MS" w:hAnsi="Comic Sans MS" w:cs="Arial"/>
          <w:iCs/>
        </w:rPr>
        <w:t xml:space="preserve">De leerlingen van de lagere school moeten </w:t>
      </w:r>
      <w:r w:rsidRPr="00352589">
        <w:rPr>
          <w:rFonts w:ascii="Comic Sans MS" w:hAnsi="Comic Sans MS" w:cs="Arial"/>
          <w:b/>
          <w:bCs/>
          <w:iCs/>
        </w:rPr>
        <w:t xml:space="preserve">niet in uniform </w:t>
      </w:r>
      <w:r>
        <w:rPr>
          <w:rFonts w:ascii="Comic Sans MS" w:hAnsi="Comic Sans MS" w:cs="Arial"/>
          <w:iCs/>
        </w:rPr>
        <w:t xml:space="preserve">naar school komen. We organiseren </w:t>
      </w:r>
      <w:proofErr w:type="gramStart"/>
      <w:r>
        <w:rPr>
          <w:rFonts w:ascii="Comic Sans MS" w:hAnsi="Comic Sans MS" w:cs="Arial"/>
          <w:iCs/>
        </w:rPr>
        <w:t>ook</w:t>
      </w:r>
      <w:proofErr w:type="gramEnd"/>
      <w:r>
        <w:rPr>
          <w:rFonts w:ascii="Comic Sans MS" w:hAnsi="Comic Sans MS" w:cs="Arial"/>
          <w:iCs/>
        </w:rPr>
        <w:t xml:space="preserve"> sportactiviteiten of gaan wandelen in het park. Hiervoor is speelkledij aangewezen.</w:t>
      </w:r>
    </w:p>
    <w:p w14:paraId="57FCDC22" w14:textId="77777777" w:rsidR="00352589" w:rsidRDefault="00352589" w:rsidP="00CB2C90">
      <w:pPr>
        <w:rPr>
          <w:rFonts w:ascii="Comic Sans MS" w:hAnsi="Comic Sans MS" w:cs="Arial"/>
          <w:iCs/>
        </w:rPr>
      </w:pPr>
    </w:p>
    <w:p w14:paraId="5D9244A6" w14:textId="77777777" w:rsidR="00276CA4" w:rsidRDefault="00276CA4" w:rsidP="00CB2C90">
      <w:pPr>
        <w:rPr>
          <w:rFonts w:ascii="Comic Sans MS" w:hAnsi="Comic Sans MS" w:cs="Arial"/>
          <w:iCs/>
        </w:rPr>
      </w:pPr>
      <w:r>
        <w:rPr>
          <w:rFonts w:ascii="Comic Sans MS" w:hAnsi="Comic Sans MS" w:cs="Arial"/>
          <w:iCs/>
        </w:rPr>
        <w:t>De kinderen brengen</w:t>
      </w:r>
      <w:r w:rsidR="00D764B0">
        <w:rPr>
          <w:rFonts w:ascii="Comic Sans MS" w:hAnsi="Comic Sans MS" w:cs="Arial"/>
          <w:iCs/>
        </w:rPr>
        <w:t xml:space="preserve"> </w:t>
      </w:r>
      <w:r w:rsidR="00D764B0" w:rsidRPr="00173335">
        <w:rPr>
          <w:rFonts w:ascii="Comic Sans MS" w:hAnsi="Comic Sans MS" w:cs="Arial"/>
          <w:b/>
          <w:bCs/>
          <w:iCs/>
        </w:rPr>
        <w:t>fruit, een koek, een lunchpakket en een eigen drinkbus met water</w:t>
      </w:r>
      <w:r w:rsidR="00D764B0">
        <w:rPr>
          <w:rFonts w:ascii="Comic Sans MS" w:hAnsi="Comic Sans MS" w:cs="Arial"/>
          <w:iCs/>
        </w:rPr>
        <w:t xml:space="preserve"> mee. Ze krijgen geen water meer op school dit om hygiënische redenen. Gelieve alles van naam te voorzien.</w:t>
      </w:r>
    </w:p>
    <w:p w14:paraId="4F608E36" w14:textId="77777777" w:rsidR="00D764B0" w:rsidRDefault="00D764B0" w:rsidP="00CB2C90">
      <w:pPr>
        <w:rPr>
          <w:rFonts w:ascii="Comic Sans MS" w:hAnsi="Comic Sans MS" w:cs="Arial"/>
          <w:iCs/>
        </w:rPr>
      </w:pPr>
    </w:p>
    <w:p w14:paraId="463C9BC3" w14:textId="77777777" w:rsidR="00D764B0" w:rsidRDefault="00D764B0" w:rsidP="00CB2C90">
      <w:pPr>
        <w:rPr>
          <w:rFonts w:ascii="Comic Sans MS" w:hAnsi="Comic Sans MS" w:cs="Arial"/>
          <w:iCs/>
        </w:rPr>
      </w:pPr>
      <w:r>
        <w:rPr>
          <w:rFonts w:ascii="Comic Sans MS" w:hAnsi="Comic Sans MS" w:cs="Arial"/>
          <w:iCs/>
        </w:rPr>
        <w:t>Wij blijven natuurlijk zorgen voor een correcte hygiëne en vangen de kinderen in kleine groepen in de klaslokalen op.</w:t>
      </w:r>
    </w:p>
    <w:p w14:paraId="1E306221" w14:textId="77777777" w:rsidR="00D764B0" w:rsidRDefault="00D764B0" w:rsidP="00CB2C90">
      <w:pPr>
        <w:rPr>
          <w:rFonts w:ascii="Comic Sans MS" w:hAnsi="Comic Sans MS" w:cs="Arial"/>
          <w:iCs/>
        </w:rPr>
      </w:pPr>
    </w:p>
    <w:p w14:paraId="4131611B" w14:textId="77777777" w:rsidR="00D764B0" w:rsidRDefault="00D764B0" w:rsidP="00CB2C90">
      <w:pPr>
        <w:rPr>
          <w:rFonts w:ascii="Comic Sans MS" w:hAnsi="Comic Sans MS" w:cs="Arial"/>
          <w:iCs/>
        </w:rPr>
      </w:pPr>
      <w:r>
        <w:rPr>
          <w:rFonts w:ascii="Comic Sans MS" w:hAnsi="Comic Sans MS" w:cs="Arial"/>
          <w:iCs/>
        </w:rPr>
        <w:t>Als we alle richtlijnen correct opvolgen hoop ik dat we snel terug kunnen overgaan naar het gewone leven.</w:t>
      </w:r>
    </w:p>
    <w:p w14:paraId="1E672FD6" w14:textId="77777777" w:rsidR="00D764B0" w:rsidRDefault="00D764B0" w:rsidP="00CB2C90">
      <w:pPr>
        <w:rPr>
          <w:rFonts w:ascii="Comic Sans MS" w:hAnsi="Comic Sans MS" w:cs="Arial"/>
          <w:iCs/>
        </w:rPr>
      </w:pPr>
    </w:p>
    <w:p w14:paraId="77A2F536" w14:textId="77777777" w:rsidR="00D764B0" w:rsidRDefault="00D764B0" w:rsidP="00CB2C90">
      <w:pPr>
        <w:rPr>
          <w:rFonts w:ascii="Comic Sans MS" w:hAnsi="Comic Sans MS" w:cs="Arial"/>
          <w:iCs/>
        </w:rPr>
      </w:pPr>
      <w:r>
        <w:rPr>
          <w:rFonts w:ascii="Comic Sans MS" w:hAnsi="Comic Sans MS" w:cs="Arial"/>
          <w:iCs/>
        </w:rPr>
        <w:t>Met vriendelijke groeten</w:t>
      </w:r>
    </w:p>
    <w:p w14:paraId="41A61BF7" w14:textId="77777777" w:rsidR="00D764B0" w:rsidRDefault="00D764B0" w:rsidP="00CB2C90">
      <w:pPr>
        <w:rPr>
          <w:rFonts w:ascii="Comic Sans MS" w:hAnsi="Comic Sans MS" w:cs="Arial"/>
          <w:iCs/>
        </w:rPr>
      </w:pPr>
      <w:r>
        <w:rPr>
          <w:rFonts w:ascii="Comic Sans MS" w:hAnsi="Comic Sans MS" w:cs="Arial"/>
          <w:iCs/>
        </w:rPr>
        <w:t>Dirk Billion</w:t>
      </w:r>
    </w:p>
    <w:p w14:paraId="1C8BBC9B" w14:textId="77777777" w:rsidR="00D764B0" w:rsidRPr="00276CA4" w:rsidRDefault="00D764B0" w:rsidP="00CB2C90">
      <w:pPr>
        <w:rPr>
          <w:rFonts w:ascii="Comic Sans MS" w:hAnsi="Comic Sans MS" w:cs="Arial"/>
          <w:iCs/>
        </w:rPr>
      </w:pPr>
      <w:r>
        <w:rPr>
          <w:rFonts w:ascii="Comic Sans MS" w:hAnsi="Comic Sans MS" w:cs="Arial"/>
          <w:iCs/>
        </w:rPr>
        <w:t>Directeur Heilige Familie</w:t>
      </w:r>
    </w:p>
    <w:sectPr w:rsidR="00D764B0" w:rsidRPr="00276CA4" w:rsidSect="00CB2C90">
      <w:headerReference w:type="even" r:id="rId10"/>
      <w:headerReference w:type="default" r:id="rId11"/>
      <w:footerReference w:type="even" r:id="rId12"/>
      <w:footerReference w:type="default" r:id="rId13"/>
      <w:headerReference w:type="first" r:id="rId14"/>
      <w:footerReference w:type="first" r:id="rId15"/>
      <w:pgSz w:w="11906" w:h="16838"/>
      <w:pgMar w:top="1702" w:right="707" w:bottom="1134" w:left="709" w:header="420"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0238E" w14:textId="77777777" w:rsidR="00CF6EDC" w:rsidRDefault="00CF6EDC">
      <w:r>
        <w:separator/>
      </w:r>
    </w:p>
  </w:endnote>
  <w:endnote w:type="continuationSeparator" w:id="0">
    <w:p w14:paraId="45E794FB" w14:textId="77777777" w:rsidR="00CF6EDC" w:rsidRDefault="00CF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badi Extra Light">
    <w:altName w:val="Abadi Extra Light"/>
    <w:panose1 w:val="020B0204020104020204"/>
    <w:charset w:val="00"/>
    <w:family w:val="swiss"/>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badi">
    <w:panose1 w:val="020B0604020104020204"/>
    <w:charset w:val="00"/>
    <w:family w:val="swiss"/>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145D7" w14:textId="77777777" w:rsidR="00ED20B9" w:rsidRDefault="00ED20B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F632" w14:textId="77777777" w:rsidR="00ED20B9" w:rsidRPr="00ED20B9" w:rsidRDefault="00ED20B9" w:rsidP="00ED20B9">
    <w:pPr>
      <w:jc w:val="center"/>
      <w:rPr>
        <w:rFonts w:ascii="Verdana" w:hAnsi="Verdana" w:cs="Arial"/>
        <w:b/>
        <w:bCs/>
        <w:sz w:val="20"/>
        <w:szCs w:val="20"/>
      </w:rPr>
    </w:pPr>
    <w:r w:rsidRPr="00ED20B9">
      <w:rPr>
        <w:rFonts w:ascii="Verdana" w:hAnsi="Verdana" w:cs="Arial"/>
        <w:b/>
        <w:bCs/>
        <w:sz w:val="20"/>
        <w:szCs w:val="20"/>
      </w:rPr>
      <w:t xml:space="preserve">Basisschool Heilige Familie </w:t>
    </w:r>
  </w:p>
  <w:p w14:paraId="1D35CE95" w14:textId="77777777" w:rsidR="00ED20B9" w:rsidRPr="00ED20B9" w:rsidRDefault="00ED20B9" w:rsidP="00ED20B9">
    <w:pPr>
      <w:jc w:val="center"/>
      <w:rPr>
        <w:rFonts w:ascii="Verdana" w:hAnsi="Verdana" w:cs="Arial"/>
        <w:b/>
        <w:bCs/>
        <w:sz w:val="20"/>
        <w:szCs w:val="20"/>
      </w:rPr>
    </w:pPr>
    <w:r w:rsidRPr="00ED20B9">
      <w:rPr>
        <w:rFonts w:ascii="Verdana" w:hAnsi="Verdana" w:cs="Arial"/>
        <w:b/>
        <w:bCs/>
        <w:sz w:val="20"/>
        <w:szCs w:val="20"/>
      </w:rPr>
      <w:t xml:space="preserve">Jan </w:t>
    </w:r>
    <w:proofErr w:type="spellStart"/>
    <w:r w:rsidRPr="00ED20B9">
      <w:rPr>
        <w:rFonts w:ascii="Verdana" w:hAnsi="Verdana" w:cs="Arial"/>
        <w:b/>
        <w:bCs/>
        <w:sz w:val="20"/>
        <w:szCs w:val="20"/>
      </w:rPr>
      <w:t>moorkensstraat</w:t>
    </w:r>
    <w:proofErr w:type="spellEnd"/>
    <w:r w:rsidRPr="00ED20B9">
      <w:rPr>
        <w:rFonts w:ascii="Verdana" w:hAnsi="Verdana" w:cs="Arial"/>
        <w:b/>
        <w:bCs/>
        <w:sz w:val="20"/>
        <w:szCs w:val="20"/>
      </w:rPr>
      <w:t xml:space="preserve"> 95 </w:t>
    </w:r>
  </w:p>
  <w:p w14:paraId="3442EBB1" w14:textId="77777777" w:rsidR="00ED20B9" w:rsidRPr="00ED20B9" w:rsidRDefault="00ED20B9" w:rsidP="00ED20B9">
    <w:pPr>
      <w:tabs>
        <w:tab w:val="center" w:pos="5245"/>
        <w:tab w:val="left" w:pos="8910"/>
      </w:tabs>
      <w:rPr>
        <w:rFonts w:ascii="Verdana" w:hAnsi="Verdana" w:cs="Arial"/>
        <w:b/>
        <w:bCs/>
        <w:sz w:val="20"/>
        <w:szCs w:val="20"/>
      </w:rPr>
    </w:pPr>
    <w:r>
      <w:rPr>
        <w:rFonts w:ascii="Verdana" w:hAnsi="Verdana" w:cs="Arial"/>
        <w:b/>
        <w:bCs/>
        <w:sz w:val="20"/>
        <w:szCs w:val="20"/>
      </w:rPr>
      <w:tab/>
    </w:r>
    <w:r w:rsidRPr="00ED20B9">
      <w:rPr>
        <w:rFonts w:ascii="Verdana" w:hAnsi="Verdana" w:cs="Arial"/>
        <w:b/>
        <w:bCs/>
        <w:sz w:val="20"/>
        <w:szCs w:val="20"/>
      </w:rPr>
      <w:t>2600 Berchem</w:t>
    </w:r>
    <w:r>
      <w:rPr>
        <w:rFonts w:ascii="Verdana" w:hAnsi="Verdana" w:cs="Arial"/>
        <w:b/>
        <w:bCs/>
        <w:sz w:val="20"/>
        <w:szCs w:val="20"/>
      </w:rPr>
      <w:tab/>
    </w:r>
  </w:p>
  <w:p w14:paraId="0658BCAC" w14:textId="77777777" w:rsidR="00997C30" w:rsidRPr="00ED20B9" w:rsidRDefault="00997C30" w:rsidP="00ED20B9">
    <w:pPr>
      <w:rPr>
        <w:rFonts w:ascii="Verdana" w:hAnsi="Verdana" w:cs="Arial"/>
        <w:bCs/>
        <w:iCs/>
        <w:sz w:val="20"/>
        <w:szCs w:val="20"/>
      </w:rPr>
    </w:pPr>
    <w:r w:rsidRPr="00086CDE">
      <w:rPr>
        <w:rFonts w:ascii="Verdana" w:hAnsi="Verdana" w:cs="Arial"/>
        <w:b/>
        <w:i/>
        <w:sz w:val="18"/>
        <w:szCs w:val="18"/>
      </w:rPr>
      <w:t xml:space="preserve"> </w:t>
    </w:r>
    <w:r w:rsidR="00ED20B9">
      <w:rPr>
        <w:rFonts w:ascii="Verdana" w:hAnsi="Verdana" w:cs="Arial"/>
        <w:b/>
        <w:i/>
        <w:sz w:val="18"/>
        <w:szCs w:val="18"/>
      </w:rPr>
      <w:tab/>
    </w:r>
    <w:r w:rsidR="00ED20B9">
      <w:rPr>
        <w:rFonts w:ascii="Verdana" w:hAnsi="Verdana" w:cs="Arial"/>
        <w:b/>
        <w:i/>
        <w:sz w:val="18"/>
        <w:szCs w:val="18"/>
      </w:rPr>
      <w:tab/>
    </w:r>
    <w:r w:rsidR="00ED20B9">
      <w:rPr>
        <w:rFonts w:ascii="Verdana" w:hAnsi="Verdana" w:cs="Arial"/>
        <w:b/>
        <w:i/>
        <w:sz w:val="18"/>
        <w:szCs w:val="18"/>
      </w:rPr>
      <w:tab/>
    </w:r>
    <w:r w:rsidRPr="00ED20B9">
      <w:rPr>
        <w:rFonts w:ascii="Verdana" w:hAnsi="Verdana" w:cs="Arial"/>
        <w:bCs/>
        <w:iCs/>
        <w:sz w:val="20"/>
        <w:szCs w:val="20"/>
      </w:rPr>
      <w:t xml:space="preserve">Kwaliteitsonderwijs in Berchem, respectvol en gastvrij </w:t>
    </w:r>
    <w:r w:rsidRPr="00ED20B9">
      <w:rPr>
        <w:rFonts w:ascii="Verdana" w:hAnsi="Verdana" w:cs="Arial"/>
        <w:bCs/>
        <w:iCs/>
        <w:sz w:val="32"/>
        <w:szCs w:val="32"/>
      </w:rPr>
      <w:t xml:space="preserve"> </w:t>
    </w:r>
  </w:p>
  <w:p w14:paraId="154ABE05" w14:textId="77777777" w:rsidR="004671BD" w:rsidRPr="007B79D4" w:rsidRDefault="004671BD" w:rsidP="004671BD">
    <w:pPr>
      <w:jc w:val="center"/>
      <w:rPr>
        <w:rFonts w:ascii="Verdana" w:hAnsi="Verdana" w:cs="Arial"/>
        <w:color w:val="BFBFBF"/>
        <w:sz w:val="18"/>
        <w:szCs w:val="20"/>
      </w:rPr>
    </w:pPr>
    <w:r w:rsidRPr="007B79D4">
      <w:rPr>
        <w:rFonts w:ascii="Verdana" w:hAnsi="Verdana" w:cs="Arial"/>
        <w:color w:val="BFBFBF"/>
        <w:sz w:val="18"/>
        <w:szCs w:val="20"/>
      </w:rPr>
      <w:t xml:space="preserve">KOBA Metropool vzw - </w:t>
    </w:r>
    <w:proofErr w:type="spellStart"/>
    <w:r w:rsidRPr="007B79D4">
      <w:rPr>
        <w:rFonts w:ascii="Verdana" w:hAnsi="Verdana" w:cs="Arial"/>
        <w:color w:val="BFBFBF"/>
        <w:sz w:val="18"/>
        <w:szCs w:val="20"/>
      </w:rPr>
      <w:t>Nooitrust</w:t>
    </w:r>
    <w:proofErr w:type="spellEnd"/>
    <w:r w:rsidRPr="007B79D4">
      <w:rPr>
        <w:rFonts w:ascii="Verdana" w:hAnsi="Verdana" w:cs="Arial"/>
        <w:color w:val="BFBFBF"/>
        <w:sz w:val="18"/>
        <w:szCs w:val="20"/>
      </w:rPr>
      <w:t xml:space="preserve"> 4 - 2390 Malle - BE0477.911.059 - RPR Antwerpen - afdeling Antwerpen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F994B" w14:textId="77777777" w:rsidR="00ED20B9" w:rsidRDefault="00ED20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15A1C" w14:textId="77777777" w:rsidR="00CF6EDC" w:rsidRDefault="00CF6EDC">
      <w:r>
        <w:separator/>
      </w:r>
    </w:p>
  </w:footnote>
  <w:footnote w:type="continuationSeparator" w:id="0">
    <w:p w14:paraId="367EF8DC" w14:textId="77777777" w:rsidR="00CF6EDC" w:rsidRDefault="00CF6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81009" w14:textId="77777777" w:rsidR="00ED20B9" w:rsidRDefault="00ED20B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9D453" w14:textId="77777777" w:rsidR="00CB2C90" w:rsidRDefault="000629DC" w:rsidP="00CB2C90">
    <w:pPr>
      <w:ind w:left="3545"/>
      <w:rPr>
        <w:noProof/>
      </w:rPr>
    </w:pPr>
    <w:r w:rsidRPr="00CB6F05">
      <w:rPr>
        <w:noProof/>
      </w:rPr>
      <w:drawing>
        <wp:inline distT="0" distB="0" distL="0" distR="0" wp14:anchorId="5BD96609" wp14:editId="3E2C50B2">
          <wp:extent cx="1503045" cy="592455"/>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592455"/>
                  </a:xfrm>
                  <a:prstGeom prst="rect">
                    <a:avLst/>
                  </a:prstGeom>
                  <a:noFill/>
                  <a:ln>
                    <a:noFill/>
                  </a:ln>
                </pic:spPr>
              </pic:pic>
            </a:graphicData>
          </a:graphic>
        </wp:inline>
      </w:drawing>
    </w:r>
  </w:p>
  <w:p w14:paraId="1FA32D66" w14:textId="77777777" w:rsidR="00CB2C90" w:rsidRDefault="00CB2C90" w:rsidP="00CB2C90">
    <w:pPr>
      <w:jc w:val="center"/>
      <w:rPr>
        <w:rFonts w:ascii="Abadi" w:hAnsi="Abadi"/>
        <w:noProof/>
        <w:sz w:val="56"/>
        <w:szCs w:val="56"/>
      </w:rPr>
    </w:pPr>
    <w:r w:rsidRPr="00CB2C90">
      <w:rPr>
        <w:rFonts w:ascii="Abadi" w:hAnsi="Abadi"/>
        <w:noProof/>
        <w:sz w:val="44"/>
        <w:szCs w:val="44"/>
      </w:rPr>
      <w:t>Basisschool Heilige Familie</w:t>
    </w:r>
  </w:p>
  <w:p w14:paraId="52117334" w14:textId="77777777" w:rsidR="00CB2C90" w:rsidRPr="00CB2C90" w:rsidRDefault="00CB2C90" w:rsidP="00CB2C90">
    <w:pPr>
      <w:jc w:val="center"/>
      <w:rPr>
        <w:rFonts w:ascii="Verdana" w:hAnsi="Verdana" w:cs="Arial"/>
        <w:b/>
        <w:bCs/>
        <w:i/>
        <w:sz w:val="18"/>
        <w:szCs w:val="20"/>
      </w:rPr>
    </w:pPr>
    <w:r w:rsidRPr="00CB2C90">
      <w:rPr>
        <w:rFonts w:ascii="Verdana" w:hAnsi="Verdana" w:cs="Arial"/>
        <w:b/>
        <w:bCs/>
        <w:i/>
        <w:sz w:val="18"/>
        <w:szCs w:val="20"/>
      </w:rPr>
      <w:t xml:space="preserve">Jan </w:t>
    </w:r>
    <w:proofErr w:type="spellStart"/>
    <w:r w:rsidRPr="00CB2C90">
      <w:rPr>
        <w:rFonts w:ascii="Verdana" w:hAnsi="Verdana" w:cs="Arial"/>
        <w:b/>
        <w:bCs/>
        <w:i/>
        <w:sz w:val="18"/>
        <w:szCs w:val="20"/>
      </w:rPr>
      <w:t>Moorkensstraat</w:t>
    </w:r>
    <w:proofErr w:type="spellEnd"/>
    <w:r w:rsidRPr="00CB2C90">
      <w:rPr>
        <w:rFonts w:ascii="Verdana" w:hAnsi="Verdana" w:cs="Arial"/>
        <w:b/>
        <w:bCs/>
        <w:i/>
        <w:sz w:val="18"/>
        <w:szCs w:val="20"/>
      </w:rPr>
      <w:t xml:space="preserve"> 95, 2600 Berchem – T 03 239 17 88 – www.heilige-familie.be</w:t>
    </w:r>
  </w:p>
  <w:p w14:paraId="027D6C5F" w14:textId="77777777" w:rsidR="004671BD" w:rsidRDefault="004671BD" w:rsidP="00ED2103">
    <w:pPr>
      <w:pStyle w:val="Koptekst"/>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2C09D" w14:textId="77777777" w:rsidR="00ED20B9" w:rsidRDefault="00ED20B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A754C"/>
    <w:multiLevelType w:val="hybridMultilevel"/>
    <w:tmpl w:val="5B44C9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4751E44"/>
    <w:multiLevelType w:val="multilevel"/>
    <w:tmpl w:val="1B607E76"/>
    <w:lvl w:ilvl="0">
      <w:start w:val="1"/>
      <w:numFmt w:val="bullet"/>
      <w:lvlText w:val=""/>
      <w:lvlJc w:val="left"/>
      <w:pPr>
        <w:tabs>
          <w:tab w:val="num" w:pos="360"/>
        </w:tabs>
        <w:ind w:left="360" w:hanging="360"/>
      </w:pPr>
      <w:rPr>
        <w:rFonts w:ascii="Symbol" w:hAnsi="Symbol" w:hint="default"/>
        <w:color w:val="auto"/>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11343"/>
    <w:multiLevelType w:val="hybridMultilevel"/>
    <w:tmpl w:val="4CC0D7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FDC1255"/>
    <w:multiLevelType w:val="hybridMultilevel"/>
    <w:tmpl w:val="1B607E76"/>
    <w:lvl w:ilvl="0" w:tplc="566E4DF2">
      <w:start w:val="1"/>
      <w:numFmt w:val="bullet"/>
      <w:lvlText w:val=""/>
      <w:lvlJc w:val="left"/>
      <w:pPr>
        <w:tabs>
          <w:tab w:val="num" w:pos="360"/>
        </w:tabs>
        <w:ind w:left="360" w:hanging="360"/>
      </w:pPr>
      <w:rPr>
        <w:rFonts w:ascii="Symbol" w:hAnsi="Symbol" w:hint="default"/>
        <w:color w:val="auto"/>
        <w:sz w:val="40"/>
        <w:szCs w:val="4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E372C9"/>
    <w:multiLevelType w:val="hybridMultilevel"/>
    <w:tmpl w:val="8DA2128E"/>
    <w:lvl w:ilvl="0" w:tplc="6A70DF7E">
      <w:start w:val="1"/>
      <w:numFmt w:val="bullet"/>
      <w:lvlText w:val=""/>
      <w:lvlJc w:val="left"/>
      <w:pPr>
        <w:tabs>
          <w:tab w:val="num" w:pos="360"/>
        </w:tabs>
        <w:ind w:left="360" w:hanging="360"/>
      </w:pPr>
      <w:rPr>
        <w:rFonts w:ascii="Webdings" w:hAnsi="Webdings" w:hint="default"/>
        <w:color w:val="808080"/>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F4378E"/>
    <w:multiLevelType w:val="multilevel"/>
    <w:tmpl w:val="04130025"/>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5A886C54"/>
    <w:multiLevelType w:val="hybridMultilevel"/>
    <w:tmpl w:val="56AA458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F8F69FD"/>
    <w:multiLevelType w:val="hybridMultilevel"/>
    <w:tmpl w:val="DC7E4E6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3"/>
  </w:num>
  <w:num w:numId="5">
    <w:abstractNumId w:val="1"/>
  </w:num>
  <w:num w:numId="6">
    <w:abstractNumId w:val="4"/>
  </w:num>
  <w:num w:numId="7">
    <w:abstractNumId w:val="7"/>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5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81"/>
    <w:rsid w:val="00006F16"/>
    <w:rsid w:val="000075E1"/>
    <w:rsid w:val="00010041"/>
    <w:rsid w:val="00011F51"/>
    <w:rsid w:val="00043E60"/>
    <w:rsid w:val="000629DC"/>
    <w:rsid w:val="000766AE"/>
    <w:rsid w:val="00086CDE"/>
    <w:rsid w:val="000A7271"/>
    <w:rsid w:val="000B4B2A"/>
    <w:rsid w:val="00173335"/>
    <w:rsid w:val="00187001"/>
    <w:rsid w:val="00190D51"/>
    <w:rsid w:val="0020674B"/>
    <w:rsid w:val="00215D11"/>
    <w:rsid w:val="00216C16"/>
    <w:rsid w:val="002378CA"/>
    <w:rsid w:val="00276CA4"/>
    <w:rsid w:val="00296D6B"/>
    <w:rsid w:val="002A5596"/>
    <w:rsid w:val="002E05D5"/>
    <w:rsid w:val="00300472"/>
    <w:rsid w:val="00304072"/>
    <w:rsid w:val="003071DF"/>
    <w:rsid w:val="00352589"/>
    <w:rsid w:val="00356A81"/>
    <w:rsid w:val="0036653D"/>
    <w:rsid w:val="003A404E"/>
    <w:rsid w:val="003D6B7B"/>
    <w:rsid w:val="003F28F6"/>
    <w:rsid w:val="004671BD"/>
    <w:rsid w:val="004D75F1"/>
    <w:rsid w:val="004F512C"/>
    <w:rsid w:val="004F6F2B"/>
    <w:rsid w:val="00513AF9"/>
    <w:rsid w:val="00515617"/>
    <w:rsid w:val="00524677"/>
    <w:rsid w:val="0052764A"/>
    <w:rsid w:val="005665E5"/>
    <w:rsid w:val="00574BBF"/>
    <w:rsid w:val="00586080"/>
    <w:rsid w:val="005A039B"/>
    <w:rsid w:val="005D5844"/>
    <w:rsid w:val="00612971"/>
    <w:rsid w:val="006261D3"/>
    <w:rsid w:val="00632D45"/>
    <w:rsid w:val="006355F7"/>
    <w:rsid w:val="00673CF4"/>
    <w:rsid w:val="0068460D"/>
    <w:rsid w:val="00691F0D"/>
    <w:rsid w:val="006B7C1C"/>
    <w:rsid w:val="006C3EC3"/>
    <w:rsid w:val="006E425F"/>
    <w:rsid w:val="00703955"/>
    <w:rsid w:val="0074487C"/>
    <w:rsid w:val="00746863"/>
    <w:rsid w:val="00757A0E"/>
    <w:rsid w:val="00781E9E"/>
    <w:rsid w:val="007A2DA4"/>
    <w:rsid w:val="007B79D4"/>
    <w:rsid w:val="00810017"/>
    <w:rsid w:val="00837C66"/>
    <w:rsid w:val="00840018"/>
    <w:rsid w:val="008C2EC3"/>
    <w:rsid w:val="008E3D0E"/>
    <w:rsid w:val="00901CC8"/>
    <w:rsid w:val="009151BD"/>
    <w:rsid w:val="009163D3"/>
    <w:rsid w:val="00964361"/>
    <w:rsid w:val="009672C4"/>
    <w:rsid w:val="00997C30"/>
    <w:rsid w:val="009B21AD"/>
    <w:rsid w:val="009C3432"/>
    <w:rsid w:val="009C4938"/>
    <w:rsid w:val="009D4BF3"/>
    <w:rsid w:val="00A155BC"/>
    <w:rsid w:val="00A43C9B"/>
    <w:rsid w:val="00A70C08"/>
    <w:rsid w:val="00A86C07"/>
    <w:rsid w:val="00A92C49"/>
    <w:rsid w:val="00A973F7"/>
    <w:rsid w:val="00AB1908"/>
    <w:rsid w:val="00AB4204"/>
    <w:rsid w:val="00AD3A19"/>
    <w:rsid w:val="00AF1E05"/>
    <w:rsid w:val="00AF2F03"/>
    <w:rsid w:val="00B06AF3"/>
    <w:rsid w:val="00B26A06"/>
    <w:rsid w:val="00B64747"/>
    <w:rsid w:val="00BC5288"/>
    <w:rsid w:val="00C027AA"/>
    <w:rsid w:val="00C278DC"/>
    <w:rsid w:val="00C36A7D"/>
    <w:rsid w:val="00C64D7C"/>
    <w:rsid w:val="00C75E6F"/>
    <w:rsid w:val="00CB2C90"/>
    <w:rsid w:val="00CD2C74"/>
    <w:rsid w:val="00CF3BF7"/>
    <w:rsid w:val="00CF6EDC"/>
    <w:rsid w:val="00D20BB0"/>
    <w:rsid w:val="00D21339"/>
    <w:rsid w:val="00D3144A"/>
    <w:rsid w:val="00D50A7A"/>
    <w:rsid w:val="00D764B0"/>
    <w:rsid w:val="00DA5528"/>
    <w:rsid w:val="00DD55FA"/>
    <w:rsid w:val="00DF6241"/>
    <w:rsid w:val="00E10550"/>
    <w:rsid w:val="00E345B2"/>
    <w:rsid w:val="00E576D0"/>
    <w:rsid w:val="00E57F40"/>
    <w:rsid w:val="00E831B1"/>
    <w:rsid w:val="00EA046A"/>
    <w:rsid w:val="00ED20B9"/>
    <w:rsid w:val="00ED2103"/>
    <w:rsid w:val="00EE4A75"/>
    <w:rsid w:val="00EE5308"/>
    <w:rsid w:val="00F015FE"/>
    <w:rsid w:val="00F44081"/>
    <w:rsid w:val="00F45D33"/>
    <w:rsid w:val="00F65036"/>
    <w:rsid w:val="00F7380D"/>
    <w:rsid w:val="00F742AD"/>
    <w:rsid w:val="00FC4C4B"/>
    <w:rsid w:val="00FF3C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BBF611F"/>
  <w15:chartTrackingRefBased/>
  <w15:docId w15:val="{CD35FD9F-9F09-DE48-9020-DA85654B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rPr>
  </w:style>
  <w:style w:type="paragraph" w:styleId="Kop1">
    <w:name w:val="heading 1"/>
    <w:basedOn w:val="Standaard"/>
    <w:next w:val="Standaard"/>
    <w:qFormat/>
    <w:rsid w:val="00574BBF"/>
    <w:pPr>
      <w:keepNext/>
      <w:numPr>
        <w:numId w:val="3"/>
      </w:numPr>
      <w:spacing w:before="240" w:after="60"/>
      <w:outlineLvl w:val="0"/>
    </w:pPr>
    <w:rPr>
      <w:rFonts w:ascii="Arial" w:hAnsi="Arial" w:cs="Arial"/>
      <w:b/>
      <w:bCs/>
      <w:kern w:val="32"/>
      <w:sz w:val="32"/>
      <w:szCs w:val="32"/>
    </w:rPr>
  </w:style>
  <w:style w:type="paragraph" w:styleId="Kop2">
    <w:name w:val="heading 2"/>
    <w:basedOn w:val="Standaard"/>
    <w:next w:val="Standaard"/>
    <w:qFormat/>
    <w:rsid w:val="00574BBF"/>
    <w:pPr>
      <w:keepNext/>
      <w:numPr>
        <w:ilvl w:val="1"/>
        <w:numId w:val="3"/>
      </w:numPr>
      <w:spacing w:before="240" w:after="60"/>
      <w:outlineLvl w:val="1"/>
    </w:pPr>
    <w:rPr>
      <w:rFonts w:ascii="Arial" w:hAnsi="Arial" w:cs="Arial"/>
      <w:b/>
      <w:bCs/>
      <w:i/>
      <w:iCs/>
      <w:sz w:val="28"/>
      <w:szCs w:val="28"/>
    </w:rPr>
  </w:style>
  <w:style w:type="paragraph" w:styleId="Kop3">
    <w:name w:val="heading 3"/>
    <w:basedOn w:val="Standaard"/>
    <w:next w:val="Standaard"/>
    <w:qFormat/>
    <w:rsid w:val="00574BBF"/>
    <w:pPr>
      <w:keepNext/>
      <w:numPr>
        <w:ilvl w:val="2"/>
        <w:numId w:val="3"/>
      </w:numPr>
      <w:spacing w:before="240" w:after="60"/>
      <w:outlineLvl w:val="2"/>
    </w:pPr>
    <w:rPr>
      <w:rFonts w:ascii="Arial" w:hAnsi="Arial" w:cs="Arial"/>
      <w:b/>
      <w:bCs/>
      <w:sz w:val="26"/>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rsid w:val="002378CA"/>
    <w:rPr>
      <w:color w:val="0000FF"/>
      <w:u w:val="single"/>
    </w:rPr>
  </w:style>
  <w:style w:type="paragraph" w:styleId="Koptekst">
    <w:name w:val="header"/>
    <w:basedOn w:val="Standaard"/>
    <w:rsid w:val="00215D11"/>
    <w:pPr>
      <w:tabs>
        <w:tab w:val="center" w:pos="4536"/>
        <w:tab w:val="right" w:pos="9072"/>
      </w:tabs>
    </w:pPr>
  </w:style>
  <w:style w:type="paragraph" w:styleId="Voettekst">
    <w:name w:val="footer"/>
    <w:basedOn w:val="Standaard"/>
    <w:rsid w:val="00215D11"/>
    <w:pPr>
      <w:tabs>
        <w:tab w:val="center" w:pos="4536"/>
        <w:tab w:val="right" w:pos="9072"/>
      </w:tabs>
    </w:pPr>
  </w:style>
  <w:style w:type="paragraph" w:styleId="Ballontekst">
    <w:name w:val="Balloon Text"/>
    <w:basedOn w:val="Standaard"/>
    <w:semiHidden/>
    <w:rsid w:val="00296D6B"/>
    <w:rPr>
      <w:rFonts w:ascii="Tahoma" w:hAnsi="Tahoma" w:cs="Tahoma"/>
      <w:sz w:val="16"/>
      <w:szCs w:val="16"/>
    </w:rPr>
  </w:style>
  <w:style w:type="paragraph" w:styleId="Documentstructuur">
    <w:name w:val="Document Map"/>
    <w:basedOn w:val="Standaard"/>
    <w:semiHidden/>
    <w:rsid w:val="007A2DA4"/>
    <w:pPr>
      <w:shd w:val="clear" w:color="auto" w:fill="000080"/>
    </w:pPr>
    <w:rPr>
      <w:rFonts w:ascii="Tahoma" w:hAnsi="Tahoma" w:cs="Tahoma"/>
      <w:sz w:val="20"/>
      <w:szCs w:val="20"/>
    </w:rPr>
  </w:style>
  <w:style w:type="paragraph" w:styleId="Lijstalinea">
    <w:name w:val="List Paragraph"/>
    <w:basedOn w:val="Standaard"/>
    <w:uiPriority w:val="34"/>
    <w:qFormat/>
    <w:rsid w:val="009672C4"/>
    <w:pPr>
      <w:spacing w:after="200" w:line="276" w:lineRule="auto"/>
      <w:ind w:left="720"/>
      <w:contextualSpacing/>
    </w:pPr>
    <w:rPr>
      <w:rFonts w:ascii="Calibri" w:eastAsia="Calibri" w:hAnsi="Calibr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19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footer" Target="footer2.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eader" Target="header2.xml" /><Relationship Id="rId5" Type="http://schemas.openxmlformats.org/officeDocument/2006/relationships/styles" Target="style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header" Target="header3.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C:\Documents%20and%20Settings\Carla.ADMIN\Application%20Data\Microsoft\Sjablonen\nieuwe%20briefhoofding%20SWHF.dot" TargetMode="Externa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40EE8203BBB4282A1A864B0F0B87B" ma:contentTypeVersion="10" ma:contentTypeDescription="Create a new document." ma:contentTypeScope="" ma:versionID="bacd25ee9fc9854873803fc682c2c2af">
  <xsd:schema xmlns:xsd="http://www.w3.org/2001/XMLSchema" xmlns:xs="http://www.w3.org/2001/XMLSchema" xmlns:p="http://schemas.microsoft.com/office/2006/metadata/properties" xmlns:ns3="aef778c1-af66-4fe6-9047-ce094c360152" xmlns:ns4="040d962c-b1ec-4337-b922-b83c7a3c3087" targetNamespace="http://schemas.microsoft.com/office/2006/metadata/properties" ma:root="true" ma:fieldsID="46307565120e4d27570b93de4db9fd76" ns3:_="" ns4:_="">
    <xsd:import namespace="aef778c1-af66-4fe6-9047-ce094c360152"/>
    <xsd:import namespace="040d962c-b1ec-4337-b922-b83c7a3c30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778c1-af66-4fe6-9047-ce094c360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d962c-b1ec-4337-b922-b83c7a3c30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58638-65F2-4564-B9EF-A4C800CBBD47}">
  <ds:schemaRefs>
    <ds:schemaRef ds:uri="http://schemas.microsoft.com/office/2006/metadata/contentType"/>
    <ds:schemaRef ds:uri="http://schemas.microsoft.com/office/2006/metadata/properties/metaAttributes"/>
    <ds:schemaRef ds:uri="http://www.w3.org/2000/xmlns/"/>
    <ds:schemaRef ds:uri="http://www.w3.org/2001/XMLSchema"/>
    <ds:schemaRef ds:uri="aef778c1-af66-4fe6-9047-ce094c360152"/>
    <ds:schemaRef ds:uri="040d962c-b1ec-4337-b922-b83c7a3c3087"/>
  </ds:schemaRefs>
</ds:datastoreItem>
</file>

<file path=customXml/itemProps2.xml><?xml version="1.0" encoding="utf-8"?>
<ds:datastoreItem xmlns:ds="http://schemas.openxmlformats.org/officeDocument/2006/customXml" ds:itemID="{4AE4D992-45B6-465A-B1DC-2F767EBED82F}">
  <ds:schemaRefs>
    <ds:schemaRef ds:uri="http://schemas.microsoft.com/sharepoint/v3/contenttype/forms"/>
  </ds:schemaRefs>
</ds:datastoreItem>
</file>

<file path=customXml/itemProps3.xml><?xml version="1.0" encoding="utf-8"?>
<ds:datastoreItem xmlns:ds="http://schemas.openxmlformats.org/officeDocument/2006/customXml" ds:itemID="{D9038552-C0DC-E442-A480-DE418BE519B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nieuwe briefhoofding SWHF.dot</Template>
  <TotalTime>7</TotalTime>
  <Pages>2</Pages>
  <Words>329</Words>
  <Characters>1624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Carla</dc:creator>
  <cp:keywords/>
  <cp:lastModifiedBy>Margot Caris</cp:lastModifiedBy>
  <cp:revision>2</cp:revision>
  <cp:lastPrinted>2016-08-08T10:17:00Z</cp:lastPrinted>
  <dcterms:created xsi:type="dcterms:W3CDTF">2020-03-14T19:09:00Z</dcterms:created>
  <dcterms:modified xsi:type="dcterms:W3CDTF">2020-03-14T19:09:00Z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0x010100C7840EE8203BBB4282A1A864B0F0B87B</vt:lpwstr>
  </property>
</Properties>
</file>