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443" w:rsidRPr="00A15E03" w:rsidRDefault="00984443" w:rsidP="00984443">
      <w:pPr>
        <w:tabs>
          <w:tab w:val="left" w:pos="8647"/>
        </w:tabs>
        <w:spacing w:after="0" w:line="480" w:lineRule="auto"/>
        <w:jc w:val="center"/>
        <w:rPr>
          <w:rFonts w:ascii="Times New Roman" w:hAnsi="Times New Roman"/>
          <w:b/>
          <w:color w:val="0D0D0D"/>
          <w:sz w:val="48"/>
          <w:szCs w:val="48"/>
          <w:lang w:eastAsia="ru-RU"/>
        </w:rPr>
      </w:pPr>
      <w:r w:rsidRPr="00A15E03">
        <w:rPr>
          <w:rFonts w:ascii="Times New Roman" w:hAnsi="Times New Roman"/>
          <w:b/>
          <w:color w:val="0D0D0D"/>
          <w:sz w:val="48"/>
          <w:szCs w:val="48"/>
          <w:lang w:eastAsia="ru-RU"/>
        </w:rPr>
        <w:t xml:space="preserve">Звіт </w:t>
      </w:r>
    </w:p>
    <w:p w:rsidR="00A15E03" w:rsidRDefault="00984443" w:rsidP="00984443">
      <w:pPr>
        <w:tabs>
          <w:tab w:val="left" w:pos="8647"/>
        </w:tabs>
        <w:spacing w:after="0" w:line="480" w:lineRule="auto"/>
        <w:jc w:val="center"/>
        <w:rPr>
          <w:rFonts w:ascii="Times New Roman" w:hAnsi="Times New Roman"/>
          <w:b/>
          <w:color w:val="0D0D0D"/>
          <w:sz w:val="48"/>
          <w:szCs w:val="48"/>
          <w:lang w:eastAsia="ru-RU"/>
        </w:rPr>
      </w:pPr>
      <w:r w:rsidRPr="00A15E03">
        <w:rPr>
          <w:rFonts w:ascii="Times New Roman" w:hAnsi="Times New Roman"/>
          <w:b/>
          <w:color w:val="0D0D0D"/>
          <w:sz w:val="48"/>
          <w:szCs w:val="48"/>
          <w:lang w:eastAsia="ru-RU"/>
        </w:rPr>
        <w:t xml:space="preserve">про </w:t>
      </w:r>
    </w:p>
    <w:p w:rsidR="00984443" w:rsidRPr="00A15E03" w:rsidRDefault="00984443" w:rsidP="00984443">
      <w:pPr>
        <w:tabs>
          <w:tab w:val="left" w:pos="8647"/>
        </w:tabs>
        <w:spacing w:after="0" w:line="480" w:lineRule="auto"/>
        <w:jc w:val="center"/>
        <w:rPr>
          <w:rFonts w:ascii="Times New Roman" w:hAnsi="Times New Roman"/>
          <w:b/>
          <w:color w:val="0D0D0D"/>
          <w:sz w:val="48"/>
          <w:szCs w:val="48"/>
          <w:lang w:eastAsia="ru-RU"/>
        </w:rPr>
      </w:pPr>
      <w:r w:rsidRPr="00A15E03">
        <w:rPr>
          <w:rFonts w:ascii="Times New Roman" w:hAnsi="Times New Roman"/>
          <w:b/>
          <w:color w:val="0D0D0D"/>
          <w:sz w:val="48"/>
          <w:szCs w:val="48"/>
          <w:lang w:eastAsia="ru-RU"/>
        </w:rPr>
        <w:t xml:space="preserve">стратегічну екологічну оцінку </w:t>
      </w:r>
    </w:p>
    <w:p w:rsidR="00A15E03" w:rsidRDefault="00984443" w:rsidP="00984443">
      <w:pPr>
        <w:tabs>
          <w:tab w:val="left" w:pos="8647"/>
        </w:tabs>
        <w:spacing w:after="0" w:line="480" w:lineRule="auto"/>
        <w:jc w:val="center"/>
        <w:rPr>
          <w:rFonts w:ascii="Times New Roman" w:hAnsi="Times New Roman"/>
          <w:b/>
          <w:color w:val="0D0D0D"/>
          <w:sz w:val="48"/>
          <w:szCs w:val="48"/>
          <w:lang w:val="ru-RU" w:eastAsia="ru-RU"/>
        </w:rPr>
      </w:pPr>
      <w:r w:rsidRPr="00A15E03">
        <w:rPr>
          <w:rFonts w:ascii="Times New Roman" w:hAnsi="Times New Roman"/>
          <w:b/>
          <w:color w:val="0D0D0D"/>
          <w:sz w:val="48"/>
          <w:szCs w:val="48"/>
          <w:lang w:val="ru-RU" w:eastAsia="ru-RU"/>
        </w:rPr>
        <w:t xml:space="preserve">Стратегії розвитку </w:t>
      </w:r>
    </w:p>
    <w:p w:rsidR="00A15E03" w:rsidRDefault="00984443" w:rsidP="00984443">
      <w:pPr>
        <w:tabs>
          <w:tab w:val="left" w:pos="8647"/>
        </w:tabs>
        <w:spacing w:after="0" w:line="480" w:lineRule="auto"/>
        <w:jc w:val="center"/>
        <w:rPr>
          <w:rFonts w:ascii="Times New Roman" w:hAnsi="Times New Roman"/>
          <w:b/>
          <w:color w:val="0D0D0D"/>
          <w:sz w:val="48"/>
          <w:szCs w:val="48"/>
          <w:lang w:val="ru-RU" w:eastAsia="ru-RU"/>
        </w:rPr>
      </w:pPr>
      <w:r w:rsidRPr="00A15E03">
        <w:rPr>
          <w:rFonts w:ascii="Times New Roman" w:hAnsi="Times New Roman"/>
          <w:b/>
          <w:color w:val="0D0D0D"/>
          <w:sz w:val="48"/>
          <w:szCs w:val="48"/>
          <w:lang w:val="ru-RU" w:eastAsia="ru-RU"/>
        </w:rPr>
        <w:t xml:space="preserve">Новоселицької міської об’єднаної територіальної громади </w:t>
      </w:r>
    </w:p>
    <w:p w:rsidR="00984443" w:rsidRPr="00A15E03" w:rsidRDefault="00984443" w:rsidP="00984443">
      <w:pPr>
        <w:tabs>
          <w:tab w:val="left" w:pos="8647"/>
        </w:tabs>
        <w:spacing w:after="0" w:line="480" w:lineRule="auto"/>
        <w:jc w:val="center"/>
        <w:rPr>
          <w:rFonts w:ascii="Times New Roman" w:hAnsi="Times New Roman"/>
          <w:b/>
          <w:color w:val="0D0D0D"/>
          <w:sz w:val="48"/>
          <w:szCs w:val="48"/>
          <w:lang w:val="ru-RU" w:eastAsia="ru-RU"/>
        </w:rPr>
      </w:pPr>
      <w:r w:rsidRPr="00A15E03">
        <w:rPr>
          <w:rFonts w:ascii="Times New Roman" w:hAnsi="Times New Roman"/>
          <w:b/>
          <w:color w:val="0D0D0D"/>
          <w:sz w:val="48"/>
          <w:szCs w:val="48"/>
          <w:lang w:val="ru-RU" w:eastAsia="ru-RU"/>
        </w:rPr>
        <w:t>на період до 2023 року</w:t>
      </w:r>
    </w:p>
    <w:p w:rsidR="00984443" w:rsidRPr="00984443" w:rsidRDefault="00984443" w:rsidP="00984443">
      <w:pPr>
        <w:tabs>
          <w:tab w:val="left" w:pos="8647"/>
        </w:tabs>
        <w:spacing w:after="0" w:line="480" w:lineRule="auto"/>
        <w:jc w:val="center"/>
        <w:rPr>
          <w:rFonts w:ascii="Times New Roman" w:hAnsi="Times New Roman"/>
          <w:b/>
          <w:color w:val="0D0D0D"/>
          <w:sz w:val="36"/>
          <w:szCs w:val="36"/>
          <w:lang w:eastAsia="ru-RU"/>
        </w:rPr>
      </w:pPr>
    </w:p>
    <w:p w:rsidR="00ED596F" w:rsidRPr="00082A62" w:rsidRDefault="00ED596F" w:rsidP="003F0C24">
      <w:pPr>
        <w:tabs>
          <w:tab w:val="left" w:pos="8647"/>
        </w:tabs>
        <w:spacing w:after="0" w:line="480" w:lineRule="auto"/>
        <w:jc w:val="center"/>
        <w:rPr>
          <w:rFonts w:ascii="Times New Roman" w:hAnsi="Times New Roman"/>
          <w:b/>
          <w:color w:val="0D0D0D"/>
          <w:sz w:val="36"/>
          <w:szCs w:val="36"/>
          <w:lang w:eastAsia="ru-RU"/>
        </w:rPr>
      </w:pPr>
      <w:r w:rsidRPr="00082A62">
        <w:rPr>
          <w:rFonts w:ascii="Times New Roman" w:hAnsi="Times New Roman"/>
          <w:b/>
          <w:color w:val="0D0D0D"/>
          <w:sz w:val="36"/>
          <w:szCs w:val="36"/>
          <w:lang w:eastAsia="ru-RU"/>
        </w:rPr>
        <w:br w:type="page"/>
      </w:r>
    </w:p>
    <w:p w:rsidR="003A18A7" w:rsidRPr="00082A62" w:rsidRDefault="003A18A7" w:rsidP="003A18A7">
      <w:pPr>
        <w:tabs>
          <w:tab w:val="left" w:pos="8647"/>
        </w:tabs>
        <w:spacing w:after="0" w:line="240" w:lineRule="auto"/>
        <w:jc w:val="both"/>
        <w:rPr>
          <w:rFonts w:ascii="Times New Roman" w:hAnsi="Times New Roman"/>
          <w:sz w:val="24"/>
          <w:szCs w:val="24"/>
        </w:rPr>
      </w:pPr>
      <w:r w:rsidRPr="00082A62">
        <w:rPr>
          <w:rFonts w:ascii="Times New Roman" w:hAnsi="Times New Roman"/>
          <w:color w:val="0D0D0D"/>
          <w:sz w:val="24"/>
          <w:szCs w:val="24"/>
        </w:rPr>
        <w:t xml:space="preserve">Звіт про стратегічну екологічну оцінку </w:t>
      </w:r>
      <w:r w:rsidRPr="00082A62">
        <w:rPr>
          <w:rFonts w:ascii="Times New Roman" w:hAnsi="Times New Roman"/>
          <w:sz w:val="24"/>
          <w:szCs w:val="24"/>
        </w:rPr>
        <w:t xml:space="preserve">Стратегії </w:t>
      </w:r>
      <w:r w:rsidRPr="00082A62">
        <w:rPr>
          <w:rFonts w:ascii="Times New Roman" w:hAnsi="Times New Roman"/>
          <w:color w:val="0D0D0D"/>
          <w:sz w:val="24"/>
          <w:szCs w:val="24"/>
        </w:rPr>
        <w:t xml:space="preserve">розвитку </w:t>
      </w:r>
      <w:r w:rsidRPr="00082A62">
        <w:rPr>
          <w:rFonts w:ascii="Times New Roman" w:hAnsi="Times New Roman"/>
          <w:sz w:val="24"/>
          <w:szCs w:val="24"/>
        </w:rPr>
        <w:t xml:space="preserve">Новоселицької міської об’єднаної територіальної громади на період до 2023 року розроблено в рамках проекту </w:t>
      </w:r>
      <w:r w:rsidRPr="00082A62">
        <w:rPr>
          <w:rFonts w:ascii="Times New Roman" w:hAnsi="Times New Roman"/>
          <w:snapToGrid w:val="0"/>
          <w:color w:val="000000"/>
          <w:sz w:val="24"/>
          <w:szCs w:val="24"/>
        </w:rPr>
        <w:t>«Сприяння стратегічному розвитку територіальних громад малих міст»</w:t>
      </w:r>
      <w:r w:rsidRPr="00082A62">
        <w:rPr>
          <w:rFonts w:ascii="Times New Roman" w:hAnsi="Times New Roman"/>
          <w:sz w:val="24"/>
          <w:szCs w:val="24"/>
        </w:rPr>
        <w:t xml:space="preserve">, що реалізується Асоціацією міст України спільно з Німецьким товариством міжнародного співробітництва (GIZ) та фінансується Урядом Федеративної республіки Німеччини і Європейським Союзом. </w:t>
      </w:r>
    </w:p>
    <w:p w:rsidR="003A18A7" w:rsidRPr="009963ED" w:rsidRDefault="003A18A7" w:rsidP="003A18A7">
      <w:pPr>
        <w:tabs>
          <w:tab w:val="left" w:pos="8647"/>
        </w:tabs>
        <w:spacing w:after="0" w:line="240" w:lineRule="auto"/>
        <w:jc w:val="both"/>
        <w:rPr>
          <w:rFonts w:ascii="Times New Roman" w:hAnsi="Times New Roman"/>
          <w:sz w:val="24"/>
          <w:szCs w:val="24"/>
        </w:rPr>
      </w:pPr>
      <w:r w:rsidRPr="009963ED">
        <w:rPr>
          <w:rFonts w:ascii="Times New Roman" w:hAnsi="Times New Roman"/>
          <w:sz w:val="24"/>
          <w:szCs w:val="24"/>
        </w:rPr>
        <w:t>Зміст документу є виключною думкою авторів та не обов’язково відображає офіційну позицію Німецького товариства міжнародного співробітництва (GIZ), Уряду Федеративної республіки Німеччини та Європейського Союзу.</w:t>
      </w:r>
    </w:p>
    <w:p w:rsidR="003A18A7" w:rsidRPr="009963ED" w:rsidRDefault="003A18A7" w:rsidP="003A18A7">
      <w:pPr>
        <w:tabs>
          <w:tab w:val="left" w:pos="8647"/>
        </w:tabs>
        <w:jc w:val="both"/>
        <w:rPr>
          <w:rFonts w:ascii="Times New Roman" w:hAnsi="Times New Roman"/>
          <w:snapToGrid w:val="0"/>
        </w:rPr>
      </w:pPr>
      <w:r w:rsidRPr="009963ED">
        <w:rPr>
          <w:rFonts w:ascii="Times New Roman" w:hAnsi="Times New Roman"/>
        </w:rPr>
        <w:t xml:space="preserve">Проект </w:t>
      </w:r>
      <w:r w:rsidRPr="009963ED">
        <w:rPr>
          <w:rFonts w:ascii="Times New Roman" w:hAnsi="Times New Roman"/>
          <w:snapToGrid w:val="0"/>
        </w:rPr>
        <w:t>«Сприяння стратегічному розвитку територіальних громад малих міст» має на меті</w:t>
      </w:r>
      <w:r w:rsidRPr="009963ED">
        <w:rPr>
          <w:rFonts w:ascii="Times New Roman" w:hAnsi="Times New Roman"/>
        </w:rPr>
        <w:t xml:space="preserve"> сприяння у розробленні стратегічних та програмних документів територіальних громад малих міст, в тому числі ОТГ, що передбачає комплекс практичних заходів з розроблення проектів стратегій розвитку територіальних громад, планів заходів з їх реалізації та відповідних систем моніторингу.</w:t>
      </w:r>
    </w:p>
    <w:p w:rsidR="003A18A7" w:rsidRPr="009963ED" w:rsidRDefault="003A18A7" w:rsidP="003A18A7">
      <w:pPr>
        <w:tabs>
          <w:tab w:val="left" w:pos="8647"/>
        </w:tabs>
        <w:spacing w:after="0" w:line="240" w:lineRule="auto"/>
        <w:jc w:val="both"/>
        <w:rPr>
          <w:rFonts w:ascii="Times New Roman" w:hAnsi="Times New Roman"/>
          <w:snapToGrid w:val="0"/>
          <w:sz w:val="24"/>
          <w:szCs w:val="24"/>
        </w:rPr>
      </w:pPr>
      <w:r w:rsidRPr="009963ED">
        <w:rPr>
          <w:rFonts w:ascii="Times New Roman" w:hAnsi="Times New Roman"/>
          <w:sz w:val="24"/>
          <w:szCs w:val="24"/>
        </w:rPr>
        <w:t>Німецьке товариство міжнародного співробітництва (GIZ) підтримує Україну за дорученням Федерального уряду Німеччини на шляху демократичних перетворень. GIZ діє в Україні за дорученням п`яти німецьких міністерств, Європейського Союзу (ЄС), а також урядів Великої Британії та Швейцарії. </w:t>
      </w:r>
    </w:p>
    <w:p w:rsidR="003A18A7" w:rsidRPr="009963ED" w:rsidRDefault="003A18A7" w:rsidP="003A18A7">
      <w:pPr>
        <w:spacing w:before="100" w:beforeAutospacing="1" w:after="100" w:afterAutospacing="1" w:line="240" w:lineRule="auto"/>
        <w:jc w:val="both"/>
        <w:rPr>
          <w:rFonts w:ascii="Times New Roman" w:hAnsi="Times New Roman"/>
          <w:sz w:val="24"/>
          <w:szCs w:val="24"/>
        </w:rPr>
      </w:pPr>
      <w:r w:rsidRPr="009963ED">
        <w:rPr>
          <w:rFonts w:ascii="Times New Roman" w:hAnsi="Times New Roman"/>
          <w:sz w:val="24"/>
          <w:szCs w:val="24"/>
        </w:rPr>
        <w:t>Стратегічна екологічна оцінка виконана в обсягах, визначених статтею 11 п. 2, 3 Закону України «Про стратегічну екологічну оцінку»</w:t>
      </w:r>
      <w:r>
        <w:rPr>
          <w:rFonts w:ascii="Times New Roman" w:hAnsi="Times New Roman"/>
          <w:sz w:val="24"/>
          <w:szCs w:val="24"/>
        </w:rPr>
        <w:t>.</w:t>
      </w:r>
    </w:p>
    <w:p w:rsidR="00984443" w:rsidRPr="00036213" w:rsidRDefault="00984443" w:rsidP="00984443">
      <w:pPr>
        <w:spacing w:before="100" w:beforeAutospacing="1" w:after="100" w:afterAutospacing="1"/>
        <w:jc w:val="center"/>
        <w:rPr>
          <w:rFonts w:ascii="Times New Roman" w:hAnsi="Times New Roman"/>
          <w:b/>
          <w:sz w:val="28"/>
          <w:szCs w:val="28"/>
        </w:rPr>
      </w:pPr>
    </w:p>
    <w:p w:rsidR="00984443" w:rsidRDefault="00ED596F" w:rsidP="00984443">
      <w:pPr>
        <w:tabs>
          <w:tab w:val="left" w:pos="8160"/>
        </w:tabs>
        <w:jc w:val="center"/>
        <w:rPr>
          <w:rFonts w:ascii="Times New Roman" w:hAnsi="Times New Roman"/>
          <w:b/>
          <w:sz w:val="28"/>
          <w:szCs w:val="28"/>
        </w:rPr>
      </w:pPr>
      <w:r w:rsidRPr="00082A62">
        <w:rPr>
          <w:rFonts w:ascii="Times New Roman" w:hAnsi="Times New Roman"/>
          <w:b/>
          <w:sz w:val="24"/>
          <w:szCs w:val="24"/>
        </w:rPr>
        <w:br w:type="page"/>
      </w:r>
      <w:r w:rsidR="00984443" w:rsidRPr="00036213">
        <w:rPr>
          <w:rFonts w:ascii="Times New Roman" w:hAnsi="Times New Roman"/>
          <w:b/>
          <w:sz w:val="28"/>
          <w:szCs w:val="28"/>
        </w:rPr>
        <w:lastRenderedPageBreak/>
        <w:t>ЗМІСТ</w:t>
      </w:r>
    </w:p>
    <w:p w:rsidR="00984443" w:rsidRPr="00036213" w:rsidRDefault="00984443" w:rsidP="00984443">
      <w:pPr>
        <w:spacing w:before="100" w:beforeAutospacing="1" w:after="100" w:afterAutospacing="1"/>
        <w:jc w:val="center"/>
        <w:rPr>
          <w:rFonts w:ascii="Times New Roman" w:hAnsi="Times New Roman"/>
          <w:b/>
          <w:sz w:val="28"/>
          <w:szCs w:val="28"/>
        </w:rPr>
      </w:pP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Вступ</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5 стор.</w:t>
      </w: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 xml:space="preserve">1. Методологія проведення СЕО Стратегії </w:t>
      </w:r>
      <w:r w:rsidRPr="00036213">
        <w:rPr>
          <w:rFonts w:ascii="Times New Roman" w:hAnsi="Times New Roman"/>
          <w:color w:val="0D0D0D"/>
        </w:rPr>
        <w:t xml:space="preserve">розвитку </w:t>
      </w:r>
      <w:r>
        <w:rPr>
          <w:rFonts w:ascii="Times New Roman" w:hAnsi="Times New Roman"/>
          <w:color w:val="0D0D0D"/>
        </w:rPr>
        <w:t xml:space="preserve">Новоселицької </w:t>
      </w:r>
      <w:r w:rsidRPr="00036213">
        <w:rPr>
          <w:rFonts w:ascii="Times New Roman" w:hAnsi="Times New Roman"/>
          <w:color w:val="0D0D0D"/>
        </w:rPr>
        <w:t xml:space="preserve">міської об’єднаної територіальної громади на період до </w:t>
      </w:r>
      <w:r>
        <w:rPr>
          <w:rFonts w:ascii="Times New Roman" w:hAnsi="Times New Roman"/>
          <w:color w:val="0D0D0D"/>
        </w:rPr>
        <w:t>2023</w:t>
      </w:r>
      <w:r w:rsidRPr="00036213">
        <w:rPr>
          <w:rFonts w:ascii="Times New Roman" w:hAnsi="Times New Roman"/>
          <w:color w:val="0D0D0D"/>
        </w:rPr>
        <w:t xml:space="preserve"> року</w:t>
      </w:r>
      <w:r>
        <w:rPr>
          <w:rFonts w:ascii="Times New Roman" w:hAnsi="Times New Roman"/>
          <w:color w:val="0D0D0D"/>
        </w:rPr>
        <w:tab/>
      </w:r>
      <w:r>
        <w:rPr>
          <w:rFonts w:ascii="Times New Roman" w:hAnsi="Times New Roman"/>
          <w:color w:val="0D0D0D"/>
        </w:rPr>
        <w:tab/>
      </w:r>
      <w:r>
        <w:rPr>
          <w:rFonts w:ascii="Times New Roman" w:hAnsi="Times New Roman"/>
          <w:color w:val="0D0D0D"/>
        </w:rPr>
        <w:tab/>
      </w:r>
      <w:r>
        <w:rPr>
          <w:rFonts w:ascii="Times New Roman" w:hAnsi="Times New Roman"/>
          <w:color w:val="0D0D0D"/>
        </w:rPr>
        <w:tab/>
      </w:r>
      <w:r>
        <w:rPr>
          <w:rFonts w:ascii="Times New Roman" w:hAnsi="Times New Roman"/>
          <w:color w:val="0D0D0D"/>
        </w:rPr>
        <w:tab/>
      </w:r>
      <w:r>
        <w:rPr>
          <w:rFonts w:ascii="Times New Roman" w:hAnsi="Times New Roman"/>
          <w:color w:val="0D0D0D"/>
        </w:rPr>
        <w:tab/>
      </w:r>
      <w:r w:rsidR="003A18A7">
        <w:rPr>
          <w:rFonts w:ascii="Times New Roman" w:hAnsi="Times New Roman"/>
          <w:color w:val="0D0D0D"/>
        </w:rPr>
        <w:tab/>
      </w:r>
      <w:r w:rsidR="003A18A7">
        <w:rPr>
          <w:rFonts w:ascii="Times New Roman" w:hAnsi="Times New Roman"/>
          <w:color w:val="0D0D0D"/>
        </w:rPr>
        <w:tab/>
      </w:r>
      <w:r>
        <w:rPr>
          <w:rFonts w:ascii="Times New Roman" w:hAnsi="Times New Roman"/>
          <w:color w:val="0D0D0D"/>
        </w:rPr>
        <w:t xml:space="preserve">6 </w:t>
      </w:r>
      <w:r>
        <w:rPr>
          <w:rFonts w:ascii="Times New Roman" w:hAnsi="Times New Roman"/>
        </w:rPr>
        <w:t>стор.</w:t>
      </w:r>
    </w:p>
    <w:p w:rsidR="00984443" w:rsidRPr="00036213" w:rsidRDefault="00984443" w:rsidP="00984443">
      <w:pPr>
        <w:jc w:val="both"/>
        <w:rPr>
          <w:rFonts w:ascii="Times New Roman" w:hAnsi="Times New Roman"/>
        </w:rPr>
      </w:pPr>
    </w:p>
    <w:p w:rsidR="00984443" w:rsidRDefault="00984443" w:rsidP="00984443">
      <w:pPr>
        <w:spacing w:before="120"/>
        <w:jc w:val="both"/>
        <w:rPr>
          <w:rFonts w:ascii="Times New Roman" w:hAnsi="Times New Roman"/>
        </w:rPr>
      </w:pPr>
      <w:r w:rsidRPr="00036213">
        <w:rPr>
          <w:rFonts w:ascii="Times New Roman" w:hAnsi="Times New Roman"/>
        </w:rPr>
        <w:t xml:space="preserve">2. Зміст та основні цілі Стратегії </w:t>
      </w:r>
      <w:r w:rsidRPr="00036213">
        <w:rPr>
          <w:rFonts w:ascii="Times New Roman" w:hAnsi="Times New Roman"/>
          <w:color w:val="0D0D0D"/>
        </w:rPr>
        <w:t xml:space="preserve">розвитку </w:t>
      </w:r>
      <w:r>
        <w:rPr>
          <w:rFonts w:ascii="Times New Roman" w:hAnsi="Times New Roman"/>
          <w:color w:val="0D0D0D"/>
        </w:rPr>
        <w:t>Новоселиц</w:t>
      </w:r>
      <w:r w:rsidRPr="00036213">
        <w:rPr>
          <w:rFonts w:ascii="Times New Roman" w:hAnsi="Times New Roman"/>
          <w:color w:val="0D0D0D"/>
        </w:rPr>
        <w:t xml:space="preserve">ької міської об’єднаної територіальної громади на період до </w:t>
      </w:r>
      <w:r>
        <w:rPr>
          <w:rFonts w:ascii="Times New Roman" w:hAnsi="Times New Roman"/>
          <w:color w:val="0D0D0D"/>
        </w:rPr>
        <w:t>2023</w:t>
      </w:r>
      <w:r w:rsidRPr="00036213">
        <w:rPr>
          <w:rFonts w:ascii="Times New Roman" w:hAnsi="Times New Roman"/>
          <w:color w:val="0D0D0D"/>
        </w:rPr>
        <w:t xml:space="preserve"> року</w:t>
      </w:r>
      <w:r w:rsidRPr="00036213">
        <w:rPr>
          <w:rFonts w:ascii="Times New Roman" w:hAnsi="Times New Roman"/>
        </w:rPr>
        <w:t>, та її зв’язок з іншими документами державного планування</w:t>
      </w:r>
      <w:r>
        <w:rPr>
          <w:rFonts w:ascii="Times New Roman" w:hAnsi="Times New Roman"/>
        </w:rPr>
        <w:t xml:space="preserve"> </w:t>
      </w:r>
    </w:p>
    <w:p w:rsidR="00984443" w:rsidRPr="00036213" w:rsidRDefault="00984443" w:rsidP="00984443">
      <w:pPr>
        <w:spacing w:before="100" w:beforeAutospacing="1" w:after="100" w:afterAutospacing="1"/>
        <w:jc w:val="both"/>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8 стор.</w:t>
      </w:r>
    </w:p>
    <w:p w:rsidR="00984443" w:rsidRPr="00036213" w:rsidRDefault="00984443" w:rsidP="00984443">
      <w:pPr>
        <w:pStyle w:val="41"/>
        <w:suppressAutoHyphens w:val="0"/>
        <w:spacing w:after="0" w:line="240" w:lineRule="auto"/>
        <w:contextualSpacing/>
        <w:jc w:val="both"/>
        <w:rPr>
          <w:rFonts w:ascii="Times New Roman" w:hAnsi="Times New Roman"/>
        </w:rPr>
      </w:pPr>
      <w:r w:rsidRPr="00036213">
        <w:rPr>
          <w:rFonts w:ascii="Times New Roman" w:hAnsi="Times New Roman"/>
        </w:rPr>
        <w:t xml:space="preserve">3. Характеристика поточного стану довкілля, екологічних проблем, </w:t>
      </w:r>
      <w:r w:rsidRPr="00036213">
        <w:rPr>
          <w:rFonts w:ascii="Times New Roman" w:hAnsi="Times New Roman"/>
          <w:color w:val="000000"/>
        </w:rPr>
        <w:t>умов життєдіяльності населення та стану його здоров’я</w:t>
      </w:r>
      <w:r w:rsidRPr="00036213">
        <w:rPr>
          <w:rFonts w:ascii="Times New Roman" w:hAnsi="Times New Roman"/>
        </w:rPr>
        <w:t xml:space="preserve">, та відповідні прогнозні зміни: </w:t>
      </w:r>
    </w:p>
    <w:p w:rsidR="00984443" w:rsidRPr="006D4CE1" w:rsidRDefault="00984443" w:rsidP="00984443">
      <w:pPr>
        <w:pStyle w:val="41"/>
        <w:spacing w:after="0" w:line="240" w:lineRule="auto"/>
        <w:ind w:firstLine="708"/>
        <w:jc w:val="both"/>
        <w:rPr>
          <w:rFonts w:ascii="Times New Roman" w:hAnsi="Times New Roman"/>
        </w:rPr>
      </w:pPr>
      <w:r w:rsidRPr="006D4CE1">
        <w:rPr>
          <w:rFonts w:ascii="Times New Roman" w:hAnsi="Times New Roman"/>
        </w:rPr>
        <w:t>а) якщо Стратегію не буде затверджено;</w:t>
      </w:r>
    </w:p>
    <w:p w:rsidR="00984443" w:rsidRPr="006D4CE1" w:rsidRDefault="00984443" w:rsidP="00984443">
      <w:pPr>
        <w:pStyle w:val="41"/>
        <w:spacing w:after="0" w:line="240" w:lineRule="auto"/>
        <w:ind w:left="708"/>
        <w:jc w:val="both"/>
        <w:rPr>
          <w:rFonts w:ascii="Times New Roman" w:hAnsi="Times New Roman"/>
        </w:rPr>
      </w:pPr>
      <w:r w:rsidRPr="006D4CE1">
        <w:rPr>
          <w:rFonts w:ascii="Times New Roman" w:hAnsi="Times New Roman"/>
        </w:rPr>
        <w:t>б) у разі прийняття Стратегії на територіях, які ймовірно зазнають впливу;</w:t>
      </w:r>
    </w:p>
    <w:p w:rsidR="00984443" w:rsidRPr="006D4CE1" w:rsidRDefault="00984443" w:rsidP="00984443">
      <w:pPr>
        <w:pStyle w:val="41"/>
        <w:spacing w:after="0" w:line="240" w:lineRule="auto"/>
        <w:ind w:left="708"/>
        <w:jc w:val="both"/>
      </w:pPr>
      <w:r w:rsidRPr="006D4CE1">
        <w:rPr>
          <w:rFonts w:ascii="Times New Roman" w:hAnsi="Times New Roman"/>
        </w:rPr>
        <w:t>в) зокрема щодо територій з природоохоронним статусом</w:t>
      </w:r>
      <w:r w:rsidRPr="006D4CE1">
        <w:rPr>
          <w:rFonts w:ascii="Times New Roman" w:hAnsi="Times New Roman"/>
        </w:rPr>
        <w:tab/>
      </w:r>
      <w:r w:rsidRPr="006D4CE1">
        <w:rPr>
          <w:rFonts w:ascii="Times New Roman" w:hAnsi="Times New Roman"/>
        </w:rPr>
        <w:tab/>
      </w:r>
      <w:r>
        <w:rPr>
          <w:rFonts w:ascii="Times New Roman" w:hAnsi="Times New Roman"/>
        </w:rPr>
        <w:tab/>
      </w:r>
      <w:r w:rsidR="00E241E1">
        <w:rPr>
          <w:rFonts w:ascii="Times New Roman" w:hAnsi="Times New Roman"/>
        </w:rPr>
        <w:t>2</w:t>
      </w:r>
      <w:r w:rsidRPr="006D4CE1">
        <w:rPr>
          <w:rFonts w:ascii="Times New Roman" w:hAnsi="Times New Roman"/>
        </w:rPr>
        <w:t>4 стор.</w:t>
      </w: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 xml:space="preserve">4. Зобов’язання у сфері охорони довкілля, у тому числі пов’язані із запобіганням негативному впливу на здоров’я населення, встановлені на міжнародному, державному та інших рівнях, що стосуються </w:t>
      </w:r>
      <w:r>
        <w:rPr>
          <w:rFonts w:ascii="Times New Roman" w:hAnsi="Times New Roman"/>
        </w:rPr>
        <w:t>Стратегії</w:t>
      </w:r>
      <w:r w:rsidRPr="00036213">
        <w:rPr>
          <w:rFonts w:ascii="Times New Roman" w:hAnsi="Times New Roman"/>
        </w:rPr>
        <w:t xml:space="preserve"> </w:t>
      </w:r>
      <w:r>
        <w:rPr>
          <w:rFonts w:ascii="Times New Roman" w:hAnsi="Times New Roman"/>
        </w:rPr>
        <w:t xml:space="preserve">та </w:t>
      </w:r>
      <w:r w:rsidRPr="00036213">
        <w:rPr>
          <w:rFonts w:ascii="Times New Roman" w:hAnsi="Times New Roman"/>
        </w:rPr>
        <w:t xml:space="preserve">шляхи </w:t>
      </w:r>
      <w:r>
        <w:rPr>
          <w:rFonts w:ascii="Times New Roman" w:hAnsi="Times New Roman"/>
        </w:rPr>
        <w:t xml:space="preserve">їх </w:t>
      </w:r>
      <w:r w:rsidRPr="00036213">
        <w:rPr>
          <w:rFonts w:ascii="Times New Roman" w:hAnsi="Times New Roman"/>
        </w:rPr>
        <w:t>врахування</w:t>
      </w:r>
      <w:r w:rsidR="00E241E1">
        <w:rPr>
          <w:rFonts w:ascii="Times New Roman" w:hAnsi="Times New Roman"/>
        </w:rPr>
        <w:tab/>
      </w:r>
      <w:r w:rsidR="00E241E1">
        <w:rPr>
          <w:rFonts w:ascii="Times New Roman" w:hAnsi="Times New Roman"/>
        </w:rPr>
        <w:tab/>
      </w:r>
      <w:r w:rsidR="00E241E1">
        <w:rPr>
          <w:rFonts w:ascii="Times New Roman" w:hAnsi="Times New Roman"/>
        </w:rPr>
        <w:tab/>
      </w:r>
      <w:r w:rsidR="00E241E1">
        <w:rPr>
          <w:rFonts w:ascii="Times New Roman" w:hAnsi="Times New Roman"/>
        </w:rPr>
        <w:tab/>
      </w:r>
      <w:r w:rsidR="00E241E1">
        <w:rPr>
          <w:rFonts w:ascii="Times New Roman" w:hAnsi="Times New Roman"/>
        </w:rPr>
        <w:tab/>
      </w:r>
      <w:r w:rsidR="00E241E1">
        <w:rPr>
          <w:rFonts w:ascii="Times New Roman" w:hAnsi="Times New Roman"/>
        </w:rPr>
        <w:tab/>
      </w:r>
      <w:r w:rsidR="00E241E1">
        <w:rPr>
          <w:rFonts w:ascii="Times New Roman" w:hAnsi="Times New Roman"/>
        </w:rPr>
        <w:tab/>
      </w:r>
      <w:r w:rsidR="00E241E1">
        <w:rPr>
          <w:rFonts w:ascii="Times New Roman" w:hAnsi="Times New Roman"/>
        </w:rPr>
        <w:tab/>
        <w:t>29</w:t>
      </w:r>
      <w:r>
        <w:rPr>
          <w:rFonts w:ascii="Times New Roman" w:hAnsi="Times New Roman"/>
        </w:rPr>
        <w:t xml:space="preserve"> </w:t>
      </w:r>
      <w:r w:rsidRPr="006D4CE1">
        <w:rPr>
          <w:rFonts w:ascii="Times New Roman" w:hAnsi="Times New Roman"/>
        </w:rPr>
        <w:t>стор.</w:t>
      </w: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5. Опис наслідків для довкілля, у тому числі для здоров’я населення, у тому числі вторинних, кумулятивних, синергічних, коротко-, середньо- та довгострокових (1, 3-5 та 10-15 років відповідно</w:t>
      </w:r>
      <w:r>
        <w:rPr>
          <w:rFonts w:ascii="Times New Roman" w:hAnsi="Times New Roman"/>
        </w:rPr>
        <w:t>)</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003A18A7">
        <w:rPr>
          <w:rFonts w:ascii="Times New Roman" w:hAnsi="Times New Roman"/>
        </w:rPr>
        <w:tab/>
      </w:r>
      <w:r w:rsidR="005E3777">
        <w:rPr>
          <w:rFonts w:ascii="Times New Roman" w:hAnsi="Times New Roman"/>
        </w:rPr>
        <w:t>3</w:t>
      </w:r>
      <w:r>
        <w:rPr>
          <w:rFonts w:ascii="Times New Roman" w:hAnsi="Times New Roman"/>
        </w:rPr>
        <w:t>1 стор.</w:t>
      </w: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 xml:space="preserve">6. Заходи, </w:t>
      </w:r>
      <w:r>
        <w:rPr>
          <w:rFonts w:ascii="Times New Roman" w:hAnsi="Times New Roman"/>
        </w:rPr>
        <w:t xml:space="preserve">які рекомендуються для </w:t>
      </w:r>
      <w:r w:rsidRPr="00036213">
        <w:rPr>
          <w:rFonts w:ascii="Times New Roman" w:hAnsi="Times New Roman"/>
        </w:rPr>
        <w:t xml:space="preserve">пом’якшення наслідків виконання </w:t>
      </w:r>
      <w:r>
        <w:rPr>
          <w:rFonts w:ascii="Times New Roman" w:hAnsi="Times New Roman"/>
        </w:rPr>
        <w:t>Стратегії та покращення стану довкілля в громаді</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000E6B0B">
        <w:rPr>
          <w:rFonts w:ascii="Times New Roman" w:hAnsi="Times New Roman"/>
        </w:rPr>
        <w:tab/>
      </w:r>
      <w:r w:rsidR="000E6B0B">
        <w:rPr>
          <w:rFonts w:ascii="Times New Roman" w:hAnsi="Times New Roman"/>
        </w:rPr>
        <w:tab/>
      </w:r>
      <w:r w:rsidR="000E6B0B">
        <w:rPr>
          <w:rFonts w:ascii="Times New Roman" w:hAnsi="Times New Roman"/>
        </w:rPr>
        <w:tab/>
        <w:t>3</w:t>
      </w:r>
      <w:r>
        <w:rPr>
          <w:rFonts w:ascii="Times New Roman" w:hAnsi="Times New Roman"/>
        </w:rPr>
        <w:t>6 стор.</w:t>
      </w: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 xml:space="preserve">7. Обґрунтування вибору виправданих альтернатив, </w:t>
      </w:r>
      <w:r>
        <w:rPr>
          <w:rFonts w:ascii="Times New Roman" w:hAnsi="Times New Roman"/>
        </w:rPr>
        <w:t>за допомогою яких</w:t>
      </w:r>
      <w:r w:rsidRPr="00036213">
        <w:rPr>
          <w:rFonts w:ascii="Times New Roman" w:hAnsi="Times New Roman"/>
        </w:rPr>
        <w:t xml:space="preserve"> здійснювалас</w:t>
      </w:r>
      <w:r>
        <w:rPr>
          <w:rFonts w:ascii="Times New Roman" w:hAnsi="Times New Roman"/>
        </w:rPr>
        <w:t>я стратегічна екологічна оцінка</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003D3C10">
        <w:rPr>
          <w:rFonts w:ascii="Times New Roman" w:hAnsi="Times New Roman"/>
        </w:rPr>
        <w:tab/>
      </w:r>
      <w:r w:rsidR="003D3C10">
        <w:rPr>
          <w:rFonts w:ascii="Times New Roman" w:hAnsi="Times New Roman"/>
        </w:rPr>
        <w:tab/>
        <w:t>41</w:t>
      </w:r>
      <w:r>
        <w:rPr>
          <w:rFonts w:ascii="Times New Roman" w:hAnsi="Times New Roman"/>
        </w:rPr>
        <w:t xml:space="preserve"> стор.</w:t>
      </w: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 xml:space="preserve">8. Заходи, передбачені для здійснення моніторингу наслідків виконання </w:t>
      </w:r>
      <w:r>
        <w:rPr>
          <w:rFonts w:ascii="Times New Roman" w:hAnsi="Times New Roman"/>
        </w:rPr>
        <w:t>Стратегії</w:t>
      </w:r>
      <w:r w:rsidRPr="00036213">
        <w:rPr>
          <w:rFonts w:ascii="Times New Roman" w:hAnsi="Times New Roman"/>
        </w:rPr>
        <w:t>, у то</w:t>
      </w:r>
      <w:r>
        <w:rPr>
          <w:rFonts w:ascii="Times New Roman" w:hAnsi="Times New Roman"/>
        </w:rPr>
        <w:t>му числі для здоров’я населення</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00F02BF7">
        <w:rPr>
          <w:rFonts w:ascii="Times New Roman" w:hAnsi="Times New Roman"/>
        </w:rPr>
        <w:tab/>
      </w:r>
      <w:r w:rsidR="00F02BF7">
        <w:rPr>
          <w:rFonts w:ascii="Times New Roman" w:hAnsi="Times New Roman"/>
        </w:rPr>
        <w:tab/>
        <w:t>41</w:t>
      </w:r>
      <w:r>
        <w:rPr>
          <w:rFonts w:ascii="Times New Roman" w:hAnsi="Times New Roman"/>
        </w:rPr>
        <w:t xml:space="preserve"> стор.</w:t>
      </w:r>
    </w:p>
    <w:p w:rsidR="00984443" w:rsidRPr="00036213" w:rsidRDefault="00984443" w:rsidP="00984443">
      <w:pPr>
        <w:spacing w:before="100" w:beforeAutospacing="1" w:after="100" w:afterAutospacing="1"/>
        <w:jc w:val="both"/>
        <w:rPr>
          <w:rFonts w:ascii="Times New Roman" w:hAnsi="Times New Roman"/>
        </w:rPr>
      </w:pPr>
      <w:r w:rsidRPr="00036213">
        <w:rPr>
          <w:rFonts w:ascii="Times New Roman" w:hAnsi="Times New Roman"/>
        </w:rPr>
        <w:t>9. Опис ймовірних транскордонних наслідків для довкілля, у тому числі для здоров’я населення</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008104B9">
        <w:rPr>
          <w:rFonts w:ascii="Times New Roman" w:hAnsi="Times New Roman"/>
        </w:rPr>
        <w:tab/>
      </w:r>
      <w:r w:rsidR="008104B9">
        <w:rPr>
          <w:rFonts w:ascii="Times New Roman" w:hAnsi="Times New Roman"/>
        </w:rPr>
        <w:tab/>
        <w:t>43</w:t>
      </w:r>
      <w:r>
        <w:rPr>
          <w:rFonts w:ascii="Times New Roman" w:hAnsi="Times New Roman"/>
        </w:rPr>
        <w:t xml:space="preserve"> стор.</w:t>
      </w:r>
    </w:p>
    <w:p w:rsidR="00984443" w:rsidRPr="00F807BD" w:rsidRDefault="00984443" w:rsidP="00984443">
      <w:pPr>
        <w:spacing w:before="100" w:beforeAutospacing="1" w:after="100" w:afterAutospacing="1"/>
        <w:jc w:val="both"/>
        <w:rPr>
          <w:rFonts w:ascii="Times New Roman" w:hAnsi="Times New Roman"/>
          <w:lang w:val="ru-RU"/>
        </w:rPr>
      </w:pPr>
      <w:r w:rsidRPr="00036213">
        <w:rPr>
          <w:rFonts w:ascii="Times New Roman" w:hAnsi="Times New Roman"/>
        </w:rPr>
        <w:t>10. Резюме інформації, передбаче</w:t>
      </w:r>
      <w:r>
        <w:rPr>
          <w:rFonts w:ascii="Times New Roman" w:hAnsi="Times New Roman"/>
        </w:rPr>
        <w:t>ної пунктами 2-9</w:t>
      </w:r>
      <w:r w:rsidRPr="00036213">
        <w:rPr>
          <w:rFonts w:ascii="Times New Roman" w:hAnsi="Times New Roman"/>
        </w:rPr>
        <w:t xml:space="preserve"> цієї частини, розраховане на широку аудиторію</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008104B9">
        <w:rPr>
          <w:rFonts w:ascii="Times New Roman" w:hAnsi="Times New Roman"/>
        </w:rPr>
        <w:tab/>
        <w:t>43</w:t>
      </w:r>
      <w:r>
        <w:rPr>
          <w:rFonts w:ascii="Times New Roman" w:hAnsi="Times New Roman"/>
        </w:rPr>
        <w:t xml:space="preserve"> стор.</w:t>
      </w:r>
    </w:p>
    <w:p w:rsidR="0039433A" w:rsidRPr="0039433A" w:rsidRDefault="0039433A" w:rsidP="0039433A">
      <w:pPr>
        <w:rPr>
          <w:rFonts w:ascii="Times New Roman" w:hAnsi="Times New Roman"/>
          <w:b/>
          <w:sz w:val="28"/>
          <w:szCs w:val="28"/>
        </w:rPr>
      </w:pPr>
      <w:bookmarkStart w:id="0" w:name="_Toc380001462"/>
      <w:bookmarkStart w:id="1" w:name="_Toc385917854"/>
      <w:bookmarkStart w:id="2" w:name="_Toc494557674"/>
    </w:p>
    <w:p w:rsidR="0039433A" w:rsidRDefault="0039433A" w:rsidP="0039433A">
      <w:pPr>
        <w:spacing w:line="360" w:lineRule="auto"/>
        <w:ind w:left="426"/>
        <w:jc w:val="both"/>
        <w:rPr>
          <w:rFonts w:ascii="Times New Roman" w:hAnsi="Times New Roman"/>
          <w:b/>
          <w:sz w:val="28"/>
          <w:szCs w:val="28"/>
        </w:rPr>
      </w:pPr>
    </w:p>
    <w:p w:rsidR="0039433A" w:rsidRPr="00611809" w:rsidRDefault="0039433A" w:rsidP="0039433A">
      <w:pPr>
        <w:spacing w:line="360" w:lineRule="auto"/>
        <w:ind w:left="426"/>
        <w:jc w:val="both"/>
        <w:rPr>
          <w:rFonts w:ascii="Times New Roman" w:hAnsi="Times New Roman"/>
          <w:noProof/>
        </w:rPr>
      </w:pPr>
      <w:r>
        <w:rPr>
          <w:rFonts w:ascii="Times New Roman" w:hAnsi="Times New Roman"/>
          <w:b/>
          <w:sz w:val="28"/>
          <w:szCs w:val="28"/>
        </w:rPr>
        <w:br w:type="page"/>
      </w:r>
    </w:p>
    <w:p w:rsidR="0039433A" w:rsidRPr="00247367" w:rsidRDefault="0039433A" w:rsidP="0039433A">
      <w:pPr>
        <w:rPr>
          <w:rFonts w:ascii="Times New Roman" w:hAnsi="Times New Roman"/>
          <w:b/>
          <w:sz w:val="28"/>
          <w:szCs w:val="28"/>
        </w:rPr>
      </w:pPr>
      <w:r>
        <w:rPr>
          <w:rFonts w:ascii="Times New Roman" w:hAnsi="Times New Roman"/>
          <w:b/>
          <w:sz w:val="28"/>
          <w:szCs w:val="28"/>
        </w:rPr>
        <w:t xml:space="preserve">                                      </w:t>
      </w:r>
      <w:r w:rsidRPr="00247367">
        <w:rPr>
          <w:rFonts w:ascii="Times New Roman" w:hAnsi="Times New Roman"/>
          <w:b/>
          <w:sz w:val="28"/>
          <w:szCs w:val="28"/>
        </w:rPr>
        <w:t xml:space="preserve">Скорочення термінів </w:t>
      </w:r>
    </w:p>
    <w:p w:rsidR="003A18A7" w:rsidRDefault="0039433A" w:rsidP="0039433A">
      <w:pPr>
        <w:spacing w:line="360" w:lineRule="auto"/>
        <w:ind w:left="426"/>
        <w:jc w:val="both"/>
        <w:rPr>
          <w:rFonts w:ascii="Times New Roman" w:hAnsi="Times New Roman"/>
          <w:noProof/>
        </w:rPr>
      </w:pPr>
      <w:r w:rsidRPr="007A78A8">
        <w:rPr>
          <w:rFonts w:ascii="Times New Roman" w:hAnsi="Times New Roman"/>
          <w:noProof/>
        </w:rPr>
        <w:t>ВВП – валовий внутрішній продукт</w:t>
      </w:r>
      <w:r>
        <w:rPr>
          <w:rFonts w:ascii="Times New Roman" w:hAnsi="Times New Roman"/>
          <w:noProof/>
        </w:rPr>
        <w:t>;</w:t>
      </w:r>
    </w:p>
    <w:p w:rsidR="0039433A" w:rsidRDefault="0039433A" w:rsidP="0039433A">
      <w:pPr>
        <w:spacing w:line="360" w:lineRule="auto"/>
        <w:ind w:left="426"/>
        <w:jc w:val="both"/>
        <w:rPr>
          <w:rFonts w:ascii="Times New Roman" w:hAnsi="Times New Roman"/>
          <w:noProof/>
        </w:rPr>
      </w:pPr>
      <w:r w:rsidRPr="007A78A8">
        <w:rPr>
          <w:rFonts w:ascii="Times New Roman" w:hAnsi="Times New Roman"/>
          <w:noProof/>
        </w:rPr>
        <w:t>ДНЗ – дошкільний навчальний заклад</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ЄС – Європейський Союз</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ЖКГ – житлово-комунальне господарство</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ЗНО – зовнішнє незалежне оцінювання</w:t>
      </w:r>
      <w:r>
        <w:rPr>
          <w:rFonts w:ascii="Times New Roman" w:hAnsi="Times New Roman"/>
          <w:noProof/>
        </w:rPr>
        <w:t>;</w:t>
      </w:r>
    </w:p>
    <w:p w:rsidR="0039433A" w:rsidRPr="007A78A8" w:rsidRDefault="0039433A" w:rsidP="0039433A">
      <w:pPr>
        <w:spacing w:line="360" w:lineRule="auto"/>
        <w:ind w:left="426"/>
        <w:rPr>
          <w:rFonts w:ascii="Times New Roman" w:hAnsi="Times New Roman"/>
        </w:rPr>
      </w:pPr>
      <w:r w:rsidRPr="007A78A8">
        <w:rPr>
          <w:rFonts w:ascii="Times New Roman" w:hAnsi="Times New Roman"/>
        </w:rPr>
        <w:t>Закон - Закон України «Про стратегічну екологічну оцінку»;</w:t>
      </w:r>
    </w:p>
    <w:p w:rsidR="0039433A" w:rsidRDefault="0039433A" w:rsidP="0039433A">
      <w:pPr>
        <w:spacing w:line="360" w:lineRule="auto"/>
        <w:ind w:left="426"/>
        <w:rPr>
          <w:rFonts w:ascii="Times New Roman" w:hAnsi="Times New Roman"/>
        </w:rPr>
      </w:pPr>
      <w:r w:rsidRPr="007A78A8">
        <w:rPr>
          <w:rFonts w:ascii="Times New Roman" w:hAnsi="Times New Roman"/>
        </w:rPr>
        <w:t xml:space="preserve">Звіт – Звіт про стратегічну екологічну оцінку </w:t>
      </w:r>
      <w:r w:rsidRPr="007A78A8">
        <w:rPr>
          <w:rFonts w:ascii="Times New Roman" w:hAnsi="Times New Roman"/>
          <w:bCs/>
          <w:iCs/>
        </w:rPr>
        <w:t xml:space="preserve">Стратегії </w:t>
      </w:r>
      <w:r w:rsidRPr="007A78A8">
        <w:rPr>
          <w:rFonts w:ascii="Times New Roman" w:hAnsi="Times New Roman"/>
          <w:color w:val="000000"/>
        </w:rPr>
        <w:t xml:space="preserve">розвитку </w:t>
      </w:r>
      <w:r>
        <w:rPr>
          <w:rFonts w:ascii="Times New Roman" w:hAnsi="Times New Roman"/>
          <w:lang w:eastAsia="ru-RU"/>
        </w:rPr>
        <w:t xml:space="preserve">Новоселицької міської </w:t>
      </w:r>
      <w:r w:rsidRPr="007A78A8">
        <w:rPr>
          <w:rFonts w:ascii="Times New Roman" w:hAnsi="Times New Roman"/>
        </w:rPr>
        <w:t>об’єднаної територіальної громади;</w:t>
      </w:r>
    </w:p>
    <w:p w:rsidR="0039433A" w:rsidRPr="007A78A8" w:rsidRDefault="0039433A" w:rsidP="0039433A">
      <w:pPr>
        <w:spacing w:line="360" w:lineRule="auto"/>
        <w:ind w:left="426"/>
        <w:rPr>
          <w:rFonts w:ascii="Times New Roman" w:hAnsi="Times New Roman"/>
          <w:noProof/>
        </w:rPr>
      </w:pPr>
      <w:r w:rsidRPr="007A78A8">
        <w:rPr>
          <w:rFonts w:ascii="Times New Roman" w:hAnsi="Times New Roman"/>
          <w:noProof/>
        </w:rPr>
        <w:t>ЗУ – Закон України</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МСБ – малий та середній бізнес</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МТД – міжнародна технічна допомога</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ОДА – обласна державна адміністрація</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ОМС – органи місцевого самоврядування</w:t>
      </w:r>
      <w:r>
        <w:rPr>
          <w:rFonts w:ascii="Times New Roman" w:hAnsi="Times New Roman"/>
          <w:noProof/>
        </w:rPr>
        <w:t>;</w:t>
      </w:r>
    </w:p>
    <w:p w:rsidR="0039433A" w:rsidRPr="007A78A8" w:rsidRDefault="0039433A" w:rsidP="0039433A">
      <w:pPr>
        <w:spacing w:line="360" w:lineRule="auto"/>
        <w:ind w:left="426"/>
        <w:rPr>
          <w:rFonts w:ascii="Times New Roman" w:hAnsi="Times New Roman"/>
        </w:rPr>
      </w:pPr>
      <w:r w:rsidRPr="007A78A8">
        <w:rPr>
          <w:rFonts w:ascii="Times New Roman" w:hAnsi="Times New Roman"/>
        </w:rPr>
        <w:t>ОТГ – об’єднана територіальна громада;</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ПТНЗ – професійно-технічні навчальні заклади</w:t>
      </w:r>
      <w:r>
        <w:rPr>
          <w:rFonts w:ascii="Times New Roman" w:hAnsi="Times New Roman"/>
          <w:noProof/>
        </w:rPr>
        <w:t>;</w:t>
      </w:r>
    </w:p>
    <w:p w:rsidR="0039433A" w:rsidRPr="007A78A8" w:rsidRDefault="0039433A" w:rsidP="0039433A">
      <w:pPr>
        <w:spacing w:line="360" w:lineRule="auto"/>
        <w:ind w:left="426"/>
        <w:jc w:val="both"/>
        <w:rPr>
          <w:rFonts w:ascii="Times New Roman" w:hAnsi="Times New Roman"/>
          <w:noProof/>
        </w:rPr>
      </w:pPr>
      <w:r w:rsidRPr="007A78A8">
        <w:rPr>
          <w:rFonts w:ascii="Times New Roman" w:hAnsi="Times New Roman"/>
          <w:noProof/>
        </w:rPr>
        <w:t>РДА – районна державна адміністрація</w:t>
      </w:r>
      <w:r>
        <w:rPr>
          <w:rFonts w:ascii="Times New Roman" w:hAnsi="Times New Roman"/>
          <w:noProof/>
        </w:rPr>
        <w:t>;</w:t>
      </w:r>
    </w:p>
    <w:p w:rsidR="0039433A" w:rsidRPr="007A78A8" w:rsidRDefault="0039433A" w:rsidP="0039433A">
      <w:pPr>
        <w:spacing w:line="360" w:lineRule="auto"/>
        <w:ind w:left="426"/>
        <w:rPr>
          <w:rFonts w:ascii="Times New Roman" w:hAnsi="Times New Roman"/>
        </w:rPr>
      </w:pPr>
      <w:r w:rsidRPr="007A78A8">
        <w:rPr>
          <w:rFonts w:ascii="Times New Roman" w:hAnsi="Times New Roman"/>
        </w:rPr>
        <w:t>СЕО – стратегічна екологічна оцінка;</w:t>
      </w:r>
    </w:p>
    <w:p w:rsidR="0039433A" w:rsidRDefault="0039433A" w:rsidP="0039433A">
      <w:pPr>
        <w:spacing w:line="360" w:lineRule="auto"/>
        <w:ind w:left="426"/>
        <w:rPr>
          <w:rFonts w:ascii="Times New Roman" w:hAnsi="Times New Roman"/>
        </w:rPr>
      </w:pPr>
      <w:r w:rsidRPr="007A78A8">
        <w:rPr>
          <w:rFonts w:ascii="Times New Roman" w:hAnsi="Times New Roman"/>
        </w:rPr>
        <w:t xml:space="preserve">Стратегія - </w:t>
      </w:r>
      <w:r w:rsidRPr="007A78A8">
        <w:rPr>
          <w:rFonts w:ascii="Times New Roman" w:hAnsi="Times New Roman"/>
          <w:bCs/>
          <w:iCs/>
        </w:rPr>
        <w:t xml:space="preserve">Стратегії </w:t>
      </w:r>
      <w:r w:rsidRPr="007A78A8">
        <w:rPr>
          <w:rFonts w:ascii="Times New Roman" w:hAnsi="Times New Roman"/>
          <w:color w:val="000000"/>
        </w:rPr>
        <w:t xml:space="preserve">розвитку </w:t>
      </w:r>
      <w:r>
        <w:rPr>
          <w:rFonts w:ascii="Times New Roman" w:hAnsi="Times New Roman"/>
          <w:lang w:eastAsia="ru-RU"/>
        </w:rPr>
        <w:t>Новоселицької міської</w:t>
      </w:r>
      <w:r w:rsidRPr="007A78A8">
        <w:rPr>
          <w:rFonts w:ascii="Times New Roman" w:hAnsi="Times New Roman"/>
        </w:rPr>
        <w:t xml:space="preserve"> об’єднаної територіальної громади;</w:t>
      </w:r>
    </w:p>
    <w:p w:rsidR="0039433A" w:rsidRPr="00611809" w:rsidRDefault="0039433A" w:rsidP="0039433A">
      <w:pPr>
        <w:spacing w:line="360" w:lineRule="auto"/>
        <w:ind w:left="426"/>
        <w:jc w:val="both"/>
        <w:rPr>
          <w:rFonts w:ascii="Times New Roman" w:hAnsi="Times New Roman"/>
          <w:noProof/>
        </w:rPr>
      </w:pPr>
      <w:r w:rsidRPr="00611809">
        <w:rPr>
          <w:rFonts w:ascii="Times New Roman" w:hAnsi="Times New Roman"/>
          <w:noProof/>
        </w:rPr>
        <w:t>ТЗ – технічне завдання на проект місцевого розвитку</w:t>
      </w:r>
      <w:r>
        <w:rPr>
          <w:rFonts w:ascii="Times New Roman" w:hAnsi="Times New Roman"/>
          <w:noProof/>
        </w:rPr>
        <w:t>;</w:t>
      </w:r>
    </w:p>
    <w:p w:rsidR="0039433A" w:rsidRPr="00611809" w:rsidRDefault="0039433A" w:rsidP="0039433A">
      <w:pPr>
        <w:spacing w:line="360" w:lineRule="auto"/>
        <w:ind w:left="426"/>
        <w:jc w:val="both"/>
        <w:rPr>
          <w:rFonts w:ascii="Times New Roman" w:hAnsi="Times New Roman"/>
          <w:noProof/>
        </w:rPr>
      </w:pPr>
      <w:r w:rsidRPr="00611809">
        <w:rPr>
          <w:rFonts w:ascii="Times New Roman" w:hAnsi="Times New Roman"/>
          <w:noProof/>
        </w:rPr>
        <w:t>ТПВ – тверді побутові відходи</w:t>
      </w:r>
      <w:r>
        <w:rPr>
          <w:rFonts w:ascii="Times New Roman" w:hAnsi="Times New Roman"/>
          <w:noProof/>
        </w:rPr>
        <w:t>;</w:t>
      </w:r>
    </w:p>
    <w:p w:rsidR="003A18A7" w:rsidRDefault="0039433A" w:rsidP="003A18A7">
      <w:pPr>
        <w:ind w:left="426"/>
        <w:rPr>
          <w:rFonts w:ascii="Times New Roman" w:hAnsi="Times New Roman"/>
          <w:noProof/>
        </w:rPr>
      </w:pPr>
      <w:r w:rsidRPr="00611809">
        <w:rPr>
          <w:rFonts w:ascii="Times New Roman" w:hAnsi="Times New Roman"/>
          <w:noProof/>
        </w:rPr>
        <w:t>ЦНАП – центр надання адміністративних послуг</w:t>
      </w:r>
    </w:p>
    <w:p w:rsidR="00ED596F" w:rsidRPr="003A18A7" w:rsidRDefault="00ED596F" w:rsidP="003A18A7">
      <w:pPr>
        <w:rPr>
          <w:rFonts w:ascii="Times New Roman" w:hAnsi="Times New Roman"/>
          <w:b/>
          <w:sz w:val="28"/>
          <w:szCs w:val="28"/>
        </w:rPr>
      </w:pPr>
      <w:r w:rsidRPr="00082A62">
        <w:rPr>
          <w:rFonts w:ascii="Times New Roman" w:hAnsi="Times New Roman"/>
          <w:b/>
          <w:sz w:val="24"/>
          <w:szCs w:val="24"/>
        </w:rPr>
        <w:br w:type="page"/>
      </w:r>
      <w:r w:rsidRPr="003A18A7">
        <w:rPr>
          <w:rFonts w:ascii="Times New Roman" w:hAnsi="Times New Roman"/>
          <w:b/>
          <w:sz w:val="28"/>
          <w:szCs w:val="28"/>
        </w:rPr>
        <w:lastRenderedPageBreak/>
        <w:t>Вступ</w:t>
      </w:r>
    </w:p>
    <w:p w:rsidR="00ED596F" w:rsidRPr="00082A62" w:rsidRDefault="00ED596F" w:rsidP="00204A22">
      <w:pPr>
        <w:jc w:val="both"/>
        <w:rPr>
          <w:rFonts w:ascii="Times New Roman" w:hAnsi="Times New Roman"/>
          <w:sz w:val="24"/>
          <w:szCs w:val="24"/>
        </w:rPr>
      </w:pPr>
      <w:r w:rsidRPr="00082A62">
        <w:rPr>
          <w:rFonts w:ascii="Times New Roman" w:hAnsi="Times New Roman"/>
          <w:bCs/>
          <w:sz w:val="24"/>
          <w:szCs w:val="24"/>
        </w:rPr>
        <w:t>12 жовтня 2018 року в Україні було введено в дію</w:t>
      </w:r>
      <w:r w:rsidRPr="00082A62">
        <w:rPr>
          <w:rFonts w:ascii="Times New Roman" w:hAnsi="Times New Roman"/>
          <w:sz w:val="24"/>
          <w:szCs w:val="24"/>
        </w:rPr>
        <w:t xml:space="preserve"> Закон України «Про стратегічну екологічну оцінку» № 2354-VIII, яким запроваджено процедуру стратегічної екологічної оцінки.</w:t>
      </w:r>
    </w:p>
    <w:p w:rsidR="00ED596F" w:rsidRPr="00082A62" w:rsidRDefault="00ED596F" w:rsidP="00204A22">
      <w:pPr>
        <w:jc w:val="both"/>
        <w:rPr>
          <w:rFonts w:ascii="Times New Roman" w:hAnsi="Times New Roman"/>
          <w:sz w:val="24"/>
          <w:szCs w:val="24"/>
        </w:rPr>
      </w:pPr>
      <w:r w:rsidRPr="00082A62">
        <w:rPr>
          <w:rFonts w:ascii="Times New Roman" w:hAnsi="Times New Roman"/>
          <w:sz w:val="24"/>
          <w:szCs w:val="24"/>
        </w:rPr>
        <w:t xml:space="preserve">Інститут екологічної оцінки є відповіддю на сучасні глобальні екологічні виклики та прийнятим в міжнародній практиці інструментом для врахування екологічних факторів під час підготовки комплексних рішень. Він дозволяє передбачити й запобігти можливим негативним наслідкам для довкілля ще на етапі планування документів, які стосуються соціально-економічного розвитку як країн так і окремих громад. </w:t>
      </w:r>
    </w:p>
    <w:p w:rsidR="00ED596F" w:rsidRPr="00082A62" w:rsidRDefault="00ED596F" w:rsidP="00204A22">
      <w:pPr>
        <w:jc w:val="both"/>
        <w:rPr>
          <w:rFonts w:ascii="Times New Roman" w:hAnsi="Times New Roman"/>
          <w:sz w:val="24"/>
          <w:szCs w:val="24"/>
        </w:rPr>
      </w:pPr>
      <w:r w:rsidRPr="00082A62">
        <w:rPr>
          <w:rFonts w:ascii="Times New Roman" w:hAnsi="Times New Roman"/>
          <w:sz w:val="24"/>
          <w:szCs w:val="24"/>
        </w:rPr>
        <w:t>Обов’язкове застосування такої процедури дає змогу інтегрувати екологічну складову до інших сфер суспільної дійсності, включивши її в документи державного планування. Таким чином на практиці реалізовуються принципи сталого розвитку та досягаються задекларовані державою цілі з охорони довкілля, здоров’я та суміжних сфер.</w:t>
      </w:r>
    </w:p>
    <w:p w:rsidR="00ED596F" w:rsidRPr="00082A62" w:rsidRDefault="00ED596F" w:rsidP="00204A22">
      <w:pPr>
        <w:jc w:val="both"/>
        <w:rPr>
          <w:rFonts w:ascii="Times New Roman" w:hAnsi="Times New Roman"/>
          <w:sz w:val="24"/>
          <w:szCs w:val="24"/>
        </w:rPr>
      </w:pPr>
      <w:r w:rsidRPr="00082A62">
        <w:rPr>
          <w:rFonts w:ascii="Times New Roman" w:hAnsi="Times New Roman"/>
          <w:sz w:val="24"/>
          <w:szCs w:val="24"/>
        </w:rPr>
        <w:t>Відповідно до статті 2 Закон регулює відносини у сфері оцінки наслідків для довкілля, у тому числі для здоров’я населення</w:t>
      </w:r>
      <w:r w:rsidRPr="00082A62">
        <w:rPr>
          <w:rFonts w:ascii="Times New Roman" w:hAnsi="Times New Roman"/>
          <w:bCs/>
          <w:sz w:val="24"/>
          <w:szCs w:val="24"/>
        </w:rPr>
        <w:t xml:space="preserve"> та поширюється</w:t>
      </w:r>
      <w:r w:rsidRPr="00082A62">
        <w:rPr>
          <w:rFonts w:ascii="Times New Roman" w:hAnsi="Times New Roman"/>
          <w:sz w:val="24"/>
          <w:szCs w:val="24"/>
        </w:rPr>
        <w:t xml:space="preserve"> на документи державного планування, які стосуються </w:t>
      </w:r>
      <w:r w:rsidRPr="00082A62">
        <w:rPr>
          <w:rFonts w:ascii="Times New Roman" w:hAnsi="Times New Roman"/>
          <w:bCs/>
          <w:sz w:val="24"/>
          <w:szCs w:val="24"/>
        </w:rPr>
        <w:t>сільського господарства, лісового господарства, рибного господарства, енергетики, промисловості, транспорту, поводження з відходами, використання водних ресурсів, охорони довкілля, телекомунікацій, туризму, містобудування або землеустрою</w:t>
      </w:r>
      <w:r w:rsidRPr="00082A62">
        <w:rPr>
          <w:rFonts w:ascii="Times New Roman" w:hAnsi="Times New Roman"/>
          <w:sz w:val="24"/>
          <w:szCs w:val="24"/>
        </w:rPr>
        <w:t xml:space="preserve"> та виконання яких передбачатиме </w:t>
      </w:r>
      <w:r w:rsidRPr="00082A62">
        <w:rPr>
          <w:rFonts w:ascii="Times New Roman" w:hAnsi="Times New Roman"/>
          <w:bCs/>
          <w:sz w:val="24"/>
          <w:szCs w:val="24"/>
        </w:rPr>
        <w:t>реалізацію видів діяльності</w:t>
      </w:r>
      <w:r w:rsidRPr="00082A62">
        <w:rPr>
          <w:rFonts w:ascii="Times New Roman" w:hAnsi="Times New Roman"/>
          <w:sz w:val="24"/>
          <w:szCs w:val="24"/>
        </w:rPr>
        <w:t xml:space="preserve"> щодо яких </w:t>
      </w:r>
      <w:r w:rsidRPr="00082A62">
        <w:rPr>
          <w:rFonts w:ascii="Times New Roman" w:hAnsi="Times New Roman"/>
          <w:bCs/>
          <w:sz w:val="24"/>
          <w:szCs w:val="24"/>
        </w:rPr>
        <w:t>законодавством передбачено здійснення процедури оцінки впливу на довкілля</w:t>
      </w:r>
      <w:r w:rsidRPr="00082A62">
        <w:rPr>
          <w:rFonts w:ascii="Times New Roman" w:hAnsi="Times New Roman"/>
          <w:sz w:val="24"/>
          <w:szCs w:val="24"/>
        </w:rPr>
        <w:t>, або які вимагають оцінки, зважаючи на ймовірні наслідки для територій території з природоохоронним статусом.</w:t>
      </w:r>
    </w:p>
    <w:p w:rsidR="00ED596F" w:rsidRPr="00082A62" w:rsidRDefault="00ED596F" w:rsidP="00C92598">
      <w:pPr>
        <w:tabs>
          <w:tab w:val="left" w:pos="8647"/>
        </w:tabs>
        <w:spacing w:before="120" w:after="0" w:line="240" w:lineRule="auto"/>
        <w:jc w:val="both"/>
        <w:rPr>
          <w:rFonts w:ascii="Times New Roman" w:hAnsi="Times New Roman"/>
          <w:sz w:val="24"/>
          <w:szCs w:val="24"/>
        </w:rPr>
      </w:pPr>
      <w:r w:rsidRPr="00082A62">
        <w:rPr>
          <w:rFonts w:ascii="Times New Roman" w:hAnsi="Times New Roman"/>
          <w:color w:val="0D0D0D"/>
          <w:sz w:val="24"/>
          <w:szCs w:val="24"/>
        </w:rPr>
        <w:t xml:space="preserve">Стратегічна екологічна оцінка </w:t>
      </w:r>
      <w:r w:rsidRPr="00082A62">
        <w:rPr>
          <w:rFonts w:ascii="Times New Roman" w:hAnsi="Times New Roman"/>
          <w:sz w:val="24"/>
          <w:szCs w:val="24"/>
        </w:rPr>
        <w:t xml:space="preserve">Стратегії </w:t>
      </w:r>
      <w:r w:rsidRPr="00082A62">
        <w:rPr>
          <w:rFonts w:ascii="Times New Roman" w:hAnsi="Times New Roman"/>
          <w:color w:val="0D0D0D"/>
          <w:sz w:val="24"/>
          <w:szCs w:val="24"/>
        </w:rPr>
        <w:t xml:space="preserve">розвитку </w:t>
      </w:r>
      <w:r w:rsidRPr="00082A62">
        <w:rPr>
          <w:rFonts w:ascii="Times New Roman" w:hAnsi="Times New Roman"/>
          <w:sz w:val="24"/>
          <w:szCs w:val="24"/>
        </w:rPr>
        <w:t xml:space="preserve">Новоселицької міської об’єднаної територіальної громади на період до 2023 року </w:t>
      </w:r>
      <w:r w:rsidRPr="00082A62">
        <w:rPr>
          <w:rFonts w:ascii="Times New Roman" w:hAnsi="Times New Roman"/>
          <w:color w:val="0D0D0D"/>
          <w:sz w:val="24"/>
          <w:szCs w:val="24"/>
          <w:lang w:eastAsia="ru-RU"/>
        </w:rPr>
        <w:t>здійснювалась</w:t>
      </w:r>
      <w:r w:rsidRPr="00082A62">
        <w:rPr>
          <w:rFonts w:ascii="Times New Roman" w:hAnsi="Times New Roman"/>
          <w:sz w:val="24"/>
          <w:szCs w:val="24"/>
        </w:rPr>
        <w:t xml:space="preserve"> в рамках проекту </w:t>
      </w:r>
      <w:r w:rsidRPr="00082A62">
        <w:rPr>
          <w:rFonts w:ascii="Times New Roman" w:hAnsi="Times New Roman"/>
          <w:color w:val="0D0D0D"/>
          <w:sz w:val="24"/>
          <w:szCs w:val="24"/>
        </w:rPr>
        <w:t xml:space="preserve">міжнародної технічної допомоги </w:t>
      </w:r>
      <w:r w:rsidRPr="00082A62">
        <w:rPr>
          <w:rFonts w:ascii="Times New Roman" w:hAnsi="Times New Roman"/>
          <w:snapToGrid w:val="0"/>
          <w:color w:val="000000"/>
          <w:sz w:val="24"/>
          <w:szCs w:val="24"/>
        </w:rPr>
        <w:t>«Сприяння стратегічному розвитку територіальних громад малих міст»</w:t>
      </w:r>
      <w:r w:rsidRPr="00082A62">
        <w:rPr>
          <w:rFonts w:ascii="Times New Roman" w:hAnsi="Times New Roman"/>
          <w:sz w:val="24"/>
          <w:szCs w:val="24"/>
        </w:rPr>
        <w:t xml:space="preserve">, що реалізується Асоціацією міст України спільно з Німецьким товариством міжнародного співробітництва (GIZ) та фінансується Урядом Федеративної республіки Німеччини і Європейським Союзом. </w:t>
      </w:r>
    </w:p>
    <w:p w:rsidR="00ED596F" w:rsidRPr="00082A62" w:rsidRDefault="00ED596F" w:rsidP="00C92598">
      <w:pPr>
        <w:autoSpaceDE w:val="0"/>
        <w:autoSpaceDN w:val="0"/>
        <w:adjustRightInd w:val="0"/>
        <w:spacing w:before="120" w:after="0" w:line="240" w:lineRule="auto"/>
        <w:jc w:val="both"/>
        <w:rPr>
          <w:rFonts w:ascii="Times New Roman" w:hAnsi="Times New Roman"/>
          <w:color w:val="0D0D0D"/>
          <w:sz w:val="24"/>
          <w:szCs w:val="24"/>
        </w:rPr>
      </w:pPr>
      <w:r w:rsidRPr="00082A62">
        <w:rPr>
          <w:rFonts w:ascii="Times New Roman" w:hAnsi="Times New Roman"/>
          <w:color w:val="0D0D0D"/>
          <w:sz w:val="24"/>
          <w:szCs w:val="24"/>
        </w:rPr>
        <w:t>Для проведення СЕО було створено Робочу групу з СЕО.</w:t>
      </w:r>
    </w:p>
    <w:p w:rsidR="00ED596F" w:rsidRPr="00082A62" w:rsidRDefault="00ED596F" w:rsidP="00C92598">
      <w:pPr>
        <w:autoSpaceDE w:val="0"/>
        <w:autoSpaceDN w:val="0"/>
        <w:adjustRightInd w:val="0"/>
        <w:spacing w:before="120" w:after="0" w:line="240" w:lineRule="auto"/>
        <w:jc w:val="both"/>
        <w:rPr>
          <w:rFonts w:ascii="Times New Roman" w:hAnsi="Times New Roman"/>
          <w:sz w:val="24"/>
          <w:szCs w:val="24"/>
        </w:rPr>
      </w:pPr>
      <w:r w:rsidRPr="00082A62">
        <w:rPr>
          <w:rFonts w:ascii="Times New Roman" w:hAnsi="Times New Roman"/>
          <w:color w:val="0D0D0D"/>
          <w:sz w:val="24"/>
          <w:szCs w:val="24"/>
          <w:highlight w:val="yellow"/>
        </w:rPr>
        <w:br w:type="page"/>
      </w:r>
    </w:p>
    <w:p w:rsidR="00ED596F" w:rsidRPr="003A18A7" w:rsidRDefault="00ED596F" w:rsidP="003A18A7">
      <w:pPr>
        <w:rPr>
          <w:rFonts w:ascii="Times New Roman" w:hAnsi="Times New Roman"/>
          <w:b/>
          <w:sz w:val="28"/>
          <w:szCs w:val="28"/>
        </w:rPr>
      </w:pPr>
      <w:r w:rsidRPr="003A18A7">
        <w:rPr>
          <w:rFonts w:ascii="Times New Roman" w:hAnsi="Times New Roman"/>
          <w:b/>
          <w:sz w:val="28"/>
          <w:szCs w:val="28"/>
        </w:rPr>
        <w:t xml:space="preserve">1. Методологія проведення СЕО Стратегії </w:t>
      </w:r>
      <w:r w:rsidRPr="003A18A7">
        <w:rPr>
          <w:rFonts w:ascii="Times New Roman" w:hAnsi="Times New Roman"/>
          <w:b/>
          <w:color w:val="0D0D0D"/>
          <w:sz w:val="28"/>
          <w:szCs w:val="28"/>
        </w:rPr>
        <w:t xml:space="preserve">розвитку </w:t>
      </w:r>
      <w:r w:rsidRPr="003A18A7">
        <w:rPr>
          <w:rFonts w:ascii="Times New Roman" w:hAnsi="Times New Roman"/>
          <w:b/>
          <w:sz w:val="28"/>
          <w:szCs w:val="28"/>
        </w:rPr>
        <w:t>Новоселицької міської об’єднаної територіальної громади на період до 2023 року</w:t>
      </w:r>
    </w:p>
    <w:p w:rsidR="00ED596F" w:rsidRPr="00082A62" w:rsidRDefault="00ED596F" w:rsidP="003A18A7">
      <w:pPr>
        <w:pStyle w:val="12"/>
        <w:ind w:left="0"/>
        <w:jc w:val="both"/>
        <w:rPr>
          <w:rFonts w:ascii="Times New Roman" w:hAnsi="Times New Roman"/>
          <w:b/>
          <w:sz w:val="24"/>
          <w:szCs w:val="24"/>
          <w:lang w:val="uk-UA"/>
        </w:rPr>
      </w:pPr>
      <w:r w:rsidRPr="00082A62">
        <w:rPr>
          <w:rFonts w:ascii="Times New Roman" w:hAnsi="Times New Roman"/>
          <w:b/>
          <w:sz w:val="24"/>
          <w:szCs w:val="24"/>
          <w:lang w:val="uk-UA"/>
        </w:rPr>
        <w:t>Нормативно-правова база проведення СЕО в Україні</w:t>
      </w:r>
      <w:bookmarkEnd w:id="0"/>
      <w:bookmarkEnd w:id="1"/>
      <w:bookmarkEnd w:id="2"/>
    </w:p>
    <w:p w:rsidR="00ED596F" w:rsidRPr="00082A62" w:rsidRDefault="00ED596F" w:rsidP="00C92598">
      <w:pPr>
        <w:spacing w:before="120" w:after="0" w:line="240" w:lineRule="auto"/>
        <w:jc w:val="both"/>
        <w:rPr>
          <w:rFonts w:ascii="Times New Roman" w:hAnsi="Times New Roman"/>
          <w:color w:val="000000"/>
          <w:sz w:val="24"/>
          <w:szCs w:val="24"/>
        </w:rPr>
      </w:pPr>
      <w:r w:rsidRPr="00082A62">
        <w:rPr>
          <w:rFonts w:ascii="Times New Roman" w:hAnsi="Times New Roman"/>
          <w:sz w:val="24"/>
          <w:szCs w:val="24"/>
        </w:rPr>
        <w:t xml:space="preserve">Основними міжнародними правовими документами щодо СЕО є </w:t>
      </w:r>
      <w:r w:rsidRPr="00082A62">
        <w:rPr>
          <w:rFonts w:ascii="Times New Roman" w:hAnsi="Times New Roman"/>
          <w:color w:val="000000"/>
          <w:sz w:val="24"/>
          <w:szCs w:val="24"/>
        </w:rPr>
        <w:t>Протокол про стратегічну екологічну оцінку (Протокол про СЕО) до Конвенції про оцінку впливу на навколишнє середовище у транскордонному контексті (Конвенція Еспо), ратифікований Верховною Радою України (№ 562-VIII від 01.07.2015 р.), та Директива 2001/42/ЄС про оцінку впливу окремих планів і програм на навколишнє середовище, імплементація якої передбачена Угодою про асоціацію між Україною та ЄС.</w:t>
      </w:r>
    </w:p>
    <w:p w:rsidR="00ED596F" w:rsidRPr="00082A62" w:rsidRDefault="00ED596F" w:rsidP="00C92598">
      <w:pPr>
        <w:tabs>
          <w:tab w:val="left" w:pos="426"/>
        </w:tabs>
        <w:spacing w:before="120" w:after="0" w:line="240" w:lineRule="auto"/>
        <w:jc w:val="both"/>
        <w:rPr>
          <w:rFonts w:ascii="Times New Roman" w:hAnsi="Times New Roman"/>
          <w:color w:val="222222"/>
          <w:sz w:val="24"/>
          <w:szCs w:val="24"/>
          <w:shd w:val="clear" w:color="auto" w:fill="FFFFFF"/>
        </w:rPr>
      </w:pPr>
      <w:r w:rsidRPr="00082A62">
        <w:rPr>
          <w:rFonts w:ascii="Times New Roman" w:hAnsi="Times New Roman"/>
          <w:color w:val="222222"/>
          <w:sz w:val="24"/>
          <w:szCs w:val="24"/>
          <w:shd w:val="clear" w:color="auto" w:fill="FFFFFF"/>
        </w:rPr>
        <w:t xml:space="preserve">Підписавши Угоду про асоціацію України з ЄС, Україна взяла на себе зобов’язання щодо наближення природоохоронного законодавства до Директив ЄС. </w:t>
      </w:r>
    </w:p>
    <w:p w:rsidR="00ED596F" w:rsidRPr="00082A62" w:rsidRDefault="00ED596F" w:rsidP="00C92598">
      <w:pPr>
        <w:tabs>
          <w:tab w:val="left" w:pos="426"/>
        </w:tabs>
        <w:spacing w:before="120" w:after="0" w:line="240" w:lineRule="auto"/>
        <w:jc w:val="both"/>
        <w:rPr>
          <w:rFonts w:ascii="Times New Roman" w:hAnsi="Times New Roman"/>
          <w:bCs/>
          <w:sz w:val="24"/>
          <w:szCs w:val="24"/>
        </w:rPr>
      </w:pPr>
      <w:r w:rsidRPr="00082A62">
        <w:rPr>
          <w:rFonts w:ascii="Times New Roman" w:hAnsi="Times New Roman"/>
          <w:color w:val="222222"/>
          <w:sz w:val="24"/>
          <w:szCs w:val="24"/>
          <w:shd w:val="clear" w:color="auto" w:fill="FFFFFF"/>
        </w:rPr>
        <w:t>На в</w:t>
      </w:r>
      <w:r w:rsidRPr="00082A62">
        <w:rPr>
          <w:rFonts w:ascii="Times New Roman" w:hAnsi="Times New Roman"/>
          <w:bCs/>
          <w:sz w:val="24"/>
          <w:szCs w:val="24"/>
        </w:rPr>
        <w:t xml:space="preserve">иконання міжнародних зобов’язань, що випливають, із ратифікованих Верховною Радою України, Конвенції про доступ до інформації, участь громадськості у прийнятті рішень та доступ до правосуддя з питань, що стосуються довкілля (Оргуська конвенція) та Конвенції про оцінку впливу на довкілля у транскордонному контексті (Конвенція Еспо) (1999 рік), а також Протоколу про приєднання України до Договору про заснування Енергетичного Співтовариства (2010), та </w:t>
      </w:r>
      <w:r w:rsidRPr="00082A62">
        <w:rPr>
          <w:rFonts w:ascii="Times New Roman" w:hAnsi="Times New Roman"/>
          <w:sz w:val="24"/>
          <w:szCs w:val="24"/>
        </w:rPr>
        <w:t>з метою імплементації Директиви 2001/42/ЄС Європейського Парламенту та Ради від 27 червня 2001 р. Про оцінку наслідків окремих планів та програм для довкілля, в Україні</w:t>
      </w:r>
      <w:r w:rsidRPr="00082A62">
        <w:rPr>
          <w:rFonts w:ascii="Times New Roman" w:hAnsi="Times New Roman"/>
          <w:bCs/>
          <w:sz w:val="24"/>
          <w:szCs w:val="24"/>
        </w:rPr>
        <w:t xml:space="preserve"> було прийнято низку нормативних актів. </w:t>
      </w:r>
    </w:p>
    <w:p w:rsidR="00ED596F" w:rsidRPr="00082A62" w:rsidRDefault="00ED596F" w:rsidP="00C92598">
      <w:pPr>
        <w:tabs>
          <w:tab w:val="left" w:pos="426"/>
        </w:tabs>
        <w:spacing w:before="120" w:after="0" w:line="240" w:lineRule="auto"/>
        <w:jc w:val="both"/>
        <w:rPr>
          <w:rFonts w:ascii="Times New Roman" w:hAnsi="Times New Roman"/>
          <w:bCs/>
          <w:sz w:val="24"/>
          <w:szCs w:val="24"/>
        </w:rPr>
      </w:pPr>
      <w:r w:rsidRPr="00082A62">
        <w:rPr>
          <w:rFonts w:ascii="Times New Roman" w:hAnsi="Times New Roman"/>
          <w:bCs/>
          <w:sz w:val="24"/>
          <w:szCs w:val="24"/>
        </w:rPr>
        <w:t xml:space="preserve">18 грудня 2017 року набув чинності Закон України «Про оцінку впливу на довкілля», яким ліквідовувалася система проведення екологічної експертизи та запроваджувався новий документ - висновок з оцінки впливу на довкілля (ОВД). ОВД необхідна при прийнятті рішення про «планову діяльність», а саме: будівництво, реконструкцію, технічне переоснащення, розширення, перепрофілювання, ліквідацію (демонтаж) об’єктів, інше втручання в природне середовище. </w:t>
      </w:r>
    </w:p>
    <w:p w:rsidR="00ED596F" w:rsidRPr="00082A62" w:rsidRDefault="00ED596F" w:rsidP="00C92598">
      <w:pPr>
        <w:tabs>
          <w:tab w:val="left" w:pos="426"/>
        </w:tabs>
        <w:spacing w:before="120" w:after="0" w:line="240" w:lineRule="auto"/>
        <w:jc w:val="both"/>
        <w:rPr>
          <w:rFonts w:ascii="Times New Roman" w:hAnsi="Times New Roman"/>
          <w:sz w:val="24"/>
          <w:szCs w:val="24"/>
        </w:rPr>
      </w:pPr>
      <w:r w:rsidRPr="00082A62">
        <w:rPr>
          <w:rFonts w:ascii="Times New Roman" w:hAnsi="Times New Roman"/>
          <w:sz w:val="24"/>
          <w:szCs w:val="24"/>
        </w:rPr>
        <w:t xml:space="preserve">В березні 2018 року було прийнято Закон України «Про стратегічну екологічну оцінку», який набув чинності 18 жовтня 2018 року. Законом встановлено сферу застосування та порядку здійснення стратегічної екологічної оцінки (СЕО), механізм проведення транскордонних консультацій, інформування про прийняте рішення та моніторингу впливу виконання документа державного планування на довкілля. </w:t>
      </w:r>
    </w:p>
    <w:p w:rsidR="00ED596F" w:rsidRPr="00082A62" w:rsidRDefault="00ED596F" w:rsidP="00C92598">
      <w:pPr>
        <w:tabs>
          <w:tab w:val="left" w:pos="426"/>
        </w:tabs>
        <w:spacing w:before="120" w:after="0" w:line="240" w:lineRule="auto"/>
        <w:jc w:val="both"/>
        <w:rPr>
          <w:rFonts w:ascii="Times New Roman" w:hAnsi="Times New Roman"/>
          <w:sz w:val="24"/>
          <w:szCs w:val="24"/>
        </w:rPr>
      </w:pPr>
      <w:r w:rsidRPr="00082A62">
        <w:rPr>
          <w:rFonts w:ascii="Times New Roman" w:hAnsi="Times New Roman"/>
          <w:sz w:val="24"/>
          <w:szCs w:val="24"/>
        </w:rPr>
        <w:t xml:space="preserve">На виконання п.6 та п.7 ч.1 ст. 6 Закону України «Про стратегічну екологічну оцінку», наказом Міністерства екології та природних ресурсів України від 10.08.2018 р. № 296, затверджено «Методичні рекомендації із здійснення стратегічної еклогічної оцінки документів державного планування». </w:t>
      </w:r>
    </w:p>
    <w:p w:rsidR="00ED596F" w:rsidRPr="00082A62" w:rsidRDefault="00ED596F" w:rsidP="00C92598">
      <w:pPr>
        <w:spacing w:before="120"/>
        <w:jc w:val="both"/>
        <w:rPr>
          <w:rFonts w:ascii="Times New Roman" w:hAnsi="Times New Roman"/>
          <w:sz w:val="24"/>
          <w:szCs w:val="24"/>
        </w:rPr>
      </w:pPr>
      <w:r w:rsidRPr="00082A62">
        <w:rPr>
          <w:rFonts w:ascii="Times New Roman" w:hAnsi="Times New Roman"/>
          <w:sz w:val="24"/>
          <w:szCs w:val="24"/>
        </w:rPr>
        <w:t xml:space="preserve">Методологія ґрунтується на згаданих нормативних документах та враховує попередній досвід проведення в Україні стратегічної екологічної оцінки стратегій регіонального розвитку, та проведення СЕО </w:t>
      </w:r>
      <w:r w:rsidRPr="00082A62">
        <w:rPr>
          <w:rFonts w:ascii="Times New Roman" w:hAnsi="Times New Roman"/>
          <w:color w:val="0D0D0D"/>
          <w:sz w:val="24"/>
          <w:szCs w:val="24"/>
        </w:rPr>
        <w:t xml:space="preserve">Стратегії розвитку міста Кременчука на період до 2028 року,  </w:t>
      </w:r>
      <w:r w:rsidRPr="00082A62">
        <w:rPr>
          <w:rFonts w:ascii="Times New Roman" w:hAnsi="Times New Roman"/>
          <w:sz w:val="24"/>
          <w:szCs w:val="24"/>
        </w:rPr>
        <w:t>Стратегії розвитку міста Івано-Франківська на період до 2028року, Стратегії розвитку міста Горішні Плавні до 2028 року, Стратегії розвитку міста Запоріжжя до 2028року</w:t>
      </w:r>
      <w:r w:rsidRPr="00082A62">
        <w:rPr>
          <w:rFonts w:ascii="Times New Roman" w:hAnsi="Times New Roman"/>
          <w:color w:val="0D0D0D"/>
          <w:sz w:val="24"/>
          <w:szCs w:val="24"/>
        </w:rPr>
        <w:t>,</w:t>
      </w:r>
      <w:r w:rsidRPr="00082A62">
        <w:rPr>
          <w:rFonts w:ascii="Times New Roman" w:hAnsi="Times New Roman"/>
          <w:sz w:val="24"/>
          <w:szCs w:val="24"/>
        </w:rPr>
        <w:t xml:space="preserve"> </w:t>
      </w:r>
      <w:r w:rsidRPr="00082A62">
        <w:rPr>
          <w:rFonts w:ascii="Times New Roman" w:hAnsi="Times New Roman"/>
          <w:color w:val="0D0D0D"/>
          <w:sz w:val="24"/>
          <w:szCs w:val="24"/>
        </w:rPr>
        <w:t xml:space="preserve">що було здійснено </w:t>
      </w:r>
      <w:r w:rsidRPr="00082A62">
        <w:rPr>
          <w:rFonts w:ascii="Times New Roman" w:hAnsi="Times New Roman"/>
          <w:sz w:val="24"/>
          <w:szCs w:val="24"/>
        </w:rPr>
        <w:t>за сприяння Проекту міжнародної технічної допомоги «Партнерство для розвитку міст» (Проект ПРОМІС), що впроваджувався Федерацією канадських муніципалітетів (ФКМ) за фінансової підтримки Уряду Канади.</w:t>
      </w:r>
    </w:p>
    <w:p w:rsidR="00ED596F" w:rsidRPr="00082A62" w:rsidRDefault="00ED596F" w:rsidP="00A85CE3">
      <w:pPr>
        <w:pStyle w:val="12"/>
        <w:autoSpaceDE w:val="0"/>
        <w:autoSpaceDN w:val="0"/>
        <w:adjustRightInd w:val="0"/>
        <w:spacing w:before="120" w:after="0" w:line="240" w:lineRule="auto"/>
        <w:ind w:left="0"/>
        <w:jc w:val="both"/>
        <w:rPr>
          <w:rFonts w:ascii="Times New Roman" w:hAnsi="Times New Roman"/>
          <w:b/>
          <w:sz w:val="24"/>
          <w:szCs w:val="24"/>
          <w:lang w:val="uk-UA"/>
        </w:rPr>
      </w:pPr>
      <w:bookmarkStart w:id="3" w:name="_Toc380001463"/>
      <w:bookmarkStart w:id="4" w:name="_Toc385917855"/>
      <w:bookmarkStart w:id="5" w:name="_Toc494557675"/>
    </w:p>
    <w:p w:rsidR="00ED596F" w:rsidRPr="00082A62" w:rsidRDefault="00ED596F" w:rsidP="00A85CE3">
      <w:pPr>
        <w:pStyle w:val="12"/>
        <w:autoSpaceDE w:val="0"/>
        <w:autoSpaceDN w:val="0"/>
        <w:adjustRightInd w:val="0"/>
        <w:spacing w:before="120" w:after="0" w:line="240" w:lineRule="auto"/>
        <w:ind w:left="0"/>
        <w:jc w:val="both"/>
        <w:rPr>
          <w:rFonts w:ascii="Times New Roman" w:hAnsi="Times New Roman"/>
          <w:b/>
          <w:sz w:val="24"/>
          <w:szCs w:val="24"/>
          <w:lang w:val="uk-UA"/>
        </w:rPr>
      </w:pPr>
      <w:r w:rsidRPr="00082A62">
        <w:rPr>
          <w:rFonts w:ascii="Times New Roman" w:hAnsi="Times New Roman"/>
          <w:b/>
          <w:sz w:val="24"/>
          <w:szCs w:val="24"/>
          <w:lang w:val="uk-UA"/>
        </w:rPr>
        <w:t>Етапи проведення СЕО</w:t>
      </w:r>
      <w:bookmarkEnd w:id="3"/>
      <w:bookmarkEnd w:id="4"/>
      <w:bookmarkEnd w:id="5"/>
      <w:r w:rsidRPr="00082A62">
        <w:rPr>
          <w:rFonts w:ascii="Times New Roman" w:hAnsi="Times New Roman"/>
          <w:b/>
          <w:sz w:val="24"/>
          <w:szCs w:val="24"/>
          <w:lang w:val="uk-UA"/>
        </w:rPr>
        <w:t xml:space="preserve"> </w:t>
      </w:r>
      <w:r w:rsidRPr="00082A62">
        <w:rPr>
          <w:rFonts w:ascii="Times New Roman" w:hAnsi="Times New Roman"/>
          <w:b/>
          <w:sz w:val="24"/>
          <w:szCs w:val="24"/>
          <w:lang w:val="uk-UA"/>
        </w:rPr>
        <w:t xml:space="preserve">Стратегії </w:t>
      </w:r>
      <w:r w:rsidRPr="00082A62">
        <w:rPr>
          <w:rFonts w:ascii="Times New Roman" w:hAnsi="Times New Roman"/>
          <w:b/>
          <w:color w:val="0D0D0D"/>
          <w:sz w:val="24"/>
          <w:szCs w:val="24"/>
          <w:lang w:val="uk-UA"/>
        </w:rPr>
        <w:t xml:space="preserve">розвитку </w:t>
      </w:r>
      <w:r w:rsidRPr="00082A62">
        <w:rPr>
          <w:rFonts w:ascii="Times New Roman" w:hAnsi="Times New Roman"/>
          <w:b/>
          <w:sz w:val="24"/>
          <w:szCs w:val="24"/>
          <w:lang w:val="uk-UA"/>
        </w:rPr>
        <w:t>Новоселицької міської об’єднаної територіальної громади на період до 2023 року</w:t>
      </w:r>
    </w:p>
    <w:p w:rsidR="00ED596F" w:rsidRPr="00082A62" w:rsidRDefault="00ED596F" w:rsidP="00C92598">
      <w:pPr>
        <w:spacing w:before="120" w:after="0" w:line="240" w:lineRule="auto"/>
        <w:jc w:val="both"/>
        <w:rPr>
          <w:rFonts w:ascii="Times New Roman" w:hAnsi="Times New Roman"/>
          <w:sz w:val="24"/>
          <w:szCs w:val="24"/>
        </w:rPr>
      </w:pPr>
      <w:r w:rsidRPr="00082A62">
        <w:rPr>
          <w:rFonts w:ascii="Times New Roman" w:hAnsi="Times New Roman"/>
          <w:sz w:val="24"/>
          <w:szCs w:val="24"/>
        </w:rPr>
        <w:lastRenderedPageBreak/>
        <w:t xml:space="preserve">Відповідно до ст. 9 Закону України «Про стратегічну екологічну оцінку» СЕО Стратегії </w:t>
      </w:r>
      <w:r w:rsidRPr="00082A62">
        <w:rPr>
          <w:rFonts w:ascii="Times New Roman" w:hAnsi="Times New Roman"/>
          <w:color w:val="0D0D0D"/>
          <w:sz w:val="24"/>
          <w:szCs w:val="24"/>
        </w:rPr>
        <w:t xml:space="preserve">розвитку </w:t>
      </w:r>
      <w:r w:rsidRPr="00082A62">
        <w:rPr>
          <w:rFonts w:ascii="Times New Roman" w:hAnsi="Times New Roman"/>
          <w:sz w:val="24"/>
          <w:szCs w:val="24"/>
        </w:rPr>
        <w:t>Новоселицької міської об’єднаної територіальної громади на період до 2023 року було здійснено згідно поетапно:</w:t>
      </w:r>
    </w:p>
    <w:p w:rsidR="00ED596F" w:rsidRPr="00082A62" w:rsidRDefault="00ED596F" w:rsidP="00C92598">
      <w:pPr>
        <w:spacing w:before="120" w:after="0" w:line="240" w:lineRule="auto"/>
        <w:ind w:firstLine="708"/>
        <w:rPr>
          <w:rFonts w:ascii="Times New Roman" w:hAnsi="Times New Roman"/>
          <w:sz w:val="24"/>
          <w:szCs w:val="24"/>
        </w:rPr>
      </w:pPr>
      <w:r w:rsidRPr="00082A62">
        <w:rPr>
          <w:rFonts w:ascii="Times New Roman" w:hAnsi="Times New Roman"/>
          <w:sz w:val="24"/>
          <w:szCs w:val="24"/>
        </w:rPr>
        <w:t>Етап 1</w:t>
      </w:r>
      <w:r w:rsidRPr="00082A62">
        <w:rPr>
          <w:rFonts w:ascii="Times New Roman" w:hAnsi="Times New Roman"/>
          <w:sz w:val="24"/>
          <w:szCs w:val="24"/>
        </w:rPr>
        <w:tab/>
      </w:r>
      <w:r w:rsidRPr="00082A62">
        <w:rPr>
          <w:rFonts w:ascii="Times New Roman" w:hAnsi="Times New Roman"/>
          <w:sz w:val="24"/>
          <w:szCs w:val="24"/>
        </w:rPr>
        <w:tab/>
        <w:t>Визначення обсягу СЕО.</w:t>
      </w:r>
    </w:p>
    <w:p w:rsidR="00ED596F" w:rsidRPr="00082A62" w:rsidRDefault="00ED596F" w:rsidP="00C92598">
      <w:pPr>
        <w:spacing w:before="120" w:after="0" w:line="240" w:lineRule="auto"/>
        <w:ind w:firstLine="708"/>
        <w:rPr>
          <w:rFonts w:ascii="Times New Roman" w:hAnsi="Times New Roman"/>
          <w:sz w:val="24"/>
          <w:szCs w:val="24"/>
        </w:rPr>
      </w:pPr>
      <w:r w:rsidRPr="00082A62">
        <w:rPr>
          <w:rFonts w:ascii="Times New Roman" w:hAnsi="Times New Roman"/>
          <w:sz w:val="24"/>
          <w:szCs w:val="24"/>
        </w:rPr>
        <w:t>Етап 2</w:t>
      </w:r>
      <w:r w:rsidRPr="00082A62">
        <w:rPr>
          <w:rFonts w:ascii="Times New Roman" w:hAnsi="Times New Roman"/>
          <w:sz w:val="24"/>
          <w:szCs w:val="24"/>
        </w:rPr>
        <w:tab/>
      </w:r>
      <w:r w:rsidRPr="00082A62">
        <w:rPr>
          <w:rFonts w:ascii="Times New Roman" w:hAnsi="Times New Roman"/>
          <w:sz w:val="24"/>
          <w:szCs w:val="24"/>
        </w:rPr>
        <w:tab/>
        <w:t>Складання звіту про СЕО:</w:t>
      </w:r>
    </w:p>
    <w:p w:rsidR="00ED596F" w:rsidRPr="00082A62" w:rsidRDefault="00ED596F" w:rsidP="00C92598">
      <w:pPr>
        <w:spacing w:before="120" w:after="0" w:line="240" w:lineRule="auto"/>
        <w:ind w:left="2124"/>
        <w:rPr>
          <w:rFonts w:ascii="Times New Roman" w:hAnsi="Times New Roman"/>
          <w:sz w:val="24"/>
          <w:szCs w:val="24"/>
        </w:rPr>
      </w:pPr>
      <w:r w:rsidRPr="00082A62">
        <w:rPr>
          <w:rFonts w:ascii="Times New Roman" w:hAnsi="Times New Roman"/>
          <w:sz w:val="24"/>
          <w:szCs w:val="24"/>
        </w:rPr>
        <w:t>а) аналітична робота: аналіз контексту планування, аналіз поточного стану довкілля, цільовий аналіз;</w:t>
      </w:r>
    </w:p>
    <w:p w:rsidR="00ED596F" w:rsidRPr="00082A62" w:rsidRDefault="00ED596F" w:rsidP="00C92598">
      <w:pPr>
        <w:spacing w:before="120" w:after="0" w:line="240" w:lineRule="auto"/>
        <w:ind w:left="2124"/>
        <w:rPr>
          <w:rFonts w:ascii="Times New Roman" w:hAnsi="Times New Roman"/>
          <w:sz w:val="24"/>
          <w:szCs w:val="24"/>
        </w:rPr>
      </w:pPr>
      <w:r w:rsidRPr="00082A62">
        <w:rPr>
          <w:rFonts w:ascii="Times New Roman" w:hAnsi="Times New Roman"/>
          <w:sz w:val="24"/>
          <w:szCs w:val="24"/>
        </w:rPr>
        <w:t>б) складання звіту оцінка наслідків реалізації Стратегії, оцінка альтернативних сценаріїв, рекомендації щодо пом’якшення впливу на довкілля, у т.ч. здоров’я населення, та заходи із запобігання несприятливому впливу.</w:t>
      </w:r>
    </w:p>
    <w:p w:rsidR="00ED596F" w:rsidRPr="00082A62" w:rsidRDefault="00ED596F" w:rsidP="00C92598">
      <w:pPr>
        <w:spacing w:before="120" w:after="0" w:line="240" w:lineRule="auto"/>
        <w:ind w:firstLine="708"/>
        <w:jc w:val="both"/>
        <w:rPr>
          <w:rFonts w:ascii="Times New Roman" w:hAnsi="Times New Roman"/>
          <w:sz w:val="24"/>
          <w:szCs w:val="24"/>
        </w:rPr>
      </w:pPr>
      <w:r w:rsidRPr="00082A62">
        <w:rPr>
          <w:rFonts w:ascii="Times New Roman" w:hAnsi="Times New Roman"/>
          <w:sz w:val="24"/>
          <w:szCs w:val="24"/>
        </w:rPr>
        <w:t>Етап 3</w:t>
      </w:r>
      <w:r w:rsidRPr="00082A62">
        <w:rPr>
          <w:rFonts w:ascii="Times New Roman" w:hAnsi="Times New Roman"/>
          <w:sz w:val="24"/>
          <w:szCs w:val="24"/>
        </w:rPr>
        <w:tab/>
      </w:r>
      <w:r w:rsidRPr="00082A62">
        <w:rPr>
          <w:rFonts w:ascii="Times New Roman" w:hAnsi="Times New Roman"/>
          <w:sz w:val="24"/>
          <w:szCs w:val="24"/>
        </w:rPr>
        <w:tab/>
        <w:t>Проведення громадського обговорення та консультацій.</w:t>
      </w:r>
    </w:p>
    <w:p w:rsidR="00ED596F" w:rsidRPr="00082A62" w:rsidRDefault="00ED596F" w:rsidP="00C92598">
      <w:pPr>
        <w:spacing w:before="120" w:after="0" w:line="240" w:lineRule="auto"/>
        <w:ind w:left="2124" w:hanging="1416"/>
        <w:jc w:val="both"/>
        <w:rPr>
          <w:rFonts w:ascii="Times New Roman" w:hAnsi="Times New Roman"/>
          <w:i/>
          <w:sz w:val="24"/>
          <w:szCs w:val="24"/>
        </w:rPr>
      </w:pPr>
      <w:r w:rsidRPr="00082A62">
        <w:rPr>
          <w:rFonts w:ascii="Times New Roman" w:hAnsi="Times New Roman"/>
          <w:sz w:val="24"/>
          <w:szCs w:val="24"/>
        </w:rPr>
        <w:t>Етап 4</w:t>
      </w:r>
      <w:r w:rsidRPr="00082A62">
        <w:rPr>
          <w:rFonts w:ascii="Times New Roman" w:hAnsi="Times New Roman"/>
          <w:sz w:val="24"/>
          <w:szCs w:val="24"/>
        </w:rPr>
        <w:tab/>
        <w:t>Врахування звіту про СЕО, результатів громадського обговорення та консультацій.</w:t>
      </w:r>
    </w:p>
    <w:p w:rsidR="00ED596F" w:rsidRPr="00082A62" w:rsidRDefault="00ED596F" w:rsidP="00C92598">
      <w:pPr>
        <w:spacing w:before="120" w:after="0" w:line="240" w:lineRule="auto"/>
        <w:ind w:left="2124" w:hanging="1415"/>
        <w:jc w:val="both"/>
        <w:rPr>
          <w:rFonts w:ascii="Times New Roman" w:hAnsi="Times New Roman"/>
          <w:color w:val="0D0D0D"/>
          <w:sz w:val="24"/>
          <w:szCs w:val="24"/>
        </w:rPr>
      </w:pPr>
      <w:r w:rsidRPr="00082A62">
        <w:rPr>
          <w:rFonts w:ascii="Times New Roman" w:hAnsi="Times New Roman"/>
          <w:sz w:val="24"/>
          <w:szCs w:val="24"/>
        </w:rPr>
        <w:t>Етап 5</w:t>
      </w:r>
      <w:r w:rsidRPr="00082A62">
        <w:rPr>
          <w:rFonts w:ascii="Times New Roman" w:hAnsi="Times New Roman"/>
          <w:sz w:val="24"/>
          <w:szCs w:val="24"/>
        </w:rPr>
        <w:tab/>
        <w:t xml:space="preserve">Інформування про затвердження Стратегії </w:t>
      </w:r>
      <w:r w:rsidRPr="00082A62">
        <w:rPr>
          <w:rFonts w:ascii="Times New Roman" w:hAnsi="Times New Roman"/>
          <w:color w:val="0D0D0D"/>
          <w:sz w:val="24"/>
          <w:szCs w:val="24"/>
        </w:rPr>
        <w:t xml:space="preserve">розвитку </w:t>
      </w:r>
      <w:r w:rsidRPr="00082A62">
        <w:rPr>
          <w:rFonts w:ascii="Times New Roman" w:hAnsi="Times New Roman"/>
          <w:sz w:val="24"/>
          <w:szCs w:val="24"/>
        </w:rPr>
        <w:t>Новоселицької міської об’єднаної територіальної громади на період до 2023 року</w:t>
      </w:r>
      <w:r w:rsidRPr="00082A62">
        <w:rPr>
          <w:rFonts w:ascii="Times New Roman" w:hAnsi="Times New Roman"/>
          <w:color w:val="0D0D0D"/>
          <w:sz w:val="24"/>
          <w:szCs w:val="24"/>
        </w:rPr>
        <w:t>.</w:t>
      </w:r>
    </w:p>
    <w:p w:rsidR="00ED596F" w:rsidRPr="00082A62" w:rsidRDefault="00ED596F" w:rsidP="00C92598">
      <w:pPr>
        <w:spacing w:before="120" w:after="0" w:line="240" w:lineRule="auto"/>
        <w:ind w:left="2124" w:hanging="1415"/>
        <w:jc w:val="both"/>
        <w:rPr>
          <w:rFonts w:ascii="Times New Roman" w:hAnsi="Times New Roman"/>
          <w:color w:val="0D0D0D"/>
          <w:sz w:val="24"/>
          <w:szCs w:val="24"/>
        </w:rPr>
      </w:pPr>
      <w:r w:rsidRPr="00082A62">
        <w:rPr>
          <w:rFonts w:ascii="Times New Roman" w:hAnsi="Times New Roman"/>
          <w:color w:val="0D0D0D"/>
          <w:sz w:val="24"/>
          <w:szCs w:val="24"/>
        </w:rPr>
        <w:t>Етап 6</w:t>
      </w:r>
      <w:r w:rsidRPr="00082A62">
        <w:rPr>
          <w:rFonts w:ascii="Times New Roman" w:hAnsi="Times New Roman"/>
          <w:color w:val="0D0D0D"/>
          <w:sz w:val="24"/>
          <w:szCs w:val="24"/>
        </w:rPr>
        <w:tab/>
        <w:t xml:space="preserve">Моніторинг наслідків виконання </w:t>
      </w:r>
      <w:r w:rsidRPr="00082A62">
        <w:rPr>
          <w:rFonts w:ascii="Times New Roman" w:hAnsi="Times New Roman"/>
          <w:sz w:val="24"/>
          <w:szCs w:val="24"/>
        </w:rPr>
        <w:t xml:space="preserve">Стратегії </w:t>
      </w:r>
      <w:r w:rsidRPr="00082A62">
        <w:rPr>
          <w:rFonts w:ascii="Times New Roman" w:hAnsi="Times New Roman"/>
          <w:color w:val="0D0D0D"/>
          <w:sz w:val="24"/>
          <w:szCs w:val="24"/>
        </w:rPr>
        <w:t xml:space="preserve">розвитку </w:t>
      </w:r>
      <w:r w:rsidRPr="00082A62">
        <w:rPr>
          <w:rFonts w:ascii="Times New Roman" w:hAnsi="Times New Roman"/>
          <w:sz w:val="24"/>
          <w:szCs w:val="24"/>
        </w:rPr>
        <w:t>Новоселицької міської об’єднаної територіальної громади на період до 2023 року</w:t>
      </w:r>
      <w:r w:rsidRPr="00082A62">
        <w:rPr>
          <w:rFonts w:ascii="Times New Roman" w:hAnsi="Times New Roman"/>
          <w:color w:val="0D0D0D"/>
          <w:sz w:val="24"/>
          <w:szCs w:val="24"/>
        </w:rPr>
        <w:t>.</w:t>
      </w:r>
    </w:p>
    <w:p w:rsidR="00ED596F" w:rsidRPr="00082A62" w:rsidRDefault="00ED596F" w:rsidP="00A85CE3">
      <w:pPr>
        <w:spacing w:before="120" w:after="0" w:line="240" w:lineRule="auto"/>
        <w:rPr>
          <w:rFonts w:ascii="Times New Roman" w:hAnsi="Times New Roman"/>
          <w:b/>
          <w:sz w:val="24"/>
          <w:szCs w:val="24"/>
          <w:highlight w:val="yellow"/>
        </w:rPr>
      </w:pPr>
    </w:p>
    <w:p w:rsidR="00ED596F" w:rsidRPr="00082A62" w:rsidRDefault="00ED596F" w:rsidP="00A85CE3">
      <w:pPr>
        <w:spacing w:before="120" w:after="0" w:line="240" w:lineRule="auto"/>
        <w:rPr>
          <w:rFonts w:ascii="Times New Roman" w:hAnsi="Times New Roman"/>
          <w:b/>
          <w:sz w:val="24"/>
          <w:szCs w:val="24"/>
        </w:rPr>
      </w:pPr>
      <w:r w:rsidRPr="00082A62">
        <w:rPr>
          <w:rFonts w:ascii="Times New Roman" w:hAnsi="Times New Roman"/>
          <w:b/>
          <w:sz w:val="24"/>
          <w:szCs w:val="24"/>
        </w:rPr>
        <w:t>Основні принципи, підходи та інструменти під час здійснення СЕО</w:t>
      </w:r>
    </w:p>
    <w:p w:rsidR="00ED596F" w:rsidRPr="00082A62" w:rsidRDefault="00ED596F" w:rsidP="00204A22">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Під час проведення СЕО Робоча група з підготовки Звіту виходила з того, що проект Стратегії розроблявся на принципах </w:t>
      </w:r>
      <w:r w:rsidRPr="00082A62">
        <w:rPr>
          <w:rFonts w:ascii="Times New Roman" w:hAnsi="Times New Roman"/>
          <w:sz w:val="24"/>
          <w:szCs w:val="24"/>
          <w:lang w:eastAsia="ru-RU"/>
        </w:rPr>
        <w:t xml:space="preserve">забезпечення сталого економічного та соціального розвитку громади, </w:t>
      </w:r>
      <w:r w:rsidRPr="00082A62">
        <w:rPr>
          <w:rFonts w:ascii="Times New Roman" w:hAnsi="Times New Roman"/>
          <w:color w:val="000000"/>
          <w:sz w:val="24"/>
          <w:lang w:eastAsia="uk-UA"/>
        </w:rPr>
        <w:t>раціонального використання ресурсного потенціалу та екологічної безпеки. До складу Робочої групи з підготовки проекту Стратегії були включені фахівці, які володіють знаннями в сфері охорони довкілля, здоров’я, землевпорядкування, енергоефективності. Тому зазначені підходи зі збереження природних ресурсів, розвитку енергоефективності значною мірою відображені в розробленому документі.</w:t>
      </w:r>
    </w:p>
    <w:p w:rsidR="00ED596F" w:rsidRPr="00082A62" w:rsidRDefault="00ED596F" w:rsidP="00204A22">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Водночас, проводячи СЕО проекту </w:t>
      </w:r>
      <w:r w:rsidRPr="00082A62">
        <w:rPr>
          <w:rFonts w:ascii="Times New Roman" w:hAnsi="Times New Roman"/>
          <w:bCs/>
          <w:iCs/>
          <w:sz w:val="24"/>
          <w:szCs w:val="24"/>
        </w:rPr>
        <w:t xml:space="preserve">Стратегії, </w:t>
      </w:r>
      <w:r w:rsidRPr="00082A62">
        <w:rPr>
          <w:rFonts w:ascii="Times New Roman" w:hAnsi="Times New Roman"/>
          <w:sz w:val="24"/>
          <w:szCs w:val="24"/>
        </w:rPr>
        <w:t xml:space="preserve">Робочою групою з підготовки Звіту вивчалися екологічна проблеми ОТГ та розглядалися їх можливі шляхи вирішення, що дозволять забезпечити досягнення цілей державної екологічної політики. </w:t>
      </w:r>
    </w:p>
    <w:p w:rsidR="00ED596F" w:rsidRPr="00082A62" w:rsidRDefault="00ED596F" w:rsidP="00204A22">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Використовувалися індикатори сталого розвитку, які містяться Глобальних Цілях Сталого розвитку до 2030 року (затверджено на Саміті ООН зі сталого розвитку в 2015 році) та 86 завдань національного розвитку зі 172 показниками для їх моніторингу та якісні й кількісні показники для оцінки реалізації державної екологічної політики, які розроблені на підставі вищезгаданих міжнародних зобов’язань, які включені до Основних засад (стратегії) державної екологічної політики України на період до 2030 року. Варто зауважити, що Робочою групою брався до уваги Закон України «Про </w:t>
      </w:r>
      <w:r w:rsidRPr="00082A62">
        <w:rPr>
          <w:rFonts w:ascii="Times New Roman" w:hAnsi="Times New Roman"/>
          <w:bCs/>
          <w:sz w:val="24"/>
          <w:szCs w:val="24"/>
        </w:rPr>
        <w:t>Основні засади (стратегію) державної екологічної політики України на період до 2030 року</w:t>
      </w:r>
      <w:r w:rsidRPr="00082A62">
        <w:rPr>
          <w:rFonts w:ascii="Times New Roman" w:hAnsi="Times New Roman"/>
          <w:sz w:val="24"/>
          <w:szCs w:val="24"/>
        </w:rPr>
        <w:t>»</w:t>
      </w:r>
      <w:r w:rsidRPr="003A18A7">
        <w:rPr>
          <w:rFonts w:ascii="Times New Roman" w:hAnsi="Times New Roman"/>
          <w:color w:val="292B2C"/>
          <w:shd w:val="clear" w:color="auto" w:fill="ECEEEF"/>
        </w:rPr>
        <w:t xml:space="preserve"> </w:t>
      </w:r>
      <w:r w:rsidRPr="00082A62">
        <w:rPr>
          <w:rFonts w:ascii="Times New Roman" w:hAnsi="Times New Roman"/>
          <w:sz w:val="24"/>
          <w:szCs w:val="24"/>
        </w:rPr>
        <w:t xml:space="preserve">№ </w:t>
      </w:r>
      <w:r w:rsidRPr="00082A62">
        <w:rPr>
          <w:rFonts w:ascii="Times New Roman" w:hAnsi="Times New Roman"/>
          <w:bCs/>
          <w:sz w:val="24"/>
          <w:szCs w:val="24"/>
        </w:rPr>
        <w:t xml:space="preserve">2697-VIII, незважаючи на те, що його введення в дію відбудеться 1 січня 2020 року. Проте Стратегія розвитку Тростянецької об’єднаної територіальної громади є документом державного планування розрахована на довгостроковий період до 2030 року й її цілі в екологічній сфері мають корелюватися з довгостроковими завданнями державної політики в сфері охорони довкілля та здоров’я, зафіксованих в </w:t>
      </w:r>
      <w:r w:rsidRPr="00082A62">
        <w:rPr>
          <w:rFonts w:ascii="Times New Roman" w:hAnsi="Times New Roman"/>
          <w:sz w:val="24"/>
          <w:szCs w:val="24"/>
        </w:rPr>
        <w:t>Основних засадах (стратегії) державної екологічної політики України на період до 2030 року</w:t>
      </w:r>
      <w:r w:rsidRPr="00082A62">
        <w:rPr>
          <w:rFonts w:ascii="Times New Roman" w:hAnsi="Times New Roman"/>
          <w:bCs/>
          <w:sz w:val="24"/>
          <w:szCs w:val="24"/>
        </w:rPr>
        <w:t>.</w:t>
      </w:r>
    </w:p>
    <w:p w:rsidR="00ED596F" w:rsidRPr="00082A62" w:rsidRDefault="00ED596F" w:rsidP="00204A22">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lastRenderedPageBreak/>
        <w:t xml:space="preserve">Робочою групою здійснювався прогноз наслідків реалізації Стратегії, основною метою якого є оцінка можливої реакції навколишнього природного середовища на прямий чи опосередкований вплив людини, вирішення задач раціонального природокористування у відповідності з очікуваним станом природного середовища. Для здійснення стратегічної екологічної оцінки використовувалися логічні та формалізовані методи прогнозування. Всі припущення, які були зроблені в разі, коли бракує конкретних показників, носять консервативний характер (для врахування найгіршого з імовірних варіантів впливу). </w:t>
      </w:r>
    </w:p>
    <w:p w:rsidR="00ED596F" w:rsidRPr="00082A62" w:rsidRDefault="00ED596F" w:rsidP="00A85CE3">
      <w:pPr>
        <w:spacing w:before="120" w:after="0" w:line="240" w:lineRule="auto"/>
        <w:jc w:val="both"/>
        <w:rPr>
          <w:rFonts w:ascii="Times New Roman" w:hAnsi="Times New Roman"/>
          <w:sz w:val="24"/>
          <w:szCs w:val="24"/>
        </w:rPr>
      </w:pPr>
      <w:r w:rsidRPr="00082A62">
        <w:rPr>
          <w:rFonts w:ascii="Times New Roman" w:hAnsi="Times New Roman"/>
          <w:sz w:val="24"/>
          <w:szCs w:val="24"/>
        </w:rPr>
        <w:t>Також на різних етапах проведення СЕО використовувалися різні методи аналізу: на етапі збору й опрацювання інформації - аналіз поточного стану довкілля і тенденцій його зміни, аналіз контексту планування, цільовий аналіз, на етапі складання Звіту та підготовки рекомендацій – проводилася оцінки наслідків виконання Стратегії для довкілля, враховуючи потенційно можливі кумулятивні ефекти від реалізації документу.</w:t>
      </w:r>
    </w:p>
    <w:p w:rsidR="00ED596F" w:rsidRPr="00082A62" w:rsidRDefault="00ED596F" w:rsidP="00A85CE3">
      <w:pPr>
        <w:spacing w:before="120" w:after="0" w:line="240" w:lineRule="auto"/>
        <w:jc w:val="both"/>
        <w:rPr>
          <w:rFonts w:ascii="Times New Roman" w:hAnsi="Times New Roman"/>
          <w:sz w:val="24"/>
          <w:szCs w:val="24"/>
        </w:rPr>
      </w:pPr>
      <w:r w:rsidRPr="00082A62">
        <w:rPr>
          <w:rFonts w:ascii="Times New Roman" w:hAnsi="Times New Roman"/>
          <w:sz w:val="24"/>
          <w:szCs w:val="24"/>
        </w:rPr>
        <w:t>Для підготовки Звіту використовувалася така інформація:</w:t>
      </w:r>
    </w:p>
    <w:p w:rsidR="00ED596F" w:rsidRPr="00082A62" w:rsidRDefault="00ED596F" w:rsidP="00A85CE3">
      <w:pPr>
        <w:spacing w:before="120" w:after="0" w:line="240" w:lineRule="auto"/>
        <w:ind w:left="708"/>
        <w:jc w:val="both"/>
        <w:rPr>
          <w:rFonts w:ascii="Times New Roman" w:hAnsi="Times New Roman"/>
          <w:sz w:val="24"/>
          <w:szCs w:val="24"/>
        </w:rPr>
      </w:pPr>
      <w:r w:rsidRPr="00082A62">
        <w:rPr>
          <w:rFonts w:ascii="Times New Roman" w:hAnsi="Times New Roman"/>
          <w:sz w:val="24"/>
          <w:szCs w:val="24"/>
        </w:rPr>
        <w:t>- інформацію, яка міститься в інших законодавчих актах і має відношення до проекту Стратегії,</w:t>
      </w:r>
    </w:p>
    <w:p w:rsidR="00ED596F" w:rsidRPr="00082A62" w:rsidRDefault="00ED596F" w:rsidP="00A85CE3">
      <w:pPr>
        <w:spacing w:before="120" w:after="0" w:line="240" w:lineRule="auto"/>
        <w:ind w:firstLine="708"/>
        <w:jc w:val="both"/>
        <w:rPr>
          <w:rFonts w:ascii="Times New Roman" w:hAnsi="Times New Roman"/>
          <w:sz w:val="24"/>
          <w:szCs w:val="24"/>
        </w:rPr>
      </w:pPr>
      <w:r w:rsidRPr="00082A62">
        <w:rPr>
          <w:rFonts w:ascii="Times New Roman" w:hAnsi="Times New Roman"/>
          <w:sz w:val="24"/>
          <w:szCs w:val="24"/>
        </w:rPr>
        <w:t>- статистичну інформацію щодо району планованої діяльності;</w:t>
      </w:r>
    </w:p>
    <w:p w:rsidR="00ED596F" w:rsidRPr="00082A62" w:rsidRDefault="00ED596F" w:rsidP="00A85CE3">
      <w:pPr>
        <w:spacing w:before="120" w:after="0" w:line="240" w:lineRule="auto"/>
        <w:ind w:left="708"/>
        <w:jc w:val="both"/>
        <w:rPr>
          <w:rFonts w:ascii="Times New Roman" w:hAnsi="Times New Roman"/>
          <w:sz w:val="24"/>
          <w:szCs w:val="24"/>
        </w:rPr>
      </w:pPr>
      <w:r w:rsidRPr="00082A62">
        <w:rPr>
          <w:rFonts w:ascii="Times New Roman" w:hAnsi="Times New Roman"/>
          <w:sz w:val="24"/>
          <w:szCs w:val="24"/>
        </w:rPr>
        <w:t>- дані моніторингу існуючого стану довкілля (кліматичні, метеорологічні, гідрологічні спостереження, дані про фонове забруднення та ін.);</w:t>
      </w:r>
    </w:p>
    <w:p w:rsidR="00ED596F" w:rsidRPr="00082A62" w:rsidRDefault="00ED596F" w:rsidP="00A85CE3">
      <w:pPr>
        <w:spacing w:before="120" w:after="0" w:line="240" w:lineRule="auto"/>
        <w:ind w:firstLine="708"/>
        <w:jc w:val="both"/>
        <w:rPr>
          <w:rFonts w:ascii="Times New Roman" w:hAnsi="Times New Roman"/>
          <w:sz w:val="24"/>
          <w:szCs w:val="24"/>
        </w:rPr>
      </w:pPr>
      <w:r w:rsidRPr="00082A62">
        <w:rPr>
          <w:rFonts w:ascii="Times New Roman" w:hAnsi="Times New Roman"/>
          <w:sz w:val="24"/>
          <w:szCs w:val="24"/>
        </w:rPr>
        <w:t>- статистику захворюваності місцевих жителів;</w:t>
      </w:r>
    </w:p>
    <w:p w:rsidR="00ED596F" w:rsidRPr="00082A62" w:rsidRDefault="00ED596F" w:rsidP="00A85CE3">
      <w:pPr>
        <w:spacing w:before="120" w:after="0" w:line="240" w:lineRule="auto"/>
        <w:ind w:firstLine="708"/>
        <w:jc w:val="both"/>
        <w:rPr>
          <w:rFonts w:ascii="Times New Roman" w:hAnsi="Times New Roman"/>
          <w:sz w:val="24"/>
          <w:szCs w:val="24"/>
        </w:rPr>
      </w:pPr>
      <w:r w:rsidRPr="00082A62">
        <w:rPr>
          <w:rFonts w:ascii="Times New Roman" w:hAnsi="Times New Roman"/>
          <w:sz w:val="24"/>
          <w:szCs w:val="24"/>
        </w:rPr>
        <w:t>- іншу доступну інформацію.</w:t>
      </w:r>
    </w:p>
    <w:p w:rsidR="00ED596F" w:rsidRPr="00082A62" w:rsidRDefault="00ED596F" w:rsidP="00204A22">
      <w:pPr>
        <w:spacing w:before="100" w:beforeAutospacing="1" w:after="100" w:afterAutospacing="1"/>
        <w:jc w:val="both"/>
        <w:rPr>
          <w:rFonts w:ascii="Times New Roman" w:hAnsi="Times New Roman"/>
          <w:sz w:val="24"/>
          <w:szCs w:val="24"/>
        </w:rPr>
      </w:pPr>
      <w:r w:rsidRPr="00082A62">
        <w:rPr>
          <w:rFonts w:ascii="Times New Roman" w:hAnsi="Times New Roman"/>
          <w:sz w:val="24"/>
          <w:szCs w:val="24"/>
        </w:rPr>
        <w:t>Також було проведено опитування щодо основних складових екологічної ситуації територіальної громади, зокрема: діяльності екологічно небезпечних об’єктів, основних екологічних проблем територіальної громади, головних забруднювачів атмосферного повітря, водних ресурсів, територій, стану екологічного управління та екологічної культури, поводження з побутовими відходами, впливу екологічних факторів на здоров’я населення, радіаційної безпеки територій тощо, й опрацьовано його результат.</w:t>
      </w:r>
    </w:p>
    <w:p w:rsidR="00ED596F" w:rsidRPr="00082A62" w:rsidRDefault="00ED596F" w:rsidP="00C92598">
      <w:pPr>
        <w:spacing w:before="120" w:after="0" w:line="240" w:lineRule="auto"/>
        <w:jc w:val="center"/>
        <w:rPr>
          <w:rFonts w:ascii="Times New Roman" w:hAnsi="Times New Roman"/>
          <w:b/>
          <w:sz w:val="24"/>
          <w:szCs w:val="24"/>
        </w:rPr>
      </w:pPr>
    </w:p>
    <w:p w:rsidR="00ED596F" w:rsidRPr="00082A62" w:rsidRDefault="00ED596F" w:rsidP="00483390">
      <w:pPr>
        <w:spacing w:before="120" w:after="0" w:line="240" w:lineRule="auto"/>
        <w:jc w:val="both"/>
        <w:rPr>
          <w:rFonts w:ascii="Times New Roman" w:hAnsi="Times New Roman"/>
          <w:sz w:val="28"/>
          <w:szCs w:val="28"/>
        </w:rPr>
      </w:pPr>
      <w:r w:rsidRPr="00082A62">
        <w:rPr>
          <w:rFonts w:ascii="Times New Roman" w:hAnsi="Times New Roman"/>
          <w:b/>
          <w:sz w:val="28"/>
          <w:szCs w:val="28"/>
        </w:rPr>
        <w:t xml:space="preserve">2. Зміст та основні цілі Стратегії </w:t>
      </w:r>
      <w:r w:rsidRPr="00082A62">
        <w:rPr>
          <w:rFonts w:ascii="Times New Roman" w:hAnsi="Times New Roman"/>
          <w:b/>
          <w:color w:val="0D0D0D"/>
          <w:sz w:val="28"/>
          <w:szCs w:val="28"/>
        </w:rPr>
        <w:t xml:space="preserve">розвитку </w:t>
      </w:r>
      <w:r w:rsidRPr="00082A62">
        <w:rPr>
          <w:rFonts w:ascii="Times New Roman" w:hAnsi="Times New Roman"/>
          <w:b/>
          <w:sz w:val="28"/>
          <w:szCs w:val="28"/>
        </w:rPr>
        <w:t>Новоселицької міської об’єднаної територіальної громади на період до 2023 року, та її зв’язок з іншими документами державного планування</w:t>
      </w:r>
    </w:p>
    <w:p w:rsidR="00ED596F" w:rsidRPr="00082A62" w:rsidRDefault="00ED596F" w:rsidP="00C92598">
      <w:pPr>
        <w:spacing w:before="100" w:beforeAutospacing="1" w:after="100" w:afterAutospacing="1" w:line="240" w:lineRule="auto"/>
        <w:ind w:firstLine="708"/>
        <w:jc w:val="both"/>
        <w:rPr>
          <w:rFonts w:ascii="Times New Roman" w:hAnsi="Times New Roman"/>
          <w:b/>
          <w:sz w:val="24"/>
          <w:szCs w:val="24"/>
        </w:rPr>
      </w:pPr>
      <w:r w:rsidRPr="00082A62">
        <w:rPr>
          <w:rFonts w:ascii="Times New Roman" w:hAnsi="Times New Roman"/>
          <w:b/>
          <w:sz w:val="24"/>
          <w:szCs w:val="24"/>
        </w:rPr>
        <w:t>2.1. Зміст та мета</w:t>
      </w:r>
    </w:p>
    <w:p w:rsidR="00ED596F" w:rsidRPr="00082A62" w:rsidRDefault="00ED596F" w:rsidP="00483390">
      <w:pPr>
        <w:jc w:val="both"/>
        <w:rPr>
          <w:rFonts w:ascii="Times New Roman" w:hAnsi="Times New Roman"/>
          <w:sz w:val="24"/>
          <w:szCs w:val="24"/>
        </w:rPr>
      </w:pPr>
      <w:r w:rsidRPr="00082A62">
        <w:rPr>
          <w:rFonts w:ascii="Times New Roman" w:hAnsi="Times New Roman"/>
          <w:b/>
          <w:sz w:val="24"/>
          <w:szCs w:val="24"/>
        </w:rPr>
        <w:t>Мета Стратегії розвитку</w:t>
      </w:r>
      <w:r w:rsidRPr="00082A62">
        <w:rPr>
          <w:rFonts w:ascii="Times New Roman" w:hAnsi="Times New Roman"/>
          <w:sz w:val="24"/>
          <w:szCs w:val="24"/>
        </w:rPr>
        <w:t xml:space="preserve"> Новоселицької міської об’єднаної територіальної громади полягає у вирішенні спільних проблем та реалізації спільних завдань щодо ефективного розвитку продуктивних сил громади, раціональне використання ресурсного потенціалу, створення комфортних умов життя населення, забезпечення екологічної безпеки та вдосконалення територіальної організації суспільства. Це досягається через спільну реалізацію інтересів влади, громади та бізнесу.</w:t>
      </w:r>
    </w:p>
    <w:p w:rsidR="00ED596F" w:rsidRPr="00082A62" w:rsidRDefault="00ED596F" w:rsidP="00483390">
      <w:pPr>
        <w:jc w:val="both"/>
        <w:rPr>
          <w:rFonts w:ascii="Times New Roman" w:hAnsi="Times New Roman"/>
          <w:sz w:val="24"/>
          <w:szCs w:val="24"/>
        </w:rPr>
      </w:pPr>
      <w:r w:rsidRPr="00082A62">
        <w:rPr>
          <w:rFonts w:ascii="Times New Roman" w:hAnsi="Times New Roman"/>
          <w:sz w:val="24"/>
          <w:szCs w:val="24"/>
        </w:rPr>
        <w:t xml:space="preserve">Стратегія спрямована на економічний розвиток як процес стратегічного партнерства, який допомагає прискоренню зростання продуктивності місцевої економіки через стимулювання інвестицій у нові та існуючі підприємства з високим потенціалом до зростання, створення умов для цього розвитку на тривалий період. Економічний розвиток спрямовано на </w:t>
      </w:r>
      <w:r w:rsidRPr="00082A62">
        <w:rPr>
          <w:rFonts w:ascii="Times New Roman" w:hAnsi="Times New Roman"/>
          <w:sz w:val="24"/>
          <w:szCs w:val="24"/>
        </w:rPr>
        <w:lastRenderedPageBreak/>
        <w:t>виробництво найбільшої кількості благ та створення максимальної кількості робочих місць за рахунок реалізації переваг конкурентоспроможності, яка полягає у динамічному і більш стабільному розвитку у порівнянні з іншими регіонами, у розвитку місцевих фірм, що перемагають своїх конкурентів з інших регіонів (зі збуту, експорту, продуктивності, доходах) та джерелом якої є місцеві умови для ведення бізнесу – сприятливе бізнес-середовище.</w:t>
      </w:r>
    </w:p>
    <w:p w:rsidR="00ED596F" w:rsidRPr="00082A62" w:rsidRDefault="00ED596F" w:rsidP="00483390">
      <w:pPr>
        <w:jc w:val="both"/>
        <w:rPr>
          <w:rFonts w:ascii="Times New Roman" w:hAnsi="Times New Roman"/>
          <w:sz w:val="24"/>
          <w:szCs w:val="24"/>
        </w:rPr>
      </w:pPr>
      <w:r w:rsidRPr="00082A62">
        <w:rPr>
          <w:rFonts w:ascii="Times New Roman" w:hAnsi="Times New Roman"/>
          <w:sz w:val="24"/>
          <w:szCs w:val="24"/>
        </w:rPr>
        <w:t>Обґрунтування положень Стратегії розвитку Новоселицької міської об’єднаної територіальної громади здійснено на основі результатів статистичних показників розвитку України, Чернівецької області, аналітичної та оперативної інформації департаментів, управлінь міськвиконкому, аналітичних досліджень і прогнозних розрахунків, чинних законодавчих і нормативних актів Верховної Ради України, Президента України, Кабінету Міністрів України, місцевих органів влади з урахуванням міжнародних правових актів і міжнародних угод.</w:t>
      </w:r>
    </w:p>
    <w:p w:rsidR="00ED596F" w:rsidRPr="00082A62" w:rsidRDefault="00ED596F" w:rsidP="00944159">
      <w:pPr>
        <w:jc w:val="both"/>
        <w:rPr>
          <w:rFonts w:ascii="Times New Roman" w:hAnsi="Times New Roman"/>
          <w:sz w:val="24"/>
          <w:szCs w:val="24"/>
        </w:rPr>
      </w:pPr>
      <w:r w:rsidRPr="00082A62">
        <w:rPr>
          <w:rFonts w:ascii="Times New Roman" w:hAnsi="Times New Roman"/>
          <w:sz w:val="24"/>
          <w:szCs w:val="24"/>
        </w:rPr>
        <w:t>Фінансування заходів Стратегії розвитку громади передбачається за рахунок: міжбюджетних трансфертів з державного бюджету місцевим бюджетам; фінансових ресурсів суб’єктів регіональної політики, державних та приватних партнерів об’єднаних на принципах державно-приватного партнерства, міжнародних фінансових інституцій; капітальних видатків державного бюджету; державних цільових програм; угод щодо регіонального розвитку; програм і заходів, включаючи інвестиційні програми (проекти), що реалізуються за рахунок коштів Державного фонду регіонального розвитку.</w:t>
      </w:r>
    </w:p>
    <w:p w:rsidR="00ED596F" w:rsidRPr="00082A62" w:rsidRDefault="00ED596F" w:rsidP="00944159">
      <w:pPr>
        <w:jc w:val="both"/>
        <w:rPr>
          <w:rFonts w:ascii="Times New Roman" w:hAnsi="Times New Roman"/>
          <w:sz w:val="24"/>
          <w:szCs w:val="24"/>
        </w:rPr>
      </w:pPr>
      <w:r w:rsidRPr="00082A62">
        <w:rPr>
          <w:rFonts w:ascii="Times New Roman" w:hAnsi="Times New Roman"/>
          <w:sz w:val="24"/>
          <w:szCs w:val="24"/>
        </w:rPr>
        <w:t xml:space="preserve">Заходи з розробки Стратегії розвитку Новоселицької міської об’єднаної територіальної громади реалізовано відповідно до Закону України «Про місцеве самоврядування в Україні», </w:t>
      </w:r>
      <w:hyperlink r:id="rId7" w:tgtFrame="_blank" w:history="1">
        <w:r w:rsidRPr="003A18A7">
          <w:rPr>
            <w:rStyle w:val="af1"/>
            <w:rFonts w:ascii="Times New Roman" w:eastAsia="Times New Roman" w:hAnsi="Times New Roman"/>
            <w:color w:val="auto"/>
            <w:sz w:val="24"/>
            <w:szCs w:val="24"/>
            <w:u w:val="none"/>
          </w:rPr>
          <w:t>«Про засади державної регіональної політики»</w:t>
        </w:r>
      </w:hyperlink>
      <w:r w:rsidRPr="00082A62">
        <w:rPr>
          <w:rFonts w:ascii="Times New Roman" w:hAnsi="Times New Roman"/>
          <w:sz w:val="24"/>
          <w:szCs w:val="24"/>
        </w:rPr>
        <w:t>, постанови Кабінету Міністрів України від 06.08.2014 № 385 «Про затвердження Державної стратегії регіонального розвитку на період до 2020 року», постанови Кабінету Міністрів України від 11.11.2015 № 932 «Про затвердження Порядку розроблення регіональних стратегій розвитку і планів заходів з їх реалізації, а також проведення моніторингу та оцінки результативності реалізації зазначених регіональних стратегій і планів заходів», Наказу Міністерства регіонального розвитку, будівництва та житлово-комунального господарства України від 31.03.2016 року № 79 «Про затвердження Методики розроблення, проведення моніторингу та оцінки результативності реалізації регіональних стратегій розвитку та планів заходів з їх реалізації», Стратегії розвитку Чернівецької області до 2020 року.</w:t>
      </w:r>
    </w:p>
    <w:p w:rsidR="00ED596F" w:rsidRPr="00082A62" w:rsidRDefault="00ED596F" w:rsidP="00483390">
      <w:pPr>
        <w:jc w:val="both"/>
        <w:rPr>
          <w:rFonts w:ascii="Times New Roman" w:hAnsi="Times New Roman"/>
          <w:sz w:val="24"/>
          <w:szCs w:val="24"/>
        </w:rPr>
      </w:pPr>
    </w:p>
    <w:p w:rsidR="00ED596F" w:rsidRPr="00AC3155" w:rsidRDefault="00ED596F" w:rsidP="008C506E">
      <w:pPr>
        <w:autoSpaceDE w:val="0"/>
        <w:autoSpaceDN w:val="0"/>
        <w:adjustRightInd w:val="0"/>
        <w:spacing w:after="0"/>
        <w:rPr>
          <w:rFonts w:ascii="Times New Roman" w:hAnsi="Times New Roman"/>
          <w:sz w:val="24"/>
          <w:szCs w:val="24"/>
          <w:lang w:eastAsia="ar-SA"/>
        </w:rPr>
      </w:pPr>
      <w:r w:rsidRPr="00AC3155">
        <w:rPr>
          <w:rFonts w:ascii="Times New Roman" w:hAnsi="Times New Roman"/>
          <w:b/>
          <w:sz w:val="24"/>
          <w:szCs w:val="24"/>
          <w:lang w:eastAsia="ar-SA"/>
        </w:rPr>
        <w:t>Методологія Стратегії</w:t>
      </w:r>
      <w:r w:rsidRPr="00AC3155">
        <w:rPr>
          <w:rFonts w:ascii="Times New Roman" w:hAnsi="Times New Roman"/>
          <w:sz w:val="24"/>
          <w:szCs w:val="24"/>
          <w:lang w:eastAsia="ar-SA"/>
        </w:rPr>
        <w:t xml:space="preserve"> </w:t>
      </w:r>
      <w:r w:rsidRPr="00AC3155">
        <w:rPr>
          <w:rFonts w:ascii="Times New Roman" w:hAnsi="Times New Roman"/>
          <w:sz w:val="24"/>
          <w:szCs w:val="24"/>
        </w:rPr>
        <w:t xml:space="preserve">розвитку Новоселицької міської об’єднаної територіальної громади </w:t>
      </w:r>
      <w:r w:rsidRPr="00AC3155">
        <w:rPr>
          <w:rFonts w:ascii="Times New Roman" w:hAnsi="Times New Roman"/>
          <w:sz w:val="24"/>
          <w:szCs w:val="24"/>
          <w:lang w:eastAsia="ar-SA"/>
        </w:rPr>
        <w:t>розглядає сталість (сталий розвиток) і соціальну інтеграцію як основні принципи місцевого розвитку:</w:t>
      </w:r>
    </w:p>
    <w:p w:rsidR="00ED596F" w:rsidRPr="00AC3155" w:rsidRDefault="00ED596F" w:rsidP="00B34D90">
      <w:pPr>
        <w:numPr>
          <w:ilvl w:val="0"/>
          <w:numId w:val="10"/>
        </w:numPr>
        <w:autoSpaceDE w:val="0"/>
        <w:autoSpaceDN w:val="0"/>
        <w:adjustRightInd w:val="0"/>
        <w:spacing w:after="0" w:line="240" w:lineRule="auto"/>
        <w:jc w:val="both"/>
        <w:rPr>
          <w:rFonts w:ascii="Times New Roman" w:hAnsi="Times New Roman"/>
          <w:sz w:val="24"/>
          <w:szCs w:val="24"/>
          <w:lang w:eastAsia="ar-SA"/>
        </w:rPr>
      </w:pPr>
      <w:r w:rsidRPr="00AC3155">
        <w:rPr>
          <w:rFonts w:ascii="Times New Roman" w:hAnsi="Times New Roman"/>
          <w:sz w:val="24"/>
          <w:szCs w:val="24"/>
          <w:lang w:eastAsia="ar-SA"/>
        </w:rPr>
        <w:t>Відповідальне управління навколишнім середовищем та раціональним використанням природних ресурсів</w:t>
      </w:r>
    </w:p>
    <w:p w:rsidR="00ED596F" w:rsidRPr="00AC3155" w:rsidRDefault="00ED596F" w:rsidP="00B34D90">
      <w:pPr>
        <w:numPr>
          <w:ilvl w:val="0"/>
          <w:numId w:val="10"/>
        </w:numPr>
        <w:autoSpaceDE w:val="0"/>
        <w:autoSpaceDN w:val="0"/>
        <w:adjustRightInd w:val="0"/>
        <w:spacing w:after="0" w:line="240" w:lineRule="auto"/>
        <w:jc w:val="both"/>
        <w:rPr>
          <w:rFonts w:ascii="Times New Roman" w:hAnsi="Times New Roman"/>
          <w:sz w:val="24"/>
          <w:szCs w:val="24"/>
          <w:lang w:eastAsia="ar-SA"/>
        </w:rPr>
      </w:pPr>
      <w:r w:rsidRPr="00AC3155">
        <w:rPr>
          <w:rFonts w:ascii="Times New Roman" w:hAnsi="Times New Roman"/>
          <w:sz w:val="24"/>
          <w:szCs w:val="24"/>
          <w:lang w:eastAsia="ar-SA"/>
        </w:rPr>
        <w:t xml:space="preserve">Стала економіка </w:t>
      </w:r>
    </w:p>
    <w:p w:rsidR="00ED596F" w:rsidRPr="00AC3155" w:rsidRDefault="00ED596F" w:rsidP="00B34D90">
      <w:pPr>
        <w:numPr>
          <w:ilvl w:val="0"/>
          <w:numId w:val="10"/>
        </w:numPr>
        <w:autoSpaceDE w:val="0"/>
        <w:autoSpaceDN w:val="0"/>
        <w:adjustRightInd w:val="0"/>
        <w:spacing w:after="0" w:line="240" w:lineRule="auto"/>
        <w:jc w:val="both"/>
        <w:rPr>
          <w:rFonts w:ascii="Times New Roman" w:hAnsi="Times New Roman"/>
          <w:sz w:val="24"/>
          <w:szCs w:val="24"/>
          <w:lang w:eastAsia="ar-SA"/>
        </w:rPr>
      </w:pPr>
      <w:r w:rsidRPr="00AC3155">
        <w:rPr>
          <w:rFonts w:ascii="Times New Roman" w:hAnsi="Times New Roman"/>
          <w:sz w:val="24"/>
          <w:szCs w:val="24"/>
          <w:lang w:eastAsia="ar-SA"/>
        </w:rPr>
        <w:t>Практика належного управління</w:t>
      </w:r>
    </w:p>
    <w:p w:rsidR="00ED596F" w:rsidRPr="00AC3155" w:rsidRDefault="00ED596F" w:rsidP="00B34D90">
      <w:pPr>
        <w:numPr>
          <w:ilvl w:val="0"/>
          <w:numId w:val="10"/>
        </w:numPr>
        <w:autoSpaceDE w:val="0"/>
        <w:autoSpaceDN w:val="0"/>
        <w:adjustRightInd w:val="0"/>
        <w:spacing w:after="0" w:line="240" w:lineRule="auto"/>
        <w:jc w:val="both"/>
        <w:rPr>
          <w:rFonts w:ascii="Times New Roman" w:hAnsi="Times New Roman"/>
          <w:sz w:val="24"/>
          <w:szCs w:val="24"/>
          <w:lang w:eastAsia="ar-SA"/>
        </w:rPr>
      </w:pPr>
      <w:r w:rsidRPr="00AC3155">
        <w:rPr>
          <w:rFonts w:ascii="Times New Roman" w:hAnsi="Times New Roman"/>
          <w:sz w:val="24"/>
          <w:szCs w:val="24"/>
          <w:lang w:eastAsia="ar-SA"/>
        </w:rPr>
        <w:t>Здорова і справедлива громада</w:t>
      </w:r>
    </w:p>
    <w:p w:rsidR="00ED596F" w:rsidRPr="00082A62" w:rsidRDefault="00ED596F" w:rsidP="00C92598">
      <w:pPr>
        <w:spacing w:before="120" w:after="0" w:line="240" w:lineRule="auto"/>
        <w:jc w:val="both"/>
        <w:rPr>
          <w:rFonts w:ascii="Times New Roman" w:hAnsi="Times New Roman"/>
          <w:color w:val="000000"/>
          <w:sz w:val="24"/>
          <w:szCs w:val="24"/>
        </w:rPr>
      </w:pPr>
    </w:p>
    <w:tbl>
      <w:tblPr>
        <w:tblW w:w="9639" w:type="dxa"/>
        <w:tblInd w:w="-5"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tblPr>
      <w:tblGrid>
        <w:gridCol w:w="9639"/>
      </w:tblGrid>
      <w:tr w:rsidR="00ED596F" w:rsidRPr="00082A62" w:rsidTr="006C7756">
        <w:trPr>
          <w:trHeight w:val="369"/>
        </w:trPr>
        <w:tc>
          <w:tcPr>
            <w:tcW w:w="9639" w:type="dxa"/>
            <w:shd w:val="clear" w:color="auto" w:fill="678C94"/>
            <w:vAlign w:val="center"/>
          </w:tcPr>
          <w:p w:rsidR="00ED596F" w:rsidRPr="00082A62" w:rsidRDefault="00ED596F" w:rsidP="006C7756">
            <w:pPr>
              <w:spacing w:before="120" w:after="120"/>
              <w:jc w:val="center"/>
              <w:rPr>
                <w:rFonts w:ascii="Times New Roman" w:hAnsi="Times New Roman"/>
                <w:b/>
                <w:color w:val="FFFFFF"/>
                <w:sz w:val="24"/>
                <w:szCs w:val="24"/>
              </w:rPr>
            </w:pPr>
            <w:r w:rsidRPr="00082A62">
              <w:rPr>
                <w:rFonts w:ascii="Times New Roman" w:hAnsi="Times New Roman"/>
                <w:b/>
                <w:color w:val="FFFFFF"/>
                <w:sz w:val="24"/>
                <w:szCs w:val="24"/>
              </w:rPr>
              <w:t xml:space="preserve">МІСІЯ </w:t>
            </w:r>
          </w:p>
        </w:tc>
      </w:tr>
      <w:tr w:rsidR="00ED596F" w:rsidRPr="00082A62" w:rsidTr="006C7756">
        <w:trPr>
          <w:trHeight w:val="1354"/>
        </w:trPr>
        <w:tc>
          <w:tcPr>
            <w:tcW w:w="9639" w:type="dxa"/>
            <w:shd w:val="clear" w:color="auto" w:fill="C3E9EB"/>
          </w:tcPr>
          <w:p w:rsidR="00ED596F" w:rsidRPr="00082A62" w:rsidRDefault="00ED596F" w:rsidP="00A85CE3">
            <w:pPr>
              <w:pStyle w:val="1"/>
              <w:numPr>
                <w:ilvl w:val="0"/>
                <w:numId w:val="0"/>
              </w:numPr>
              <w:tabs>
                <w:tab w:val="clear" w:pos="567"/>
              </w:tabs>
              <w:spacing w:before="60" w:after="60"/>
              <w:ind w:left="30"/>
              <w:rPr>
                <w:rFonts w:ascii="Times New Roman" w:hAnsi="Times New Roman"/>
                <w:sz w:val="24"/>
                <w:szCs w:val="24"/>
              </w:rPr>
            </w:pPr>
            <w:r w:rsidRPr="00082A62">
              <w:rPr>
                <w:rFonts w:ascii="Times New Roman" w:hAnsi="Times New Roman"/>
                <w:b/>
                <w:sz w:val="24"/>
                <w:szCs w:val="24"/>
              </w:rPr>
              <w:lastRenderedPageBreak/>
              <w:t>Новоселицька ОТГ</w:t>
            </w:r>
            <w:r w:rsidRPr="00082A62">
              <w:rPr>
                <w:rFonts w:ascii="Times New Roman" w:hAnsi="Times New Roman"/>
                <w:sz w:val="24"/>
                <w:szCs w:val="24"/>
              </w:rPr>
              <w:t xml:space="preserve"> – </w:t>
            </w:r>
            <w:r w:rsidRPr="00082A62">
              <w:rPr>
                <w:rFonts w:ascii="Times New Roman" w:hAnsi="Times New Roman"/>
                <w:kern w:val="1"/>
                <w:sz w:val="24"/>
                <w:szCs w:val="24"/>
                <w:lang w:eastAsia="ar-SA"/>
              </w:rPr>
              <w:t>громада на перетині торгівельних шляхів до Молдови та Румунії, стародавній форпост трьох імперій, багата історією землеробства та ремесел, колиска видатних співаків та спортсменів, край багатий традиціями та толерантний до усіх культур і релігій, де у дружбі та злагоді живуть добрі та привітні, здорові та амбітні, цілеспрямовані та працьовиті люди</w:t>
            </w:r>
            <w:r w:rsidRPr="00082A62">
              <w:rPr>
                <w:rFonts w:ascii="Times New Roman" w:hAnsi="Times New Roman"/>
                <w:sz w:val="24"/>
                <w:szCs w:val="24"/>
              </w:rPr>
              <w:t>.</w:t>
            </w:r>
          </w:p>
        </w:tc>
      </w:tr>
    </w:tbl>
    <w:p w:rsidR="00ED596F" w:rsidRPr="00082A62" w:rsidRDefault="00ED596F" w:rsidP="00C92598">
      <w:pPr>
        <w:spacing w:before="120" w:after="0" w:line="240" w:lineRule="auto"/>
        <w:jc w:val="both"/>
        <w:rPr>
          <w:rFonts w:ascii="Times New Roman" w:hAnsi="Times New Roman"/>
          <w:b/>
          <w:sz w:val="24"/>
          <w:szCs w:val="24"/>
        </w:rPr>
      </w:pPr>
    </w:p>
    <w:p w:rsidR="00ED596F" w:rsidRPr="00082A62" w:rsidRDefault="00241399" w:rsidP="00C92598">
      <w:pPr>
        <w:spacing w:before="120" w:after="0" w:line="240" w:lineRule="auto"/>
        <w:jc w:val="both"/>
        <w:rPr>
          <w:rFonts w:ascii="Times New Roman" w:hAnsi="Times New Roman"/>
          <w:b/>
          <w:sz w:val="24"/>
          <w:szCs w:val="24"/>
        </w:rPr>
      </w:pPr>
      <w:r w:rsidRPr="00082A62">
        <w:rPr>
          <w:rFonts w:ascii="Times New Roman" w:hAnsi="Times New Roman"/>
          <w:b/>
          <w:sz w:val="24"/>
          <w:szCs w:val="24"/>
        </w:rPr>
        <w:t>2</w:t>
      </w:r>
      <w:r w:rsidR="00ED596F" w:rsidRPr="00082A62">
        <w:rPr>
          <w:rFonts w:ascii="Times New Roman" w:hAnsi="Times New Roman"/>
          <w:b/>
          <w:sz w:val="24"/>
          <w:szCs w:val="24"/>
        </w:rPr>
        <w:t>.2. Зв’язок Стратегії розвитку Новоселицької міської об’єднаної територіальної громади на період до 2023 року з іншими документами державного планування</w:t>
      </w:r>
    </w:p>
    <w:p w:rsidR="00ED596F" w:rsidRPr="00082A62" w:rsidRDefault="00ED596F" w:rsidP="00944159">
      <w:pPr>
        <w:jc w:val="both"/>
        <w:rPr>
          <w:rFonts w:ascii="Times New Roman" w:hAnsi="Times New Roman"/>
          <w:sz w:val="24"/>
          <w:szCs w:val="24"/>
        </w:rPr>
      </w:pPr>
    </w:p>
    <w:p w:rsidR="00ED596F" w:rsidRPr="00082A62" w:rsidRDefault="00ED596F" w:rsidP="00944159">
      <w:pPr>
        <w:jc w:val="both"/>
        <w:rPr>
          <w:rFonts w:ascii="Times New Roman" w:hAnsi="Times New Roman"/>
          <w:sz w:val="24"/>
          <w:szCs w:val="24"/>
        </w:rPr>
      </w:pPr>
      <w:r w:rsidRPr="00082A62">
        <w:rPr>
          <w:rFonts w:ascii="Times New Roman" w:hAnsi="Times New Roman"/>
          <w:sz w:val="24"/>
          <w:szCs w:val="24"/>
        </w:rPr>
        <w:t>Проект Стратегії розвитку Новоселицької міської об’єднаної територіальної громади на період до 2023 року розроблено на основі системи взаємопов’язаних документів: Державної стратегії регіонального розвитку України на період до 2020 року та Плану заходів з її реалізації; Стратегії розвитку Чернівецької області до 2020 року та План заходів з її реалізації.</w:t>
      </w:r>
    </w:p>
    <w:p w:rsidR="00ED596F" w:rsidRPr="00082A62" w:rsidRDefault="00ED596F" w:rsidP="00A135B9">
      <w:pPr>
        <w:widowControl w:val="0"/>
        <w:spacing w:before="120" w:after="0" w:line="240" w:lineRule="auto"/>
        <w:jc w:val="both"/>
        <w:rPr>
          <w:rFonts w:ascii="Times New Roman" w:hAnsi="Times New Roman"/>
          <w:sz w:val="24"/>
          <w:szCs w:val="24"/>
        </w:rPr>
      </w:pPr>
      <w:r w:rsidRPr="00082A62">
        <w:rPr>
          <w:rFonts w:ascii="Times New Roman" w:hAnsi="Times New Roman"/>
          <w:sz w:val="24"/>
          <w:szCs w:val="24"/>
        </w:rPr>
        <w:t>Стратегію розвитку Чернівецької області на період до 2020 року затверджено рішенням 31-ї  Чернівецької обласної ради VI скликання від 18 червня 2015 №63-31/15.</w:t>
      </w:r>
    </w:p>
    <w:p w:rsidR="009F1351" w:rsidRPr="00082A62" w:rsidRDefault="00ED596F" w:rsidP="009F1351">
      <w:pPr>
        <w:pStyle w:val="ListParagraph"/>
        <w:tabs>
          <w:tab w:val="left" w:pos="851"/>
        </w:tabs>
        <w:spacing w:before="120" w:after="0" w:line="240" w:lineRule="auto"/>
        <w:ind w:left="0" w:firstLine="0"/>
        <w:rPr>
          <w:rFonts w:ascii="Times New Roman" w:hAnsi="Times New Roman"/>
          <w:sz w:val="24"/>
          <w:szCs w:val="24"/>
        </w:rPr>
      </w:pPr>
      <w:r w:rsidRPr="00082A62">
        <w:rPr>
          <w:rFonts w:ascii="Times New Roman" w:hAnsi="Times New Roman"/>
          <w:sz w:val="24"/>
          <w:szCs w:val="24"/>
        </w:rPr>
        <w:t xml:space="preserve">Основним завданням Стратегії Чернівецької області на період до 2020 року визначено забезпечення високого рівня життя населення в умовах гармонійного поєднання розвитку підприємництва на інноваційній основі із розвитком культури, науки, соціальної сфери та збереженням довкілля. </w:t>
      </w:r>
    </w:p>
    <w:p w:rsidR="00ED596F" w:rsidRPr="00082A62" w:rsidRDefault="00ED596F" w:rsidP="009F1351">
      <w:pPr>
        <w:pStyle w:val="ListParagraph"/>
        <w:tabs>
          <w:tab w:val="left" w:pos="851"/>
        </w:tabs>
        <w:spacing w:before="120" w:after="0" w:line="240" w:lineRule="auto"/>
        <w:ind w:left="0" w:firstLine="0"/>
        <w:rPr>
          <w:rFonts w:ascii="Times New Roman" w:hAnsi="Times New Roman"/>
          <w:color w:val="141823"/>
          <w:sz w:val="24"/>
          <w:szCs w:val="24"/>
          <w:lang/>
        </w:rPr>
      </w:pPr>
      <w:r w:rsidRPr="00082A62">
        <w:rPr>
          <w:rFonts w:ascii="Times New Roman" w:hAnsi="Times New Roman"/>
          <w:sz w:val="24"/>
          <w:szCs w:val="24"/>
        </w:rPr>
        <w:t>Стратегічне бачення Чернівецької області:</w:t>
      </w:r>
      <w:r w:rsidR="009F1351" w:rsidRPr="00082A62">
        <w:rPr>
          <w:rFonts w:ascii="Times New Roman" w:hAnsi="Times New Roman"/>
          <w:sz w:val="24"/>
          <w:szCs w:val="24"/>
        </w:rPr>
        <w:t xml:space="preserve"> </w:t>
      </w:r>
      <w:r w:rsidRPr="00082A62">
        <w:rPr>
          <w:rFonts w:ascii="Times New Roman" w:hAnsi="Times New Roman"/>
          <w:color w:val="141823"/>
          <w:sz w:val="24"/>
          <w:szCs w:val="24"/>
          <w:lang/>
        </w:rPr>
        <w:t>Чернівецька область – це екологічно чистий, транскордонний регіон із європейським</w:t>
      </w:r>
      <w:r w:rsidRPr="00082A62">
        <w:rPr>
          <w:rStyle w:val="textexposedshow"/>
          <w:rFonts w:ascii="Times New Roman" w:hAnsi="Times New Roman"/>
          <w:color w:val="141823"/>
          <w:sz w:val="24"/>
          <w:szCs w:val="24"/>
          <w:lang/>
        </w:rPr>
        <w:t>и стандартами життя, високим науковим потенціалом, мультикультурний центр країни, лідер з розвитку малого та середнього бізнесу на інноваційній основі.</w:t>
      </w:r>
      <w:r w:rsidRPr="00082A62">
        <w:rPr>
          <w:rFonts w:ascii="Times New Roman" w:hAnsi="Times New Roman"/>
          <w:color w:val="141823"/>
          <w:sz w:val="24"/>
          <w:szCs w:val="24"/>
          <w:lang/>
        </w:rPr>
        <w:t xml:space="preserve"> </w:t>
      </w:r>
      <w:r w:rsidRPr="00082A62">
        <w:rPr>
          <w:rFonts w:ascii="Times New Roman" w:hAnsi="Times New Roman"/>
          <w:sz w:val="24"/>
          <w:szCs w:val="24"/>
          <w:lang/>
        </w:rPr>
        <w:t>Місія Чернівецької області:</w:t>
      </w:r>
      <w:r w:rsidR="009F1351" w:rsidRPr="00082A62">
        <w:rPr>
          <w:rFonts w:ascii="Times New Roman" w:hAnsi="Times New Roman"/>
          <w:b/>
          <w:sz w:val="24"/>
          <w:szCs w:val="24"/>
          <w:lang/>
        </w:rPr>
        <w:t xml:space="preserve"> </w:t>
      </w:r>
      <w:r w:rsidRPr="00082A62">
        <w:rPr>
          <w:rFonts w:ascii="Times New Roman" w:hAnsi="Times New Roman"/>
          <w:color w:val="141823"/>
          <w:sz w:val="24"/>
          <w:szCs w:val="24"/>
          <w:lang/>
        </w:rPr>
        <w:t xml:space="preserve">Забезпечення високого рівня життя населення в умовах гармонійного поєднання розвитку підприємництва на інноваційній основі із розвитком культури, науки, соціальної сфери та збереженням довкілля. </w:t>
      </w:r>
    </w:p>
    <w:p w:rsidR="00ED596F" w:rsidRPr="00082A62" w:rsidRDefault="00ED596F" w:rsidP="002851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240" w:lineRule="auto"/>
        <w:jc w:val="both"/>
        <w:rPr>
          <w:rFonts w:ascii="Times New Roman" w:hAnsi="Times New Roman"/>
          <w:sz w:val="24"/>
          <w:szCs w:val="24"/>
        </w:rPr>
      </w:pPr>
      <w:r w:rsidRPr="00082A62">
        <w:rPr>
          <w:rFonts w:ascii="Times New Roman" w:hAnsi="Times New Roman"/>
          <w:b/>
          <w:sz w:val="24"/>
          <w:szCs w:val="24"/>
        </w:rPr>
        <w:t>Стратегічне бачення досягатиметься через досягнення стратегічних цілей.</w:t>
      </w:r>
      <w:r w:rsidRPr="00082A62">
        <w:rPr>
          <w:rFonts w:ascii="Times New Roman" w:hAnsi="Times New Roman"/>
          <w:sz w:val="24"/>
          <w:szCs w:val="24"/>
        </w:rPr>
        <w:t xml:space="preserve"> Визначені на підставі аналізу стратегічні цілі – спосіб підвищення рівня і якості життя населення.</w:t>
      </w:r>
    </w:p>
    <w:p w:rsidR="00ED596F" w:rsidRPr="00082A62" w:rsidRDefault="00ED596F" w:rsidP="002851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240" w:lineRule="auto"/>
        <w:jc w:val="both"/>
        <w:rPr>
          <w:rFonts w:ascii="Times New Roman" w:hAnsi="Times New Roman"/>
          <w:sz w:val="24"/>
          <w:szCs w:val="24"/>
        </w:rPr>
      </w:pPr>
      <w:r w:rsidRPr="00082A62">
        <w:rPr>
          <w:rFonts w:ascii="Times New Roman" w:hAnsi="Times New Roman"/>
          <w:sz w:val="24"/>
          <w:szCs w:val="24"/>
        </w:rPr>
        <w:tab/>
      </w:r>
      <w:r w:rsidRPr="00082A62">
        <w:rPr>
          <w:rFonts w:ascii="Times New Roman" w:hAnsi="Times New Roman"/>
          <w:b/>
          <w:sz w:val="24"/>
          <w:szCs w:val="24"/>
        </w:rPr>
        <w:t>Стратегічна ціль 1</w:t>
      </w:r>
      <w:r w:rsidRPr="00082A62">
        <w:rPr>
          <w:rFonts w:ascii="Times New Roman" w:hAnsi="Times New Roman"/>
          <w:sz w:val="24"/>
          <w:szCs w:val="24"/>
        </w:rPr>
        <w:t xml:space="preserve"> «</w:t>
      </w:r>
      <w:r w:rsidRPr="00082A62">
        <w:rPr>
          <w:rFonts w:ascii="Times New Roman" w:hAnsi="Times New Roman"/>
          <w:bCs/>
          <w:color w:val="000000"/>
          <w:kern w:val="24"/>
          <w:sz w:val="24"/>
          <w:szCs w:val="24"/>
        </w:rPr>
        <w:t>Розвиток підприємництва на інноваційній основі</w:t>
      </w:r>
      <w:r w:rsidRPr="00082A62">
        <w:rPr>
          <w:rFonts w:ascii="Times New Roman" w:hAnsi="Times New Roman"/>
          <w:sz w:val="24"/>
          <w:szCs w:val="24"/>
        </w:rPr>
        <w:t xml:space="preserve">» об’єднує спектри втручань, що стосуються економічної сфери, реалізація яких сприятиме сталому розвитку економіки регіону. </w:t>
      </w:r>
    </w:p>
    <w:p w:rsidR="00ED596F" w:rsidRPr="00082A62" w:rsidRDefault="00ED596F" w:rsidP="002851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240" w:lineRule="auto"/>
        <w:ind w:firstLine="851"/>
        <w:jc w:val="both"/>
        <w:rPr>
          <w:rFonts w:ascii="Times New Roman" w:hAnsi="Times New Roman"/>
          <w:sz w:val="24"/>
          <w:szCs w:val="24"/>
        </w:rPr>
      </w:pPr>
      <w:r w:rsidRPr="00082A62">
        <w:rPr>
          <w:rFonts w:ascii="Times New Roman" w:hAnsi="Times New Roman"/>
          <w:b/>
          <w:sz w:val="24"/>
          <w:szCs w:val="24"/>
        </w:rPr>
        <w:t>Стратегічна ціль 2</w:t>
      </w:r>
      <w:r w:rsidRPr="00082A62">
        <w:rPr>
          <w:rFonts w:ascii="Times New Roman" w:hAnsi="Times New Roman"/>
          <w:sz w:val="24"/>
          <w:szCs w:val="24"/>
        </w:rPr>
        <w:t xml:space="preserve"> «</w:t>
      </w:r>
      <w:r w:rsidRPr="00082A62">
        <w:rPr>
          <w:rFonts w:ascii="Times New Roman" w:hAnsi="Times New Roman"/>
          <w:bCs/>
          <w:color w:val="000000"/>
          <w:kern w:val="24"/>
          <w:sz w:val="24"/>
          <w:szCs w:val="24"/>
        </w:rPr>
        <w:t>Розвиток культури, науки, соціальної сфери</w:t>
      </w:r>
      <w:r w:rsidRPr="00082A62">
        <w:rPr>
          <w:rFonts w:ascii="Times New Roman" w:hAnsi="Times New Roman"/>
          <w:sz w:val="24"/>
          <w:szCs w:val="24"/>
        </w:rPr>
        <w:t xml:space="preserve">» об’єднує спектри втручань, що стосуються культурної, освітньої, наукової, соціальної та управлінської сфер, реалізація яких сприятиме розвитку людського капіталу, інституційним змінам в суспільстві. </w:t>
      </w:r>
    </w:p>
    <w:p w:rsidR="00ED596F" w:rsidRPr="00082A62" w:rsidRDefault="00ED596F" w:rsidP="002851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240" w:lineRule="auto"/>
        <w:ind w:firstLine="851"/>
        <w:jc w:val="both"/>
        <w:rPr>
          <w:rFonts w:ascii="Times New Roman" w:hAnsi="Times New Roman"/>
          <w:sz w:val="24"/>
          <w:szCs w:val="24"/>
        </w:rPr>
      </w:pPr>
      <w:r w:rsidRPr="00082A62">
        <w:rPr>
          <w:rFonts w:ascii="Times New Roman" w:hAnsi="Times New Roman"/>
          <w:b/>
          <w:sz w:val="24"/>
          <w:szCs w:val="24"/>
        </w:rPr>
        <w:t>Стратегічна ціль 3</w:t>
      </w:r>
      <w:r w:rsidRPr="00082A62">
        <w:rPr>
          <w:rFonts w:ascii="Times New Roman" w:hAnsi="Times New Roman"/>
          <w:sz w:val="24"/>
          <w:szCs w:val="24"/>
        </w:rPr>
        <w:t xml:space="preserve"> «</w:t>
      </w:r>
      <w:r w:rsidRPr="00082A62">
        <w:rPr>
          <w:rFonts w:ascii="Times New Roman" w:hAnsi="Times New Roman"/>
          <w:bCs/>
          <w:color w:val="000000"/>
          <w:kern w:val="24"/>
          <w:sz w:val="24"/>
          <w:szCs w:val="24"/>
        </w:rPr>
        <w:t>Збереження довкілля</w:t>
      </w:r>
      <w:r w:rsidRPr="00082A62">
        <w:rPr>
          <w:rFonts w:ascii="Times New Roman" w:hAnsi="Times New Roman"/>
          <w:sz w:val="24"/>
          <w:szCs w:val="24"/>
        </w:rPr>
        <w:t>» об’єднує спектри втручань, що стосуються екологічної сфери  області, реалізація яких сприятиме розвитку безпечного навколишнього середовища. Реалізація кожної окремої стратегічної цілі дозволить посилити ефективність від впровадження інструментів, передбачених рештою стратегічних цілей.</w:t>
      </w:r>
    </w:p>
    <w:p w:rsidR="00ED596F" w:rsidRPr="00082A62" w:rsidRDefault="00ED596F">
      <w:pPr>
        <w:rPr>
          <w:rFonts w:ascii="Times New Roman" w:hAnsi="Times New Roman"/>
          <w:b/>
          <w:sz w:val="24"/>
          <w:szCs w:val="24"/>
        </w:rPr>
      </w:pPr>
    </w:p>
    <w:p w:rsidR="00ED596F" w:rsidRPr="00082A62" w:rsidRDefault="00ED596F" w:rsidP="006128D8">
      <w:pPr>
        <w:widowControl w:val="0"/>
        <w:tabs>
          <w:tab w:val="left" w:pos="0"/>
          <w:tab w:val="left" w:pos="720"/>
        </w:tabs>
        <w:autoSpaceDE w:val="0"/>
        <w:autoSpaceDN w:val="0"/>
        <w:adjustRightInd w:val="0"/>
        <w:spacing w:before="120"/>
        <w:jc w:val="center"/>
        <w:rPr>
          <w:rFonts w:ascii="Times New Roman" w:hAnsi="Times New Roman"/>
          <w:b/>
          <w:sz w:val="24"/>
          <w:szCs w:val="24"/>
        </w:rPr>
      </w:pPr>
      <w:r w:rsidRPr="00082A62">
        <w:rPr>
          <w:rFonts w:ascii="Times New Roman" w:hAnsi="Times New Roman"/>
          <w:b/>
          <w:sz w:val="24"/>
          <w:szCs w:val="24"/>
        </w:rPr>
        <w:t>Схема Стратегії розвитку Новоселицької міської об’єднаної територіальної громади</w:t>
      </w:r>
    </w:p>
    <w:p w:rsidR="00ED596F" w:rsidRPr="00AC3155" w:rsidRDefault="00AC3155" w:rsidP="00B54768">
      <w:pPr>
        <w:shd w:val="clear" w:color="auto" w:fill="FFFFFF"/>
      </w:pPr>
      <w:r w:rsidRPr="00AC3155">
        <w:pict>
          <v:group id="Полотно 25" o:spid="_x0000_s1026" editas="canvas" style="width:481.95pt;height:616.25pt;mso-position-horizontal-relative:char;mso-position-vertical-relative:line" coordsize="61207,782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207;height:78263;visibility:visibl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323;width:60090;height:2705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3BBcQA&#10;AADaAAAADwAAAGRycy9kb3ducmV2LnhtbESPQWvCQBSE74X+h+UVvASzqYdW0mxCKRW8aFFb8PjI&#10;viYh2bchu9Hor+8WBI/DzHzDZMVkOnGiwTWWFTzHCQji0uqGKwXfh9V8CcJ5ZI2dZVJwIQdF/viQ&#10;YartmXd02vtKBAi7FBXU3veplK6syaCLbU8cvF87GPRBDpXUA54D3HRykSQv0mDDYaHGnj5qKtv9&#10;aBREUdKOeuw34/bz9Sdyx+v0RVelZk/T+xsIT5O/h2/ttVawgP8r4QbI/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KtwQXEAAAA2gAAAA8AAAAAAAAAAAAAAAAAmAIAAGRycy9k&#10;b3ducmV2LnhtbFBLBQYAAAAABAAEAPUAAACJAwAAAAA=&#10;" fillcolor="#8eaadb" stroked="f">
              <v:textbox>
                <w:txbxContent>
                  <w:tbl>
                    <w:tblPr>
                      <w:tblW w:w="9639"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tblPr>
                    <w:tblGrid>
                      <w:gridCol w:w="9639"/>
                    </w:tblGrid>
                    <w:tr w:rsidR="00B54768" w:rsidRPr="00F92324" w:rsidTr="00FC0DD4">
                      <w:trPr>
                        <w:trHeight w:val="369"/>
                      </w:trPr>
                      <w:tc>
                        <w:tcPr>
                          <w:tcW w:w="9639" w:type="dxa"/>
                          <w:shd w:val="clear" w:color="auto" w:fill="678C94"/>
                          <w:vAlign w:val="center"/>
                        </w:tcPr>
                        <w:p w:rsidR="00B54768" w:rsidRPr="00F92324" w:rsidRDefault="00B54768" w:rsidP="002B26DB">
                          <w:pPr>
                            <w:spacing w:line="228" w:lineRule="auto"/>
                            <w:jc w:val="center"/>
                            <w:rPr>
                              <w:rFonts w:ascii="Times New Roman" w:hAnsi="Times New Roman"/>
                              <w:b/>
                              <w:color w:val="FFFFFF"/>
                              <w:sz w:val="24"/>
                              <w:szCs w:val="24"/>
                            </w:rPr>
                          </w:pPr>
                          <w:r w:rsidRPr="00F92324">
                            <w:rPr>
                              <w:rFonts w:ascii="Times New Roman" w:hAnsi="Times New Roman"/>
                              <w:b/>
                              <w:color w:val="FFFFFF"/>
                              <w:sz w:val="24"/>
                              <w:szCs w:val="24"/>
                            </w:rPr>
                            <w:t xml:space="preserve">СТРАТЕГІЧНЕ </w:t>
                          </w:r>
                          <w:r w:rsidRPr="00F92324">
                            <w:rPr>
                              <w:rFonts w:ascii="Times New Roman" w:hAnsi="Times New Roman"/>
                              <w:b/>
                              <w:bCs/>
                              <w:color w:val="FFFFFF"/>
                              <w:sz w:val="24"/>
                              <w:szCs w:val="24"/>
                            </w:rPr>
                            <w:t>БАЧЕННЯ</w:t>
                          </w:r>
                        </w:p>
                      </w:tc>
                    </w:tr>
                    <w:tr w:rsidR="00B54768" w:rsidRPr="00F92324" w:rsidTr="00B54768">
                      <w:trPr>
                        <w:trHeight w:val="412"/>
                      </w:trPr>
                      <w:tc>
                        <w:tcPr>
                          <w:tcW w:w="9639" w:type="dxa"/>
                          <w:shd w:val="clear" w:color="auto" w:fill="FFFFFF"/>
                        </w:tcPr>
                        <w:p w:rsidR="00B54768" w:rsidRPr="00F92324" w:rsidRDefault="00B54768" w:rsidP="002B26DB">
                          <w:pPr>
                            <w:rPr>
                              <w:rFonts w:ascii="Times New Roman" w:eastAsia="Times New Roman" w:hAnsi="Times New Roman"/>
                              <w:b/>
                              <w:sz w:val="24"/>
                              <w:szCs w:val="24"/>
                            </w:rPr>
                          </w:pPr>
                          <w:r w:rsidRPr="00F92324">
                            <w:rPr>
                              <w:rFonts w:ascii="Times New Roman" w:eastAsia="Times New Roman" w:hAnsi="Times New Roman"/>
                              <w:b/>
                              <w:sz w:val="24"/>
                              <w:szCs w:val="24"/>
                            </w:rPr>
                            <w:t>Новоселицька ОТГ – самодостатня, комфортна та гостинна громада на перетині прикордонних торгівельних шляхів:</w:t>
                          </w:r>
                        </w:p>
                        <w:p w:rsidR="00B54768" w:rsidRPr="0061268B" w:rsidRDefault="00B54768" w:rsidP="00B34D90">
                          <w:pPr>
                            <w:pStyle w:val="18"/>
                            <w:keepNext/>
                            <w:keepLines/>
                            <w:numPr>
                              <w:ilvl w:val="0"/>
                              <w:numId w:val="11"/>
                            </w:numPr>
                            <w:shd w:val="clear" w:color="auto" w:fill="auto"/>
                            <w:autoSpaceDE w:val="0"/>
                            <w:autoSpaceDN w:val="0"/>
                            <w:adjustRightInd w:val="0"/>
                            <w:spacing w:before="0" w:line="240" w:lineRule="auto"/>
                            <w:jc w:val="left"/>
                            <w:outlineLvl w:val="9"/>
                            <w:rPr>
                              <w:rFonts w:ascii="Times New Roman" w:hAnsi="Times New Roman"/>
                              <w:b w:val="0"/>
                              <w:bCs/>
                              <w:iCs/>
                              <w:sz w:val="24"/>
                              <w:szCs w:val="24"/>
                              <w:lang w:val="uk-UA" w:eastAsia="en-US"/>
                            </w:rPr>
                          </w:pPr>
                          <w:r w:rsidRPr="0061268B">
                            <w:rPr>
                              <w:rFonts w:ascii="Times New Roman" w:hAnsi="Times New Roman"/>
                              <w:b w:val="0"/>
                              <w:bCs/>
                              <w:sz w:val="24"/>
                              <w:szCs w:val="24"/>
                              <w:lang w:val="uk-UA" w:eastAsia="en-US"/>
                            </w:rPr>
                            <w:t>територія з конкурентноздатними фермерськими господарствами та агропромисловим комплексом</w:t>
                          </w:r>
                        </w:p>
                        <w:p w:rsidR="00B54768" w:rsidRPr="0061268B" w:rsidRDefault="00B54768" w:rsidP="00B34D90">
                          <w:pPr>
                            <w:pStyle w:val="18"/>
                            <w:keepNext/>
                            <w:keepLines/>
                            <w:numPr>
                              <w:ilvl w:val="0"/>
                              <w:numId w:val="11"/>
                            </w:numPr>
                            <w:shd w:val="clear" w:color="auto" w:fill="auto"/>
                            <w:autoSpaceDE w:val="0"/>
                            <w:autoSpaceDN w:val="0"/>
                            <w:adjustRightInd w:val="0"/>
                            <w:spacing w:before="0" w:line="240" w:lineRule="auto"/>
                            <w:jc w:val="left"/>
                            <w:outlineLvl w:val="9"/>
                            <w:rPr>
                              <w:rFonts w:ascii="Times New Roman" w:hAnsi="Times New Roman"/>
                              <w:b w:val="0"/>
                              <w:bCs/>
                              <w:sz w:val="24"/>
                              <w:szCs w:val="24"/>
                              <w:lang w:val="uk-UA" w:eastAsia="en-US"/>
                            </w:rPr>
                          </w:pPr>
                          <w:r w:rsidRPr="0061268B">
                            <w:rPr>
                              <w:rFonts w:ascii="Times New Roman" w:hAnsi="Times New Roman"/>
                              <w:b w:val="0"/>
                              <w:bCs/>
                              <w:sz w:val="24"/>
                              <w:szCs w:val="24"/>
                              <w:lang w:val="uk-UA" w:eastAsia="en-US"/>
                            </w:rPr>
                            <w:t>відкрита для впровадження інновацій та інвестицій</w:t>
                          </w:r>
                        </w:p>
                        <w:p w:rsidR="00B54768" w:rsidRPr="0061268B" w:rsidRDefault="00B54768" w:rsidP="00B34D90">
                          <w:pPr>
                            <w:pStyle w:val="18"/>
                            <w:keepNext/>
                            <w:keepLines/>
                            <w:numPr>
                              <w:ilvl w:val="0"/>
                              <w:numId w:val="11"/>
                            </w:numPr>
                            <w:shd w:val="clear" w:color="auto" w:fill="auto"/>
                            <w:autoSpaceDE w:val="0"/>
                            <w:autoSpaceDN w:val="0"/>
                            <w:adjustRightInd w:val="0"/>
                            <w:spacing w:before="0" w:line="240" w:lineRule="auto"/>
                            <w:jc w:val="left"/>
                            <w:outlineLvl w:val="9"/>
                            <w:rPr>
                              <w:rFonts w:ascii="Times New Roman" w:hAnsi="Times New Roman"/>
                              <w:b w:val="0"/>
                              <w:bCs/>
                              <w:sz w:val="24"/>
                              <w:szCs w:val="24"/>
                              <w:lang w:val="uk-UA" w:eastAsia="en-US"/>
                            </w:rPr>
                          </w:pPr>
                          <w:r w:rsidRPr="0061268B">
                            <w:rPr>
                              <w:rFonts w:ascii="Times New Roman" w:hAnsi="Times New Roman"/>
                              <w:b w:val="0"/>
                              <w:bCs/>
                              <w:sz w:val="24"/>
                              <w:szCs w:val="24"/>
                              <w:lang w:val="uk-UA" w:eastAsia="en-US"/>
                            </w:rPr>
                            <w:t xml:space="preserve">із сприятливими </w:t>
                          </w:r>
                          <w:r w:rsidRPr="0061268B">
                            <w:rPr>
                              <w:rFonts w:ascii="Times New Roman" w:hAnsi="Times New Roman"/>
                              <w:b w:val="0"/>
                              <w:bCs/>
                              <w:iCs/>
                              <w:sz w:val="24"/>
                              <w:szCs w:val="24"/>
                              <w:lang w:val="uk-UA" w:eastAsia="en-US"/>
                            </w:rPr>
                            <w:t>умовами для розвитку малого та середнього бізнесу</w:t>
                          </w:r>
                        </w:p>
                        <w:p w:rsidR="00B54768" w:rsidRPr="0061268B" w:rsidRDefault="00B54768" w:rsidP="00B34D90">
                          <w:pPr>
                            <w:pStyle w:val="18"/>
                            <w:keepNext/>
                            <w:keepLines/>
                            <w:numPr>
                              <w:ilvl w:val="0"/>
                              <w:numId w:val="11"/>
                            </w:numPr>
                            <w:shd w:val="clear" w:color="auto" w:fill="auto"/>
                            <w:autoSpaceDE w:val="0"/>
                            <w:autoSpaceDN w:val="0"/>
                            <w:adjustRightInd w:val="0"/>
                            <w:spacing w:before="0" w:line="240" w:lineRule="auto"/>
                            <w:jc w:val="left"/>
                            <w:outlineLvl w:val="9"/>
                            <w:rPr>
                              <w:rFonts w:ascii="Times New Roman" w:hAnsi="Times New Roman"/>
                              <w:b w:val="0"/>
                              <w:bCs/>
                              <w:iCs/>
                              <w:sz w:val="24"/>
                              <w:szCs w:val="24"/>
                              <w:lang w:val="uk-UA" w:eastAsia="en-US"/>
                            </w:rPr>
                          </w:pPr>
                          <w:r w:rsidRPr="0061268B">
                            <w:rPr>
                              <w:rFonts w:ascii="Times New Roman" w:hAnsi="Times New Roman"/>
                              <w:b w:val="0"/>
                              <w:bCs/>
                              <w:sz w:val="24"/>
                              <w:szCs w:val="24"/>
                              <w:lang w:val="uk-UA" w:eastAsia="en-US"/>
                            </w:rPr>
                            <w:t>з розвинутою інфраструктурою, в тому числі для спорту та туризму</w:t>
                          </w:r>
                        </w:p>
                        <w:p w:rsidR="00B54768" w:rsidRPr="0061268B" w:rsidRDefault="00B54768" w:rsidP="00B34D90">
                          <w:pPr>
                            <w:pStyle w:val="18"/>
                            <w:keepNext/>
                            <w:keepLines/>
                            <w:numPr>
                              <w:ilvl w:val="0"/>
                              <w:numId w:val="11"/>
                            </w:numPr>
                            <w:shd w:val="clear" w:color="auto" w:fill="auto"/>
                            <w:autoSpaceDE w:val="0"/>
                            <w:autoSpaceDN w:val="0"/>
                            <w:adjustRightInd w:val="0"/>
                            <w:spacing w:before="0" w:line="240" w:lineRule="auto"/>
                            <w:jc w:val="left"/>
                            <w:outlineLvl w:val="9"/>
                            <w:rPr>
                              <w:rFonts w:ascii="Times New Roman" w:hAnsi="Times New Roman"/>
                              <w:b w:val="0"/>
                              <w:bCs/>
                              <w:sz w:val="24"/>
                              <w:szCs w:val="24"/>
                              <w:lang w:val="uk-UA" w:eastAsia="en-US"/>
                            </w:rPr>
                          </w:pPr>
                          <w:r w:rsidRPr="0061268B">
                            <w:rPr>
                              <w:rFonts w:ascii="Times New Roman" w:hAnsi="Times New Roman"/>
                              <w:b w:val="0"/>
                              <w:bCs/>
                              <w:sz w:val="24"/>
                              <w:szCs w:val="24"/>
                              <w:lang w:val="uk-UA" w:eastAsia="en-US"/>
                            </w:rPr>
                            <w:t>комфортними та безпечними умовами для життя та відпочинку</w:t>
                          </w:r>
                        </w:p>
                        <w:p w:rsidR="00B54768" w:rsidRPr="0061268B" w:rsidRDefault="00B54768" w:rsidP="00B34D90">
                          <w:pPr>
                            <w:pStyle w:val="18"/>
                            <w:keepNext/>
                            <w:keepLines/>
                            <w:numPr>
                              <w:ilvl w:val="0"/>
                              <w:numId w:val="11"/>
                            </w:numPr>
                            <w:shd w:val="clear" w:color="auto" w:fill="auto"/>
                            <w:autoSpaceDE w:val="0"/>
                            <w:autoSpaceDN w:val="0"/>
                            <w:adjustRightInd w:val="0"/>
                            <w:spacing w:before="0" w:line="240" w:lineRule="auto"/>
                            <w:jc w:val="left"/>
                            <w:outlineLvl w:val="9"/>
                            <w:rPr>
                              <w:rFonts w:ascii="Times New Roman" w:hAnsi="Times New Roman"/>
                              <w:b w:val="0"/>
                              <w:bCs/>
                              <w:iCs/>
                              <w:sz w:val="24"/>
                              <w:szCs w:val="24"/>
                              <w:lang w:val="uk-UA" w:eastAsia="en-US"/>
                            </w:rPr>
                          </w:pPr>
                          <w:r w:rsidRPr="0061268B">
                            <w:rPr>
                              <w:rFonts w:ascii="Times New Roman" w:hAnsi="Times New Roman"/>
                              <w:b w:val="0"/>
                              <w:bCs/>
                              <w:sz w:val="24"/>
                              <w:szCs w:val="24"/>
                              <w:lang w:val="uk-UA" w:eastAsia="en-US"/>
                            </w:rPr>
                            <w:t>квітуча та дружня до довкілля</w:t>
                          </w:r>
                        </w:p>
                        <w:p w:rsidR="00B54768" w:rsidRPr="0061268B" w:rsidRDefault="00B54768" w:rsidP="00B34D90">
                          <w:pPr>
                            <w:pStyle w:val="18"/>
                            <w:keepNext/>
                            <w:keepLines/>
                            <w:numPr>
                              <w:ilvl w:val="0"/>
                              <w:numId w:val="11"/>
                            </w:numPr>
                            <w:shd w:val="clear" w:color="auto" w:fill="auto"/>
                            <w:autoSpaceDE w:val="0"/>
                            <w:autoSpaceDN w:val="0"/>
                            <w:adjustRightInd w:val="0"/>
                            <w:spacing w:before="0" w:line="240" w:lineRule="auto"/>
                            <w:jc w:val="left"/>
                            <w:outlineLvl w:val="9"/>
                            <w:rPr>
                              <w:rFonts w:ascii="Times New Roman" w:hAnsi="Times New Roman"/>
                              <w:b w:val="0"/>
                              <w:bCs/>
                              <w:iCs/>
                              <w:sz w:val="24"/>
                              <w:szCs w:val="24"/>
                              <w:lang w:val="uk-UA" w:eastAsia="en-US"/>
                            </w:rPr>
                          </w:pPr>
                          <w:r w:rsidRPr="0061268B">
                            <w:rPr>
                              <w:rFonts w:ascii="Times New Roman" w:hAnsi="Times New Roman"/>
                              <w:b w:val="0"/>
                              <w:bCs/>
                              <w:sz w:val="24"/>
                              <w:szCs w:val="24"/>
                              <w:lang w:val="uk-UA" w:eastAsia="en-US"/>
                            </w:rPr>
                            <w:t>громада, де зберігаються та примножуються багатонаціональні звичаї й традиції</w:t>
                          </w:r>
                        </w:p>
                        <w:p w:rsidR="00B54768" w:rsidRPr="0061268B" w:rsidRDefault="00B54768" w:rsidP="00B34D90">
                          <w:pPr>
                            <w:pStyle w:val="ListParagraph"/>
                            <w:numPr>
                              <w:ilvl w:val="0"/>
                              <w:numId w:val="11"/>
                            </w:numPr>
                            <w:spacing w:before="0" w:after="0" w:line="240" w:lineRule="auto"/>
                            <w:rPr>
                              <w:rFonts w:ascii="Times New Roman" w:hAnsi="Times New Roman"/>
                              <w:sz w:val="24"/>
                              <w:szCs w:val="24"/>
                              <w:lang w:val="uk-UA"/>
                            </w:rPr>
                          </w:pPr>
                          <w:r w:rsidRPr="0061268B">
                            <w:rPr>
                              <w:rFonts w:ascii="Times New Roman" w:hAnsi="Times New Roman"/>
                              <w:sz w:val="24"/>
                              <w:szCs w:val="24"/>
                              <w:lang w:val="uk-UA"/>
                            </w:rPr>
                            <w:t>центр транскордонного та міжнародного співробітництва Буковини.</w:t>
                          </w:r>
                        </w:p>
                        <w:p w:rsidR="00B54768" w:rsidRPr="0061268B" w:rsidRDefault="00B54768" w:rsidP="002B26DB">
                          <w:pPr>
                            <w:pStyle w:val="ListParagraph"/>
                            <w:spacing w:before="0" w:after="0" w:line="240" w:lineRule="auto"/>
                            <w:ind w:left="0" w:firstLine="0"/>
                            <w:rPr>
                              <w:rFonts w:ascii="Times New Roman" w:hAnsi="Times New Roman"/>
                              <w:b/>
                              <w:sz w:val="24"/>
                              <w:szCs w:val="24"/>
                              <w:lang w:val="uk-UA"/>
                            </w:rPr>
                          </w:pPr>
                          <w:r w:rsidRPr="0061268B">
                            <w:rPr>
                              <w:rFonts w:ascii="Times New Roman" w:hAnsi="Times New Roman"/>
                              <w:b/>
                              <w:sz w:val="24"/>
                              <w:szCs w:val="24"/>
                              <w:lang w:val="uk-UA"/>
                            </w:rPr>
                            <w:t>Громада, в якій людина вільна творити. Громада, яка приваблює!</w:t>
                          </w:r>
                        </w:p>
                        <w:p w:rsidR="00B54768" w:rsidRPr="00F92324" w:rsidRDefault="00B54768" w:rsidP="002B26DB">
                          <w:pPr>
                            <w:kinsoku w:val="0"/>
                            <w:overflowPunct w:val="0"/>
                            <w:spacing w:line="228" w:lineRule="auto"/>
                            <w:ind w:right="-1"/>
                            <w:jc w:val="both"/>
                            <w:textAlignment w:val="baseline"/>
                            <w:rPr>
                              <w:rFonts w:ascii="Times New Roman" w:hAnsi="Times New Roman"/>
                              <w:sz w:val="24"/>
                              <w:szCs w:val="24"/>
                            </w:rPr>
                          </w:pPr>
                        </w:p>
                      </w:tc>
                    </w:tr>
                  </w:tbl>
                  <w:p w:rsidR="00B54768" w:rsidRPr="005E36AA" w:rsidRDefault="00B54768" w:rsidP="00923C76">
                    <w:pPr>
                      <w:autoSpaceDE w:val="0"/>
                      <w:autoSpaceDN w:val="0"/>
                      <w:adjustRightInd w:val="0"/>
                      <w:spacing w:after="0"/>
                      <w:jc w:val="center"/>
                      <w:rPr>
                        <w:rFonts w:ascii="Times New Roman" w:hAnsi="Times New Roman"/>
                        <w:b/>
                        <w:iCs/>
                        <w:sz w:val="24"/>
                        <w:szCs w:val="24"/>
                      </w:rPr>
                    </w:pPr>
                    <w:r w:rsidRPr="005E36AA">
                      <w:rPr>
                        <w:rFonts w:ascii="Times New Roman" w:hAnsi="Times New Roman"/>
                        <w:b/>
                        <w:sz w:val="24"/>
                        <w:szCs w:val="24"/>
                      </w:rPr>
                      <w:t>!</w:t>
                    </w:r>
                  </w:p>
                </w:txbxContent>
              </v:textbox>
            </v:shape>
            <v:shape id="Text Box 5" o:spid="_x0000_s1029" type="#_x0000_t202" style="position:absolute;left:343;top:31642;width:19799;height:895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eFknsMA&#10;AADaAAAADwAAAGRycy9kb3ducmV2LnhtbESPT4vCMBTE7wt+h/AEL0VTXVCpRhHZhb2s4j/w+Gie&#10;bbF5KU2qXT+9EYQ9DjPzG2a+bE0pblS7wrKC4SAGQZxaXXCm4Hj47k9BOI+ssbRMCv7IwXLR+Zhj&#10;ou2dd3Tb+0wECLsEFeTeV4mULs3JoBvYijh4F1sb9EHWmdQ13gPclHIUx2NpsOCwkGNF65zS674x&#10;CqIovja6qX6bzdfkFLnzo93SQ6let13NQHhq/X/43f7RCj7hdSXcALl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eFknsMAAADaAAAADwAAAAAAAAAAAAAAAACYAgAAZHJzL2Rv&#10;d25yZXYueG1sUEsFBgAAAAAEAAQA9QAAAIgDAAAAAA==&#10;" fillcolor="#8eaadb" stroked="f">
              <v:textbox>
                <w:txbxContent>
                  <w:p w:rsidR="00B54768" w:rsidRPr="005E36AA" w:rsidRDefault="00B54768" w:rsidP="00B54768">
                    <w:pPr>
                      <w:shd w:val="clear" w:color="auto" w:fill="FFFFFF"/>
                      <w:autoSpaceDE w:val="0"/>
                      <w:autoSpaceDN w:val="0"/>
                      <w:adjustRightInd w:val="0"/>
                      <w:ind w:hanging="17"/>
                      <w:jc w:val="center"/>
                      <w:rPr>
                        <w:b/>
                        <w:sz w:val="20"/>
                        <w:szCs w:val="20"/>
                      </w:rPr>
                    </w:pPr>
                    <w:r w:rsidRPr="00B54768">
                      <w:rPr>
                        <w:b/>
                        <w:shd w:val="clear" w:color="auto" w:fill="FFFFFF"/>
                      </w:rPr>
                      <w:t>А. Громада п</w:t>
                    </w:r>
                    <w:r w:rsidRPr="00B54768">
                      <w:rPr>
                        <w:rFonts w:cs="Arial"/>
                        <w:b/>
                        <w:sz w:val="20"/>
                        <w:szCs w:val="20"/>
                        <w:shd w:val="clear" w:color="auto" w:fill="FFFFFF"/>
                      </w:rPr>
                      <w:t>ідтримки</w:t>
                    </w:r>
                    <w:r w:rsidRPr="005E36AA">
                      <w:rPr>
                        <w:rFonts w:cs="Arial"/>
                        <w:b/>
                        <w:sz w:val="20"/>
                        <w:szCs w:val="20"/>
                      </w:rPr>
                      <w:t xml:space="preserve"> розвитку бізнесу та залучення інвестицій</w:t>
                    </w:r>
                  </w:p>
                </w:txbxContent>
              </v:textbox>
            </v:shape>
            <v:shape id="Text Box 6" o:spid="_x0000_s1030" type="#_x0000_t202" style="position:absolute;left:18;top:28479;width:60090;height:292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0H/cQA&#10;AADaAAAADwAAAGRycy9kb3ducmV2LnhtbESPQWsCMRSE74X+h/AKXkSzFil1NUopWKXFg1sPents&#10;npvFzcuyiW78902h0OMwM98wi1W0jbhR52vHCibjDARx6XTNlYLD93r0CsIHZI2NY1JwJw+r5ePD&#10;AnPtet7TrQiVSBD2OSowIbS5lL40ZNGPXUucvLPrLIYku0rqDvsEt418zrIXabHmtGCwpXdD5aW4&#10;WgX9h8k+29lsKGl3PJnNVxxWp6jU4Cm+zUEEiuE//NfeagVT+L2SboBc/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NB/3EAAAA2gAAAA8AAAAAAAAAAAAAAAAAmAIAAGRycy9k&#10;b3ducmV2LnhtbFBLBQYAAAAABAAEAPUAAACJAwAAAAA=&#10;" fillcolor="#2f5496" stroked="f">
              <v:textbox>
                <w:txbxContent>
                  <w:p w:rsidR="00B54768" w:rsidRPr="005E36AA" w:rsidRDefault="00B54768" w:rsidP="006128D8">
                    <w:pPr>
                      <w:jc w:val="center"/>
                      <w:rPr>
                        <w:rFonts w:ascii="Times New Roman" w:hAnsi="Times New Roman"/>
                        <w:b/>
                      </w:rPr>
                    </w:pPr>
                    <w:r w:rsidRPr="005E36AA">
                      <w:rPr>
                        <w:rFonts w:ascii="Times New Roman" w:hAnsi="Times New Roman"/>
                        <w:b/>
                      </w:rPr>
                      <w:t>Стратегічні напрями розвитку</w:t>
                    </w:r>
                  </w:p>
                </w:txbxContent>
              </v:textbox>
            </v:shape>
            <v:shape id="Text Box 7" o:spid="_x0000_s1031" type="#_x0000_t202" style="position:absolute;left:254;top:40894;width:60166;height:29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GiZsQA&#10;AADaAAAADwAAAGRycy9kb3ducmV2LnhtbESPQWsCMRSE74X+h/AKXkSzFix1NUopWKXFg1sPents&#10;npvFzcuyiW78902h0OMwM98wi1W0jbhR52vHCibjDARx6XTNlYLD93r0CsIHZI2NY1JwJw+r5ePD&#10;AnPtet7TrQiVSBD2OSowIbS5lL40ZNGPXUucvLPrLIYku0rqDvsEt418zrIXabHmtGCwpXdD5aW4&#10;WgX9h8k+29lsKGl3PJnNVxxWp6jU4Cm+zUEEiuE//NfeagVT+L2SboBc/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tBombEAAAA2gAAAA8AAAAAAAAAAAAAAAAAmAIAAGRycy9k&#10;b3ducmV2LnhtbFBLBQYAAAAABAAEAPUAAACJAwAAAAA=&#10;" fillcolor="#2f5496" stroked="f">
              <v:textbox>
                <w:txbxContent>
                  <w:p w:rsidR="00B54768" w:rsidRPr="0061225E" w:rsidRDefault="00B54768" w:rsidP="006128D8">
                    <w:pPr>
                      <w:jc w:val="center"/>
                      <w:rPr>
                        <w:b/>
                      </w:rPr>
                    </w:pPr>
                    <w:r w:rsidRPr="003C7145">
                      <w:rPr>
                        <w:b/>
                      </w:rPr>
                      <w:t>Стратегічні цілі</w:t>
                    </w:r>
                  </w:p>
                </w:txbxContent>
              </v:textbox>
            </v:shape>
            <v:shape id="Text Box 8" o:spid="_x0000_s1032" type="#_x0000_t202" style="position:absolute;left:20447;top:31737;width:19799;height:896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HBsIA&#10;AADaAAAADwAAAGRycy9kb3ducmV2LnhtbESPT4vCMBTE78J+h/AWvBRN9aBSjbIsCl5c8R94fDTP&#10;tti8lCbV6qffCILHYWZ+w8wWrSnFjWpXWFYw6McgiFOrC84UHA+r3gSE88gaS8uk4EEOFvOvzgwT&#10;be+8o9veZyJA2CWoIPe+SqR0aU4GXd9WxMG72NqgD7LOpK7xHuCmlMM4HkmDBYeFHCv6zSm97huj&#10;IIria6ObatP8LcenyJ2f7ZaeSnW/258pCE+t/4Tf7bVWMILXlXAD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lscGwgAAANoAAAAPAAAAAAAAAAAAAAAAAJgCAABkcnMvZG93&#10;bnJldi54bWxQSwUGAAAAAAQABAD1AAAAhwMAAAAA&#10;" fillcolor="#8eaadb" stroked="f">
              <v:textbox>
                <w:txbxContent>
                  <w:p w:rsidR="00B54768" w:rsidRPr="00635C68" w:rsidRDefault="00B54768" w:rsidP="00B54768">
                    <w:pPr>
                      <w:shd w:val="clear" w:color="auto" w:fill="FFFFFF"/>
                      <w:spacing w:after="0"/>
                      <w:ind w:hanging="17"/>
                      <w:jc w:val="center"/>
                      <w:rPr>
                        <w:b/>
                        <w:sz w:val="20"/>
                        <w:szCs w:val="20"/>
                      </w:rPr>
                    </w:pPr>
                    <w:r w:rsidRPr="00674A4A">
                      <w:rPr>
                        <w:b/>
                      </w:rPr>
                      <w:t xml:space="preserve">В. </w:t>
                    </w:r>
                    <w:bookmarkStart w:id="6" w:name="_Hlk4858230"/>
                    <w:r>
                      <w:rPr>
                        <w:b/>
                        <w:sz w:val="20"/>
                        <w:szCs w:val="20"/>
                      </w:rPr>
                      <w:t>Громада розвинутої та енергоефективної і</w:t>
                    </w:r>
                    <w:r w:rsidRPr="00635C68">
                      <w:rPr>
                        <w:rFonts w:cs="Arial"/>
                        <w:b/>
                        <w:sz w:val="20"/>
                        <w:szCs w:val="20"/>
                      </w:rPr>
                      <w:t>нфраструктур</w:t>
                    </w:r>
                    <w:r>
                      <w:rPr>
                        <w:rFonts w:cs="Arial"/>
                        <w:b/>
                        <w:sz w:val="20"/>
                        <w:szCs w:val="20"/>
                      </w:rPr>
                      <w:t>и, комфортного та безпечного проживання</w:t>
                    </w:r>
                    <w:bookmarkEnd w:id="6"/>
                  </w:p>
                </w:txbxContent>
              </v:textbox>
            </v:shape>
            <v:shape id="Text Box 9" o:spid="_x0000_s1033" type="#_x0000_t202" style="position:absolute;left:40703;top:31737;width:19799;height:896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pincUA&#10;AADaAAAADwAAAGRycy9kb3ducmV2LnhtbESPT2vCQBTE7wW/w/KEXoLZ2EOV1FVELPTSSmMLHh/Z&#10;1ySYfRuymz/Np3cLBY/DzPyG2exGU4ueWldZVrCMExDEudUVFwq+zq+LNQjnkTXWlknBLznYbWcP&#10;G0y1HfiT+swXIkDYpaig9L5JpXR5SQZdbBvi4P3Y1qAPsi2kbnEIcFPLpyR5lgYrDgslNnQoKb9m&#10;nVEQRcm1013z3n0cV9+Ru0zjiSalHufj/gWEp9Hfw//tN61gBX9Xwg2Q2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2mKdxQAAANoAAAAPAAAAAAAAAAAAAAAAAJgCAABkcnMv&#10;ZG93bnJldi54bWxQSwUGAAAAAAQABAD1AAAAigMAAAAA&#10;" fillcolor="#8eaadb" stroked="f">
              <v:textbox>
                <w:txbxContent>
                  <w:p w:rsidR="00B54768" w:rsidRPr="00B43874" w:rsidRDefault="00B54768" w:rsidP="00B54768">
                    <w:pPr>
                      <w:shd w:val="clear" w:color="auto" w:fill="FFFFFF"/>
                      <w:autoSpaceDE w:val="0"/>
                      <w:autoSpaceDN w:val="0"/>
                      <w:adjustRightInd w:val="0"/>
                      <w:ind w:hanging="17"/>
                      <w:jc w:val="center"/>
                      <w:rPr>
                        <w:b/>
                        <w:sz w:val="18"/>
                        <w:szCs w:val="18"/>
                      </w:rPr>
                    </w:pPr>
                    <w:r w:rsidRPr="00B43874">
                      <w:rPr>
                        <w:b/>
                        <w:sz w:val="18"/>
                        <w:szCs w:val="18"/>
                      </w:rPr>
                      <w:t xml:space="preserve">C. </w:t>
                    </w:r>
                    <w:bookmarkStart w:id="7" w:name="_Hlk4858265"/>
                    <w:r w:rsidRPr="00B43874">
                      <w:rPr>
                        <w:b/>
                        <w:sz w:val="18"/>
                        <w:szCs w:val="18"/>
                      </w:rPr>
                      <w:t xml:space="preserve">Громада розвинутої освіти та медицини, високого культурного середовища, </w:t>
                    </w:r>
                    <w:r w:rsidRPr="00B43874">
                      <w:rPr>
                        <w:rFonts w:cs="Arial"/>
                        <w:b/>
                        <w:sz w:val="18"/>
                        <w:szCs w:val="18"/>
                      </w:rPr>
                      <w:t>спорту</w:t>
                    </w:r>
                    <w:r>
                      <w:rPr>
                        <w:rFonts w:cs="Arial"/>
                        <w:b/>
                        <w:sz w:val="18"/>
                        <w:szCs w:val="18"/>
                      </w:rPr>
                      <w:t xml:space="preserve"> </w:t>
                    </w:r>
                    <w:r w:rsidRPr="00B43874">
                      <w:rPr>
                        <w:rFonts w:cs="Arial"/>
                        <w:b/>
                        <w:sz w:val="18"/>
                        <w:szCs w:val="18"/>
                      </w:rPr>
                      <w:t>і туризму</w:t>
                    </w:r>
                    <w:r>
                      <w:rPr>
                        <w:rFonts w:cs="Arial"/>
                        <w:b/>
                        <w:sz w:val="18"/>
                        <w:szCs w:val="18"/>
                      </w:rPr>
                      <w:t>,</w:t>
                    </w:r>
                    <w:r w:rsidRPr="00B43874">
                      <w:rPr>
                        <w:rFonts w:cs="Arial"/>
                        <w:b/>
                        <w:sz w:val="18"/>
                        <w:szCs w:val="18"/>
                      </w:rPr>
                      <w:t xml:space="preserve"> дружня до довкілля</w:t>
                    </w:r>
                    <w:r>
                      <w:rPr>
                        <w:rFonts w:cs="Arial"/>
                        <w:b/>
                        <w:sz w:val="18"/>
                        <w:szCs w:val="18"/>
                      </w:rPr>
                      <w:t xml:space="preserve"> та центр транскордонної співпраці</w:t>
                    </w:r>
                    <w:bookmarkEnd w:id="7"/>
                  </w:p>
                  <w:p w:rsidR="00B54768" w:rsidRDefault="00B54768" w:rsidP="006128D8"/>
                </w:txbxContent>
              </v:textbox>
            </v:shape>
            <v:shape id="Text Box 10" o:spid="_x0000_s1034" type="#_x0000_t202" style="position:absolute;left:342;top:44005;width:19800;height:612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lTdMMA&#10;AADaAAAADwAAAGRycy9kb3ducmV2LnhtbESPT4vCMBTE7wt+h/AEL0VTPaxajSKyC3tZxX/g8dE8&#10;22LzUppUu356Iwh7HGbmN8x82ZpS3Kh2hWUFw0EMgji1uuBMwfHw3Z+AcB5ZY2mZFPyRg+Wi8zHH&#10;RNs77+i295kIEHYJKsi9rxIpXZqTQTewFXHwLrY26IOsM6lrvAe4KeUojj+lwYLDQo4VrXNKr/vG&#10;KIii+NropvptNl/jU+TOj3ZLD6V63XY1A+Gp9f/hd/tHK5jC60q4AXLx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AlTdMMAAADaAAAADwAAAAAAAAAAAAAAAACYAgAAZHJzL2Rv&#10;d25yZXYueG1sUEsFBgAAAAAEAAQA9QAAAIgDAAAAAA==&#10;" fillcolor="#8eaadb" stroked="f">
              <v:textbox>
                <w:txbxContent>
                  <w:p w:rsidR="00B54768" w:rsidRPr="001A6355" w:rsidRDefault="00B54768" w:rsidP="00B54768">
                    <w:pPr>
                      <w:shd w:val="clear" w:color="auto" w:fill="FFFFFF"/>
                      <w:autoSpaceDE w:val="0"/>
                      <w:autoSpaceDN w:val="0"/>
                      <w:adjustRightInd w:val="0"/>
                      <w:spacing w:after="0"/>
                      <w:rPr>
                        <w:sz w:val="18"/>
                        <w:szCs w:val="16"/>
                      </w:rPr>
                    </w:pPr>
                    <w:r w:rsidRPr="001A6355">
                      <w:rPr>
                        <w:sz w:val="18"/>
                        <w:szCs w:val="16"/>
                      </w:rPr>
                      <w:t xml:space="preserve">А.1. Розвиток пріоритетних сфер економіки </w:t>
                    </w:r>
                    <w:r>
                      <w:rPr>
                        <w:sz w:val="18"/>
                        <w:szCs w:val="16"/>
                      </w:rPr>
                      <w:t>громади</w:t>
                    </w:r>
                  </w:p>
                </w:txbxContent>
              </v:textbox>
            </v:shape>
            <v:shape id="Text Box 11" o:spid="_x0000_s1035" type="#_x0000_t202" style="position:absolute;left:342;top:50507;width:19800;height:75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dCPMUA&#10;AADbAAAADwAAAGRycy9kb3ducmV2LnhtbESPQWvCQBCF7wX/wzJCL6Fu7MFK6ioiCr1UqVrocciO&#10;STA7G7Ibjf565yD0NsN78943s0XvanWhNlSeDYxHKSji3NuKCwPHw+ZtCipEZIu1ZzJwowCL+eBl&#10;hpn1V/6hyz4WSkI4ZGigjLHJtA55SQ7DyDfEop186zDK2hbatniVcFfr9zSdaIcVS0OJDa1Kys/7&#10;zhlIkvTc2a757rbrj98k/N37Hd2NeR32y09Qkfr4b35ef1nBF3r5RQbQ8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10I8xQAAANsAAAAPAAAAAAAAAAAAAAAAAJgCAABkcnMv&#10;ZG93bnJldi54bWxQSwUGAAAAAAQABAD1AAAAigMAAAAA&#10;" fillcolor="#8eaadb" stroked="f">
              <v:textbox>
                <w:txbxContent>
                  <w:p w:rsidR="00B54768" w:rsidRPr="001A6355" w:rsidRDefault="00B54768" w:rsidP="00B54768">
                    <w:pPr>
                      <w:shd w:val="clear" w:color="auto" w:fill="FFFFFF"/>
                      <w:autoSpaceDE w:val="0"/>
                      <w:autoSpaceDN w:val="0"/>
                      <w:adjustRightInd w:val="0"/>
                      <w:spacing w:after="0"/>
                      <w:rPr>
                        <w:sz w:val="18"/>
                        <w:szCs w:val="16"/>
                      </w:rPr>
                    </w:pPr>
                    <w:r w:rsidRPr="001A6355">
                      <w:rPr>
                        <w:sz w:val="18"/>
                        <w:szCs w:val="16"/>
                      </w:rPr>
                      <w:t xml:space="preserve">А.2. </w:t>
                    </w:r>
                    <w:r>
                      <w:rPr>
                        <w:sz w:val="18"/>
                        <w:szCs w:val="16"/>
                      </w:rPr>
                      <w:t>Залучення інвестицій</w:t>
                    </w:r>
                  </w:p>
                </w:txbxContent>
              </v:textbox>
            </v:shape>
            <v:shape id="Text Box 12" o:spid="_x0000_s1036" type="#_x0000_t202" style="position:absolute;left:342;top:58515;width:19800;height:612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5vnp8MA&#10;AADbAAAADwAAAGRycy9kb3ducmV2LnhtbERPTWvCQBC9C/6HZYRegm7iQSXNRkRa8NKWagseh+w0&#10;CWZnQ3YTU3+9Wyh4m8f7nGw7mkYM1LnasoJkEYMgLqyuuVTwdXqdb0A4j6yxsUwKfsnBNp9OMky1&#10;vfInDUdfihDCLkUFlfdtKqUrKjLoFrYlDtyP7Qz6ALtS6g6vIdw0chnHK2mw5tBQYUv7iorLsTcK&#10;oii+9Lpv3/r3l/V35M638YNuSj3Nxt0zCE+jf4j/3Qcd5ifw90s4QO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5vnp8MAAADbAAAADwAAAAAAAAAAAAAAAACYAgAAZHJzL2Rv&#10;d25yZXYueG1sUEsFBgAAAAAEAAQA9QAAAIgDAAAAAA==&#10;" fillcolor="#8eaadb" stroked="f">
              <v:textbox>
                <w:txbxContent>
                  <w:p w:rsidR="00B54768" w:rsidRPr="001A6355" w:rsidRDefault="00B54768" w:rsidP="00B54768">
                    <w:pPr>
                      <w:shd w:val="clear" w:color="auto" w:fill="FFFFFF"/>
                      <w:autoSpaceDE w:val="0"/>
                      <w:autoSpaceDN w:val="0"/>
                      <w:adjustRightInd w:val="0"/>
                      <w:spacing w:after="0"/>
                      <w:rPr>
                        <w:sz w:val="18"/>
                        <w:szCs w:val="16"/>
                      </w:rPr>
                    </w:pPr>
                    <w:r w:rsidRPr="001A6355">
                      <w:rPr>
                        <w:sz w:val="18"/>
                        <w:szCs w:val="16"/>
                      </w:rPr>
                      <w:t>А.3</w:t>
                    </w:r>
                    <w:r>
                      <w:rPr>
                        <w:sz w:val="18"/>
                        <w:szCs w:val="16"/>
                      </w:rPr>
                      <w:t xml:space="preserve">. Створення умов для розвитку </w:t>
                    </w:r>
                    <w:r w:rsidRPr="001A6355">
                      <w:rPr>
                        <w:sz w:val="18"/>
                        <w:szCs w:val="16"/>
                      </w:rPr>
                      <w:t>малого та середнього підприємництва</w:t>
                    </w:r>
                    <w:r>
                      <w:rPr>
                        <w:sz w:val="18"/>
                        <w:szCs w:val="16"/>
                      </w:rPr>
                      <w:t xml:space="preserve"> в громаді</w:t>
                    </w:r>
                  </w:p>
                </w:txbxContent>
              </v:textbox>
            </v:shape>
            <v:shape id="Text Box 13" o:spid="_x0000_s1037" type="#_x0000_t202" style="position:absolute;left:20574;top:43999;width:19799;height:612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l50MMA&#10;AADbAAAADwAAAGRycy9kb3ducmV2LnhtbERPS2vCQBC+F/oflil4Cboxh1aiq5RioRcr9QEeh+yY&#10;BLOzIbt5NL++KxS8zcf3nNVmMJXoqHGlZQXzWQyCOLO65FzB6fg5XYBwHlljZZkU/JKDzfr5aYWp&#10;tj3/UHfwuQgh7FJUUHhfp1K6rCCDbmZr4sBdbWPQB9jkUjfYh3BTySSOX6XBkkNDgTV9FJTdDq1R&#10;EEXxrdVtvWu/t2/nyF3GYU+jUpOX4X0JwtPgH+J/95cO8xO4/xIOkO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0l50MMAAADbAAAADwAAAAAAAAAAAAAAAACYAgAAZHJzL2Rv&#10;d25yZXYueG1sUEsFBgAAAAAEAAQA9QAAAIgDAAAAAA==&#10;" fillcolor="#8eaadb" stroked="f">
              <v:textbox>
                <w:txbxContent>
                  <w:p w:rsidR="00B54768" w:rsidRPr="001A6355" w:rsidRDefault="00B54768" w:rsidP="00B54768">
                    <w:pPr>
                      <w:shd w:val="clear" w:color="auto" w:fill="FFFFFF"/>
                      <w:autoSpaceDE w:val="0"/>
                      <w:autoSpaceDN w:val="0"/>
                      <w:adjustRightInd w:val="0"/>
                      <w:spacing w:after="0"/>
                      <w:rPr>
                        <w:sz w:val="20"/>
                        <w:szCs w:val="18"/>
                      </w:rPr>
                    </w:pPr>
                    <w:r w:rsidRPr="00AC3155">
                      <w:rPr>
                        <w:sz w:val="18"/>
                        <w:szCs w:val="16"/>
                      </w:rPr>
                      <w:t>В.1. Розвиток та модернізація транспортної інфраструктури</w:t>
                    </w:r>
                  </w:p>
                </w:txbxContent>
              </v:textbox>
            </v:shape>
            <v:shape id="Text Box 14" o:spid="_x0000_s1038" type="#_x0000_t202" style="position:absolute;left:20574;top:50571;width:19799;height:75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XcS8MA&#10;AADbAAAADwAAAGRycy9kb3ducmV2LnhtbERPTWvCQBC9F/wPywhegtnUQpXoGqS00EtbjAoeh+yY&#10;hGRnQ3ajqb++Wyj0No/3OZtsNK24Uu9qywoe4wQEcWF1zaWC4+FtvgLhPLLG1jIp+CYH2XbysMFU&#10;2xvv6Zr7UoQQdikqqLzvUildUZFBF9uOOHAX2xv0Afal1D3eQrhp5SJJnqXBmkNDhR29VFQ0+WAU&#10;RFHSDHroPobP1+Upcuf7+EV3pWbTcbcG4Wn0/+I/97sO85/g95dwgN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AXcS8MAAADbAAAADwAAAAAAAAAAAAAAAACYAgAAZHJzL2Rv&#10;d25yZXYueG1sUEsFBgAAAAAEAAQA9QAAAIgDAAAAAA==&#10;" fillcolor="#8eaadb" stroked="f">
              <v:textbox>
                <w:txbxContent>
                  <w:p w:rsidR="00B54768" w:rsidRPr="001A6355" w:rsidRDefault="00B54768" w:rsidP="00B54768">
                    <w:pPr>
                      <w:shd w:val="clear" w:color="auto" w:fill="FFFFFF"/>
                      <w:autoSpaceDE w:val="0"/>
                      <w:autoSpaceDN w:val="0"/>
                      <w:adjustRightInd w:val="0"/>
                      <w:spacing w:after="0"/>
                      <w:rPr>
                        <w:sz w:val="18"/>
                        <w:szCs w:val="16"/>
                      </w:rPr>
                    </w:pPr>
                    <w:r w:rsidRPr="00AC3155">
                      <w:rPr>
                        <w:sz w:val="18"/>
                        <w:szCs w:val="16"/>
                      </w:rPr>
                      <w:t>В.2. Оновлення та будівництво інфраструктури комунального господарства</w:t>
                    </w:r>
                  </w:p>
                </w:txbxContent>
              </v:textbox>
            </v:shape>
            <v:shape id="Text Box 15" o:spid="_x0000_s1039" type="#_x0000_t202" style="position:absolute;left:20574;top:58578;width:19799;height:61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EP8MA&#10;AADbAAAADwAAAGRycy9kb3ducmV2LnhtbERPTWvCQBC9F/wPywhegtlUSpXoGqS00EtbjAoeh+yY&#10;hGRnQ3ajqb++Wyj0No/3OZtsNK24Uu9qywoe4wQEcWF1zaWC4+FtvgLhPLLG1jIp+CYH2XbysMFU&#10;2xvv6Zr7UoQQdikqqLzvUildUZFBF9uOOHAX2xv0Afal1D3eQrhp5SJJnqXBmkNDhR29VFQ0+WAU&#10;RFHSDHroPobP1+Upcuf7+EV3pWbTcbcG4Wn0/+I/97sO85/g95dwgN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xEP8MAAADbAAAADwAAAAAAAAAAAAAAAACYAgAAZHJzL2Rv&#10;d25yZXYueG1sUEsFBgAAAAAEAAQA9QAAAIgDAAAAAA==&#10;" fillcolor="#8eaadb" stroked="f">
              <v:textbox>
                <w:txbxContent>
                  <w:p w:rsidR="00B54768" w:rsidRPr="001A6355" w:rsidRDefault="00B54768" w:rsidP="00B54768">
                    <w:pPr>
                      <w:shd w:val="clear" w:color="auto" w:fill="FFFFFF"/>
                      <w:autoSpaceDE w:val="0"/>
                      <w:autoSpaceDN w:val="0"/>
                      <w:adjustRightInd w:val="0"/>
                      <w:spacing w:after="0"/>
                      <w:rPr>
                        <w:sz w:val="18"/>
                        <w:szCs w:val="16"/>
                      </w:rPr>
                    </w:pPr>
                    <w:r w:rsidRPr="001A6355">
                      <w:rPr>
                        <w:sz w:val="18"/>
                        <w:szCs w:val="16"/>
                      </w:rPr>
                      <w:t>В.</w:t>
                    </w:r>
                    <w:r w:rsidRPr="00AC3155">
                      <w:rPr>
                        <w:sz w:val="18"/>
                        <w:szCs w:val="16"/>
                      </w:rPr>
                      <w:t>3. Розвиток інфраструктури для безпечного та комфортного життя в громаді</w:t>
                    </w:r>
                  </w:p>
                </w:txbxContent>
              </v:textbox>
            </v:shape>
            <v:shape id="Text Box 16" o:spid="_x0000_s1040" type="#_x0000_t202" style="position:absolute;left:40824;top:50603;width:19799;height:75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DhpMMA&#10;AADbAAAADwAAAGRycy9kb3ducmV2LnhtbERPTWvCQBC9F/wPywhegtlUaJXoGqS00EtbjAoeh+yY&#10;hGRnQ3ajqb++Wyj0No/3OZtsNK24Uu9qywoe4wQEcWF1zaWC4+FtvgLhPLLG1jIp+CYH2XbysMFU&#10;2xvv6Zr7UoQQdikqqLzvUildUZFBF9uOOHAX2xv0Afal1D3eQrhp5SJJnqXBmkNDhR29VFQ0+WAU&#10;RFHSDHroPobP1+Upcuf7+EV3pWbTcbcG4Wn0/+I/97sO85/g95dwgN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KDhpMMAAADbAAAADwAAAAAAAAAAAAAAAACYAgAAZHJzL2Rv&#10;d25yZXYueG1sUEsFBgAAAAAEAAQA9QAAAIgDAAAAAA==&#10;" fillcolor="#8eaadb" stroked="f">
              <v:textbox>
                <w:txbxContent>
                  <w:p w:rsidR="00B54768" w:rsidRPr="0062145E" w:rsidRDefault="00B54768" w:rsidP="00B54768">
                    <w:pPr>
                      <w:shd w:val="clear" w:color="auto" w:fill="FFFFFF"/>
                      <w:autoSpaceDE w:val="0"/>
                      <w:autoSpaceDN w:val="0"/>
                      <w:adjustRightInd w:val="0"/>
                      <w:spacing w:after="0"/>
                      <w:rPr>
                        <w:b/>
                        <w:sz w:val="18"/>
                        <w:szCs w:val="20"/>
                      </w:rPr>
                    </w:pPr>
                    <w:r w:rsidRPr="001A6355">
                      <w:rPr>
                        <w:sz w:val="18"/>
                        <w:szCs w:val="16"/>
                      </w:rPr>
                      <w:t>С.2.</w:t>
                    </w:r>
                    <w:r>
                      <w:rPr>
                        <w:sz w:val="18"/>
                        <w:szCs w:val="16"/>
                      </w:rPr>
                      <w:t xml:space="preserve"> Громадсько а</w:t>
                    </w:r>
                    <w:r w:rsidRPr="000C057F">
                      <w:rPr>
                        <w:sz w:val="18"/>
                        <w:szCs w:val="20"/>
                      </w:rPr>
                      <w:t>ктивна та культурно розвинута громада</w:t>
                    </w:r>
                  </w:p>
                </w:txbxContent>
              </v:textbox>
            </v:shape>
            <v:shape id="Text Box 17" o:spid="_x0000_s1041" type="#_x0000_t202" style="position:absolute;left:40760;top:44030;width:19799;height:61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J/08MA&#10;AADbAAAADwAAAGRycy9kb3ducmV2LnhtbERPS2vCQBC+F/wPywi9BLNpD6mkriLSQi9Vqi14HLLT&#10;JJidDdnNo/n1rlDwNh/fc1ab0dSip9ZVlhU8xQkI4tzqigsF36f3xRKE88gaa8uk4I8cbNazhxVm&#10;2g78Rf3RFyKEsMtQQel9k0np8pIMutg2xIH7ta1BH2BbSN3iEMJNLZ+TJJUGKw4NJTa0Kym/HDuj&#10;IIqSS6e75rPbv738RO48jQealHqcj9tXEJ5Gfxf/uz90mJ/C7ZdwgFx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HJ/08MAAADbAAAADwAAAAAAAAAAAAAAAACYAgAAZHJzL2Rv&#10;d25yZXYueG1sUEsFBgAAAAAEAAQA9QAAAIgDAAAAAA==&#10;" fillcolor="#8eaadb" stroked="f">
              <v:textbox>
                <w:txbxContent>
                  <w:p w:rsidR="00B54768" w:rsidRPr="0062145E" w:rsidRDefault="00B54768" w:rsidP="00B54768">
                    <w:pPr>
                      <w:shd w:val="clear" w:color="auto" w:fill="FFFFFF"/>
                      <w:autoSpaceDE w:val="0"/>
                      <w:autoSpaceDN w:val="0"/>
                      <w:adjustRightInd w:val="0"/>
                      <w:spacing w:after="0"/>
                      <w:rPr>
                        <w:b/>
                        <w:sz w:val="18"/>
                        <w:szCs w:val="20"/>
                      </w:rPr>
                    </w:pPr>
                    <w:r w:rsidRPr="001A6355">
                      <w:rPr>
                        <w:sz w:val="18"/>
                        <w:szCs w:val="16"/>
                      </w:rPr>
                      <w:t xml:space="preserve">С.1. </w:t>
                    </w:r>
                    <w:r>
                      <w:rPr>
                        <w:sz w:val="18"/>
                        <w:szCs w:val="16"/>
                      </w:rPr>
                      <w:t xml:space="preserve">Якісна </w:t>
                    </w:r>
                    <w:r w:rsidRPr="000C057F">
                      <w:rPr>
                        <w:sz w:val="18"/>
                        <w:szCs w:val="20"/>
                      </w:rPr>
                      <w:t>освіта</w:t>
                    </w:r>
                  </w:p>
                </w:txbxContent>
              </v:textbox>
            </v:shape>
            <v:shape id="Text Box 18" o:spid="_x0000_s1042" type="#_x0000_t202" style="position:absolute;left:40824;top:58648;width:19799;height:61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7aSMMA&#10;AADbAAAADwAAAGRycy9kb3ducmV2LnhtbERPS2vCQBC+F/wPywi9BLOxhyqpq4hY6KWVxhY8Dtlp&#10;EszOhuzm0fx6t1DwNh/fcza70dSip9ZVlhUs4wQEcW51xYWCr/PrYg3CeWSNtWVS8EsOdtvZwwZT&#10;bQf+pD7zhQgh7FJUUHrfpFK6vCSDLrYNceB+bGvQB9gWUrc4hHBTy6ckeZYGKw4NJTZ0KCm/Zp1R&#10;EEXJtdNd8959HFffkbtM44kmpR7n4/4FhKfR38X/7jcd5q/g75dwgN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7aSMMAAADbAAAADwAAAAAAAAAAAAAAAACYAgAAZHJzL2Rv&#10;d25yZXYueG1sUEsFBgAAAAAEAAQA9QAAAIgDAAAAAA==&#10;" fillcolor="#8eaadb" stroked="f">
              <v:textbox>
                <w:txbxContent>
                  <w:p w:rsidR="00B54768" w:rsidRPr="000C057F" w:rsidRDefault="00B54768" w:rsidP="00B54768">
                    <w:pPr>
                      <w:shd w:val="clear" w:color="auto" w:fill="FFFFFF"/>
                      <w:autoSpaceDE w:val="0"/>
                      <w:autoSpaceDN w:val="0"/>
                      <w:adjustRightInd w:val="0"/>
                      <w:spacing w:after="0"/>
                      <w:rPr>
                        <w:sz w:val="18"/>
                        <w:szCs w:val="20"/>
                      </w:rPr>
                    </w:pPr>
                    <w:r w:rsidRPr="001A6355">
                      <w:rPr>
                        <w:sz w:val="18"/>
                        <w:szCs w:val="16"/>
                      </w:rPr>
                      <w:t>С.</w:t>
                    </w:r>
                    <w:r w:rsidRPr="00AC3155">
                      <w:rPr>
                        <w:sz w:val="18"/>
                        <w:szCs w:val="16"/>
                      </w:rPr>
                      <w:t xml:space="preserve">3. Доступна </w:t>
                    </w:r>
                    <w:r w:rsidRPr="00AC3155">
                      <w:rPr>
                        <w:sz w:val="18"/>
                        <w:szCs w:val="20"/>
                      </w:rPr>
                      <w:t>медицина</w:t>
                    </w:r>
                    <w:r w:rsidRPr="000C057F">
                      <w:rPr>
                        <w:sz w:val="18"/>
                        <w:szCs w:val="20"/>
                      </w:rPr>
                      <w:t xml:space="preserve"> та розвинута соціальна сфера</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9" o:spid="_x0000_s1043" type="#_x0000_t67" style="position:absolute;left:7569;top:26371;width:3270;height:195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pelMQA&#10;AADbAAAADwAAAGRycy9kb3ducmV2LnhtbESPQWvCQBCF70L/wzJCL6KbepCSuoqEFqQIUhV6HbKT&#10;bDA7G7JrjP++cyh4m+G9ee+b9Xb0rRqoj01gA2+LDBRxGWzDtYHL+Wv+DiomZIttYDLwoAjbzctk&#10;jbkNd/6h4ZRqJSEcczTgUupyrWPpyGNchI5YtCr0HpOsfa1tj3cJ961eZtlKe2xYGhx2VDgqr6eb&#10;N/B7uMxWh6p7FG7/HZefhb4N1dGY1+m4+wCVaExP8//13gq+wMovMoDe/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56XpTEAAAA2wAAAA8AAAAAAAAAAAAAAAAAmAIAAGRycy9k&#10;b3ducmV2LnhtbFBLBQYAAAAABAAEAPUAAACJAwAAAAA=&#10;" fillcolor="#8eaadb">
              <v:textbox style="layout-flow:vertical-ideographic"/>
            </v:shape>
            <v:shape id="AutoShape 20" o:spid="_x0000_s1044" type="#_x0000_t67" style="position:absolute;left:28295;top:26492;width:3270;height:178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b7D8EA&#10;AADbAAAADwAAAGRycy9kb3ducmV2LnhtbERPTYvCMBC9L/gfwgh7WTTVg6zVKFJcEBFkVfA6NNOm&#10;2ExKE2v992Zhwds83ucs172tRUetrxwrmIwTEMS50xWXCi7nn9E3CB+QNdaOScGTPKxXg48lpto9&#10;+Je6UyhFDGGfogITQpNK6XNDFv3YNcSRK1xrMUTYllK3+IjhtpbTJJlJixXHBoMNZYby2+luFVwP&#10;l6/ZoWiemdnt/XSbyXtXHJX6HPabBYhAfXiL/907HefP4e+XeIBcv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E2+w/BAAAA2wAAAA8AAAAAAAAAAAAAAAAAmAIAAGRycy9kb3du&#10;cmV2LnhtbFBLBQYAAAAABAAEAPUAAACGAwAAAAA=&#10;" fillcolor="#8eaadb">
              <v:textbox style="layout-flow:vertical-ideographic"/>
            </v:shape>
            <v:shape id="AutoShape 21" o:spid="_x0000_s1045" type="#_x0000_t67" style="position:absolute;left:48666;top:26441;width:3270;height:18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mCYL8AA&#10;AADbAAAADwAAAGRycy9kb3ducmV2LnhtbERPTYvCMBC9L+x/CLPgZdF0exCpRlnKLogIoha8Ds20&#10;KTaT0sRa/705CB4f73u1GW0rBup941jBzywBQVw63XCtoDj/TxcgfEDW2DomBQ/ysFl/fqww0+7O&#10;RxpOoRYxhH2GCkwIXSalLw1Z9DPXEUeucr3FEGFfS93jPYbbVqZJMpcWG44NBjvKDZXX080quOyL&#10;7/m+6h652e58+pfL21AdlJp8jb9LEIHG8Ba/3FutII3r45f4A+T6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mCYL8AAAADbAAAADwAAAAAAAAAAAAAAAACYAgAAZHJzL2Rvd25y&#10;ZXYueG1sUEsFBgAAAAAEAAQA9QAAAIUDAAAAAA==&#10;" fillcolor="#8eaadb">
              <v:textbox style="layout-flow:vertical-ideographic"/>
            </v:shape>
            <v:shape id="Text Box 22" o:spid="_x0000_s1046" type="#_x0000_t202" style="position:absolute;left:40855;top:65163;width:19800;height:643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WzbcUA&#10;AADbAAAADwAAAGRycy9kb3ducmV2LnhtbESPQWvCQBSE74L/YXmFXoLZNIcqMasUaaGXtqgteHxk&#10;n0kw+zZkNybNr+8WBI/DzHzD5NvRNOJKnastK3iKExDEhdU1lwq+j2+LFQjnkTU2lknBLznYbuaz&#10;HDNtB97T9eBLESDsMlRQed9mUrqiIoMuti1x8M62M+iD7EqpOxwC3DQyTZJnabDmsFBhS7uKisuh&#10;NwqiKLn0um8/+s/X5U/kTtP4RZNSjw/jyxqEp9Hfw7f2u1aQpvD/JfwAuf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JbNtxQAAANsAAAAPAAAAAAAAAAAAAAAAAJgCAABkcnMv&#10;ZG93bnJldi54bWxQSwUGAAAAAAQABAD1AAAAigMAAAAA&#10;" fillcolor="#8eaadb" stroked="f">
              <v:textbox>
                <w:txbxContent>
                  <w:p w:rsidR="00B54768" w:rsidRPr="00044124" w:rsidRDefault="00B54768" w:rsidP="00B54768">
                    <w:pPr>
                      <w:shd w:val="clear" w:color="auto" w:fill="FFFFFF"/>
                      <w:autoSpaceDE w:val="0"/>
                      <w:autoSpaceDN w:val="0"/>
                      <w:adjustRightInd w:val="0"/>
                      <w:spacing w:after="0"/>
                      <w:rPr>
                        <w:b/>
                        <w:sz w:val="18"/>
                        <w:szCs w:val="20"/>
                      </w:rPr>
                    </w:pPr>
                    <w:r w:rsidRPr="00AC3155">
                      <w:rPr>
                        <w:sz w:val="18"/>
                        <w:szCs w:val="16"/>
                      </w:rPr>
                      <w:t xml:space="preserve">С.4. Громада здорового способу життя, активного </w:t>
                    </w:r>
                    <w:r w:rsidRPr="00AC3155">
                      <w:rPr>
                        <w:sz w:val="18"/>
                        <w:szCs w:val="20"/>
                      </w:rPr>
                      <w:t xml:space="preserve">туризму та </w:t>
                    </w:r>
                    <w:r w:rsidRPr="00AC3155">
                      <w:rPr>
                        <w:rFonts w:cs="Arial"/>
                        <w:sz w:val="18"/>
                        <w:szCs w:val="18"/>
                      </w:rPr>
                      <w:t>дружня до довкілля</w:t>
                    </w:r>
                  </w:p>
                </w:txbxContent>
              </v:textbox>
            </v:shape>
            <v:shape id="Text Box 24" o:spid="_x0000_s1047" type="#_x0000_t202" style="position:absolute;left:20637;top:65100;width:19799;height:65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kW9sUA&#10;AADbAAAADwAAAGRycy9kb3ducmV2LnhtbESPQWvCQBSE7wX/w/IEL8FsaqGV6CoiFXppS6OCx0f2&#10;mQSzb0N2Y9L8+m6h0OMwM98w6+1ganGn1lWWFTzGCQji3OqKCwWn42G+BOE8ssbaMin4JgfbzeRh&#10;jam2PX/RPfOFCBB2KSoovW9SKV1ekkEX24Y4eFfbGvRBtoXULfYBbmq5SJJnabDisFBiQ/uS8lvW&#10;GQVRlNw63TXv3cfryzlyl3H4pFGp2XTYrUB4Gvx/+K/9phUsnuD3S/gBcvM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aRb2xQAAANsAAAAPAAAAAAAAAAAAAAAAAJgCAABkcnMv&#10;ZG93bnJldi54bWxQSwUGAAAAAAQABAD1AAAAigMAAAAA&#10;" fillcolor="#8eaadb" stroked="f">
              <v:textbox>
                <w:txbxContent>
                  <w:p w:rsidR="00B54768" w:rsidRPr="00985453" w:rsidRDefault="00B54768" w:rsidP="00B54768">
                    <w:pPr>
                      <w:shd w:val="clear" w:color="auto" w:fill="FFFFFF"/>
                      <w:autoSpaceDE w:val="0"/>
                      <w:autoSpaceDN w:val="0"/>
                      <w:adjustRightInd w:val="0"/>
                      <w:spacing w:after="0"/>
                      <w:rPr>
                        <w:sz w:val="18"/>
                        <w:szCs w:val="16"/>
                      </w:rPr>
                    </w:pPr>
                    <w:r w:rsidRPr="00B54768">
                      <w:rPr>
                        <w:sz w:val="18"/>
                        <w:szCs w:val="16"/>
                        <w:shd w:val="clear" w:color="auto" w:fill="FFFFFF"/>
                      </w:rPr>
                      <w:t>В.4. Підвищення енергоефективності та впровадження альтернативних</w:t>
                    </w:r>
                    <w:r w:rsidRPr="00AC3155">
                      <w:rPr>
                        <w:sz w:val="18"/>
                        <w:szCs w:val="16"/>
                      </w:rPr>
                      <w:t xml:space="preserve"> джерел енергії</w:t>
                    </w:r>
                  </w:p>
                </w:txbxContent>
              </v:textbox>
            </v:shape>
            <v:shape id="Text Box 187" o:spid="_x0000_s1048" type="#_x0000_t202" style="position:absolute;left:40887;top:72142;width:19799;height:612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COgsUA&#10;AADbAAAADwAAAGRycy9kb3ducmV2LnhtbESPQWvCQBSE7wX/w/IEL8FsKqWV6CoiFXppS6OCx0f2&#10;mQSzb0N2Y9L8+m6h0OMwM98w6+1ganGn1lWWFTzGCQji3OqKCwWn42G+BOE8ssbaMin4JgfbzeRh&#10;jam2PX/RPfOFCBB2KSoovW9SKV1ekkEX24Y4eFfbGvRBtoXULfYBbmq5SJJnabDisFBiQ/uS8lvW&#10;GQVRlNw63TXv3cfryzlyl3H4pFGp2XTYrUB4Gvx/+K/9phUsnuD3S/gBcvM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gI6CxQAAANsAAAAPAAAAAAAAAAAAAAAAAJgCAABkcnMv&#10;ZG93bnJldi54bWxQSwUGAAAAAAQABAD1AAAAigMAAAAA&#10;" fillcolor="#8eaadb" stroked="f">
              <v:textbox>
                <w:txbxContent>
                  <w:p w:rsidR="00B54768" w:rsidRPr="005E36AA" w:rsidRDefault="00B54768" w:rsidP="00B54768">
                    <w:pPr>
                      <w:shd w:val="clear" w:color="auto" w:fill="FFFFFF"/>
                      <w:autoSpaceDE w:val="0"/>
                      <w:autoSpaceDN w:val="0"/>
                      <w:adjustRightInd w:val="0"/>
                      <w:spacing w:after="0"/>
                      <w:rPr>
                        <w:rFonts w:ascii="Times New Roman" w:hAnsi="Times New Roman"/>
                        <w:sz w:val="18"/>
                        <w:szCs w:val="16"/>
                      </w:rPr>
                    </w:pPr>
                    <w:r w:rsidRPr="005E36AA">
                      <w:rPr>
                        <w:rFonts w:ascii="Times New Roman" w:hAnsi="Times New Roman"/>
                        <w:sz w:val="18"/>
                        <w:szCs w:val="16"/>
                      </w:rPr>
                      <w:t>С.5. Громада активний учасник транскордонної та міжнародної співпраці</w:t>
                    </w:r>
                  </w:p>
                </w:txbxContent>
              </v:textbox>
            </v:shape>
            <w10:anchorlock/>
          </v:group>
        </w:pict>
      </w:r>
    </w:p>
    <w:p w:rsidR="00ED596F" w:rsidRPr="00082A62" w:rsidRDefault="00ED596F" w:rsidP="00CD7FF4">
      <w:pPr>
        <w:spacing w:after="0" w:line="240" w:lineRule="auto"/>
        <w:rPr>
          <w:rFonts w:ascii="Times New Roman" w:eastAsia="Times New Roman" w:hAnsi="Times New Roman"/>
          <w:b/>
          <w:sz w:val="24"/>
          <w:szCs w:val="24"/>
        </w:rPr>
      </w:pPr>
      <w:r w:rsidRPr="00082A62">
        <w:rPr>
          <w:rFonts w:ascii="Times New Roman" w:hAnsi="Times New Roman"/>
          <w:b/>
          <w:sz w:val="24"/>
          <w:szCs w:val="24"/>
        </w:rPr>
        <w:br w:type="page"/>
      </w:r>
    </w:p>
    <w:p w:rsidR="00ED596F" w:rsidRPr="00082A62" w:rsidRDefault="00ED596F" w:rsidP="00CD7FF4">
      <w:pPr>
        <w:pStyle w:val="2"/>
        <w:spacing w:before="0" w:line="240" w:lineRule="auto"/>
        <w:rPr>
          <w:rFonts w:ascii="Times New Roman" w:hAnsi="Times New Roman"/>
          <w:b/>
          <w:color w:val="auto"/>
          <w:sz w:val="24"/>
          <w:szCs w:val="24"/>
          <w:lang w:val="uk-UA"/>
        </w:rPr>
      </w:pPr>
      <w:r w:rsidRPr="00082A62">
        <w:rPr>
          <w:rFonts w:ascii="Times New Roman" w:hAnsi="Times New Roman"/>
          <w:b/>
          <w:color w:val="auto"/>
          <w:sz w:val="24"/>
          <w:szCs w:val="24"/>
          <w:lang w:val="uk-UA"/>
        </w:rPr>
        <w:t>Стратегічний напрям А. Громада підтримки розвитку бізнесу та залучення інвестицій</w:t>
      </w:r>
    </w:p>
    <w:tbl>
      <w:tblPr>
        <w:tblW w:w="9639"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tblPr>
      <w:tblGrid>
        <w:gridCol w:w="9639"/>
      </w:tblGrid>
      <w:tr w:rsidR="00ED596F" w:rsidRPr="00082A62" w:rsidTr="006C7756">
        <w:trPr>
          <w:trHeight w:val="369"/>
        </w:trPr>
        <w:tc>
          <w:tcPr>
            <w:tcW w:w="9639" w:type="dxa"/>
            <w:shd w:val="clear" w:color="auto" w:fill="2F5496"/>
            <w:vAlign w:val="center"/>
          </w:tcPr>
          <w:p w:rsidR="00ED596F" w:rsidRPr="00082A62" w:rsidRDefault="00ED596F" w:rsidP="00CD7FF4">
            <w:pPr>
              <w:spacing w:after="0" w:line="240" w:lineRule="auto"/>
              <w:jc w:val="center"/>
              <w:rPr>
                <w:rFonts w:ascii="Times New Roman" w:hAnsi="Times New Roman"/>
                <w:b/>
                <w:color w:val="FFFFFF"/>
                <w:sz w:val="24"/>
                <w:szCs w:val="24"/>
              </w:rPr>
            </w:pPr>
            <w:r w:rsidRPr="00082A62">
              <w:rPr>
                <w:rFonts w:ascii="Times New Roman" w:hAnsi="Times New Roman"/>
                <w:b/>
                <w:color w:val="FFFFFF"/>
                <w:sz w:val="24"/>
                <w:szCs w:val="24"/>
              </w:rPr>
              <w:t>Стратегічні проблеми</w:t>
            </w:r>
          </w:p>
        </w:tc>
      </w:tr>
      <w:tr w:rsidR="00ED596F" w:rsidRPr="00082A62" w:rsidTr="00B54768">
        <w:trPr>
          <w:trHeight w:val="554"/>
        </w:trPr>
        <w:tc>
          <w:tcPr>
            <w:tcW w:w="9639" w:type="dxa"/>
            <w:shd w:val="clear" w:color="auto" w:fill="FFFFFF"/>
          </w:tcPr>
          <w:p w:rsidR="00ED596F" w:rsidRPr="00082A62" w:rsidRDefault="00ED596F" w:rsidP="00CD7FF4">
            <w:pPr>
              <w:pStyle w:val="1"/>
              <w:tabs>
                <w:tab w:val="clear" w:pos="502"/>
                <w:tab w:val="num" w:pos="720"/>
              </w:tabs>
              <w:spacing w:before="0"/>
              <w:ind w:left="0"/>
              <w:rPr>
                <w:rFonts w:ascii="Times New Roman" w:hAnsi="Times New Roman"/>
                <w:sz w:val="24"/>
                <w:szCs w:val="24"/>
              </w:rPr>
            </w:pPr>
            <w:r w:rsidRPr="00082A62">
              <w:rPr>
                <w:rFonts w:ascii="Times New Roman" w:hAnsi="Times New Roman"/>
                <w:sz w:val="24"/>
                <w:szCs w:val="24"/>
              </w:rPr>
              <w:t>Низький рівень підприємницької активності в окремих селах</w:t>
            </w:r>
          </w:p>
          <w:p w:rsidR="00ED596F" w:rsidRPr="00082A62" w:rsidRDefault="00ED596F" w:rsidP="00CD7FF4">
            <w:pPr>
              <w:pStyle w:val="1"/>
              <w:tabs>
                <w:tab w:val="clear" w:pos="502"/>
                <w:tab w:val="num" w:pos="720"/>
              </w:tabs>
              <w:spacing w:before="0"/>
              <w:ind w:left="0"/>
              <w:rPr>
                <w:rFonts w:ascii="Times New Roman" w:hAnsi="Times New Roman"/>
                <w:sz w:val="24"/>
                <w:szCs w:val="24"/>
              </w:rPr>
            </w:pPr>
            <w:r w:rsidRPr="00082A62">
              <w:rPr>
                <w:rFonts w:ascii="Times New Roman" w:hAnsi="Times New Roman"/>
                <w:sz w:val="24"/>
                <w:szCs w:val="24"/>
              </w:rPr>
              <w:t>Відсутність можливостей для самореалізації (робота, дозвілля) молоді</w:t>
            </w:r>
          </w:p>
          <w:p w:rsidR="00ED596F" w:rsidRPr="00082A62" w:rsidRDefault="00ED596F" w:rsidP="00CD7FF4">
            <w:pPr>
              <w:pStyle w:val="1"/>
              <w:tabs>
                <w:tab w:val="clear" w:pos="502"/>
                <w:tab w:val="num" w:pos="720"/>
              </w:tabs>
              <w:spacing w:before="0"/>
              <w:ind w:left="0"/>
              <w:rPr>
                <w:rFonts w:ascii="Times New Roman" w:hAnsi="Times New Roman"/>
                <w:sz w:val="24"/>
                <w:szCs w:val="24"/>
              </w:rPr>
            </w:pPr>
            <w:r w:rsidRPr="00082A62">
              <w:rPr>
                <w:rFonts w:ascii="Times New Roman" w:hAnsi="Times New Roman"/>
                <w:sz w:val="24"/>
                <w:szCs w:val="24"/>
              </w:rPr>
              <w:t>Недостатня кількість переробних підприємств в сфері с/г</w:t>
            </w:r>
          </w:p>
          <w:p w:rsidR="00ED596F" w:rsidRPr="00082A62" w:rsidRDefault="00ED596F" w:rsidP="00CD7FF4">
            <w:pPr>
              <w:pStyle w:val="1"/>
              <w:tabs>
                <w:tab w:val="clear" w:pos="502"/>
                <w:tab w:val="num" w:pos="720"/>
              </w:tabs>
              <w:spacing w:before="0"/>
              <w:ind w:left="0"/>
              <w:rPr>
                <w:rFonts w:ascii="Times New Roman" w:hAnsi="Times New Roman"/>
                <w:sz w:val="24"/>
                <w:szCs w:val="24"/>
              </w:rPr>
            </w:pPr>
            <w:r w:rsidRPr="00082A62">
              <w:rPr>
                <w:rFonts w:ascii="Times New Roman" w:hAnsi="Times New Roman"/>
                <w:sz w:val="24"/>
                <w:szCs w:val="24"/>
              </w:rPr>
              <w:t>Недостатня співпраця влади та місцевого бізнесу</w:t>
            </w:r>
          </w:p>
          <w:p w:rsidR="00ED596F" w:rsidRPr="00082A62" w:rsidRDefault="00ED596F" w:rsidP="00CD7FF4">
            <w:pPr>
              <w:pStyle w:val="1"/>
              <w:tabs>
                <w:tab w:val="clear" w:pos="502"/>
                <w:tab w:val="num" w:pos="720"/>
              </w:tabs>
              <w:spacing w:before="0"/>
              <w:ind w:left="0"/>
              <w:rPr>
                <w:rFonts w:ascii="Times New Roman" w:hAnsi="Times New Roman"/>
                <w:sz w:val="24"/>
                <w:szCs w:val="24"/>
              </w:rPr>
            </w:pPr>
            <w:r w:rsidRPr="00082A62">
              <w:rPr>
                <w:rFonts w:ascii="Times New Roman" w:hAnsi="Times New Roman"/>
                <w:sz w:val="24"/>
                <w:szCs w:val="24"/>
              </w:rPr>
              <w:t xml:space="preserve">Відсутні карти інвестиційних пропозицій </w:t>
            </w:r>
          </w:p>
          <w:p w:rsidR="00ED596F" w:rsidRPr="00082A62" w:rsidRDefault="00ED596F" w:rsidP="00CD7FF4">
            <w:pPr>
              <w:pStyle w:val="1"/>
              <w:tabs>
                <w:tab w:val="clear" w:pos="502"/>
                <w:tab w:val="num" w:pos="720"/>
              </w:tabs>
              <w:spacing w:before="0"/>
              <w:ind w:left="0"/>
              <w:rPr>
                <w:rFonts w:ascii="Times New Roman" w:hAnsi="Times New Roman"/>
                <w:sz w:val="24"/>
                <w:szCs w:val="24"/>
              </w:rPr>
            </w:pPr>
            <w:r w:rsidRPr="00082A62">
              <w:rPr>
                <w:rFonts w:ascii="Times New Roman" w:hAnsi="Times New Roman"/>
                <w:sz w:val="24"/>
                <w:szCs w:val="24"/>
              </w:rPr>
              <w:t>Недостатність іноземних інвестицій</w:t>
            </w:r>
          </w:p>
          <w:p w:rsidR="00ED596F" w:rsidRPr="00082A62" w:rsidRDefault="00ED596F" w:rsidP="00CD7FF4">
            <w:pPr>
              <w:pStyle w:val="1"/>
              <w:tabs>
                <w:tab w:val="clear" w:pos="502"/>
                <w:tab w:val="num" w:pos="720"/>
              </w:tabs>
              <w:spacing w:before="0"/>
              <w:ind w:left="0"/>
              <w:rPr>
                <w:rFonts w:ascii="Times New Roman" w:hAnsi="Times New Roman"/>
                <w:sz w:val="24"/>
                <w:szCs w:val="24"/>
              </w:rPr>
            </w:pPr>
            <w:r w:rsidRPr="00082A62">
              <w:rPr>
                <w:rFonts w:ascii="Times New Roman" w:hAnsi="Times New Roman"/>
                <w:sz w:val="24"/>
                <w:szCs w:val="24"/>
              </w:rPr>
              <w:t>Низький рівень інноваційності економіки</w:t>
            </w:r>
          </w:p>
        </w:tc>
      </w:tr>
    </w:tbl>
    <w:p w:rsidR="00ED596F" w:rsidRPr="00082A62" w:rsidRDefault="00ED596F" w:rsidP="00CD7FF4">
      <w:pPr>
        <w:spacing w:after="0" w:line="240" w:lineRule="auto"/>
        <w:jc w:val="center"/>
        <w:rPr>
          <w:rFonts w:ascii="Times New Roman" w:hAnsi="Times New Roman"/>
          <w:b/>
          <w:sz w:val="24"/>
          <w:szCs w:val="24"/>
        </w:rPr>
      </w:pPr>
    </w:p>
    <w:p w:rsidR="00ED596F" w:rsidRPr="00082A62" w:rsidRDefault="00ED596F" w:rsidP="00CD7FF4">
      <w:pPr>
        <w:spacing w:after="0" w:line="240" w:lineRule="auto"/>
      </w:pPr>
    </w:p>
    <w:p w:rsidR="00ED596F" w:rsidRPr="00082A62" w:rsidRDefault="00ED596F" w:rsidP="00CD7FF4">
      <w:pPr>
        <w:autoSpaceDE w:val="0"/>
        <w:autoSpaceDN w:val="0"/>
        <w:adjustRightInd w:val="0"/>
        <w:spacing w:after="0" w:line="240" w:lineRule="auto"/>
        <w:ind w:hanging="142"/>
        <w:rPr>
          <w:rFonts w:ascii="Times New Roman" w:hAnsi="Times New Roman"/>
          <w:b/>
          <w:sz w:val="24"/>
        </w:rPr>
      </w:pPr>
      <w:r w:rsidRPr="00082A62">
        <w:rPr>
          <w:noProof/>
          <w:lang w:eastAsia="uk-UA"/>
        </w:rPr>
      </w:r>
      <w:r w:rsidR="003E55E2" w:rsidRPr="00082A62">
        <w:rPr>
          <w:rFonts w:cs="Arial"/>
          <w:noProof/>
          <w:lang w:eastAsia="ru-RU"/>
        </w:rPr>
        <w:pict>
          <v:group id="Полотно 63" o:spid="_x0000_s1049" editas="canvas" style="width:481.95pt;height:445.2pt;mso-position-horizontal-relative:char;mso-position-vertical-relative:line" coordsize="61207,56540">
            <v:shape id="_x0000_s1050" type="#_x0000_t75" style="position:absolute;width:61207;height:56540;visibility:visible">
              <v:fill o:detectmouseclick="t"/>
              <v:path o:connecttype="none"/>
            </v:shape>
            <v:shape id="Text Box 32" o:spid="_x0000_s1051" type="#_x0000_t202" style="position:absolute;left:444;width:60763;height:46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OiBr8A&#10;AADcAAAADwAAAGRycy9kb3ducmV2LnhtbERPTWvCQBC9C/6HZQq96aYhiqSuUkIKvVaLeByz0yQ0&#10;OxOya5L+++5B6PHxvvfH2XVqpMG3wgZe1gko4kpsy7WBr/P7agfKB2SLnTAZ+CUPx8NyscfcysSf&#10;NJ5CrWII+xwNNCH0uda+asihX0tPHLlvGRyGCIda2wGnGO46nSbJVjtsOTY02FPRUPVzujsDt/Ot&#10;ssRCZbotSXgjl7q4GvP8NL+9ggo0h3/xw/1hDWRZnB/PxCOgD3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86IGvwAAANwAAAAPAAAAAAAAAAAAAAAAAJgCAABkcnMvZG93bnJl&#10;di54bWxQSwUGAAAAAAQABAD1AAAAhAMAAAAA&#10;" fillcolor="#1f3763" stroked="f">
              <v:textbox>
                <w:txbxContent>
                  <w:p w:rsidR="00B54768" w:rsidRPr="00A135B9" w:rsidRDefault="00B54768" w:rsidP="00987EF1">
                    <w:pPr>
                      <w:pStyle w:val="24"/>
                      <w:spacing w:before="0" w:after="0"/>
                      <w:ind w:left="0" w:firstLine="0"/>
                      <w:jc w:val="center"/>
                      <w:rPr>
                        <w:rFonts w:ascii="Times New Roman" w:hAnsi="Times New Roman"/>
                        <w:b/>
                        <w:sz w:val="24"/>
                        <w:szCs w:val="24"/>
                      </w:rPr>
                    </w:pPr>
                    <w:r w:rsidRPr="00A135B9">
                      <w:rPr>
                        <w:rFonts w:ascii="Times New Roman" w:hAnsi="Times New Roman"/>
                        <w:b/>
                        <w:color w:val="FFFFFF"/>
                        <w:sz w:val="24"/>
                        <w:szCs w:val="24"/>
                      </w:rPr>
                      <w:t>Напрям розвитку А. Громада підтримки розвитку бізнесу та залучення інвестицій</w:t>
                    </w:r>
                  </w:p>
                </w:txbxContent>
              </v:textbox>
            </v:shape>
            <v:shape id="Text Box 33" o:spid="_x0000_s1052" type="#_x0000_t202" style="position:absolute;left:444;top:9062;width:19799;height:791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CjRsYA&#10;AADcAAAADwAAAGRycy9kb3ducmV2LnhtbESPT2sCMRTE7wW/Q3iCF6lZRVS2RlHBPwd7qPbi7bF5&#10;brZuXpZNVrffvhGEHoeZ+Q0zX7a2FHeqfeFYwXCQgCDOnC44V/B93r7PQPiArLF0TAp+ycNy0Xmb&#10;Y6rdg7/ofgq5iBD2KSowIVSplD4zZNEPXEUcvaurLYYo61zqGh8Rbks5SpKJtFhwXDBY0cZQdjs1&#10;VkF/i4ZG++NnM7v87Jpsur7uL0apXrddfYAI1Ib/8Kt90ArG4yE8z8Qj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5CjRsYAAADcAAAADwAAAAAAAAAAAAAAAACYAgAAZHJz&#10;L2Rvd25yZXYueG1sUEsFBgAAAAAEAAQA9QAAAIsDAAAAAA==&#10;" fillcolor="#b4c6e7" stroked="f">
              <v:textbox>
                <w:txbxContent>
                  <w:p w:rsidR="00B54768" w:rsidRPr="00AC3155" w:rsidRDefault="00B54768" w:rsidP="00B54768">
                    <w:pPr>
                      <w:pStyle w:val="a6"/>
                      <w:shd w:val="clear" w:color="auto" w:fill="FFFFFF"/>
                      <w:spacing w:after="0"/>
                      <w:jc w:val="center"/>
                      <w:rPr>
                        <w:b/>
                        <w:sz w:val="18"/>
                        <w:szCs w:val="18"/>
                        <w:lang w:val="ru-RU"/>
                      </w:rPr>
                    </w:pPr>
                    <w:r w:rsidRPr="00AC3155">
                      <w:rPr>
                        <w:b/>
                        <w:sz w:val="18"/>
                        <w:szCs w:val="18"/>
                        <w:lang w:val="ru-RU"/>
                      </w:rPr>
                      <w:t>А.1.</w:t>
                    </w:r>
                  </w:p>
                  <w:p w:rsidR="00B54768" w:rsidRPr="00B54768" w:rsidRDefault="00B54768" w:rsidP="00B54768">
                    <w:pPr>
                      <w:pStyle w:val="a6"/>
                      <w:shd w:val="clear" w:color="auto" w:fill="FFFFFF"/>
                      <w:spacing w:after="0"/>
                      <w:jc w:val="center"/>
                      <w:rPr>
                        <w:b/>
                        <w:color w:val="000000"/>
                        <w:sz w:val="18"/>
                        <w:szCs w:val="18"/>
                        <w:lang w:val="ru-RU"/>
                      </w:rPr>
                    </w:pPr>
                    <w:r w:rsidRPr="00B54768">
                      <w:rPr>
                        <w:b/>
                        <w:color w:val="000000"/>
                        <w:sz w:val="18"/>
                        <w:szCs w:val="16"/>
                        <w:lang w:val="ru-RU"/>
                      </w:rPr>
                      <w:t>Розвиток пріоритетних сфер економіки громади</w:t>
                    </w:r>
                  </w:p>
                </w:txbxContent>
              </v:textbox>
            </v:shape>
            <v:shape id="Text Box 34" o:spid="_x0000_s1053" type="#_x0000_t202" style="position:absolute;left:444;top:4933;width:60763;height:36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vPl8UA&#10;AADcAAAADwAAAGRycy9kb3ducmV2LnhtbESPQWsCMRSE74X+h/AKXkSzikhdjVIKarF40HrQ22Pz&#10;ulm6eVk20U3/vSkIPQ4z8w2zWEVbixu1vnKsYDTMQBAXTldcKjh9rQevIHxA1lg7JgW/5GG1fH5a&#10;YK5dxwe6HUMpEoR9jgpMCE0upS8MWfRD1xAn79u1FkOSbSl1i12C21qOs2wqLVacFgw29G6o+Dle&#10;rYJuY7JdM5v1Je3PF7P9jP3yEpXqvcS3OYhAMfyHH+0PrWAyGcPfmXQE5P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e8+XxQAAANwAAAAPAAAAAAAAAAAAAAAAAJgCAABkcnMv&#10;ZG93bnJldi54bWxQSwUGAAAAAAQABAD1AAAAigMAAAAA&#10;" fillcolor="#2f5496" stroked="f">
              <v:textbox>
                <w:txbxContent>
                  <w:p w:rsidR="00B54768" w:rsidRPr="00A135B9" w:rsidRDefault="00B54768" w:rsidP="00987EF1">
                    <w:pPr>
                      <w:jc w:val="center"/>
                      <w:rPr>
                        <w:rFonts w:ascii="Times New Roman" w:hAnsi="Times New Roman"/>
                        <w:b/>
                        <w:color w:val="FFFFFF"/>
                        <w:sz w:val="24"/>
                        <w:szCs w:val="24"/>
                      </w:rPr>
                    </w:pPr>
                    <w:r w:rsidRPr="00A135B9">
                      <w:rPr>
                        <w:rFonts w:ascii="Times New Roman" w:hAnsi="Times New Roman"/>
                        <w:b/>
                        <w:color w:val="FFFFFF"/>
                        <w:sz w:val="24"/>
                        <w:szCs w:val="24"/>
                      </w:rPr>
                      <w:t>Стратегічні цілі</w:t>
                    </w:r>
                  </w:p>
                </w:txbxContent>
              </v:textbox>
            </v:shape>
            <v:shape id="Text Box 35" o:spid="_x0000_s1054" type="#_x0000_t202" style="position:absolute;left:444;top:17717;width:60757;height:361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LmPsYA&#10;AADcAAAADwAAAGRycy9kb3ducmV2LnhtbESPQWvCQBSE7wX/w/IKvQTd2IqV6EZEWuilFVMFj4/s&#10;axKSfRuyG0399a5Q6HGYmW+Y1XowjThT5yrLCqaTGARxbnXFhYLD9/t4AcJ5ZI2NZVLwSw7W6ehh&#10;hYm2F97TOfOFCBB2CSoovW8TKV1ekkE3sS1x8H5sZ9AH2RVSd3gJcNPI5zieS4MVh4USW9qWlNdZ&#10;bxREUVz3um8/+6+312PkTtdhR1elnh6HzRKEp8H/h//aH1rBbPYC9zPhCMj0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JLmPsYAAADcAAAADwAAAAAAAAAAAAAAAACYAgAAZHJz&#10;L2Rvd25yZXYueG1sUEsFBgAAAAAEAAQA9QAAAIsDAAAAAA==&#10;" fillcolor="#8eaadb" stroked="f">
              <v:textbox>
                <w:txbxContent>
                  <w:p w:rsidR="00B54768" w:rsidRPr="00A135B9" w:rsidRDefault="00B54768" w:rsidP="00987EF1">
                    <w:pPr>
                      <w:jc w:val="center"/>
                      <w:rPr>
                        <w:rFonts w:ascii="Times New Roman" w:hAnsi="Times New Roman"/>
                        <w:b/>
                        <w:sz w:val="24"/>
                        <w:szCs w:val="24"/>
                      </w:rPr>
                    </w:pPr>
                    <w:r w:rsidRPr="00A135B9">
                      <w:rPr>
                        <w:rFonts w:ascii="Times New Roman" w:hAnsi="Times New Roman"/>
                        <w:b/>
                        <w:sz w:val="24"/>
                        <w:szCs w:val="24"/>
                      </w:rPr>
                      <w:t>Оперативні цілі</w:t>
                    </w:r>
                  </w:p>
                </w:txbxContent>
              </v:textbox>
            </v:shape>
            <v:shape id="Text Box 36" o:spid="_x0000_s1055" type="#_x0000_t202" style="position:absolute;left:20872;top:9119;width:19799;height:79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cA3sYA&#10;AADcAAAADwAAAGRycy9kb3ducmV2LnhtbESPT2vCQBTE7wW/w/IEL0U3lVAluooW1B7qwT8Xb4/s&#10;MxvNvg3Zjabfvlso9DjMzG+Y+bKzlXhQ40vHCt5GCQji3OmSCwXn02Y4BeEDssbKMSn4Jg/LRe9l&#10;jpl2Tz7Q4xgKESHsM1RgQqgzKX1uyKIfuZo4elfXWAxRNoXUDT4j3FZynCTv0mLJccFgTR+G8vux&#10;tQpeN2hovPvat9PLbdvmk/V1dzFKDfrdagYiUBf+w3/tT60gTVP4PROPgFz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cA3sYAAADcAAAADwAAAAAAAAAAAAAAAACYAgAAZHJz&#10;L2Rvd25yZXYueG1sUEsFBgAAAAAEAAQA9QAAAIsDAAAAAA==&#10;" fillcolor="#b4c6e7" stroked="f">
              <v:textbox>
                <w:txbxContent>
                  <w:p w:rsidR="00B54768" w:rsidRDefault="00B54768" w:rsidP="00B54768">
                    <w:pPr>
                      <w:pStyle w:val="a6"/>
                      <w:shd w:val="clear" w:color="auto" w:fill="FFFFFF"/>
                      <w:spacing w:after="0"/>
                      <w:jc w:val="center"/>
                      <w:rPr>
                        <w:b/>
                        <w:sz w:val="18"/>
                        <w:szCs w:val="18"/>
                      </w:rPr>
                    </w:pPr>
                    <w:r>
                      <w:rPr>
                        <w:b/>
                        <w:sz w:val="18"/>
                        <w:szCs w:val="18"/>
                      </w:rPr>
                      <w:t>А</w:t>
                    </w:r>
                    <w:r w:rsidRPr="00AF2979">
                      <w:rPr>
                        <w:b/>
                        <w:sz w:val="18"/>
                        <w:szCs w:val="18"/>
                      </w:rPr>
                      <w:t>.</w:t>
                    </w:r>
                    <w:r>
                      <w:rPr>
                        <w:b/>
                        <w:sz w:val="18"/>
                        <w:szCs w:val="18"/>
                      </w:rPr>
                      <w:t>2.</w:t>
                    </w:r>
                  </w:p>
                  <w:p w:rsidR="00B54768" w:rsidRPr="00176D98" w:rsidRDefault="00B54768" w:rsidP="00B54768">
                    <w:pPr>
                      <w:pStyle w:val="a6"/>
                      <w:shd w:val="clear" w:color="auto" w:fill="FFFFFF"/>
                      <w:spacing w:after="0"/>
                      <w:jc w:val="center"/>
                      <w:rPr>
                        <w:b/>
                        <w:sz w:val="18"/>
                        <w:szCs w:val="18"/>
                      </w:rPr>
                    </w:pPr>
                    <w:r w:rsidRPr="00176D98">
                      <w:rPr>
                        <w:b/>
                        <w:sz w:val="18"/>
                        <w:szCs w:val="16"/>
                      </w:rPr>
                      <w:t>Залучення інвестиції</w:t>
                    </w:r>
                  </w:p>
                </w:txbxContent>
              </v:textbox>
            </v:shape>
            <v:shape id="Text Box 37" o:spid="_x0000_s1056" type="#_x0000_t202" style="position:absolute;left:444;top:21744;width:19799;height:133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ulRccA&#10;AADcAAAADwAAAGRycy9kb3ducmV2LnhtbESPS2vDMBCE74X+B7GFXkoiN+SFE9m0hTQ9JIc8Lrkt&#10;1sZyaq2MJSfuv68ChR6HmfmGWea9rcWVWl85VvA6TEAQF05XXCo4HlaDOQgfkDXWjknBD3nIs8eH&#10;Jaba3XhH130oRYSwT1GBCaFJpfSFIYt+6Bri6J1dazFE2ZZSt3iLcFvLUZJMpcWK44LBhj4MFd/7&#10;zip4WaGh0Xqz7eany2dXzN7P65NR6vmpf1uACNSH//Bf+0srGI8ncD8Tj4DM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yrpUXHAAAA3AAAAA8AAAAAAAAAAAAAAAAAmAIAAGRy&#10;cy9kb3ducmV2LnhtbFBLBQYAAAAABAAEAPUAAACMAwAAAAA=&#10;" fillcolor="#b4c6e7" stroked="f">
              <v:textbox>
                <w:txbxContent>
                  <w:p w:rsidR="00B54768" w:rsidRPr="007A74D6" w:rsidRDefault="00B54768" w:rsidP="00B54768">
                    <w:pPr>
                      <w:shd w:val="clear" w:color="auto" w:fill="FFFFFF"/>
                      <w:autoSpaceDE w:val="0"/>
                      <w:autoSpaceDN w:val="0"/>
                      <w:adjustRightInd w:val="0"/>
                      <w:spacing w:after="0"/>
                      <w:rPr>
                        <w:rFonts w:cs="Arial"/>
                        <w:sz w:val="18"/>
                        <w:szCs w:val="16"/>
                      </w:rPr>
                    </w:pPr>
                    <w:r w:rsidRPr="00AC3155">
                      <w:rPr>
                        <w:rFonts w:cs="Arial"/>
                        <w:sz w:val="18"/>
                        <w:szCs w:val="16"/>
                      </w:rPr>
                      <w:t>А.1.1. Оновлення та модернізація об’єктів промислового виробництва в громаді</w:t>
                    </w:r>
                  </w:p>
                </w:txbxContent>
              </v:textbox>
            </v:shape>
            <v:shape id="Text Box 38" o:spid="_x0000_s1057" type="#_x0000_t202" style="position:absolute;left:20872;top:21744;width:19799;height:63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k7MsYA&#10;AADcAAAADwAAAGRycy9kb3ducmV2LnhtbESPQWvCQBSE7wX/w/IEL9JsKqKSZhUrqD20h2ov3h7Z&#10;ZzY1+zZkNxr/fbcg9DjMzDdMvuptLa7U+sqxgpckBUFcOF1xqeD7uH1egPABWWPtmBTcycNqOXjK&#10;MdPuxl90PYRSRAj7DBWYEJpMSl8YsugT1xBH7+xaiyHKtpS6xVuE21pO0nQmLVYcFww2tDFUXA6d&#10;VTDeoqHJ/uOzW5x+dl0xfzvvT0ap0bBfv4II1If/8KP9rhVMpzP4OxOP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Hk7MsYAAADcAAAADwAAAAAAAAAAAAAAAACYAgAAZHJz&#10;L2Rvd25yZXYueG1sUEsFBgAAAAAEAAQA9QAAAIsDAAAAAA==&#10;" fillcolor="#b4c6e7" stroked="f">
              <v:textbox>
                <w:txbxContent>
                  <w:p w:rsidR="00B54768" w:rsidRDefault="00B54768" w:rsidP="00B54768">
                    <w:pPr>
                      <w:shd w:val="clear" w:color="auto" w:fill="FFFFFF"/>
                      <w:autoSpaceDE w:val="0"/>
                      <w:autoSpaceDN w:val="0"/>
                      <w:adjustRightInd w:val="0"/>
                      <w:spacing w:after="0"/>
                      <w:rPr>
                        <w:rFonts w:cs="Arial"/>
                        <w:sz w:val="18"/>
                        <w:szCs w:val="16"/>
                      </w:rPr>
                    </w:pPr>
                    <w:r w:rsidRPr="007A74D6">
                      <w:rPr>
                        <w:rFonts w:cs="Arial"/>
                        <w:sz w:val="18"/>
                        <w:szCs w:val="16"/>
                      </w:rPr>
                      <w:t xml:space="preserve">А.2.1. </w:t>
                    </w:r>
                    <w:r>
                      <w:rPr>
                        <w:rFonts w:cs="Arial"/>
                        <w:sz w:val="18"/>
                        <w:szCs w:val="16"/>
                      </w:rPr>
                      <w:t>Створення банку інвестиційних проектів та пропозицій</w:t>
                    </w:r>
                  </w:p>
                  <w:p w:rsidR="00B54768" w:rsidRPr="007A74D6" w:rsidRDefault="00B54768" w:rsidP="00987EF1">
                    <w:pPr>
                      <w:autoSpaceDE w:val="0"/>
                      <w:autoSpaceDN w:val="0"/>
                      <w:adjustRightInd w:val="0"/>
                      <w:spacing w:after="0"/>
                      <w:rPr>
                        <w:rFonts w:cs="Arial"/>
                        <w:sz w:val="18"/>
                        <w:szCs w:val="16"/>
                      </w:rPr>
                    </w:pPr>
                  </w:p>
                </w:txbxContent>
              </v:textbox>
            </v:shape>
            <v:shape id="Text Box 39" o:spid="_x0000_s1058" type="#_x0000_t202" style="position:absolute;left:20872;top:28768;width:19799;height:72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WeqcUA&#10;AADcAAAADwAAAGRycy9kb3ducmV2LnhtbESPQWsCMRSE7wX/Q3hCL6LZiqisRtGC1YM9VL14e2ye&#10;m9XNy7LJ6vbfN4LQ4zAz3zDzZWtLcafaF44VfAwSEMSZ0wXnCk7HTX8KwgdkjaVjUvBLHpaLztsc&#10;U+0e/EP3Q8hFhLBPUYEJoUql9Jkhi37gKuLoXVxtMURZ51LX+IhwW8phkoylxYLjgsGKPg1lt0Nj&#10;FfQ2aGi43X830/P1q8km68v2bJR677arGYhAbfgPv9o7rWA0msDzTDwC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NZ6pxQAAANwAAAAPAAAAAAAAAAAAAAAAAJgCAABkcnMv&#10;ZG93bnJldi54bWxQSwUGAAAAAAQABAD1AAAAigMAAAAA&#10;" fillcolor="#b4c6e7" stroked="f">
              <v:textbox>
                <w:txbxContent>
                  <w:p w:rsidR="00B54768" w:rsidRPr="007A74D6" w:rsidRDefault="00B54768" w:rsidP="00B54768">
                    <w:pPr>
                      <w:shd w:val="clear" w:color="auto" w:fill="FFFFFF"/>
                      <w:autoSpaceDE w:val="0"/>
                      <w:autoSpaceDN w:val="0"/>
                      <w:adjustRightInd w:val="0"/>
                      <w:spacing w:after="0"/>
                      <w:rPr>
                        <w:rFonts w:cs="Arial"/>
                        <w:sz w:val="18"/>
                        <w:szCs w:val="16"/>
                      </w:rPr>
                    </w:pPr>
                    <w:r w:rsidRPr="00AC3155">
                      <w:rPr>
                        <w:rFonts w:cs="Arial"/>
                        <w:sz w:val="18"/>
                        <w:szCs w:val="16"/>
                      </w:rPr>
                      <w:t>» А.2.2. Створення умов для залучення інвестицій для вироблення «зеленої енергії</w:t>
                    </w:r>
                  </w:p>
                </w:txbxContent>
              </v:textbox>
            </v:shape>
            <v:shape id="Text Box 42" o:spid="_x0000_s1059" type="#_x0000_t202" style="position:absolute;left:41408;top:21744;width:19793;height:130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SCqsUA&#10;AADbAAAADwAAAGRycy9kb3ducmV2LnhtbESPQWvCQBSE70L/w/IEL6VuGkEldRNaQe3BHqq9eHtk&#10;n9nU7NuQ3Wj677uFgsdhZr5hVsVgG3GlzteOFTxPExDEpdM1Vwq+jpunJQgfkDU2jknBD3ko8ofR&#10;CjPtbvxJ10OoRISwz1CBCaHNpPSlIYt+6lri6J1dZzFE2VVSd3iLcNvINEnm0mLNccFgS2tD5eXQ&#10;WwWPGzSU7vYf/fL0ve3Lxdt5dzJKTcbD6wuIQEO4h//b71rBLIW/L/EH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tIKqxQAAANsAAAAPAAAAAAAAAAAAAAAAAJgCAABkcnMv&#10;ZG93bnJldi54bWxQSwUGAAAAAAQABAD1AAAAigMAAAAA&#10;" fillcolor="#b4c6e7" stroked="f">
              <v:textbox>
                <w:txbxContent>
                  <w:p w:rsidR="00B54768" w:rsidRPr="00AC3155" w:rsidRDefault="00B54768" w:rsidP="00B54768">
                    <w:pPr>
                      <w:shd w:val="clear" w:color="auto" w:fill="FFFFFF"/>
                      <w:autoSpaceDE w:val="0"/>
                      <w:autoSpaceDN w:val="0"/>
                      <w:adjustRightInd w:val="0"/>
                      <w:spacing w:after="0"/>
                      <w:rPr>
                        <w:rFonts w:cs="Arial"/>
                        <w:sz w:val="18"/>
                        <w:szCs w:val="16"/>
                      </w:rPr>
                    </w:pPr>
                    <w:r w:rsidRPr="00AC3155">
                      <w:rPr>
                        <w:rFonts w:cs="Arial"/>
                        <w:sz w:val="18"/>
                        <w:szCs w:val="16"/>
                      </w:rPr>
                      <w:t>А.3.1. Забезпечення освітніх та професійних потреб представників МСП</w:t>
                    </w:r>
                  </w:p>
                </w:txbxContent>
              </v:textbox>
            </v:shape>
            <v:shape id="Text Box 44" o:spid="_x0000_s1060" type="#_x0000_t202" style="position:absolute;left:41408;top:9119;width:19799;height:79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zEksYA&#10;AADbAAAADwAAAGRycy9kb3ducmV2LnhtbESPT2vCQBTE7wW/w/KEXopuKrRKdBNsweqhHvxz8fbI&#10;PrPR7NuQ3Wj67btCocdhZn7DLPLe1uJGra8cK3gdJyCIC6crLhUcD6vRDIQPyBprx6Tghzzk2eBp&#10;gal2d97RbR9KESHsU1RgQmhSKX1hyKIfu4Y4emfXWgxRtqXULd4j3NZykiTv0mLFccFgQ5+Giuu+&#10;swpeVmhosv7edrPT5asrph/n9cko9Tzsl3MQgfrwH/5rb7SCtyk8vsQfIL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BzEksYAAADbAAAADwAAAAAAAAAAAAAAAACYAgAAZHJz&#10;L2Rvd25yZXYueG1sUEsFBgAAAAAEAAQA9QAAAIsDAAAAAA==&#10;" fillcolor="#b4c6e7" stroked="f">
              <v:textbox>
                <w:txbxContent>
                  <w:p w:rsidR="00B54768" w:rsidRPr="00617943" w:rsidRDefault="00B54768" w:rsidP="00B54768">
                    <w:pPr>
                      <w:pStyle w:val="a6"/>
                      <w:shd w:val="clear" w:color="auto" w:fill="FFFFFF"/>
                      <w:spacing w:after="0"/>
                      <w:jc w:val="center"/>
                      <w:rPr>
                        <w:b/>
                        <w:sz w:val="18"/>
                        <w:szCs w:val="18"/>
                        <w:lang w:val="ru-RU"/>
                      </w:rPr>
                    </w:pPr>
                    <w:r w:rsidRPr="00617943">
                      <w:rPr>
                        <w:b/>
                        <w:sz w:val="18"/>
                        <w:szCs w:val="18"/>
                        <w:lang w:val="ru-RU"/>
                      </w:rPr>
                      <w:t>А.3.</w:t>
                    </w:r>
                  </w:p>
                  <w:p w:rsidR="00B54768" w:rsidRPr="00176D98" w:rsidRDefault="00B54768" w:rsidP="00B54768">
                    <w:pPr>
                      <w:shd w:val="clear" w:color="auto" w:fill="FFFFFF"/>
                      <w:autoSpaceDE w:val="0"/>
                      <w:autoSpaceDN w:val="0"/>
                      <w:adjustRightInd w:val="0"/>
                      <w:spacing w:after="0"/>
                      <w:rPr>
                        <w:b/>
                        <w:sz w:val="18"/>
                        <w:szCs w:val="16"/>
                      </w:rPr>
                    </w:pPr>
                    <w:r w:rsidRPr="00176D98">
                      <w:rPr>
                        <w:b/>
                        <w:sz w:val="18"/>
                        <w:szCs w:val="16"/>
                      </w:rPr>
                      <w:t>Створення умов для розвитку малого та середнього підприємництва в громаді</w:t>
                    </w:r>
                  </w:p>
                </w:txbxContent>
              </v:textbox>
            </v:shape>
            <v:shape id="Text Box 38" o:spid="_x0000_s1061" type="#_x0000_t202" style="position:absolute;left:444;top:36347;width:19799;height:739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NQ4MMA&#10;AADbAAAADwAAAGRycy9kb3ducmV2LnhtbERPu27CMBTdkfoP1q3UpSoOSLRRwKAWidIBhqYsbFfx&#10;JU4bX0ex8+Dv6wGJ8ei8V5vR1qKn1leOFcymCQjiwumKSwWnn91LCsIHZI21Y1JwJQ+b9cNkhZl2&#10;A39Tn4dSxBD2GSowITSZlL4wZNFPXUMcuYtrLYYI21LqFocYbms5T5JXabHi2GCwoa2h4i/vrILn&#10;HRqa7w/HLj3/fnbF28dlfzZKPT2O70sQgcZwF9/cX1rBIo6NX+IPkO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YNQ4MMAAADbAAAADwAAAAAAAAAAAAAAAACYAgAAZHJzL2Rv&#10;d25yZXYueG1sUEsFBgAAAAAEAAQA9QAAAIgDAAAAAA==&#10;" fillcolor="#b4c6e7" stroked="f">
              <v:textbox>
                <w:txbxContent>
                  <w:p w:rsidR="00B54768" w:rsidRPr="007A74D6" w:rsidRDefault="00B54768" w:rsidP="00B54768">
                    <w:pPr>
                      <w:shd w:val="clear" w:color="auto" w:fill="FFFFFF"/>
                      <w:autoSpaceDE w:val="0"/>
                      <w:autoSpaceDN w:val="0"/>
                      <w:adjustRightInd w:val="0"/>
                      <w:spacing w:after="0"/>
                      <w:rPr>
                        <w:rFonts w:cs="Arial"/>
                        <w:sz w:val="18"/>
                        <w:szCs w:val="16"/>
                      </w:rPr>
                    </w:pPr>
                    <w:r w:rsidRPr="00AC3155">
                      <w:rPr>
                        <w:rFonts w:cs="Arial"/>
                        <w:sz w:val="18"/>
                        <w:szCs w:val="16"/>
                      </w:rPr>
                      <w:t>А.1.2. Оновлення та модернізація об’єктів фермерського та сільського господарського виробництва</w:t>
                    </w:r>
                  </w:p>
                </w:txbxContent>
              </v:textbox>
            </v:shape>
            <v:shape id="Text Box 52" o:spid="_x0000_s1062" type="#_x0000_t202" style="position:absolute;left:41408;top:34899;width:19793;height:73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1e8YA&#10;AADbAAAADwAAAGRycy9kb3ducmV2LnhtbESPT2vCQBTE74V+h+UVehHdKLS1qZuggtWDPfjn4u2R&#10;fWbTZt+G7EbTb+8WhB6HmfkNM8t7W4sLtb5yrGA8SkAQF05XXCo4HlbDKQgfkDXWjknBL3nIs8eH&#10;GabaXXlHl30oRYSwT1GBCaFJpfSFIYt+5Bri6J1dazFE2ZZSt3iNcFvLSZK8SosVxwWDDS0NFT/7&#10;zioYrNDQZL396qan78+ueFuc1yej1PNTP/8AEagP/+F7e6MVvLzD35f4A2R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s/1e8YAAADbAAAADwAAAAAAAAAAAAAAAACYAgAAZHJz&#10;L2Rvd25yZXYueG1sUEsFBgAAAAAEAAQA9QAAAIsDAAAAAA==&#10;" fillcolor="#b4c6e7" stroked="f">
              <v:textbox>
                <w:txbxContent>
                  <w:p w:rsidR="00B54768" w:rsidRPr="007A74D6" w:rsidRDefault="00B54768" w:rsidP="00B54768">
                    <w:pPr>
                      <w:shd w:val="clear" w:color="auto" w:fill="FFFFFF"/>
                      <w:autoSpaceDE w:val="0"/>
                      <w:autoSpaceDN w:val="0"/>
                      <w:adjustRightInd w:val="0"/>
                      <w:spacing w:after="0"/>
                      <w:rPr>
                        <w:rFonts w:cs="Arial"/>
                        <w:sz w:val="18"/>
                        <w:szCs w:val="16"/>
                      </w:rPr>
                    </w:pPr>
                    <w:r w:rsidRPr="007A74D6">
                      <w:rPr>
                        <w:rFonts w:cs="Arial"/>
                        <w:sz w:val="18"/>
                        <w:szCs w:val="16"/>
                      </w:rPr>
                      <w:t xml:space="preserve">А.3.2. </w:t>
                    </w:r>
                    <w:r>
                      <w:rPr>
                        <w:rFonts w:cs="Arial"/>
                        <w:sz w:val="18"/>
                        <w:szCs w:val="16"/>
                      </w:rPr>
                      <w:t>Сприяння розвитку суб’єктів МСП у комунальній та сільськогосподарській сфері</w:t>
                    </w:r>
                  </w:p>
                </w:txbxContent>
              </v:textbox>
            </v:shape>
            <v:shape id="Text Box 52" o:spid="_x0000_s1063" type="#_x0000_t202" style="position:absolute;left:41408;top:42900;width:19793;height:1295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mWW8EA&#10;AADbAAAADwAAAGRycy9kb3ducmV2LnhtbERPu27CMBTdkfoP1q3EgsApA0QBg9pKQAcYeCxsV/El&#10;DsTXUexA+vd4QGI8Ou/5srOVuFPjS8cKvkYJCOLc6ZILBafjapiC8AFZY+WYFPyTh+XiozfHTLsH&#10;7+l+CIWIIewzVGBCqDMpfW7Ioh+5mjhyF9dYDBE2hdQNPmK4reQ4SSbSYsmxwWBNv4by26G1CgYr&#10;NDTebHdter6u23z6c9mcjVL9z+57BiJQF97il/tPK5jE9fFL/AFy8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2ZllvBAAAA2wAAAA8AAAAAAAAAAAAAAAAAmAIAAGRycy9kb3du&#10;cmV2LnhtbFBLBQYAAAAABAAEAPUAAACGAwAAAAA=&#10;" fillcolor="#b4c6e7" stroked="f">
              <v:textbox>
                <w:txbxContent>
                  <w:p w:rsidR="00B54768" w:rsidRDefault="00B54768" w:rsidP="00B54768">
                    <w:pPr>
                      <w:shd w:val="clear" w:color="auto" w:fill="FFFFFF"/>
                      <w:autoSpaceDE w:val="0"/>
                      <w:autoSpaceDN w:val="0"/>
                      <w:adjustRightInd w:val="0"/>
                      <w:spacing w:after="0"/>
                      <w:rPr>
                        <w:rFonts w:cs="Arial"/>
                        <w:sz w:val="18"/>
                        <w:szCs w:val="16"/>
                      </w:rPr>
                    </w:pPr>
                    <w:r w:rsidRPr="007A74D6">
                      <w:rPr>
                        <w:rFonts w:cs="Arial"/>
                        <w:sz w:val="18"/>
                        <w:szCs w:val="16"/>
                      </w:rPr>
                      <w:t>А.3.</w:t>
                    </w:r>
                    <w:r>
                      <w:rPr>
                        <w:rFonts w:cs="Arial"/>
                        <w:sz w:val="18"/>
                        <w:szCs w:val="16"/>
                      </w:rPr>
                      <w:t>3</w:t>
                    </w:r>
                    <w:r w:rsidRPr="007A74D6">
                      <w:rPr>
                        <w:rFonts w:cs="Arial"/>
                        <w:sz w:val="18"/>
                        <w:szCs w:val="16"/>
                      </w:rPr>
                      <w:t xml:space="preserve">. </w:t>
                    </w:r>
                    <w:r>
                      <w:rPr>
                        <w:rFonts w:cs="Arial"/>
                        <w:sz w:val="18"/>
                        <w:szCs w:val="16"/>
                      </w:rPr>
                      <w:t>Жителі громади отримують якісні та актуальні послуги від суб’єктів МСП</w:t>
                    </w:r>
                  </w:p>
                </w:txbxContent>
              </v:textbox>
            </v:shape>
            <v:shape id="Text Box 106" o:spid="_x0000_s1064" type="#_x0000_t202" style="position:absolute;top:44729;width:19799;height:1181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UzwMUA&#10;AADbAAAADwAAAGRycy9kb3ducmV2LnhtbESPzYvCMBTE7wv+D+EJXhZN9eBKNYoKfhx2D35cvD2a&#10;Z1NtXkqTav3vNwsLHoeZ+Q0zW7S2FA+qfeFYwXCQgCDOnC44V3A+bfoTED4gaywdk4IXeVjMOx8z&#10;TLV78oEex5CLCGGfogITQpVK6TNDFv3AVcTRu7raYoiyzqWu8RnhtpSjJBlLiwXHBYMVrQ1l92Nj&#10;FXxu0NBo9/3TTC63bZN9ra67i1Gq122XUxCB2vAO/7f3WsF4CH9f4g+Q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1TPAxQAAANsAAAAPAAAAAAAAAAAAAAAAAJgCAABkcnMv&#10;ZG93bnJldi54bWxQSwUGAAAAAAQABAD1AAAAigMAAAAA&#10;" fillcolor="#b4c6e7" stroked="f">
              <v:textbox>
                <w:txbxContent>
                  <w:p w:rsidR="00B54768" w:rsidRPr="00AC3155" w:rsidRDefault="00B54768" w:rsidP="00B54768">
                    <w:pPr>
                      <w:shd w:val="clear" w:color="auto" w:fill="FFFFFF"/>
                      <w:autoSpaceDE w:val="0"/>
                      <w:autoSpaceDN w:val="0"/>
                      <w:adjustRightInd w:val="0"/>
                      <w:spacing w:after="0" w:line="240" w:lineRule="auto"/>
                      <w:rPr>
                        <w:rFonts w:cs="Arial"/>
                        <w:sz w:val="18"/>
                        <w:szCs w:val="16"/>
                      </w:rPr>
                    </w:pPr>
                    <w:r w:rsidRPr="00AC3155">
                      <w:rPr>
                        <w:rFonts w:cs="Arial"/>
                        <w:sz w:val="18"/>
                        <w:szCs w:val="16"/>
                      </w:rPr>
                      <w:t>А.1.3. Забезпечення кваліфікованими кадрами промислових та с/г виробництв</w:t>
                    </w:r>
                  </w:p>
                </w:txbxContent>
              </v:textbox>
            </v:shape>
            <v:shape id="Text Box 39" o:spid="_x0000_s1065" type="#_x0000_t202" style="position:absolute;left:20872;top:36760;width:19799;height:1223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ett8UA&#10;AADbAAAADwAAAGRycy9kb3ducmV2LnhtbESPMW/CMBSEd6T+B+tV6oKK0wyA0hjUVqJ0gIG0C9tT&#10;/BKnjZ+j2IH032MkJMbT3X2ny9ejbcWJet84VvAyS0AQl043XCv4+d48L0H4gKyxdUwK/snDevUw&#10;yTHT7swHOhWhFhHCPkMFJoQuk9KXhiz6meuIo1e53mKIsq+l7vEc4baVaZLMpcWG44LBjj4MlX/F&#10;YBVMN2go3e72w/L4+zmUi/dqezRKPT2Ob68gAo3hHr61v7SCeQrXL/EHyN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B623xQAAANsAAAAPAAAAAAAAAAAAAAAAAJgCAABkcnMv&#10;ZG93bnJldi54bWxQSwUGAAAAAAQABAD1AAAAigMAAAAA&#10;" fillcolor="#b4c6e7" stroked="f">
              <v:textbox>
                <w:txbxContent>
                  <w:p w:rsidR="00B54768" w:rsidRPr="00AC3155" w:rsidRDefault="00B54768" w:rsidP="00B54768">
                    <w:pPr>
                      <w:shd w:val="clear" w:color="auto" w:fill="FFFFFF"/>
                      <w:autoSpaceDE w:val="0"/>
                      <w:autoSpaceDN w:val="0"/>
                      <w:adjustRightInd w:val="0"/>
                      <w:spacing w:after="0"/>
                      <w:rPr>
                        <w:rFonts w:cs="Arial"/>
                        <w:sz w:val="18"/>
                        <w:szCs w:val="16"/>
                      </w:rPr>
                    </w:pPr>
                    <w:r w:rsidRPr="00AC3155">
                      <w:rPr>
                        <w:rFonts w:cs="Arial"/>
                        <w:sz w:val="18"/>
                        <w:szCs w:val="16"/>
                      </w:rPr>
                      <w:t>А.2.3. Розробка презентаційно-іміджевих продуктів про громаду</w:t>
                    </w:r>
                  </w:p>
                </w:txbxContent>
              </v:textbox>
            </v:shape>
            <w10:anchorlock/>
          </v:group>
        </w:pict>
      </w:r>
    </w:p>
    <w:p w:rsidR="00ED596F" w:rsidRPr="00082A62" w:rsidRDefault="00ED596F" w:rsidP="00CD7FF4">
      <w:pPr>
        <w:spacing w:after="0" w:line="240" w:lineRule="auto"/>
        <w:jc w:val="center"/>
        <w:rPr>
          <w:rFonts w:ascii="Times New Roman" w:hAnsi="Times New Roman"/>
          <w:b/>
          <w:sz w:val="24"/>
          <w:szCs w:val="24"/>
        </w:rPr>
      </w:pPr>
    </w:p>
    <w:p w:rsidR="00ED596F" w:rsidRPr="00082A62" w:rsidRDefault="00ED596F">
      <w:pPr>
        <w:rPr>
          <w:rFonts w:ascii="Times New Roman" w:hAnsi="Times New Roman"/>
          <w:b/>
          <w:sz w:val="24"/>
          <w:szCs w:val="24"/>
        </w:rPr>
      </w:pPr>
      <w:r w:rsidRPr="00082A62">
        <w:rPr>
          <w:rFonts w:ascii="Times New Roman" w:hAnsi="Times New Roman"/>
          <w:b/>
          <w:sz w:val="24"/>
          <w:szCs w:val="24"/>
        </w:rPr>
        <w:br w:type="page"/>
      </w:r>
    </w:p>
    <w:p w:rsidR="00ED596F" w:rsidRPr="00082A62" w:rsidRDefault="00ED596F" w:rsidP="00CD7FF4">
      <w:pPr>
        <w:spacing w:after="0" w:line="240" w:lineRule="auto"/>
        <w:jc w:val="center"/>
        <w:rPr>
          <w:rFonts w:ascii="Times New Roman" w:hAnsi="Times New Roman"/>
          <w:b/>
          <w:sz w:val="24"/>
          <w:szCs w:val="24"/>
        </w:rPr>
      </w:pPr>
      <w:r w:rsidRPr="00082A62">
        <w:rPr>
          <w:rFonts w:ascii="Times New Roman" w:hAnsi="Times New Roman"/>
          <w:b/>
          <w:sz w:val="24"/>
          <w:szCs w:val="24"/>
        </w:rPr>
        <w:t xml:space="preserve">Схема стратегічних і оперативних цілей за напрямом розвитку А. </w:t>
      </w:r>
    </w:p>
    <w:p w:rsidR="00ED596F" w:rsidRPr="00082A62" w:rsidRDefault="00ED596F" w:rsidP="00CD7FF4">
      <w:pPr>
        <w:spacing w:after="0" w:line="240" w:lineRule="auto"/>
        <w:jc w:val="center"/>
        <w:rPr>
          <w:rFonts w:ascii="Times New Roman" w:hAnsi="Times New Roman"/>
          <w:b/>
          <w:sz w:val="24"/>
          <w:szCs w:val="24"/>
        </w:rPr>
      </w:pPr>
      <w:r w:rsidRPr="00082A62">
        <w:rPr>
          <w:rFonts w:ascii="Times New Roman" w:hAnsi="Times New Roman"/>
          <w:b/>
          <w:sz w:val="24"/>
          <w:szCs w:val="24"/>
        </w:rPr>
        <w:t>Громада підтримки розвитку бізнесу та залучення інвестицій</w:t>
      </w:r>
    </w:p>
    <w:p w:rsidR="00ED596F" w:rsidRPr="00082A62" w:rsidRDefault="00ED596F" w:rsidP="00CD7FF4">
      <w:pPr>
        <w:pStyle w:val="30"/>
        <w:spacing w:before="0" w:line="240" w:lineRule="auto"/>
        <w:rPr>
          <w:rFonts w:ascii="Times New Roman" w:hAnsi="Times New Roman"/>
          <w:b/>
          <w:color w:val="auto"/>
          <w:lang w:val="uk-UA"/>
        </w:rPr>
      </w:pPr>
      <w:bookmarkStart w:id="8" w:name="_Toc485810992"/>
      <w:bookmarkStart w:id="9" w:name="_Toc4870468"/>
    </w:p>
    <w:p w:rsidR="00ED596F" w:rsidRPr="00082A62" w:rsidRDefault="00ED596F" w:rsidP="00CD7FF4">
      <w:pPr>
        <w:pStyle w:val="30"/>
        <w:spacing w:before="0" w:line="240" w:lineRule="auto"/>
        <w:rPr>
          <w:rFonts w:ascii="Times New Roman" w:hAnsi="Times New Roman"/>
          <w:b/>
          <w:color w:val="auto"/>
          <w:lang w:val="uk-UA"/>
        </w:rPr>
      </w:pPr>
      <w:r w:rsidRPr="00082A62">
        <w:rPr>
          <w:rFonts w:ascii="Times New Roman" w:hAnsi="Times New Roman"/>
          <w:b/>
          <w:color w:val="auto"/>
          <w:lang w:val="uk-UA"/>
        </w:rPr>
        <w:t xml:space="preserve">Стратегічна ціль А.1. </w:t>
      </w:r>
      <w:bookmarkStart w:id="10" w:name="_Hlk4863353"/>
      <w:bookmarkStart w:id="11" w:name="_Hlk4863354"/>
      <w:bookmarkEnd w:id="8"/>
      <w:r w:rsidRPr="00082A62">
        <w:rPr>
          <w:rFonts w:ascii="Times New Roman" w:hAnsi="Times New Roman"/>
          <w:b/>
          <w:color w:val="auto"/>
          <w:lang w:val="uk-UA"/>
        </w:rPr>
        <w:t>Розвиток пріоритетних сфер економіки громади</w:t>
      </w:r>
      <w:bookmarkEnd w:id="9"/>
      <w:bookmarkEnd w:id="10"/>
      <w:bookmarkEnd w:id="11"/>
    </w:p>
    <w:p w:rsidR="00ED596F" w:rsidRPr="00082A62" w:rsidRDefault="00ED596F" w:rsidP="00CD7FF4">
      <w:pPr>
        <w:tabs>
          <w:tab w:val="left" w:pos="1300"/>
        </w:tabs>
        <w:spacing w:after="0" w:line="240" w:lineRule="auto"/>
        <w:rPr>
          <w:rFonts w:ascii="Times New Roman" w:hAnsi="Times New Roman"/>
          <w:lang w:eastAsia="ja-JP" w:bidi="fa-IR"/>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267"/>
        <w:gridCol w:w="7373"/>
      </w:tblGrid>
      <w:tr w:rsidR="00ED596F" w:rsidRPr="00082A62" w:rsidTr="006C7756">
        <w:trPr>
          <w:tblHeader/>
        </w:trPr>
        <w:tc>
          <w:tcPr>
            <w:tcW w:w="1176"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824"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rPr>
          <w:trHeight w:val="669"/>
        </w:trPr>
        <w:tc>
          <w:tcPr>
            <w:tcW w:w="1176" w:type="pct"/>
          </w:tcPr>
          <w:p w:rsidR="00ED596F" w:rsidRPr="00AC3155" w:rsidRDefault="00ED596F" w:rsidP="00CD7FF4">
            <w:pPr>
              <w:spacing w:after="0" w:line="240" w:lineRule="auto"/>
              <w:rPr>
                <w:rFonts w:ascii="Times New Roman" w:hAnsi="Times New Roman"/>
                <w:sz w:val="20"/>
                <w:szCs w:val="20"/>
              </w:rPr>
            </w:pPr>
            <w:r w:rsidRPr="00AC3155">
              <w:rPr>
                <w:rFonts w:ascii="Times New Roman" w:hAnsi="Times New Roman"/>
                <w:bCs/>
                <w:sz w:val="20"/>
                <w:szCs w:val="20"/>
              </w:rPr>
              <w:t>А.1.1.</w:t>
            </w:r>
            <w:r w:rsidRPr="00AC3155">
              <w:rPr>
                <w:rFonts w:ascii="Times New Roman" w:hAnsi="Times New Roman"/>
                <w:sz w:val="20"/>
                <w:szCs w:val="20"/>
              </w:rPr>
              <w:t>Оновлення та модернізація об’єктів промислового виробництва в громаді</w:t>
            </w:r>
          </w:p>
        </w:tc>
        <w:tc>
          <w:tcPr>
            <w:tcW w:w="3824" w:type="pct"/>
          </w:tcPr>
          <w:p w:rsidR="00ED596F" w:rsidRPr="00AC3155" w:rsidRDefault="00ED596F" w:rsidP="00CD7FF4">
            <w:pPr>
              <w:pStyle w:val="24"/>
              <w:tabs>
                <w:tab w:val="left" w:pos="320"/>
              </w:tabs>
              <w:spacing w:before="0" w:after="0" w:line="240" w:lineRule="auto"/>
              <w:ind w:left="0" w:firstLine="0"/>
              <w:jc w:val="left"/>
              <w:rPr>
                <w:rStyle w:val="textexposedshow"/>
                <w:rFonts w:ascii="Times New Roman" w:hAnsi="Times New Roman"/>
                <w:sz w:val="24"/>
                <w:szCs w:val="24"/>
                <w:shd w:val="clear" w:color="auto" w:fill="FFFFFF"/>
              </w:rPr>
            </w:pPr>
            <w:r w:rsidRPr="00AC3155">
              <w:rPr>
                <w:rFonts w:ascii="Times New Roman" w:hAnsi="Times New Roman"/>
                <w:color w:val="000000"/>
                <w:sz w:val="24"/>
                <w:szCs w:val="24"/>
              </w:rPr>
              <w:t xml:space="preserve">1.Ефективне </w:t>
            </w:r>
            <w:r w:rsidRPr="00AC3155">
              <w:rPr>
                <w:rStyle w:val="textexposedshow"/>
                <w:rFonts w:ascii="Times New Roman" w:hAnsi="Times New Roman"/>
                <w:sz w:val="24"/>
                <w:szCs w:val="24"/>
                <w:shd w:val="clear" w:color="auto" w:fill="FFFFFF"/>
              </w:rPr>
              <w:t>сприяння розвитку малого та середнього бізнесу.</w:t>
            </w:r>
          </w:p>
          <w:p w:rsidR="00ED596F" w:rsidRPr="00AC3155" w:rsidRDefault="00ED596F" w:rsidP="00CD7FF4">
            <w:pPr>
              <w:pStyle w:val="24"/>
              <w:tabs>
                <w:tab w:val="left" w:pos="320"/>
              </w:tabs>
              <w:spacing w:before="0" w:after="0" w:line="240" w:lineRule="auto"/>
              <w:ind w:left="0" w:firstLine="0"/>
              <w:jc w:val="left"/>
              <w:rPr>
                <w:rFonts w:ascii="Times New Roman" w:hAnsi="Times New Roman"/>
                <w:sz w:val="24"/>
                <w:szCs w:val="24"/>
                <w:shd w:val="clear" w:color="auto" w:fill="FFFFFF"/>
              </w:rPr>
            </w:pPr>
            <w:r w:rsidRPr="00AC3155">
              <w:rPr>
                <w:rFonts w:ascii="Times New Roman" w:hAnsi="Times New Roman"/>
                <w:sz w:val="24"/>
                <w:szCs w:val="24"/>
                <w:shd w:val="clear" w:color="auto" w:fill="FFFFFF"/>
              </w:rPr>
              <w:t xml:space="preserve">2.Підтримка розвитку сільськогосподарської переробки, м’ясопереробної промисловості.  </w:t>
            </w:r>
          </w:p>
          <w:p w:rsidR="00ED596F" w:rsidRPr="00AC3155" w:rsidRDefault="00ED596F" w:rsidP="00CD7FF4">
            <w:pPr>
              <w:pStyle w:val="24"/>
              <w:tabs>
                <w:tab w:val="left" w:pos="320"/>
              </w:tabs>
              <w:spacing w:before="0" w:after="0" w:line="240" w:lineRule="auto"/>
              <w:ind w:left="0" w:firstLine="0"/>
              <w:jc w:val="left"/>
              <w:rPr>
                <w:rFonts w:ascii="Times New Roman" w:hAnsi="Times New Roman"/>
                <w:sz w:val="24"/>
                <w:szCs w:val="24"/>
                <w:lang w:eastAsia="it-IT"/>
              </w:rPr>
            </w:pPr>
            <w:r w:rsidRPr="00AC3155">
              <w:rPr>
                <w:rFonts w:ascii="Times New Roman" w:hAnsi="Times New Roman"/>
                <w:sz w:val="24"/>
                <w:szCs w:val="24"/>
                <w:shd w:val="clear" w:color="auto" w:fill="FFFFFF"/>
              </w:rPr>
              <w:t>3. Сприяння розвитку промислових підприємств.</w:t>
            </w:r>
          </w:p>
        </w:tc>
      </w:tr>
      <w:tr w:rsidR="00ED596F" w:rsidRPr="00082A62" w:rsidTr="006C7756">
        <w:tc>
          <w:tcPr>
            <w:tcW w:w="1176" w:type="pct"/>
          </w:tcPr>
          <w:p w:rsidR="00ED596F" w:rsidRPr="00AC3155" w:rsidRDefault="00ED596F" w:rsidP="00CD7FF4">
            <w:pPr>
              <w:spacing w:after="0" w:line="240" w:lineRule="auto"/>
              <w:rPr>
                <w:rFonts w:ascii="Times New Roman" w:hAnsi="Times New Roman"/>
                <w:sz w:val="20"/>
                <w:szCs w:val="20"/>
              </w:rPr>
            </w:pPr>
            <w:r w:rsidRPr="00AC3155">
              <w:rPr>
                <w:rFonts w:ascii="Times New Roman" w:hAnsi="Times New Roman"/>
                <w:bCs/>
                <w:sz w:val="20"/>
                <w:szCs w:val="20"/>
              </w:rPr>
              <w:t>А.1.2.</w:t>
            </w:r>
            <w:r w:rsidRPr="00AC3155">
              <w:rPr>
                <w:rFonts w:ascii="Times New Roman" w:hAnsi="Times New Roman"/>
                <w:sz w:val="20"/>
                <w:szCs w:val="20"/>
              </w:rPr>
              <w:t>Оновлення та модернізація об’єктів фермерського та сільського господарського виробництва</w:t>
            </w:r>
          </w:p>
        </w:tc>
        <w:tc>
          <w:tcPr>
            <w:tcW w:w="3824" w:type="pct"/>
          </w:tcPr>
          <w:p w:rsidR="00ED596F" w:rsidRPr="00AC3155" w:rsidRDefault="00ED596F" w:rsidP="00CD7FF4">
            <w:pPr>
              <w:pStyle w:val="aff9"/>
              <w:tabs>
                <w:tab w:val="clear" w:pos="644"/>
              </w:tabs>
              <w:ind w:left="0" w:firstLine="0"/>
              <w:rPr>
                <w:rFonts w:ascii="Times New Roman" w:hAnsi="Times New Roman"/>
                <w:sz w:val="24"/>
                <w:szCs w:val="24"/>
              </w:rPr>
            </w:pPr>
            <w:r w:rsidRPr="00AC3155">
              <w:rPr>
                <w:rFonts w:ascii="Times New Roman" w:hAnsi="Times New Roman"/>
                <w:sz w:val="24"/>
                <w:szCs w:val="24"/>
              </w:rPr>
              <w:t>1.Створення сучасних індустріальних  підприємств із замкнутим циклом  виробництва, які включатимуть  сировинну і кормову базу.</w:t>
            </w:r>
          </w:p>
          <w:p w:rsidR="00ED596F" w:rsidRPr="00AC3155" w:rsidRDefault="00ED596F" w:rsidP="00CD7FF4">
            <w:pPr>
              <w:pStyle w:val="aff9"/>
              <w:tabs>
                <w:tab w:val="clear" w:pos="644"/>
              </w:tabs>
              <w:ind w:left="0" w:firstLine="0"/>
              <w:rPr>
                <w:rFonts w:ascii="Times New Roman" w:hAnsi="Times New Roman"/>
                <w:sz w:val="24"/>
                <w:szCs w:val="24"/>
              </w:rPr>
            </w:pPr>
            <w:r w:rsidRPr="00AC3155">
              <w:rPr>
                <w:rFonts w:ascii="Times New Roman" w:hAnsi="Times New Roman"/>
                <w:sz w:val="24"/>
                <w:szCs w:val="24"/>
                <w:lang w:eastAsia="it-IT"/>
              </w:rPr>
              <w:t>2.</w:t>
            </w:r>
            <w:r w:rsidRPr="00AC3155">
              <w:rPr>
                <w:rFonts w:ascii="Times New Roman" w:hAnsi="Times New Roman"/>
                <w:sz w:val="24"/>
                <w:szCs w:val="24"/>
              </w:rPr>
              <w:t xml:space="preserve"> Створення центру сертифікації сільськогосподарської продукції.</w:t>
            </w:r>
          </w:p>
          <w:p w:rsidR="00ED596F" w:rsidRPr="00AC3155" w:rsidRDefault="00ED596F" w:rsidP="00CD7FF4">
            <w:pPr>
              <w:pStyle w:val="aff9"/>
              <w:tabs>
                <w:tab w:val="clear" w:pos="644"/>
              </w:tabs>
              <w:ind w:left="0" w:firstLine="0"/>
              <w:rPr>
                <w:rFonts w:ascii="Times New Roman" w:hAnsi="Times New Roman"/>
                <w:sz w:val="24"/>
                <w:szCs w:val="24"/>
              </w:rPr>
            </w:pPr>
            <w:r w:rsidRPr="00AC3155">
              <w:rPr>
                <w:rFonts w:ascii="Times New Roman" w:hAnsi="Times New Roman"/>
                <w:sz w:val="24"/>
                <w:szCs w:val="24"/>
                <w:lang w:eastAsia="it-IT"/>
              </w:rPr>
              <w:t>3.</w:t>
            </w:r>
            <w:r w:rsidRPr="00AC3155">
              <w:rPr>
                <w:rFonts w:ascii="Times New Roman" w:hAnsi="Times New Roman"/>
                <w:sz w:val="24"/>
                <w:szCs w:val="24"/>
              </w:rPr>
              <w:t xml:space="preserve"> Налагодження контролю за дотриманням санітарних та екологічних норм і вимог при застосуванні хімічних засобів захисту рослин, в т.ч. у садівництві.</w:t>
            </w:r>
          </w:p>
          <w:p w:rsidR="00ED596F" w:rsidRPr="00AC3155" w:rsidRDefault="00ED596F" w:rsidP="00CD7FF4">
            <w:pPr>
              <w:pStyle w:val="24"/>
              <w:tabs>
                <w:tab w:val="left" w:pos="320"/>
              </w:tabs>
              <w:spacing w:before="0" w:after="0" w:line="240" w:lineRule="auto"/>
              <w:ind w:left="0" w:firstLine="0"/>
              <w:jc w:val="left"/>
              <w:rPr>
                <w:rFonts w:ascii="Times New Roman" w:hAnsi="Times New Roman"/>
                <w:sz w:val="20"/>
                <w:szCs w:val="20"/>
                <w:lang w:eastAsia="it-IT"/>
              </w:rPr>
            </w:pPr>
          </w:p>
        </w:tc>
      </w:tr>
      <w:tr w:rsidR="00ED596F" w:rsidRPr="00082A62" w:rsidTr="006C7756">
        <w:tc>
          <w:tcPr>
            <w:tcW w:w="1176" w:type="pct"/>
          </w:tcPr>
          <w:p w:rsidR="00ED596F" w:rsidRPr="00082A62" w:rsidRDefault="00ED596F" w:rsidP="00CD7FF4">
            <w:pPr>
              <w:spacing w:after="0" w:line="240" w:lineRule="auto"/>
              <w:rPr>
                <w:rFonts w:ascii="Times New Roman" w:hAnsi="Times New Roman"/>
                <w:bCs/>
                <w:sz w:val="20"/>
                <w:szCs w:val="20"/>
              </w:rPr>
            </w:pPr>
            <w:r w:rsidRPr="00082A62">
              <w:rPr>
                <w:rFonts w:ascii="Times New Roman" w:hAnsi="Times New Roman"/>
                <w:sz w:val="20"/>
                <w:szCs w:val="20"/>
              </w:rPr>
              <w:t>А.1.3. Забезпечення кваліфікованими кадрами промислові та сільськогосподарські виробництва</w:t>
            </w:r>
          </w:p>
        </w:tc>
        <w:tc>
          <w:tcPr>
            <w:tcW w:w="3824" w:type="pct"/>
          </w:tcPr>
          <w:p w:rsidR="00ED596F" w:rsidRPr="00082A62" w:rsidRDefault="00ED596F" w:rsidP="00CD7FF4">
            <w:pPr>
              <w:spacing w:after="0" w:line="240" w:lineRule="auto"/>
              <w:rPr>
                <w:rFonts w:ascii="Times New Roman" w:hAnsi="Times New Roman"/>
                <w:bCs/>
                <w:sz w:val="24"/>
              </w:rPr>
            </w:pPr>
            <w:r w:rsidRPr="00082A62">
              <w:rPr>
                <w:rFonts w:ascii="Times New Roman" w:hAnsi="Times New Roman"/>
                <w:bCs/>
                <w:sz w:val="24"/>
              </w:rPr>
              <w:t>1. Посилення кадрового потенціалу шляхом проведення семінарів з навчання державних адміністраторів (реєстраторів) та підвищення кваліфікації;</w:t>
            </w:r>
          </w:p>
          <w:p w:rsidR="00ED596F" w:rsidRPr="00082A62" w:rsidRDefault="00ED596F" w:rsidP="00CD7FF4">
            <w:pPr>
              <w:spacing w:after="0" w:line="240" w:lineRule="auto"/>
              <w:rPr>
                <w:rFonts w:ascii="Times New Roman" w:hAnsi="Times New Roman"/>
                <w:bCs/>
                <w:sz w:val="24"/>
              </w:rPr>
            </w:pPr>
            <w:r w:rsidRPr="00082A62">
              <w:rPr>
                <w:rFonts w:ascii="Times New Roman" w:hAnsi="Times New Roman"/>
                <w:bCs/>
                <w:sz w:val="24"/>
              </w:rPr>
              <w:t>2. Проведення регіональних конференцій, нарад, круглих столів та семінарів з питань удосконалення дозвільної системи у сфері господарської діяльності за участю підприємців, громадських організацій та місцевих дозвільних органів;</w:t>
            </w:r>
          </w:p>
          <w:p w:rsidR="00ED596F" w:rsidRPr="00082A62" w:rsidRDefault="00ED596F" w:rsidP="00CD7FF4">
            <w:pPr>
              <w:spacing w:after="0" w:line="240" w:lineRule="auto"/>
              <w:rPr>
                <w:rFonts w:ascii="Times New Roman" w:hAnsi="Times New Roman"/>
                <w:bCs/>
                <w:sz w:val="24"/>
              </w:rPr>
            </w:pPr>
            <w:r w:rsidRPr="00082A62">
              <w:rPr>
                <w:rFonts w:ascii="Times New Roman" w:hAnsi="Times New Roman"/>
                <w:bCs/>
                <w:sz w:val="24"/>
              </w:rPr>
              <w:t>3. Видання інформаційних вісників, довідників, інформування суб'єктів малого і середнього підприємництва через ЗМІ про впровадження дозвільної реформи, діяльність Центрів надання адміністративних послуг, роз’яснення порядку видачі документів дозвільного характеру.</w:t>
            </w:r>
          </w:p>
          <w:p w:rsidR="00ED596F" w:rsidRPr="00082A62" w:rsidRDefault="00ED596F" w:rsidP="00CD7FF4">
            <w:pPr>
              <w:pStyle w:val="24"/>
              <w:tabs>
                <w:tab w:val="left" w:pos="320"/>
              </w:tabs>
              <w:spacing w:before="0" w:after="0" w:line="240" w:lineRule="auto"/>
              <w:ind w:left="0" w:firstLine="0"/>
              <w:jc w:val="left"/>
              <w:rPr>
                <w:rFonts w:ascii="Times New Roman" w:hAnsi="Times New Roman"/>
                <w:sz w:val="20"/>
                <w:szCs w:val="20"/>
                <w:lang w:eastAsia="it-IT"/>
              </w:rPr>
            </w:pPr>
          </w:p>
        </w:tc>
      </w:tr>
    </w:tbl>
    <w:p w:rsidR="00ED596F" w:rsidRPr="00082A62" w:rsidRDefault="00ED596F" w:rsidP="00CD7FF4">
      <w:pPr>
        <w:pStyle w:val="30"/>
        <w:spacing w:before="0" w:line="240" w:lineRule="auto"/>
        <w:rPr>
          <w:rFonts w:ascii="Times New Roman" w:hAnsi="Times New Roman"/>
          <w:color w:val="2F5496"/>
          <w:lang w:val="uk-UA"/>
        </w:rPr>
      </w:pPr>
      <w:bookmarkStart w:id="12" w:name="_Toc485810993"/>
      <w:bookmarkStart w:id="13" w:name="_Toc4870469"/>
    </w:p>
    <w:p w:rsidR="00ED596F" w:rsidRPr="00082A62" w:rsidRDefault="00ED596F" w:rsidP="00CD7FF4">
      <w:pPr>
        <w:pStyle w:val="30"/>
        <w:spacing w:before="0" w:line="240" w:lineRule="auto"/>
        <w:rPr>
          <w:rFonts w:ascii="Times New Roman" w:hAnsi="Times New Roman"/>
          <w:b/>
          <w:color w:val="auto"/>
          <w:lang w:val="uk-UA"/>
        </w:rPr>
      </w:pPr>
      <w:r w:rsidRPr="00082A62">
        <w:rPr>
          <w:rFonts w:ascii="Times New Roman" w:hAnsi="Times New Roman"/>
          <w:b/>
          <w:color w:val="auto"/>
          <w:lang w:val="uk-UA"/>
        </w:rPr>
        <w:t xml:space="preserve">Стратегічна ціль А.2. </w:t>
      </w:r>
      <w:bookmarkEnd w:id="12"/>
      <w:r w:rsidRPr="00082A62">
        <w:rPr>
          <w:rFonts w:ascii="Times New Roman" w:hAnsi="Times New Roman"/>
          <w:b/>
          <w:color w:val="auto"/>
          <w:lang w:val="uk-UA"/>
        </w:rPr>
        <w:t>Залучення інвестиції</w:t>
      </w:r>
      <w:bookmarkEnd w:id="13"/>
    </w:p>
    <w:p w:rsidR="00ED596F" w:rsidRPr="00082A62" w:rsidRDefault="00ED596F" w:rsidP="00CD7FF4">
      <w:pPr>
        <w:shd w:val="clear" w:color="auto" w:fill="FFFFFF"/>
        <w:tabs>
          <w:tab w:val="left" w:pos="709"/>
        </w:tabs>
        <w:spacing w:after="0" w:line="240" w:lineRule="auto"/>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267"/>
        <w:gridCol w:w="7373"/>
      </w:tblGrid>
      <w:tr w:rsidR="00ED596F" w:rsidRPr="00082A62" w:rsidTr="006C7756">
        <w:trPr>
          <w:tblHeader/>
        </w:trPr>
        <w:tc>
          <w:tcPr>
            <w:tcW w:w="1176"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824"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rPr>
          <w:trHeight w:val="669"/>
        </w:trPr>
        <w:tc>
          <w:tcPr>
            <w:tcW w:w="1176" w:type="pct"/>
          </w:tcPr>
          <w:p w:rsidR="00ED596F" w:rsidRPr="00AC3155" w:rsidRDefault="00ED596F" w:rsidP="00CD7FF4">
            <w:pPr>
              <w:autoSpaceDE w:val="0"/>
              <w:autoSpaceDN w:val="0"/>
              <w:adjustRightInd w:val="0"/>
              <w:spacing w:after="0" w:line="240" w:lineRule="auto"/>
              <w:rPr>
                <w:rFonts w:ascii="Times New Roman" w:hAnsi="Times New Roman"/>
                <w:sz w:val="20"/>
                <w:szCs w:val="20"/>
              </w:rPr>
            </w:pPr>
            <w:r w:rsidRPr="00AC3155">
              <w:rPr>
                <w:rFonts w:ascii="Times New Roman" w:hAnsi="Times New Roman"/>
                <w:sz w:val="20"/>
                <w:szCs w:val="20"/>
              </w:rPr>
              <w:t>А.2.1. Створення банку інвестиційних проектів та пропозицій</w:t>
            </w:r>
          </w:p>
        </w:tc>
        <w:tc>
          <w:tcPr>
            <w:tcW w:w="3824" w:type="pct"/>
          </w:tcPr>
          <w:p w:rsidR="00ED596F" w:rsidRPr="00AC3155" w:rsidRDefault="00ED596F" w:rsidP="00B34D90">
            <w:pPr>
              <w:pStyle w:val="24"/>
              <w:numPr>
                <w:ilvl w:val="0"/>
                <w:numId w:val="18"/>
              </w:numPr>
              <w:tabs>
                <w:tab w:val="left" w:pos="320"/>
              </w:tabs>
              <w:spacing w:before="0" w:after="0" w:line="240" w:lineRule="auto"/>
              <w:ind w:left="0" w:firstLine="0"/>
              <w:jc w:val="left"/>
              <w:rPr>
                <w:rFonts w:ascii="Times New Roman" w:hAnsi="Times New Roman"/>
                <w:sz w:val="24"/>
                <w:szCs w:val="24"/>
                <w:lang w:eastAsia="it-IT"/>
              </w:rPr>
            </w:pPr>
            <w:r w:rsidRPr="00AC3155">
              <w:rPr>
                <w:rFonts w:ascii="Times New Roman" w:hAnsi="Times New Roman"/>
                <w:sz w:val="24"/>
                <w:szCs w:val="24"/>
              </w:rPr>
              <w:t>Сприяння розвитку ринку фінансових послуг, збільшення представництва банківських установ на території.</w:t>
            </w:r>
          </w:p>
          <w:p w:rsidR="00ED596F" w:rsidRPr="00AC3155" w:rsidRDefault="00ED596F" w:rsidP="00CD7FF4">
            <w:pPr>
              <w:pStyle w:val="aff9"/>
              <w:tabs>
                <w:tab w:val="clear" w:pos="644"/>
              </w:tabs>
              <w:ind w:left="0" w:firstLine="0"/>
              <w:rPr>
                <w:rFonts w:ascii="Times New Roman" w:hAnsi="Times New Roman"/>
                <w:sz w:val="24"/>
                <w:szCs w:val="24"/>
              </w:rPr>
            </w:pPr>
            <w:r w:rsidRPr="00AC3155">
              <w:rPr>
                <w:rFonts w:ascii="Times New Roman" w:hAnsi="Times New Roman"/>
                <w:sz w:val="24"/>
                <w:szCs w:val="24"/>
                <w:lang w:eastAsia="it-IT"/>
              </w:rPr>
              <w:t>2.</w:t>
            </w:r>
            <w:r w:rsidRPr="00AC3155">
              <w:rPr>
                <w:rFonts w:ascii="Times New Roman" w:hAnsi="Times New Roman"/>
                <w:sz w:val="24"/>
                <w:szCs w:val="24"/>
              </w:rPr>
              <w:t xml:space="preserve"> Розвиток інфраструктури (інфраструктурного забезпечення) громади.</w:t>
            </w:r>
          </w:p>
          <w:p w:rsidR="00ED596F" w:rsidRPr="00AC3155" w:rsidRDefault="00ED596F" w:rsidP="00CD7FF4">
            <w:pPr>
              <w:pStyle w:val="aff9"/>
              <w:tabs>
                <w:tab w:val="clear" w:pos="644"/>
              </w:tabs>
              <w:ind w:left="0" w:firstLine="0"/>
              <w:rPr>
                <w:rFonts w:ascii="Times New Roman" w:hAnsi="Times New Roman"/>
                <w:sz w:val="24"/>
                <w:szCs w:val="24"/>
              </w:rPr>
            </w:pPr>
            <w:r w:rsidRPr="00AC3155">
              <w:rPr>
                <w:rFonts w:ascii="Times New Roman" w:hAnsi="Times New Roman"/>
                <w:sz w:val="24"/>
                <w:szCs w:val="24"/>
              </w:rPr>
              <w:t>3.Реалізація заходів з підвищення рівня зайнятості сільського населення.</w:t>
            </w:r>
          </w:p>
          <w:p w:rsidR="00ED596F" w:rsidRPr="00AC3155" w:rsidRDefault="00ED596F" w:rsidP="00CD7FF4">
            <w:pPr>
              <w:pStyle w:val="24"/>
              <w:tabs>
                <w:tab w:val="left" w:pos="320"/>
              </w:tabs>
              <w:spacing w:before="0" w:after="0" w:line="240" w:lineRule="auto"/>
              <w:ind w:left="0" w:firstLine="0"/>
              <w:jc w:val="left"/>
              <w:rPr>
                <w:rFonts w:ascii="Times New Roman" w:hAnsi="Times New Roman"/>
                <w:sz w:val="24"/>
                <w:szCs w:val="24"/>
                <w:lang w:eastAsia="it-IT"/>
              </w:rPr>
            </w:pPr>
          </w:p>
        </w:tc>
      </w:tr>
      <w:tr w:rsidR="00ED596F" w:rsidRPr="00082A62" w:rsidTr="006C7756">
        <w:tc>
          <w:tcPr>
            <w:tcW w:w="1176" w:type="pct"/>
          </w:tcPr>
          <w:p w:rsidR="00ED596F" w:rsidRPr="00AC3155" w:rsidRDefault="00ED596F" w:rsidP="00CD7FF4">
            <w:pPr>
              <w:spacing w:after="0" w:line="240" w:lineRule="auto"/>
              <w:rPr>
                <w:rFonts w:ascii="Times New Roman" w:hAnsi="Times New Roman"/>
                <w:sz w:val="20"/>
                <w:szCs w:val="20"/>
              </w:rPr>
            </w:pPr>
            <w:r w:rsidRPr="00AC3155">
              <w:rPr>
                <w:rFonts w:ascii="Times New Roman" w:hAnsi="Times New Roman"/>
                <w:sz w:val="20"/>
                <w:szCs w:val="20"/>
                <w:lang w:eastAsia="cs-CZ"/>
              </w:rPr>
              <w:t xml:space="preserve">А.2.2. </w:t>
            </w:r>
            <w:r w:rsidRPr="00AC3155">
              <w:rPr>
                <w:rFonts w:ascii="Times New Roman" w:hAnsi="Times New Roman"/>
                <w:sz w:val="20"/>
                <w:szCs w:val="20"/>
              </w:rPr>
              <w:t>Створення умов для залучення інвестицій для вироблення «зеленої енергії»</w:t>
            </w:r>
          </w:p>
        </w:tc>
        <w:tc>
          <w:tcPr>
            <w:tcW w:w="3824" w:type="pct"/>
          </w:tcPr>
          <w:p w:rsidR="00ED596F" w:rsidRPr="00AC3155" w:rsidRDefault="00ED596F" w:rsidP="00CD7FF4">
            <w:pPr>
              <w:pStyle w:val="24"/>
              <w:tabs>
                <w:tab w:val="left" w:pos="320"/>
              </w:tabs>
              <w:spacing w:before="0" w:after="0" w:line="240" w:lineRule="auto"/>
              <w:ind w:left="0" w:firstLine="0"/>
              <w:jc w:val="left"/>
              <w:rPr>
                <w:rFonts w:ascii="Times New Roman" w:hAnsi="Times New Roman"/>
                <w:sz w:val="24"/>
                <w:szCs w:val="24"/>
              </w:rPr>
            </w:pPr>
            <w:r w:rsidRPr="00AC3155">
              <w:rPr>
                <w:rFonts w:ascii="Times New Roman" w:hAnsi="Times New Roman"/>
                <w:sz w:val="24"/>
                <w:szCs w:val="24"/>
              </w:rPr>
              <w:t>1.Реалізація проектів з розбудови та облаштування сонячних батарей та вітрогенераторів на території громади.</w:t>
            </w:r>
          </w:p>
          <w:p w:rsidR="00ED596F" w:rsidRPr="00AC3155" w:rsidRDefault="00ED596F" w:rsidP="00CD7FF4">
            <w:pPr>
              <w:pStyle w:val="24"/>
              <w:tabs>
                <w:tab w:val="left" w:pos="320"/>
              </w:tabs>
              <w:spacing w:before="0" w:after="0" w:line="240" w:lineRule="auto"/>
              <w:ind w:left="0" w:firstLine="0"/>
              <w:jc w:val="left"/>
              <w:rPr>
                <w:rFonts w:ascii="Times New Roman" w:hAnsi="Times New Roman"/>
                <w:sz w:val="24"/>
                <w:szCs w:val="24"/>
                <w:lang w:eastAsia="it-IT"/>
              </w:rPr>
            </w:pPr>
          </w:p>
        </w:tc>
      </w:tr>
      <w:tr w:rsidR="00ED596F" w:rsidRPr="00082A62" w:rsidTr="006C7756">
        <w:tc>
          <w:tcPr>
            <w:tcW w:w="1176" w:type="pct"/>
          </w:tcPr>
          <w:p w:rsidR="00ED596F" w:rsidRPr="00AC3155" w:rsidRDefault="00ED596F" w:rsidP="00CD7FF4">
            <w:pPr>
              <w:spacing w:after="0" w:line="240" w:lineRule="auto"/>
              <w:rPr>
                <w:rFonts w:ascii="Times New Roman" w:hAnsi="Times New Roman"/>
                <w:sz w:val="20"/>
                <w:szCs w:val="20"/>
                <w:lang w:eastAsia="cs-CZ"/>
              </w:rPr>
            </w:pPr>
            <w:r w:rsidRPr="00AC3155">
              <w:rPr>
                <w:rFonts w:ascii="Times New Roman" w:hAnsi="Times New Roman"/>
                <w:sz w:val="20"/>
                <w:szCs w:val="20"/>
              </w:rPr>
              <w:t>А.2.3. Розробка презентаційно-іміджевих продуктів про громаду</w:t>
            </w:r>
          </w:p>
        </w:tc>
        <w:tc>
          <w:tcPr>
            <w:tcW w:w="3824" w:type="pct"/>
          </w:tcPr>
          <w:p w:rsidR="00ED596F" w:rsidRPr="00AC3155" w:rsidRDefault="00ED596F" w:rsidP="00CD7FF4">
            <w:pPr>
              <w:pStyle w:val="24"/>
              <w:tabs>
                <w:tab w:val="left" w:pos="320"/>
              </w:tabs>
              <w:spacing w:before="0" w:after="0" w:line="240" w:lineRule="auto"/>
              <w:ind w:left="0" w:firstLine="0"/>
              <w:jc w:val="left"/>
              <w:rPr>
                <w:rFonts w:ascii="Times New Roman" w:hAnsi="Times New Roman"/>
                <w:sz w:val="24"/>
                <w:szCs w:val="24"/>
              </w:rPr>
            </w:pPr>
            <w:r w:rsidRPr="00AC3155">
              <w:rPr>
                <w:rFonts w:ascii="Times New Roman" w:hAnsi="Times New Roman"/>
                <w:sz w:val="24"/>
                <w:szCs w:val="24"/>
              </w:rPr>
              <w:t>1. Проведення презентаційних іміджевих заходів громадських організацій, проведення рекламних компаній, інфотурів, підтримку заходів та акцій спрямованих на популяризацію внутрішнього продукту.</w:t>
            </w:r>
          </w:p>
          <w:p w:rsidR="00ED596F" w:rsidRPr="00AC3155" w:rsidRDefault="00ED596F" w:rsidP="00CD7FF4">
            <w:pPr>
              <w:pStyle w:val="24"/>
              <w:tabs>
                <w:tab w:val="left" w:pos="320"/>
              </w:tabs>
              <w:spacing w:before="0" w:after="0" w:line="240" w:lineRule="auto"/>
              <w:ind w:left="0" w:firstLine="0"/>
              <w:jc w:val="left"/>
              <w:rPr>
                <w:rFonts w:ascii="Times New Roman" w:hAnsi="Times New Roman"/>
                <w:sz w:val="24"/>
                <w:szCs w:val="24"/>
              </w:rPr>
            </w:pPr>
            <w:r w:rsidRPr="00AC3155">
              <w:rPr>
                <w:rFonts w:ascii="Times New Roman" w:hAnsi="Times New Roman"/>
                <w:sz w:val="24"/>
                <w:szCs w:val="24"/>
              </w:rPr>
              <w:t>2. Підготовка, перепідготовка й підвищення кваліфікації кадрів.</w:t>
            </w:r>
          </w:p>
        </w:tc>
      </w:tr>
    </w:tbl>
    <w:p w:rsidR="00ED596F" w:rsidRPr="00082A62" w:rsidRDefault="00ED596F" w:rsidP="00CD7FF4">
      <w:pPr>
        <w:spacing w:after="0" w:line="240" w:lineRule="auto"/>
        <w:rPr>
          <w:rFonts w:ascii="Times New Roman" w:hAnsi="Times New Roman"/>
        </w:rPr>
      </w:pPr>
    </w:p>
    <w:p w:rsidR="00ED596F" w:rsidRPr="00082A62" w:rsidRDefault="00ED596F" w:rsidP="00CD7FF4">
      <w:pPr>
        <w:pStyle w:val="30"/>
        <w:spacing w:before="0" w:line="240" w:lineRule="auto"/>
        <w:rPr>
          <w:rFonts w:ascii="Times New Roman" w:hAnsi="Times New Roman"/>
          <w:b/>
          <w:color w:val="auto"/>
          <w:lang w:val="uk-UA"/>
        </w:rPr>
      </w:pPr>
      <w:bookmarkStart w:id="14" w:name="_Toc485810994"/>
      <w:bookmarkStart w:id="15" w:name="_Toc4870470"/>
      <w:r w:rsidRPr="00082A62">
        <w:rPr>
          <w:rFonts w:ascii="Times New Roman" w:hAnsi="Times New Roman"/>
          <w:b/>
          <w:color w:val="auto"/>
          <w:lang w:val="uk-UA"/>
        </w:rPr>
        <w:t xml:space="preserve">Стратегічна ціль А.3. </w:t>
      </w:r>
      <w:bookmarkEnd w:id="14"/>
      <w:r w:rsidRPr="00082A62">
        <w:rPr>
          <w:rFonts w:ascii="Times New Roman" w:hAnsi="Times New Roman"/>
          <w:b/>
          <w:color w:val="auto"/>
          <w:lang w:val="uk-UA"/>
        </w:rPr>
        <w:t>Створення умов для розвитку малого та середнього підприємництва в громаді</w:t>
      </w:r>
      <w:bookmarkEnd w:id="15"/>
    </w:p>
    <w:p w:rsidR="00ED596F" w:rsidRPr="00082A62" w:rsidRDefault="00ED596F" w:rsidP="00CD7FF4">
      <w:pPr>
        <w:spacing w:after="0" w:line="240" w:lineRule="auto"/>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410"/>
        <w:gridCol w:w="7230"/>
      </w:tblGrid>
      <w:tr w:rsidR="00ED596F" w:rsidRPr="00082A62" w:rsidTr="006C7756">
        <w:trPr>
          <w:tblHeader/>
        </w:trPr>
        <w:tc>
          <w:tcPr>
            <w:tcW w:w="1250"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750"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rPr>
          <w:trHeight w:val="453"/>
        </w:trPr>
        <w:tc>
          <w:tcPr>
            <w:tcW w:w="1250" w:type="pct"/>
          </w:tcPr>
          <w:p w:rsidR="00ED596F" w:rsidRPr="00082A62" w:rsidRDefault="00ED596F" w:rsidP="00CD7FF4">
            <w:pPr>
              <w:spacing w:after="0" w:line="240" w:lineRule="auto"/>
              <w:rPr>
                <w:rFonts w:ascii="Times New Roman" w:hAnsi="Times New Roman"/>
                <w:sz w:val="20"/>
                <w:szCs w:val="20"/>
              </w:rPr>
            </w:pPr>
            <w:r w:rsidRPr="00082A62">
              <w:rPr>
                <w:rFonts w:ascii="Times New Roman" w:hAnsi="Times New Roman"/>
                <w:sz w:val="20"/>
                <w:szCs w:val="20"/>
              </w:rPr>
              <w:t>А.3.1. Забезпечення освітніх та професійних потреб представників МСП</w:t>
            </w:r>
          </w:p>
        </w:tc>
        <w:tc>
          <w:tcPr>
            <w:tcW w:w="3750" w:type="pct"/>
          </w:tcPr>
          <w:p w:rsidR="00ED596F" w:rsidRPr="00082A62" w:rsidRDefault="00ED596F" w:rsidP="00CD7FF4">
            <w:pPr>
              <w:pStyle w:val="24"/>
              <w:tabs>
                <w:tab w:val="left" w:pos="500"/>
              </w:tabs>
              <w:suppressAutoHyphens w:val="0"/>
              <w:spacing w:before="0" w:after="0" w:line="240" w:lineRule="auto"/>
              <w:ind w:left="0" w:firstLine="0"/>
              <w:contextualSpacing/>
              <w:rPr>
                <w:rFonts w:ascii="Times New Roman" w:hAnsi="Times New Roman"/>
                <w:sz w:val="24"/>
                <w:szCs w:val="24"/>
              </w:rPr>
            </w:pPr>
            <w:r w:rsidRPr="00082A62">
              <w:rPr>
                <w:rFonts w:ascii="Times New Roman" w:hAnsi="Times New Roman"/>
                <w:sz w:val="24"/>
                <w:szCs w:val="24"/>
              </w:rPr>
              <w:t>1.Впровадження та підтримка шкільного факультативного курсу «Організація власного бізнесу».</w:t>
            </w:r>
          </w:p>
          <w:p w:rsidR="00ED596F" w:rsidRPr="00082A62" w:rsidRDefault="00ED596F" w:rsidP="00EA5BFD">
            <w:pPr>
              <w:pStyle w:val="24"/>
              <w:tabs>
                <w:tab w:val="left" w:pos="500"/>
              </w:tabs>
              <w:suppressAutoHyphens w:val="0"/>
              <w:spacing w:before="0" w:after="0" w:line="240" w:lineRule="auto"/>
              <w:ind w:left="0" w:firstLine="0"/>
              <w:contextualSpacing/>
              <w:rPr>
                <w:rFonts w:ascii="Times New Roman" w:hAnsi="Times New Roman"/>
                <w:sz w:val="24"/>
                <w:szCs w:val="24"/>
              </w:rPr>
            </w:pPr>
            <w:r w:rsidRPr="00082A62">
              <w:rPr>
                <w:rFonts w:ascii="Times New Roman" w:hAnsi="Times New Roman"/>
                <w:sz w:val="24"/>
                <w:szCs w:val="24"/>
              </w:rPr>
              <w:t>2.Організація проведення галузевих ярмарків, виставок, бізнес-зустрічей, ярмарків-контрактів для пошуку міжрегіональних та зарубіжних партнерів, наукових семінарів, циклів круглих столів та ін.</w:t>
            </w:r>
          </w:p>
        </w:tc>
      </w:tr>
      <w:tr w:rsidR="00ED596F" w:rsidRPr="00082A62" w:rsidTr="006C7756">
        <w:tc>
          <w:tcPr>
            <w:tcW w:w="1250" w:type="pct"/>
          </w:tcPr>
          <w:p w:rsidR="00ED596F" w:rsidRPr="00082A62" w:rsidRDefault="00ED596F" w:rsidP="00CD7FF4">
            <w:pPr>
              <w:spacing w:after="0" w:line="240" w:lineRule="auto"/>
              <w:rPr>
                <w:rFonts w:ascii="Times New Roman" w:hAnsi="Times New Roman"/>
                <w:sz w:val="20"/>
                <w:szCs w:val="20"/>
                <w:lang w:eastAsia="cs-CZ"/>
              </w:rPr>
            </w:pPr>
            <w:r w:rsidRPr="00082A62">
              <w:rPr>
                <w:rFonts w:ascii="Times New Roman" w:hAnsi="Times New Roman"/>
                <w:sz w:val="20"/>
                <w:szCs w:val="20"/>
              </w:rPr>
              <w:t>А.3.2. Сприяння розвитку суб’єктів МСП у комунальній та сільськогосподарській сфері</w:t>
            </w:r>
          </w:p>
        </w:tc>
        <w:tc>
          <w:tcPr>
            <w:tcW w:w="3750" w:type="pct"/>
          </w:tcPr>
          <w:p w:rsidR="00ED596F" w:rsidRPr="00082A62" w:rsidRDefault="00ED596F" w:rsidP="00CD7FF4">
            <w:pPr>
              <w:pStyle w:val="24"/>
              <w:tabs>
                <w:tab w:val="left" w:pos="324"/>
              </w:tabs>
              <w:spacing w:before="0" w:after="0" w:line="240" w:lineRule="auto"/>
              <w:ind w:left="0" w:firstLine="0"/>
              <w:jc w:val="left"/>
              <w:rPr>
                <w:rFonts w:ascii="Times New Roman" w:hAnsi="Times New Roman"/>
                <w:bCs/>
                <w:sz w:val="24"/>
                <w:szCs w:val="24"/>
              </w:rPr>
            </w:pPr>
            <w:r w:rsidRPr="00082A62">
              <w:rPr>
                <w:rFonts w:ascii="Times New Roman" w:hAnsi="Times New Roman"/>
                <w:bCs/>
                <w:sz w:val="24"/>
                <w:szCs w:val="24"/>
              </w:rPr>
              <w:t>1.Створювати в селах кооперативи по наданню послуг особистим господарствам населення, пункти ветеринарного обслуговування, ветеринарні   аптеки та іншу інфраструктуру.</w:t>
            </w:r>
          </w:p>
          <w:p w:rsidR="00ED596F" w:rsidRPr="00082A62" w:rsidRDefault="00ED596F" w:rsidP="00CD7FF4">
            <w:pPr>
              <w:pStyle w:val="24"/>
              <w:tabs>
                <w:tab w:val="left" w:pos="324"/>
              </w:tabs>
              <w:spacing w:before="0" w:after="0" w:line="240" w:lineRule="auto"/>
              <w:ind w:left="0" w:firstLine="0"/>
              <w:jc w:val="left"/>
              <w:rPr>
                <w:rFonts w:ascii="Times New Roman" w:hAnsi="Times New Roman"/>
                <w:sz w:val="24"/>
                <w:szCs w:val="24"/>
              </w:rPr>
            </w:pPr>
            <w:r w:rsidRPr="00082A62">
              <w:rPr>
                <w:rFonts w:ascii="Times New Roman" w:hAnsi="Times New Roman"/>
                <w:bCs/>
                <w:sz w:val="24"/>
                <w:szCs w:val="24"/>
              </w:rPr>
              <w:t>2. Створити необхідну мережу машинно-технологічних станцій, пунктів прокату сільськогосподарської техніки, а також максимально зберегти цілісність інженерно-технічної служби сільгосппідприємств.</w:t>
            </w:r>
          </w:p>
        </w:tc>
      </w:tr>
      <w:tr w:rsidR="00ED596F" w:rsidRPr="00082A62" w:rsidTr="006C7756">
        <w:tc>
          <w:tcPr>
            <w:tcW w:w="1250" w:type="pct"/>
          </w:tcPr>
          <w:p w:rsidR="00ED596F" w:rsidRPr="00082A62" w:rsidRDefault="00ED596F" w:rsidP="00CD7FF4">
            <w:pPr>
              <w:autoSpaceDE w:val="0"/>
              <w:autoSpaceDN w:val="0"/>
              <w:adjustRightInd w:val="0"/>
              <w:spacing w:after="0" w:line="240" w:lineRule="auto"/>
              <w:rPr>
                <w:rFonts w:ascii="Times New Roman" w:hAnsi="Times New Roman"/>
                <w:sz w:val="20"/>
                <w:szCs w:val="20"/>
              </w:rPr>
            </w:pPr>
            <w:r w:rsidRPr="00082A62">
              <w:rPr>
                <w:rFonts w:ascii="Times New Roman" w:hAnsi="Times New Roman"/>
                <w:sz w:val="20"/>
                <w:szCs w:val="20"/>
              </w:rPr>
              <w:t>А.3.3. Жителі громади отримують якісні та актуальні послуги від суб’єктів МСП</w:t>
            </w:r>
          </w:p>
        </w:tc>
        <w:tc>
          <w:tcPr>
            <w:tcW w:w="3750" w:type="pct"/>
          </w:tcPr>
          <w:p w:rsidR="00ED596F" w:rsidRPr="0061268B" w:rsidRDefault="00ED596F" w:rsidP="00CD7FF4">
            <w:pPr>
              <w:pStyle w:val="5"/>
              <w:spacing w:before="0" w:line="240" w:lineRule="auto"/>
              <w:textAlignment w:val="baseline"/>
              <w:rPr>
                <w:rFonts w:ascii="Times New Roman" w:eastAsia="Times New Roman" w:hAnsi="Times New Roman"/>
                <w:color w:val="auto"/>
                <w:sz w:val="24"/>
                <w:szCs w:val="22"/>
                <w:bdr w:val="none" w:sz="0" w:space="0" w:color="auto" w:frame="1"/>
                <w:lang w:val="uk-UA" w:eastAsia="en-US"/>
              </w:rPr>
            </w:pPr>
            <w:r w:rsidRPr="0061268B">
              <w:rPr>
                <w:rFonts w:ascii="Times New Roman" w:eastAsia="Times New Roman" w:hAnsi="Times New Roman"/>
                <w:color w:val="auto"/>
                <w:sz w:val="24"/>
                <w:szCs w:val="22"/>
                <w:lang w:val="uk-UA" w:eastAsia="en-US"/>
              </w:rPr>
              <w:t xml:space="preserve">1.Якісний асортимент </w:t>
            </w:r>
            <w:r w:rsidRPr="0061268B">
              <w:rPr>
                <w:rFonts w:ascii="Times New Roman" w:eastAsia="Times New Roman" w:hAnsi="Times New Roman"/>
                <w:color w:val="auto"/>
                <w:sz w:val="24"/>
                <w:szCs w:val="22"/>
                <w:bdr w:val="none" w:sz="0" w:space="0" w:color="auto" w:frame="1"/>
                <w:lang w:val="uk-UA" w:eastAsia="en-US"/>
              </w:rPr>
              <w:t>продукції ДП «М’ясо Буковини», який налічує більше 100 найменувань різноманітних м’ясних виробів.</w:t>
            </w:r>
          </w:p>
          <w:p w:rsidR="00ED596F" w:rsidRPr="00082A62" w:rsidRDefault="00ED596F" w:rsidP="00EA5BFD">
            <w:pPr>
              <w:spacing w:after="0" w:line="240" w:lineRule="auto"/>
              <w:rPr>
                <w:rFonts w:ascii="Times New Roman" w:hAnsi="Times New Roman"/>
                <w:sz w:val="24"/>
              </w:rPr>
            </w:pPr>
            <w:r w:rsidRPr="00082A62">
              <w:rPr>
                <w:rFonts w:ascii="Times New Roman" w:hAnsi="Times New Roman"/>
                <w:sz w:val="24"/>
              </w:rPr>
              <w:t>2.</w:t>
            </w:r>
            <w:r w:rsidRPr="00082A62">
              <w:rPr>
                <w:rFonts w:ascii="Times New Roman" w:hAnsi="Times New Roman"/>
              </w:rPr>
              <w:t xml:space="preserve"> </w:t>
            </w:r>
            <w:r w:rsidRPr="00082A62">
              <w:rPr>
                <w:rFonts w:ascii="Times New Roman" w:hAnsi="Times New Roman"/>
                <w:sz w:val="24"/>
              </w:rPr>
              <w:t>Виконання робіт з поточного та капітального ремонту основних засобів Новоселицької ОТГ.</w:t>
            </w:r>
          </w:p>
        </w:tc>
      </w:tr>
    </w:tbl>
    <w:p w:rsidR="00D333F4" w:rsidRPr="00082A62" w:rsidRDefault="00D333F4" w:rsidP="00213BB4">
      <w:pPr>
        <w:pStyle w:val="2"/>
        <w:spacing w:before="0" w:line="240" w:lineRule="auto"/>
        <w:jc w:val="center"/>
        <w:rPr>
          <w:rFonts w:ascii="Times New Roman" w:hAnsi="Times New Roman"/>
          <w:b/>
          <w:color w:val="auto"/>
          <w:sz w:val="24"/>
          <w:szCs w:val="24"/>
          <w:lang w:val="uk-UA"/>
        </w:rPr>
      </w:pPr>
      <w:bookmarkStart w:id="16" w:name="_Toc308290441"/>
      <w:bookmarkStart w:id="17" w:name="_Toc435013314"/>
      <w:bookmarkStart w:id="18" w:name="_Toc485810902"/>
      <w:bookmarkStart w:id="19" w:name="_Toc485810998"/>
      <w:bookmarkStart w:id="20" w:name="_Toc4870471"/>
    </w:p>
    <w:p w:rsidR="00ED596F" w:rsidRPr="00082A62" w:rsidRDefault="00ED596F" w:rsidP="00213BB4">
      <w:pPr>
        <w:pStyle w:val="2"/>
        <w:spacing w:before="0" w:line="240" w:lineRule="auto"/>
        <w:jc w:val="center"/>
        <w:rPr>
          <w:rFonts w:ascii="Times New Roman" w:hAnsi="Times New Roman"/>
          <w:b/>
          <w:color w:val="auto"/>
          <w:sz w:val="24"/>
          <w:szCs w:val="24"/>
          <w:lang w:val="uk-UA"/>
        </w:rPr>
      </w:pPr>
      <w:r w:rsidRPr="00082A62">
        <w:rPr>
          <w:rFonts w:ascii="Times New Roman" w:hAnsi="Times New Roman"/>
          <w:b/>
          <w:color w:val="auto"/>
          <w:sz w:val="24"/>
          <w:szCs w:val="24"/>
          <w:lang w:val="uk-UA"/>
        </w:rPr>
        <w:t>Стратегічний напрям В.</w:t>
      </w:r>
      <w:bookmarkEnd w:id="16"/>
      <w:bookmarkEnd w:id="17"/>
      <w:bookmarkEnd w:id="18"/>
      <w:bookmarkEnd w:id="19"/>
    </w:p>
    <w:p w:rsidR="00ED596F" w:rsidRPr="00AC3155" w:rsidRDefault="00ED596F" w:rsidP="00213BB4">
      <w:pPr>
        <w:pStyle w:val="2"/>
        <w:spacing w:before="0" w:line="240" w:lineRule="auto"/>
        <w:jc w:val="center"/>
        <w:rPr>
          <w:rFonts w:ascii="Times New Roman" w:hAnsi="Times New Roman"/>
          <w:b/>
          <w:color w:val="auto"/>
          <w:sz w:val="24"/>
          <w:szCs w:val="24"/>
          <w:lang w:val="uk-UA"/>
        </w:rPr>
      </w:pPr>
      <w:r w:rsidRPr="00AC3155">
        <w:rPr>
          <w:rFonts w:ascii="Times New Roman" w:hAnsi="Times New Roman"/>
          <w:b/>
          <w:color w:val="auto"/>
          <w:sz w:val="24"/>
          <w:szCs w:val="24"/>
          <w:lang w:val="uk-UA"/>
        </w:rPr>
        <w:t xml:space="preserve">Громада розвинутої та енергоефективної інфраструктури, </w:t>
      </w:r>
    </w:p>
    <w:p w:rsidR="00ED596F" w:rsidRPr="00AC3155" w:rsidRDefault="00ED596F" w:rsidP="00213BB4">
      <w:pPr>
        <w:pStyle w:val="2"/>
        <w:spacing w:before="0" w:line="240" w:lineRule="auto"/>
        <w:jc w:val="center"/>
        <w:rPr>
          <w:rFonts w:ascii="Times New Roman" w:hAnsi="Times New Roman"/>
          <w:b/>
          <w:color w:val="auto"/>
          <w:sz w:val="24"/>
          <w:szCs w:val="24"/>
          <w:lang w:val="uk-UA"/>
        </w:rPr>
      </w:pPr>
      <w:r w:rsidRPr="00AC3155">
        <w:rPr>
          <w:rFonts w:ascii="Times New Roman" w:hAnsi="Times New Roman"/>
          <w:b/>
          <w:color w:val="auto"/>
          <w:sz w:val="24"/>
          <w:szCs w:val="24"/>
          <w:lang w:val="uk-UA"/>
        </w:rPr>
        <w:t>комфортного та безпечного проживання</w:t>
      </w:r>
      <w:bookmarkEnd w:id="20"/>
    </w:p>
    <w:p w:rsidR="00ED596F" w:rsidRPr="00AC3155" w:rsidRDefault="00ED596F" w:rsidP="00CD7FF4">
      <w:pPr>
        <w:widowControl w:val="0"/>
        <w:tabs>
          <w:tab w:val="left" w:pos="0"/>
          <w:tab w:val="left" w:pos="709"/>
        </w:tabs>
        <w:autoSpaceDE w:val="0"/>
        <w:autoSpaceDN w:val="0"/>
        <w:adjustRightInd w:val="0"/>
        <w:spacing w:after="0" w:line="240" w:lineRule="auto"/>
        <w:jc w:val="both"/>
        <w:rPr>
          <w:rFonts w:ascii="Times New Roman" w:hAnsi="Times New Roman"/>
          <w:sz w:val="24"/>
          <w:szCs w:val="24"/>
        </w:rPr>
      </w:pPr>
    </w:p>
    <w:p w:rsidR="00ED596F" w:rsidRPr="00AC3155" w:rsidRDefault="00ED596F" w:rsidP="00CD7FF4">
      <w:pPr>
        <w:widowControl w:val="0"/>
        <w:tabs>
          <w:tab w:val="left" w:pos="0"/>
          <w:tab w:val="left" w:pos="709"/>
        </w:tabs>
        <w:autoSpaceDE w:val="0"/>
        <w:autoSpaceDN w:val="0"/>
        <w:adjustRightInd w:val="0"/>
        <w:spacing w:after="0" w:line="240" w:lineRule="auto"/>
        <w:jc w:val="both"/>
        <w:rPr>
          <w:rFonts w:ascii="Times New Roman" w:hAnsi="Times New Roman"/>
          <w:sz w:val="24"/>
          <w:szCs w:val="24"/>
        </w:rPr>
      </w:pPr>
      <w:r w:rsidRPr="00AC3155">
        <w:rPr>
          <w:rFonts w:ascii="Times New Roman" w:hAnsi="Times New Roman"/>
          <w:sz w:val="24"/>
          <w:szCs w:val="24"/>
        </w:rPr>
        <w:t xml:space="preserve">Для забезпечення добробуту населення, його всебічного розвитку необхідно створити належні умови життя. Стан розвитку інфраструктури об’єднаних українських громад, зокрема Новоселицької, не в повному обсязі відповідає сучасним викликам і потребує негайного реформування. Важливо, щоб заходи з будівництва або відновлення об’єктів </w:t>
      </w:r>
      <w:r w:rsidR="00D333F4" w:rsidRPr="00AC3155">
        <w:rPr>
          <w:rFonts w:ascii="Times New Roman" w:hAnsi="Times New Roman"/>
          <w:sz w:val="24"/>
          <w:szCs w:val="24"/>
        </w:rPr>
        <w:t>інфраструктури передбачали і низку</w:t>
      </w:r>
      <w:r w:rsidRPr="00AC3155">
        <w:rPr>
          <w:rFonts w:ascii="Times New Roman" w:hAnsi="Times New Roman"/>
          <w:sz w:val="24"/>
          <w:szCs w:val="24"/>
        </w:rPr>
        <w:t xml:space="preserve"> заходів з впровадження енергоефективних технологій, що забезпечуватиме, у свою чергу, значне скорочення витрат бюджету громади на оплату енергоносіїв, а також сприятиме охороні довкілля.</w:t>
      </w:r>
    </w:p>
    <w:p w:rsidR="00ED596F" w:rsidRPr="00AC3155" w:rsidRDefault="00ED596F" w:rsidP="00CD7FF4">
      <w:pPr>
        <w:autoSpaceDE w:val="0"/>
        <w:autoSpaceDN w:val="0"/>
        <w:adjustRightInd w:val="0"/>
        <w:spacing w:after="0" w:line="240" w:lineRule="auto"/>
        <w:rPr>
          <w:rFonts w:ascii="Times New Roman" w:hAnsi="Times New Roman"/>
        </w:rPr>
      </w:pPr>
    </w:p>
    <w:tbl>
      <w:tblPr>
        <w:tblW w:w="9639"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tblPr>
      <w:tblGrid>
        <w:gridCol w:w="9639"/>
      </w:tblGrid>
      <w:tr w:rsidR="00ED596F" w:rsidRPr="00AC3155" w:rsidTr="000727E2">
        <w:trPr>
          <w:trHeight w:val="814"/>
        </w:trPr>
        <w:tc>
          <w:tcPr>
            <w:tcW w:w="9639" w:type="dxa"/>
            <w:shd w:val="clear" w:color="auto" w:fill="2F5496"/>
            <w:vAlign w:val="center"/>
          </w:tcPr>
          <w:p w:rsidR="00ED596F" w:rsidRPr="00AC3155" w:rsidRDefault="00ED596F" w:rsidP="00CD7FF4">
            <w:pPr>
              <w:spacing w:after="0" w:line="240" w:lineRule="auto"/>
              <w:jc w:val="center"/>
              <w:rPr>
                <w:rFonts w:ascii="Times New Roman" w:hAnsi="Times New Roman"/>
                <w:b/>
                <w:color w:val="FFFFFF"/>
                <w:sz w:val="24"/>
              </w:rPr>
            </w:pPr>
            <w:r w:rsidRPr="00AC3155">
              <w:rPr>
                <w:rFonts w:ascii="Times New Roman" w:hAnsi="Times New Roman"/>
                <w:b/>
                <w:color w:val="FFFFFF"/>
                <w:sz w:val="24"/>
              </w:rPr>
              <w:t>Стратегічні проблеми</w:t>
            </w:r>
          </w:p>
        </w:tc>
      </w:tr>
      <w:tr w:rsidR="00ED596F" w:rsidRPr="00082A62" w:rsidTr="006C7756">
        <w:trPr>
          <w:trHeight w:val="554"/>
        </w:trPr>
        <w:tc>
          <w:tcPr>
            <w:tcW w:w="9639" w:type="dxa"/>
            <w:shd w:val="clear" w:color="auto" w:fill="B4C6E7"/>
          </w:tcPr>
          <w:p w:rsidR="00ED596F" w:rsidRPr="00AC3155" w:rsidRDefault="00ED596F" w:rsidP="00B54768">
            <w:pPr>
              <w:pStyle w:val="1"/>
              <w:shd w:val="clear" w:color="auto" w:fill="FFFFFF"/>
              <w:tabs>
                <w:tab w:val="clear" w:pos="502"/>
                <w:tab w:val="clear" w:pos="567"/>
              </w:tabs>
              <w:spacing w:before="0"/>
              <w:ind w:left="0" w:hanging="425"/>
              <w:rPr>
                <w:rFonts w:ascii="Times New Roman" w:hAnsi="Times New Roman"/>
                <w:sz w:val="24"/>
                <w:szCs w:val="24"/>
                <w:lang w:eastAsia="en-US"/>
              </w:rPr>
            </w:pPr>
            <w:r w:rsidRPr="00AC3155">
              <w:rPr>
                <w:rFonts w:ascii="Times New Roman" w:hAnsi="Times New Roman"/>
                <w:sz w:val="24"/>
                <w:szCs w:val="24"/>
                <w:lang w:eastAsia="en-US"/>
              </w:rPr>
              <w:t>Поганий стан транспортної інфраструктури громади</w:t>
            </w:r>
          </w:p>
          <w:p w:rsidR="00ED596F" w:rsidRPr="00AC3155" w:rsidRDefault="00ED596F" w:rsidP="00B54768">
            <w:pPr>
              <w:pStyle w:val="1"/>
              <w:shd w:val="clear" w:color="auto" w:fill="FFFFFF"/>
              <w:tabs>
                <w:tab w:val="clear" w:pos="502"/>
                <w:tab w:val="clear" w:pos="567"/>
              </w:tabs>
              <w:spacing w:before="0"/>
              <w:ind w:left="0" w:hanging="425"/>
              <w:rPr>
                <w:rFonts w:ascii="Times New Roman" w:hAnsi="Times New Roman"/>
                <w:sz w:val="24"/>
                <w:szCs w:val="24"/>
                <w:lang w:eastAsia="en-US"/>
              </w:rPr>
            </w:pPr>
            <w:r w:rsidRPr="00AC3155">
              <w:rPr>
                <w:rFonts w:ascii="Times New Roman" w:hAnsi="Times New Roman"/>
                <w:sz w:val="24"/>
                <w:szCs w:val="24"/>
                <w:lang w:eastAsia="en-US"/>
              </w:rPr>
              <w:t>Призупинення діяльності товарно-залізничної станції</w:t>
            </w:r>
          </w:p>
          <w:p w:rsidR="00ED596F" w:rsidRPr="00AC3155" w:rsidRDefault="00ED596F" w:rsidP="00B54768">
            <w:pPr>
              <w:pStyle w:val="1"/>
              <w:shd w:val="clear" w:color="auto" w:fill="FFFFFF"/>
              <w:tabs>
                <w:tab w:val="clear" w:pos="502"/>
                <w:tab w:val="clear" w:pos="567"/>
              </w:tabs>
              <w:spacing w:before="0"/>
              <w:ind w:left="0" w:hanging="425"/>
              <w:rPr>
                <w:rFonts w:ascii="Times New Roman" w:hAnsi="Times New Roman"/>
                <w:sz w:val="24"/>
                <w:szCs w:val="24"/>
                <w:lang w:eastAsia="en-US"/>
              </w:rPr>
            </w:pPr>
            <w:r w:rsidRPr="00AC3155">
              <w:rPr>
                <w:rFonts w:ascii="Times New Roman" w:hAnsi="Times New Roman"/>
                <w:sz w:val="24"/>
                <w:szCs w:val="24"/>
                <w:lang w:eastAsia="en-US"/>
              </w:rPr>
              <w:t>Застарілість комунальної інфраструктури (незадовільний стан водогону, каналізаційних мереж міста, недосконала система водовідведення (геологічні особливості) в громаді, очисні споруди (дофінансування), недостатня система утилізації сміття на міському полігоні ТПВ та сміттєзвалищах населених пунктів громади)</w:t>
            </w:r>
          </w:p>
          <w:p w:rsidR="00ED596F" w:rsidRPr="00AC3155" w:rsidRDefault="00ED596F" w:rsidP="00B54768">
            <w:pPr>
              <w:pStyle w:val="1"/>
              <w:shd w:val="clear" w:color="auto" w:fill="FFFFFF"/>
              <w:tabs>
                <w:tab w:val="clear" w:pos="502"/>
                <w:tab w:val="clear" w:pos="567"/>
              </w:tabs>
              <w:spacing w:before="0"/>
              <w:ind w:left="0" w:hanging="425"/>
              <w:rPr>
                <w:rFonts w:ascii="Times New Roman" w:hAnsi="Times New Roman"/>
                <w:sz w:val="24"/>
                <w:szCs w:val="24"/>
                <w:lang w:eastAsia="en-US"/>
              </w:rPr>
            </w:pPr>
            <w:r w:rsidRPr="00AC3155">
              <w:rPr>
                <w:rFonts w:ascii="Times New Roman" w:hAnsi="Times New Roman"/>
                <w:sz w:val="24"/>
                <w:szCs w:val="24"/>
                <w:lang w:eastAsia="en-US"/>
              </w:rPr>
              <w:t>Недостатня кількість інфраструктурних туристичних об’єктів та об’єктів для дозвілля дітей та молоді в громаді.</w:t>
            </w:r>
          </w:p>
          <w:p w:rsidR="00ED596F" w:rsidRPr="00AC3155" w:rsidRDefault="00ED596F" w:rsidP="00B54768">
            <w:pPr>
              <w:pStyle w:val="1"/>
              <w:shd w:val="clear" w:color="auto" w:fill="FFFFFF"/>
              <w:tabs>
                <w:tab w:val="clear" w:pos="502"/>
                <w:tab w:val="clear" w:pos="567"/>
              </w:tabs>
              <w:spacing w:before="0"/>
              <w:ind w:left="0" w:hanging="425"/>
              <w:rPr>
                <w:rFonts w:ascii="Times New Roman" w:hAnsi="Times New Roman"/>
                <w:sz w:val="24"/>
                <w:szCs w:val="24"/>
                <w:lang w:eastAsia="en-US"/>
              </w:rPr>
            </w:pPr>
            <w:r w:rsidRPr="00AC3155">
              <w:rPr>
                <w:rFonts w:ascii="Times New Roman" w:hAnsi="Times New Roman"/>
                <w:sz w:val="24"/>
                <w:szCs w:val="24"/>
                <w:lang w:eastAsia="en-US"/>
              </w:rPr>
              <w:t>Відсутність сучасної містобудівної документації</w:t>
            </w:r>
          </w:p>
          <w:p w:rsidR="00ED596F" w:rsidRPr="00AC3155" w:rsidRDefault="00ED596F" w:rsidP="00B54768">
            <w:pPr>
              <w:pStyle w:val="1"/>
              <w:shd w:val="clear" w:color="auto" w:fill="FFFFFF"/>
              <w:tabs>
                <w:tab w:val="clear" w:pos="502"/>
                <w:tab w:val="clear" w:pos="567"/>
              </w:tabs>
              <w:spacing w:before="0"/>
              <w:ind w:left="0" w:hanging="425"/>
              <w:rPr>
                <w:rFonts w:ascii="Times New Roman" w:hAnsi="Times New Roman"/>
                <w:sz w:val="24"/>
                <w:szCs w:val="24"/>
                <w:lang w:eastAsia="en-US"/>
              </w:rPr>
            </w:pPr>
            <w:r w:rsidRPr="00AC3155">
              <w:rPr>
                <w:rFonts w:ascii="Times New Roman" w:hAnsi="Times New Roman"/>
                <w:sz w:val="24"/>
                <w:szCs w:val="24"/>
                <w:lang w:eastAsia="en-US"/>
              </w:rPr>
              <w:t>Незадовільний стан об’єктів протипаводкової інфраструктури</w:t>
            </w:r>
          </w:p>
        </w:tc>
      </w:tr>
    </w:tbl>
    <w:p w:rsidR="00ED596F" w:rsidRPr="00082A62" w:rsidRDefault="00ED596F" w:rsidP="00B54768">
      <w:pPr>
        <w:shd w:val="clear" w:color="auto" w:fill="FFFFFF"/>
        <w:autoSpaceDE w:val="0"/>
        <w:autoSpaceDN w:val="0"/>
        <w:adjustRightInd w:val="0"/>
        <w:spacing w:after="0" w:line="240" w:lineRule="auto"/>
        <w:rPr>
          <w:rFonts w:cs="Arial"/>
          <w:b/>
          <w:sz w:val="20"/>
          <w:szCs w:val="18"/>
        </w:rPr>
      </w:pPr>
    </w:p>
    <w:p w:rsidR="00ED596F" w:rsidRPr="00082A62" w:rsidRDefault="00ED596F" w:rsidP="00CD7FF4">
      <w:pPr>
        <w:spacing w:after="0" w:line="240" w:lineRule="auto"/>
        <w:rPr>
          <w:rFonts w:ascii="Times New Roman" w:hAnsi="Times New Roman"/>
          <w:b/>
          <w:sz w:val="24"/>
        </w:rPr>
      </w:pPr>
      <w:r w:rsidRPr="00082A62">
        <w:rPr>
          <w:rFonts w:ascii="Times New Roman" w:hAnsi="Times New Roman"/>
          <w:b/>
          <w:sz w:val="24"/>
        </w:rPr>
        <w:br w:type="page"/>
      </w:r>
      <w:r w:rsidRPr="00082A62">
        <w:rPr>
          <w:rFonts w:ascii="Times New Roman" w:hAnsi="Times New Roman"/>
          <w:b/>
          <w:sz w:val="24"/>
        </w:rPr>
        <w:lastRenderedPageBreak/>
        <w:t>л</w:t>
      </w:r>
    </w:p>
    <w:p w:rsidR="00ED596F" w:rsidRPr="00082A62" w:rsidRDefault="00ED596F" w:rsidP="00CD7FF4">
      <w:pPr>
        <w:spacing w:after="0" w:line="240" w:lineRule="auto"/>
        <w:jc w:val="center"/>
        <w:rPr>
          <w:rFonts w:ascii="Times New Roman" w:hAnsi="Times New Roman"/>
          <w:b/>
          <w:sz w:val="24"/>
        </w:rPr>
      </w:pPr>
      <w:r w:rsidRPr="00082A62">
        <w:rPr>
          <w:noProof/>
          <w:lang w:eastAsia="uk-UA"/>
        </w:rPr>
        <w:pict>
          <v:group id="Полотно 439" o:spid="_x0000_s1066" editas="canvas" style="position:absolute;left:0;text-align:left;margin-left:0;margin-top:49.35pt;width:481.9pt;height:669pt;z-index:-1;mso-position-horizontal-relative:margin" coordsize="61201,84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">
            <v:shape id="_x0000_s1067" type="#_x0000_t75" style="position:absolute;width:61201;height:84963;visibility:visible">
              <v:fill o:detectmouseclick="t"/>
              <v:path o:connecttype="none"/>
            </v:shape>
            <v:shape id="Text Box 44" o:spid="_x0000_s1068" type="#_x0000_t202" style="position:absolute;left:361;top:285;width:60840;height:44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bBLr4A&#10;AADbAAAADwAAAGRycy9kb3ducmV2LnhtbESPQavCMBCE74L/IazgTVMVRapRRBS8qg/xuDb72vKa&#10;3dJErf/eCMI7DjPzDbNct65SD2p8KWxgNExAEWdiS84N/Jz3gzkoH5AtVsJk4EUe1qtuZ4mplScf&#10;6XEKuYoQ9ikaKEKoU619VpBDP5SaOHq/0jgMUTa5tg0+I9xVepwkM+2w5LhQYE3bgrK/090ZuJ1v&#10;mSUW2o1nOxKeyiXfXo3p99rNAlSgNvyHv+2DNTCZwOdL/AF69QY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TWwS6+AAAA2wAAAA8AAAAAAAAAAAAAAAAAmAIAAGRycy9kb3ducmV2&#10;LnhtbFBLBQYAAAAABAAEAPUAAACDAwAAAAA=&#10;" fillcolor="#1f3763" stroked="f">
              <v:textbox>
                <w:txbxContent>
                  <w:p w:rsidR="00B54768" w:rsidRPr="001A7563" w:rsidRDefault="00B54768" w:rsidP="00617943">
                    <w:pPr>
                      <w:jc w:val="center"/>
                      <w:rPr>
                        <w:rFonts w:cs="Arial"/>
                        <w:b/>
                        <w:color w:val="FFFFFF"/>
                      </w:rPr>
                    </w:pPr>
                    <w:r>
                      <w:rPr>
                        <w:rFonts w:cs="Arial"/>
                        <w:b/>
                        <w:color w:val="FFFFFF"/>
                      </w:rPr>
                      <w:t xml:space="preserve">Напрям розвитку В. </w:t>
                    </w:r>
                    <w:bookmarkStart w:id="21" w:name="_Hlk4864352"/>
                    <w:r w:rsidRPr="0055264E">
                      <w:rPr>
                        <w:rFonts w:cs="Arial"/>
                        <w:b/>
                        <w:color w:val="FFFFFF"/>
                      </w:rPr>
                      <w:t>Громада розвинутої та енергоефективної інфраструктури, комфортного та безпечного проживання</w:t>
                    </w:r>
                    <w:bookmarkEnd w:id="21"/>
                  </w:p>
                </w:txbxContent>
              </v:textbox>
            </v:shape>
            <v:shape id="Text Box 45" o:spid="_x0000_s1069" type="#_x0000_t202" style="position:absolute;left:361;top:7620;width:14402;height:108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G/RcYA&#10;AADbAAAADwAAAGRycy9kb3ducmV2LnhtbESPQWvCQBSE74X+h+UVehHdaEsr0U1QwerBHqpevD2y&#10;z2za7NuQ3Wj6792C0OMwM98w87y3tbhQ6yvHCsajBARx4XTFpYLjYT2cgvABWWPtmBT8koc8e3yY&#10;Y6rdlb/osg+liBD2KSowITSplL4wZNGPXEMcvbNrLYYo21LqFq8Rbms5SZI3abHiuGCwoZWh4mff&#10;WQWDNRqabHaf3fT0/dEV78vz5mSUen7qFzMQgfrwH763t1rByyv8fYk/QGY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RG/RcYAAADbAAAADwAAAAAAAAAAAAAAAACYAgAAZHJz&#10;L2Rvd25yZXYueG1sUEsFBgAAAAAEAAQA9QAAAIsDAAAAAA==&#10;" fillcolor="#b4c6e7" stroked="f">
              <v:textbox>
                <w:txbxContent>
                  <w:p w:rsidR="00B54768" w:rsidRPr="00AC3155" w:rsidRDefault="00B54768" w:rsidP="00B54768">
                    <w:pPr>
                      <w:pStyle w:val="a6"/>
                      <w:shd w:val="clear" w:color="auto" w:fill="FFFFFF"/>
                      <w:spacing w:after="0"/>
                      <w:jc w:val="center"/>
                      <w:rPr>
                        <w:b/>
                        <w:sz w:val="18"/>
                        <w:lang w:val="ru-RU"/>
                      </w:rPr>
                    </w:pPr>
                    <w:r w:rsidRPr="00AC3155">
                      <w:rPr>
                        <w:b/>
                        <w:sz w:val="18"/>
                        <w:lang w:val="ru-RU"/>
                      </w:rPr>
                      <w:t>В.1.</w:t>
                    </w:r>
                  </w:p>
                  <w:p w:rsidR="00B54768" w:rsidRPr="00617943" w:rsidRDefault="00B54768" w:rsidP="00B54768">
                    <w:pPr>
                      <w:pStyle w:val="a6"/>
                      <w:shd w:val="clear" w:color="auto" w:fill="FFFFFF"/>
                      <w:spacing w:after="0"/>
                      <w:jc w:val="center"/>
                      <w:rPr>
                        <w:b/>
                        <w:sz w:val="18"/>
                        <w:lang w:val="ru-RU"/>
                      </w:rPr>
                    </w:pPr>
                    <w:r w:rsidRPr="00AC3155">
                      <w:rPr>
                        <w:b/>
                        <w:sz w:val="18"/>
                        <w:szCs w:val="16"/>
                        <w:lang w:val="ru-RU"/>
                      </w:rPr>
                      <w:t>Розвиток та модернізація транспортної інфраструктури</w:t>
                    </w:r>
                  </w:p>
                </w:txbxContent>
              </v:textbox>
            </v:shape>
            <v:shape id="Text Box 46" o:spid="_x0000_s1070" type="#_x0000_t202" style="position:absolute;left:361;top:4749;width:60840;height:269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l0kMUA&#10;AADbAAAADwAAAGRycy9kb3ducmV2LnhtbESPT2sCMRTE74LfITzBi9Sslpa6NUoR/IPSQ20P9fbY&#10;vG6Wbl6WTXTTb2+EgsdhZn7DzJfR1uJCra8cK5iMMxDEhdMVlwq+PtcPLyB8QNZYOyYFf+Rhuej3&#10;5phr1/EHXY6hFAnCPkcFJoQml9IXhiz6sWuIk/fjWoshybaUusUuwW0tp1n2LC1WnBYMNrQyVPwe&#10;z1ZBtzHZvpnNRpLev09me4ij8hSVGg7i2yuIQDHcw//tnVbw+AS3L+kH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uXSQxQAAANsAAAAPAAAAAAAAAAAAAAAAAJgCAABkcnMv&#10;ZG93bnJldi54bWxQSwUGAAAAAAQABAD1AAAAigMAAAAA&#10;" fillcolor="#2f5496" stroked="f">
              <v:textbox>
                <w:txbxContent>
                  <w:p w:rsidR="00B54768" w:rsidRPr="00E67051" w:rsidRDefault="00B54768" w:rsidP="00617943">
                    <w:pPr>
                      <w:jc w:val="center"/>
                      <w:rPr>
                        <w:b/>
                        <w:color w:val="FFFFFF"/>
                      </w:rPr>
                    </w:pPr>
                    <w:r w:rsidRPr="00E67051">
                      <w:rPr>
                        <w:b/>
                        <w:color w:val="FFFFFF"/>
                      </w:rPr>
                      <w:t>Стратегічні цілі</w:t>
                    </w:r>
                  </w:p>
                </w:txbxContent>
              </v:textbox>
            </v:shape>
            <v:shape id="Text Box 47" o:spid="_x0000_s1071" type="#_x0000_t202" style="position:absolute;left:361;top:19050;width:60840;height:285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cjs8QA&#10;AADbAAAADwAAAGRycy9kb3ducmV2LnhtbESPT4vCMBTE7wt+h/AEL0VTXVCpRlkWBS+6+A88Pppn&#10;W2xeSpNq9dNvhIU9DjPzG2a+bE0p7lS7wrKC4SAGQZxaXXCm4HRc96cgnEfWWFomBU9ysFx0PuaY&#10;aPvgPd0PPhMBwi5BBbn3VSKlS3My6Aa2Ig7e1dYGfZB1JnWNjwA3pRzF8VgaLDgs5FjRd07p7dAY&#10;BVEU3xrdVNtmt5qcI3d5tT/0UqrXbb9mIDy1/j/8195oBZ9jeH8JP0A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fHI7PEAAAA2wAAAA8AAAAAAAAAAAAAAAAAmAIAAGRycy9k&#10;b3ducmV2LnhtbFBLBQYAAAAABAAEAPUAAACJAwAAAAA=&#10;" fillcolor="#8eaadb" stroked="f">
              <v:textbox>
                <w:txbxContent>
                  <w:p w:rsidR="00B54768" w:rsidRPr="0061225E" w:rsidRDefault="00B54768" w:rsidP="00617943">
                    <w:pPr>
                      <w:jc w:val="center"/>
                      <w:rPr>
                        <w:b/>
                      </w:rPr>
                    </w:pPr>
                    <w:r>
                      <w:rPr>
                        <w:b/>
                      </w:rPr>
                      <w:t>Оперативні</w:t>
                    </w:r>
                    <w:r w:rsidRPr="0061225E">
                      <w:rPr>
                        <w:b/>
                      </w:rPr>
                      <w:t xml:space="preserve"> цілі</w:t>
                    </w:r>
                  </w:p>
                </w:txbxContent>
              </v:textbox>
            </v:shape>
            <v:shape id="Text Box 48" o:spid="_x0000_s1072" type="#_x0000_t202" style="position:absolute;left:15824;top:7620;width:14402;height:108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MhMsYA&#10;AADbAAAADwAAAGRycy9kb3ducmV2LnhtbESPT2vCQBTE7wW/w/KEXopuaqFKdBNsweqhHvxz8fbI&#10;PrPR7NuQ3Wj67btCocdhZn7DLPLe1uJGra8cK3gdJyCIC6crLhUcD6vRDIQPyBprx6Tghzzk2eBp&#10;gal2d97RbR9KESHsU1RgQmhSKX1hyKIfu4Y4emfXWgxRtqXULd4j3NZykiTv0mLFccFgQ5+Giuu+&#10;swpeVmhosv7edrPT5asrph/n9cko9Tzsl3MQgfrwH/5rb7SCtyk8vsQfIL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cMhMsYAAADbAAAADwAAAAAAAAAAAAAAAACYAgAAZHJz&#10;L2Rvd25yZXYueG1sUEsFBgAAAAAEAAQA9QAAAIsDAAAAAA==&#10;" fillcolor="#b4c6e7" stroked="f">
              <v:textbox>
                <w:txbxContent>
                  <w:p w:rsidR="00B54768" w:rsidRPr="00617943" w:rsidRDefault="00B54768" w:rsidP="00B54768">
                    <w:pPr>
                      <w:pStyle w:val="a6"/>
                      <w:shd w:val="clear" w:color="auto" w:fill="FFFFFF"/>
                      <w:spacing w:after="0"/>
                      <w:jc w:val="center"/>
                      <w:rPr>
                        <w:b/>
                        <w:sz w:val="18"/>
                        <w:lang w:val="ru-RU"/>
                      </w:rPr>
                    </w:pPr>
                    <w:r w:rsidRPr="00617943">
                      <w:rPr>
                        <w:b/>
                        <w:sz w:val="18"/>
                        <w:lang w:val="ru-RU"/>
                      </w:rPr>
                      <w:t>В.2.</w:t>
                    </w:r>
                  </w:p>
                  <w:p w:rsidR="00B54768" w:rsidRPr="00617943" w:rsidRDefault="00B54768" w:rsidP="00B54768">
                    <w:pPr>
                      <w:pStyle w:val="a6"/>
                      <w:shd w:val="clear" w:color="auto" w:fill="FFFFFF"/>
                      <w:spacing w:after="0"/>
                      <w:jc w:val="center"/>
                      <w:rPr>
                        <w:b/>
                        <w:sz w:val="18"/>
                        <w:lang w:val="ru-RU"/>
                      </w:rPr>
                    </w:pPr>
                    <w:r w:rsidRPr="00AC3155">
                      <w:rPr>
                        <w:b/>
                        <w:sz w:val="18"/>
                        <w:szCs w:val="16"/>
                        <w:lang w:val="ru-RU"/>
                      </w:rPr>
                      <w:t>Оновлення та будівництво інфраструктури комунального господарства</w:t>
                    </w:r>
                  </w:p>
                </w:txbxContent>
              </v:textbox>
            </v:shape>
            <v:shape id="Text Box 49" o:spid="_x0000_s1073" type="#_x0000_t202" style="position:absolute;left:31381;top:7620;width:14402;height:108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y1QMMA&#10;AADbAAAADwAAAGRycy9kb3ducmV2LnhtbERPu27CMBTdkfoP1q3UpSoOILVRwKAWidIBhqYsbFfx&#10;JU4bX0ex8+Dv6wGJ8ei8V5vR1qKn1leOFcymCQjiwumKSwWnn91LCsIHZI21Y1JwJQ+b9cNkhZl2&#10;A39Tn4dSxBD2GSowITSZlL4wZNFPXUMcuYtrLYYI21LqFocYbms5T5JXabHi2GCwoa2h4i/vrILn&#10;HRqa7w/HLj3/fnbF28dlfzZKPT2O70sQgcZwF9/cX1rBIo6NX+IPkO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Fy1QMMAAADbAAAADwAAAAAAAAAAAAAAAACYAgAAZHJzL2Rv&#10;d25yZXYueG1sUEsFBgAAAAAEAAQA9QAAAIgDAAAAAA==&#10;" fillcolor="#b4c6e7" stroked="f">
              <v:textbox>
                <w:txbxContent>
                  <w:p w:rsidR="00B54768" w:rsidRPr="00AC3155" w:rsidRDefault="00B54768" w:rsidP="00B54768">
                    <w:pPr>
                      <w:pStyle w:val="a6"/>
                      <w:shd w:val="clear" w:color="auto" w:fill="FFFFFF"/>
                      <w:spacing w:after="0"/>
                      <w:jc w:val="center"/>
                      <w:rPr>
                        <w:b/>
                        <w:sz w:val="18"/>
                        <w:lang w:val="ru-RU"/>
                      </w:rPr>
                    </w:pPr>
                    <w:r w:rsidRPr="00AC3155">
                      <w:rPr>
                        <w:b/>
                        <w:sz w:val="18"/>
                        <w:lang w:val="ru-RU"/>
                      </w:rPr>
                      <w:t>В.3.</w:t>
                    </w:r>
                  </w:p>
                  <w:p w:rsidR="00B54768" w:rsidRPr="00617943" w:rsidRDefault="00B54768" w:rsidP="00B54768">
                    <w:pPr>
                      <w:pStyle w:val="a6"/>
                      <w:shd w:val="clear" w:color="auto" w:fill="FFFFFF"/>
                      <w:spacing w:after="0"/>
                      <w:jc w:val="center"/>
                      <w:rPr>
                        <w:b/>
                        <w:sz w:val="18"/>
                        <w:lang w:val="ru-RU"/>
                      </w:rPr>
                    </w:pPr>
                    <w:r w:rsidRPr="00AC3155">
                      <w:rPr>
                        <w:b/>
                        <w:sz w:val="18"/>
                        <w:szCs w:val="16"/>
                        <w:lang w:val="ru-RU"/>
                      </w:rPr>
                      <w:t>Розвиток інфраструктури для безпечного та комфортного життя в громаді</w:t>
                    </w:r>
                  </w:p>
                </w:txbxContent>
              </v:textbox>
            </v:shape>
            <v:shape id="Text Box 50" o:spid="_x0000_s1074" type="#_x0000_t202" style="position:absolute;left:361;top:22434;width:14402;height:11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AQ28YA&#10;AADbAAAADwAAAGRycy9kb3ducmV2LnhtbESPT2vCQBTE74V+h+UVehHdaKG1qZuggtWDPfjn4u2R&#10;fWbTZt+G7EbTb+8WhB6HmfkNM8t7W4sLtb5yrGA8SkAQF05XXCo4HlbDKQgfkDXWjknBL3nIs8eH&#10;GabaXXlHl30oRYSwT1GBCaFJpfSFIYt+5Bri6J1dazFE2ZZSt3iNcFvLSZK8SosVxwWDDS0NFT/7&#10;zioYrNDQZL396qan78+ueFuc1yej1PNTP/8AEagP/+F7e6MVvLzD35f4A2R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xAQ28YAAADbAAAADwAAAAAAAAAAAAAAAACYAgAAZHJz&#10;L2Rvd25yZXYueG1sUEsFBgAAAAAEAAQA9QAAAIsDAAAAAA==&#10;" fillcolor="#b4c6e7" stroked="f">
              <v:textbox>
                <w:txbxContent>
                  <w:p w:rsidR="00B54768" w:rsidRPr="00617943" w:rsidRDefault="00B54768" w:rsidP="00B54768">
                    <w:pPr>
                      <w:pStyle w:val="a6"/>
                      <w:shd w:val="clear" w:color="auto" w:fill="FFFFFF"/>
                      <w:spacing w:after="0"/>
                      <w:rPr>
                        <w:sz w:val="17"/>
                        <w:szCs w:val="17"/>
                        <w:lang w:val="ru-RU"/>
                      </w:rPr>
                    </w:pPr>
                    <w:r w:rsidRPr="00C02CC6">
                      <w:rPr>
                        <w:sz w:val="17"/>
                        <w:szCs w:val="17"/>
                        <w:lang w:val="ru-RU"/>
                      </w:rPr>
                      <w:t>В.1.1. Відновлення та реконструкція державних, місцевих та комунальних доріг, розвиток транспортної інфраструктури (тротуари) в громаді</w:t>
                    </w:r>
                  </w:p>
                </w:txbxContent>
              </v:textbox>
            </v:shape>
            <v:shape id="Text Box 51" o:spid="_x0000_s1075" type="#_x0000_t202" style="position:absolute;left:514;top:34137;width:14249;height:548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zKO8MA&#10;AADbAAAADwAAAGRycy9kb3ducmV2LnhtbERPu27CMBTdkfoP1q3UpSoOCLVRwKAWidIBhqYsbFfx&#10;JU4bX0ex8+Dv6wGJ8ei8V5vR1qKn1leOFcymCQjiwumKSwWnn91LCsIHZI21Y1JwJQ+b9cNkhZl2&#10;A39Tn4dSxBD2GSowITSZlL4wZNFPXUMcuYtrLYYI21LqFocYbms5T5JXabHi2GCwoa2h4i/vrILn&#10;HRqa7w/HLj3/fnbF28dlfzZKPT2O70sQgcZwF9/cX1rBIq6PX+IPkO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izKO8MAAADbAAAADwAAAAAAAAAAAAAAAACYAgAAZHJzL2Rv&#10;d25yZXYueG1sUEsFBgAAAAAEAAQA9QAAAIgDAAAAAA==&#10;" fillcolor="#b4c6e7" stroked="f">
              <v:textbox>
                <w:txbxContent>
                  <w:p w:rsidR="00B54768" w:rsidRPr="00EA2A3B" w:rsidRDefault="00B54768" w:rsidP="00B54768">
                    <w:pPr>
                      <w:pStyle w:val="a6"/>
                      <w:shd w:val="clear" w:color="auto" w:fill="FFFFFF"/>
                      <w:spacing w:after="0"/>
                      <w:rPr>
                        <w:sz w:val="17"/>
                        <w:szCs w:val="17"/>
                      </w:rPr>
                    </w:pPr>
                    <w:r w:rsidRPr="00C02CC6">
                      <w:rPr>
                        <w:sz w:val="17"/>
                        <w:szCs w:val="17"/>
                      </w:rPr>
                      <w:t>В.1.2.Облаштування велодоріжок в громаді</w:t>
                    </w:r>
                  </w:p>
                </w:txbxContent>
              </v:textbox>
            </v:shape>
            <v:shape id="Text Box 52" o:spid="_x0000_s1076" type="#_x0000_t202" style="position:absolute;left:15824;top:48856;width:14402;height:608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BvoMUA&#10;AADbAAAADwAAAGRycy9kb3ducmV2LnhtbESPQWvCQBSE70L/w/IKXqRuFFFJXaUV1B70YNqLt0f2&#10;mU2bfRuyG43/3i0IHoeZ+YZZrDpbiQs1vnSsYDRMQBDnTpdcKPj53rzNQfiArLFyTApu5GG1fOkt&#10;MNXuyke6ZKEQEcI+RQUmhDqV0ueGLPqhq4mjd3aNxRBlU0jd4DXCbSXHSTKVFkuOCwZrWhvK/7LW&#10;Khhs0NB4tz+089Pvts1nn+fdySjVf+0+3kEE6sIz/Gh/aQWTEfx/iT9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YG+gxQAAANsAAAAPAAAAAAAAAAAAAAAAAJgCAABkcnMv&#10;ZG93bnJldi54bWxQSwUGAAAAAAQABAD1AAAAigMAAAAA&#10;" fillcolor="#b4c6e7" stroked="f">
              <v:textbox>
                <w:txbxContent>
                  <w:p w:rsidR="00B54768" w:rsidRPr="00617943" w:rsidRDefault="00B54768" w:rsidP="00B54768">
                    <w:pPr>
                      <w:pStyle w:val="a6"/>
                      <w:shd w:val="clear" w:color="auto" w:fill="FFFFFF"/>
                      <w:spacing w:after="0"/>
                      <w:rPr>
                        <w:sz w:val="17"/>
                        <w:szCs w:val="17"/>
                        <w:lang w:val="ru-RU"/>
                      </w:rPr>
                    </w:pPr>
                    <w:r w:rsidRPr="00C02CC6">
                      <w:rPr>
                        <w:sz w:val="17"/>
                        <w:szCs w:val="17"/>
                        <w:lang w:val="ru-RU"/>
                      </w:rPr>
                      <w:t>В.2.4. Благоустрій та оновлення зелених зон громади</w:t>
                    </w:r>
                  </w:p>
                </w:txbxContent>
              </v:textbox>
            </v:shape>
            <v:shape id="Text Box 53" o:spid="_x0000_s1077" type="#_x0000_t202" style="position:absolute;left:31381;top:22434;width:14402;height:868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Lx18UA&#10;AADbAAAADwAAAGRycy9kb3ducmV2LnhtbESPQWvCQBSE70L/w/IEL6VuGkQldRNaQe3BHqq9eHtk&#10;n9nU7NuQ3Wj677uFgsdhZr5hVsVgG3GlzteOFTxPExDEpdM1Vwq+jpunJQgfkDU2jknBD3ko8ofR&#10;CjPtbvxJ10OoRISwz1CBCaHNpPSlIYt+6lri6J1dZzFE2VVSd3iLcNvINEnm0mLNccFgS2tD5eXQ&#10;WwWPGzSU7vYf/fL0ve3Lxdt5dzJKTcbD6wuIQEO4h//b71rBLIW/L/EH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svHXxQAAANsAAAAPAAAAAAAAAAAAAAAAAJgCAABkcnMv&#10;ZG93bnJldi54bWxQSwUGAAAAAAQABAD1AAAAigMAAAAA&#10;" fillcolor="#b4c6e7" stroked="f">
              <v:textbox>
                <w:txbxContent>
                  <w:p w:rsidR="00B54768" w:rsidRPr="00617943" w:rsidRDefault="00B54768" w:rsidP="00B54768">
                    <w:pPr>
                      <w:pStyle w:val="a6"/>
                      <w:shd w:val="clear" w:color="auto" w:fill="FFFFFF"/>
                      <w:spacing w:after="0"/>
                      <w:rPr>
                        <w:sz w:val="17"/>
                        <w:szCs w:val="17"/>
                        <w:lang w:val="ru-RU"/>
                      </w:rPr>
                    </w:pPr>
                    <w:r w:rsidRPr="00617943">
                      <w:rPr>
                        <w:sz w:val="17"/>
                        <w:szCs w:val="17"/>
                        <w:lang w:val="ru-RU"/>
                      </w:rPr>
                      <w:t>В.3.1. Розвиток інфраструктури для безпечного та комфортного життя в громаді</w:t>
                    </w:r>
                  </w:p>
                </w:txbxContent>
              </v:textbox>
            </v:shape>
            <v:shape id="Text Box 139" o:spid="_x0000_s1078" type="#_x0000_t202" style="position:absolute;left:15824;top:41719;width:14402;height:675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5UTMYA&#10;AADbAAAADwAAAGRycy9kb3ducmV2LnhtbESPQWvCQBSE74X+h+UVehHdaEsr0U1QwerBHqpevD2y&#10;z2za7NuQ3Wj6792C0OMwM98w87y3tbhQ6yvHCsajBARx4XTFpYLjYT2cgvABWWPtmBT8koc8e3yY&#10;Y6rdlb/osg+liBD2KSowITSplL4wZNGPXEMcvbNrLYYo21LqFq8Rbms5SZI3abHiuGCwoZWh4mff&#10;WQWDNRqabHaf3fT0/dEV78vz5mSUen7qFzMQgfrwH763t1rB6wv8fYk/QGY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v5UTMYAAADbAAAADwAAAAAAAAAAAAAAAACYAgAAZHJz&#10;L2Rvd25yZXYueG1sUEsFBgAAAAAEAAQA9QAAAIsDAAAAAA==&#10;" fillcolor="#b4c6e7" stroked="f">
              <v:textbox>
                <w:txbxContent>
                  <w:p w:rsidR="00B54768" w:rsidRPr="002B4108" w:rsidRDefault="00B54768" w:rsidP="00B54768">
                    <w:pPr>
                      <w:shd w:val="clear" w:color="auto" w:fill="FFFFFF"/>
                      <w:rPr>
                        <w:szCs w:val="17"/>
                      </w:rPr>
                    </w:pPr>
                    <w:r w:rsidRPr="00C02CC6">
                      <w:rPr>
                        <w:sz w:val="17"/>
                        <w:szCs w:val="17"/>
                      </w:rPr>
                      <w:t>В.2.3. Будівництво та реконструкція протипаводкових об’єктів в громаді</w:t>
                    </w:r>
                  </w:p>
                </w:txbxContent>
              </v:textbox>
            </v:shape>
            <v:shape id="Text Box 140" o:spid="_x0000_s1079" type="#_x0000_t202" style="position:absolute;left:31381;top:31451;width:14402;height:90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fMOMUA&#10;AADbAAAADwAAAGRycy9kb3ducmV2LnhtbESPQWvCQBSE7wX/w/KEXorZVKSVmFW0YPVQD1Uv3h7Z&#10;ZzaafRuyG03/fVco9DjMzDdMvuhtLW7U+sqxgtckBUFcOF1xqeB4WI+mIHxA1lg7JgU/5GExHzzl&#10;mGl352+67UMpIoR9hgpMCE0mpS8MWfSJa4ijd3atxRBlW0rd4j3CbS3HafomLVYcFww29GGouO47&#10;q+BljYbGm69dNz1dPrvifXXenIxSz8N+OQMRqA//4b/2ViuYTODxJf4AO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F8w4xQAAANsAAAAPAAAAAAAAAAAAAAAAAJgCAABkcnMv&#10;ZG93bnJldi54bWxQSwUGAAAAAAQABAD1AAAAigMAAAAA&#10;" fillcolor="#b4c6e7" stroked="f">
              <v:textbox>
                <w:txbxContent>
                  <w:p w:rsidR="00B54768" w:rsidRPr="002B4108" w:rsidRDefault="00B54768" w:rsidP="00B54768">
                    <w:pPr>
                      <w:shd w:val="clear" w:color="auto" w:fill="FFFFFF"/>
                      <w:rPr>
                        <w:szCs w:val="17"/>
                      </w:rPr>
                    </w:pPr>
                    <w:r w:rsidRPr="00C02CC6">
                      <w:rPr>
                        <w:sz w:val="17"/>
                        <w:szCs w:val="17"/>
                      </w:rPr>
                      <w:t>В.3.2.Оновлення та модернізація вуличного освітлення на території громади</w:t>
                    </w:r>
                  </w:p>
                </w:txbxContent>
              </v:textbox>
            </v:shape>
            <v:shape id="Text Box 144" o:spid="_x0000_s1080" type="#_x0000_t202" style="position:absolute;left:15824;top:22434;width:14402;height:629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tpo8YA&#10;AADbAAAADwAAAGRycy9kb3ducmV2LnhtbESPT2vCQBTE74V+h+UVehHdKP0j0U1QwerBHqpevD2y&#10;z2za7NuQ3Wj67d2C0OMwM79h5nlva3Gh1leOFYxHCQjiwumKSwXHw3o4BeEDssbaMSn4JQ959vgw&#10;x1S7K3/RZR9KESHsU1RgQmhSKX1hyKIfuYY4emfXWgxRtqXULV4j3NZykiRv0mLFccFgQytDxc++&#10;swoGazQ02ew+u+np+6Mr3pfnzcko9fzUL2YgAvXhP3xvb7WCl1f4+xJ/gMx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ltpo8YAAADbAAAADwAAAAAAAAAAAAAAAACYAgAAZHJz&#10;L2Rvd25yZXYueG1sUEsFBgAAAAAEAAQA9QAAAIsDAAAAAA==&#10;" fillcolor="#b4c6e7" stroked="f">
              <v:textbox>
                <w:txbxContent>
                  <w:p w:rsidR="00B54768" w:rsidRPr="00617943" w:rsidRDefault="00B54768" w:rsidP="00B54768">
                    <w:pPr>
                      <w:pStyle w:val="a6"/>
                      <w:shd w:val="clear" w:color="auto" w:fill="FFFFFF"/>
                      <w:spacing w:after="0"/>
                      <w:rPr>
                        <w:sz w:val="17"/>
                        <w:szCs w:val="17"/>
                        <w:lang w:val="ru-RU"/>
                      </w:rPr>
                    </w:pPr>
                    <w:r w:rsidRPr="00C02CC6">
                      <w:rPr>
                        <w:sz w:val="17"/>
                        <w:szCs w:val="17"/>
                        <w:lang w:val="ru-RU"/>
                      </w:rPr>
                      <w:t>В.2.1. Оновлення та модернізація інженерних комунікацій в громаді</w:t>
                    </w:r>
                  </w:p>
                </w:txbxContent>
              </v:textbox>
            </v:shape>
            <v:shape id="Text Box 162" o:spid="_x0000_s1081" type="#_x0000_t202" style="position:absolute;left:31381;top:40894;width:14402;height:68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n31MYA&#10;AADbAAAADwAAAGRycy9kb3ducmV2LnhtbESPT2vCQBTE70K/w/IKXqTZVIqVNKu0Bf8c9NC0F2+P&#10;7DObNvs2ZDeafntXEDwOM/MbJl8OthEn6nztWMFzkoIgLp2uuVLw8716moPwAVlj45gU/JOH5eJh&#10;lGOm3Zm/6FSESkQI+wwVmBDaTEpfGrLoE9cSR+/oOoshyq6SusNzhNtGTtN0Ji3WHBcMtvRpqPwr&#10;eqtgskJD081u388Pv+u+fP04bg5GqfHj8P4GItAQ7uFbe6sVvMzg+iX+ALm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on31MYAAADbAAAADwAAAAAAAAAAAAAAAACYAgAAZHJz&#10;L2Rvd25yZXYueG1sUEsFBgAAAAAEAAQA9QAAAIsDAAAAAA==&#10;" fillcolor="#b4c6e7" stroked="f">
              <v:textbox>
                <w:txbxContent>
                  <w:p w:rsidR="00B54768" w:rsidRPr="00617943" w:rsidRDefault="00B54768" w:rsidP="00B54768">
                    <w:pPr>
                      <w:pStyle w:val="a6"/>
                      <w:shd w:val="clear" w:color="auto" w:fill="FFFFFF"/>
                      <w:spacing w:after="0"/>
                      <w:rPr>
                        <w:szCs w:val="17"/>
                        <w:lang w:val="ru-RU"/>
                      </w:rPr>
                    </w:pPr>
                    <w:r w:rsidRPr="00C02CC6">
                      <w:rPr>
                        <w:sz w:val="17"/>
                        <w:szCs w:val="17"/>
                        <w:lang w:val="ru-RU"/>
                      </w:rPr>
                      <w:t>В.3.3. Створення Центру безпеки та пожежних станцій в громаді</w:t>
                    </w:r>
                  </w:p>
                </w:txbxContent>
              </v:textbox>
            </v:shape>
            <v:shape id="Text Box 58" o:spid="_x0000_s1082" type="#_x0000_t202" style="position:absolute;left:15824;top:29946;width:14402;height:1066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VST8YA&#10;AADbAAAADwAAAGRycy9kb3ducmV2LnhtbESPT2vCQBTE7wW/w/KEXopuKqVKdBNsweqhHvxz8fbI&#10;PrPR7NuQ3Wj67btCocdhZn7DLPLe1uJGra8cK3gdJyCIC6crLhUcD6vRDIQPyBprx6Tghzzk2eBp&#10;gal2d97RbR9KESHsU1RgQmhSKX1hyKIfu4Y4emfXWgxRtqXULd4j3NZykiTv0mLFccFgQ5+Giuu+&#10;swpeVmhosv7edrPT5asrph/n9cko9Tzsl3MQgfrwH/5rb7SCtyk8vsQfIL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cVST8YAAADbAAAADwAAAAAAAAAAAAAAAACYAgAAZHJz&#10;L2Rvd25yZXYueG1sUEsFBgAAAAAEAAQA9QAAAIsDAAAAAA==&#10;" fillcolor="#b4c6e7" stroked="f">
              <v:textbox>
                <w:txbxContent>
                  <w:p w:rsidR="00B54768" w:rsidRPr="00617943" w:rsidRDefault="00B54768" w:rsidP="00B54768">
                    <w:pPr>
                      <w:pStyle w:val="a6"/>
                      <w:shd w:val="clear" w:color="auto" w:fill="FFFFFF"/>
                      <w:spacing w:after="0"/>
                      <w:rPr>
                        <w:sz w:val="17"/>
                        <w:szCs w:val="17"/>
                        <w:lang w:val="ru-RU"/>
                      </w:rPr>
                    </w:pPr>
                    <w:r w:rsidRPr="00C02CC6">
                      <w:rPr>
                        <w:sz w:val="17"/>
                        <w:szCs w:val="17"/>
                        <w:lang w:val="ru-RU"/>
                      </w:rPr>
                      <w:t>В.2.2. Будівництво, реконструкція та відновлення публічних просторів, об’єктів освіти, культури, спорту та медицини на території громади</w:t>
                    </w:r>
                  </w:p>
                </w:txbxContent>
              </v:textbox>
            </v:shape>
            <v:shape id="Text Box 188" o:spid="_x0000_s1083" type="#_x0000_t202" style="position:absolute;left:46799;top:7620;width:14402;height:108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rGPcMA&#10;AADbAAAADwAAAGRycy9kb3ducmV2LnhtbERPu27CMBTdkfoP1q3UpSoOCLVRwKAWidIBhqYsbFfx&#10;JU4bX0ex8+Dv6wGJ8ei8V5vR1qKn1leOFcymCQjiwumKSwWnn91LCsIHZI21Y1JwJQ+b9cNkhZl2&#10;A39Tn4dSxBD2GSowITSZlL4wZNFPXUMcuYtrLYYI21LqFocYbms5T5JXabHi2GCwoa2h4i/vrILn&#10;HRqa7w/HLj3/fnbF28dlfzZKPT2O70sQgcZwF9/cX1rBIo6NX+IPkO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rGPcMAAADbAAAADwAAAAAAAAAAAAAAAACYAgAAZHJzL2Rv&#10;d25yZXYueG1sUEsFBgAAAAAEAAQA9QAAAIgDAAAAAA==&#10;" fillcolor="#b4c6e7" stroked="f">
              <v:textbox>
                <w:txbxContent>
                  <w:p w:rsidR="00B54768" w:rsidRPr="00C02CC6" w:rsidRDefault="00B54768" w:rsidP="00B54768">
                    <w:pPr>
                      <w:pStyle w:val="a6"/>
                      <w:shd w:val="clear" w:color="auto" w:fill="FFFFFF"/>
                      <w:spacing w:after="0"/>
                      <w:jc w:val="center"/>
                      <w:rPr>
                        <w:b/>
                        <w:sz w:val="18"/>
                        <w:lang w:val="ru-RU"/>
                      </w:rPr>
                    </w:pPr>
                    <w:r w:rsidRPr="00C02CC6">
                      <w:rPr>
                        <w:b/>
                        <w:sz w:val="18"/>
                        <w:lang w:val="ru-RU"/>
                      </w:rPr>
                      <w:t>В.4.</w:t>
                    </w:r>
                  </w:p>
                  <w:p w:rsidR="00B54768" w:rsidRPr="00617943" w:rsidRDefault="00B54768" w:rsidP="00B54768">
                    <w:pPr>
                      <w:pStyle w:val="a6"/>
                      <w:shd w:val="clear" w:color="auto" w:fill="FFFFFF"/>
                      <w:spacing w:after="0"/>
                      <w:jc w:val="center"/>
                      <w:rPr>
                        <w:b/>
                        <w:sz w:val="18"/>
                        <w:lang w:val="ru-RU"/>
                      </w:rPr>
                    </w:pPr>
                    <w:r w:rsidRPr="00C02CC6">
                      <w:rPr>
                        <w:b/>
                        <w:sz w:val="18"/>
                        <w:szCs w:val="16"/>
                        <w:lang w:val="ru-RU"/>
                      </w:rPr>
                      <w:t>Підвищення енергоефективності та впровадження альтернативних джерел енергії</w:t>
                    </w:r>
                  </w:p>
                </w:txbxContent>
              </v:textbox>
            </v:shape>
            <v:shape id="Text Box 189" o:spid="_x0000_s1084" type="#_x0000_t202" style="position:absolute;left:46901;top:22435;width:13544;height:1127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ZjpsYA&#10;AADbAAAADwAAAGRycy9kb3ducmV2LnhtbESPT2vCQBTE74V+h+UVehHdKKW1qZuggtWDPfjn4u2R&#10;fWbTZt+G7EbTb+8WhB6HmfkNM8t7W4sLtb5yrGA8SkAQF05XXCo4HlbDKQgfkDXWjknBL3nIs8eH&#10;GabaXXlHl30oRYSwT1GBCaFJpfSFIYt+5Bri6J1dazFE2ZZSt3iNcFvLSZK8SosVxwWDDS0NFT/7&#10;zioYrNDQZL396qan78+ueFuc1yej1PNTP/8AEagP/+F7e6MVvLzD35f4A2R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xZjpsYAAADbAAAADwAAAAAAAAAAAAAAAACYAgAAZHJz&#10;L2Rvd25yZXYueG1sUEsFBgAAAAAEAAQA9QAAAIsDAAAAAA==&#10;" fillcolor="#b4c6e7" stroked="f">
              <v:textbox>
                <w:txbxContent>
                  <w:p w:rsidR="00B54768" w:rsidRPr="00C02CC6" w:rsidRDefault="00B54768" w:rsidP="00B54768">
                    <w:pPr>
                      <w:shd w:val="clear" w:color="auto" w:fill="FFFFFF"/>
                      <w:rPr>
                        <w:sz w:val="17"/>
                        <w:szCs w:val="17"/>
                      </w:rPr>
                    </w:pPr>
                    <w:r w:rsidRPr="00C02CC6">
                      <w:rPr>
                        <w:sz w:val="17"/>
                        <w:szCs w:val="17"/>
                      </w:rPr>
                      <w:t>В.4.1. Встановлення енергозберігаючого та енергоефективного обладнання в комунальних закладах громади</w:t>
                    </w:r>
                  </w:p>
                  <w:p w:rsidR="00B54768" w:rsidRPr="00E74273" w:rsidRDefault="00B54768" w:rsidP="00C700AC">
                    <w:pPr>
                      <w:shd w:val="clear" w:color="auto" w:fill="FFFFFF"/>
                      <w:rPr>
                        <w:sz w:val="17"/>
                        <w:szCs w:val="17"/>
                      </w:rPr>
                    </w:pPr>
                    <w:r>
                      <w:rPr>
                        <w:sz w:val="17"/>
                        <w:szCs w:val="17"/>
                      </w:rPr>
                      <w:t xml:space="preserve"> </w:t>
                    </w:r>
                  </w:p>
                </w:txbxContent>
              </v:textbox>
            </v:shape>
            <v:shape id="Text Box 139" o:spid="_x0000_s1085" type="#_x0000_t202" style="position:absolute;left:15824;top:55168;width:14402;height:52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c5sMA&#10;AADbAAAADwAAAGRycy9kb3ducmV2LnhtbERPu27CMBTdkfoP1q3UpSoOSLRRwKAWidIBhqYsbFfx&#10;JU4bX0ex8+Dv6wGJ8ei8V5vR1qKn1leOFcymCQjiwumKSwWnn91LCsIHZI21Y1JwJQ+b9cNkhZl2&#10;A39Tn4dSxBD2GSowITSZlL4wZNFPXUMcuYtrLYYI21LqFocYbms5T5JXabHi2GCwoa2h4i/vrILn&#10;HRqa7w/HLj3/fnbF28dlfzZKPT2O70sQgcZwF9/cX1rBIq6PX+IPkO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Vc5sMAAADbAAAADwAAAAAAAAAAAAAAAACYAgAAZHJzL2Rv&#10;d25yZXYueG1sUEsFBgAAAAAEAAQA9QAAAIgDAAAAAA==&#10;" fillcolor="#b4c6e7" stroked="f">
              <v:textbox>
                <w:txbxContent>
                  <w:p w:rsidR="00B54768" w:rsidRPr="002B4108" w:rsidRDefault="00B54768" w:rsidP="00B54768">
                    <w:pPr>
                      <w:shd w:val="clear" w:color="auto" w:fill="FFFFFF"/>
                      <w:rPr>
                        <w:szCs w:val="17"/>
                      </w:rPr>
                    </w:pPr>
                    <w:r w:rsidRPr="00C02CC6">
                      <w:rPr>
                        <w:sz w:val="17"/>
                        <w:szCs w:val="17"/>
                      </w:rPr>
                      <w:t>В.2.5. Оновлення парку комунальної спецтехніки громади</w:t>
                    </w:r>
                  </w:p>
                </w:txbxContent>
              </v:textbox>
            </v:shape>
            <v:shape id="Text Box 139" o:spid="_x0000_s1086" type="#_x0000_t202" style="position:absolute;left:15824;top:60769;width:14402;height:66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n5fcUA&#10;AADbAAAADwAAAGRycy9kb3ducmV2LnhtbESPT2vCQBTE70K/w/IKXqRuFPxD6iqtoPagB9NevD2y&#10;z2za7NuQ3Wj89m5B8DjMzG+YxaqzlbhQ40vHCkbDBARx7nTJhYKf783bHIQPyBorx6TgRh5Wy5fe&#10;AlPtrnykSxYKESHsU1RgQqhTKX1uyKIfupo4emfXWAxRNoXUDV4j3FZynCRTabHkuGCwprWh/C9r&#10;rYLBBg2Nd/tDOz/9btt89nnenYxS/dfu4x1EoC48w4/2l1YwGcH/l/gD5P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ufl9xQAAANsAAAAPAAAAAAAAAAAAAAAAAJgCAABkcnMv&#10;ZG93bnJldi54bWxQSwUGAAAAAAQABAD1AAAAigMAAAAA&#10;" fillcolor="#b4c6e7" stroked="f">
              <v:textbox>
                <w:txbxContent>
                  <w:p w:rsidR="00B54768" w:rsidRPr="002B4108" w:rsidRDefault="00B54768" w:rsidP="00B54768">
                    <w:pPr>
                      <w:shd w:val="clear" w:color="auto" w:fill="FFFFFF"/>
                      <w:rPr>
                        <w:szCs w:val="17"/>
                      </w:rPr>
                    </w:pPr>
                    <w:r w:rsidRPr="00C02CC6">
                      <w:rPr>
                        <w:sz w:val="17"/>
                        <w:szCs w:val="17"/>
                      </w:rPr>
                      <w:t>В.2.6. Встановлення сортувальної лінії ТПВ на території міського полігону</w:t>
                    </w:r>
                  </w:p>
                </w:txbxContent>
              </v:textbox>
            </v:shape>
            <v:shape id="Text Box 139" o:spid="_x0000_s1087" type="#_x0000_t202" style="position:absolute;left:31381;top:48158;width:14402;height:753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tnCsYA&#10;AADbAAAADwAAAGRycy9kb3ducmV2LnhtbESPT2vCQBTE70K/w/IEL6VuGvAPqZvQCmoP9lDtxdsj&#10;+8ymZt+G7EbTb98tFDwOM/MbZlUMthFX6nztWMHzNAFBXDpdc6Xg67h5WoLwAVlj45gU/JCHIn8Y&#10;rTDT7safdD2ESkQI+wwVmBDaTEpfGrLop64ljt7ZdRZDlF0ldYe3CLeNTJNkLi3WHBcMtrQ2VF4O&#10;vVXwuEFD6W7/0S9P39u+XLyddyej1GQ8vL6ACDSEe/i//a4VzFL4+xJ/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GtnCsYAAADbAAAADwAAAAAAAAAAAAAAAACYAgAAZHJz&#10;L2Rvd25yZXYueG1sUEsFBgAAAAAEAAQA9QAAAIsDAAAAAA==&#10;" fillcolor="#b4c6e7" stroked="f">
              <v:textbox>
                <w:txbxContent>
                  <w:p w:rsidR="00B54768" w:rsidRPr="002B4108" w:rsidRDefault="00B54768" w:rsidP="00B54768">
                    <w:pPr>
                      <w:shd w:val="clear" w:color="auto" w:fill="FFFFFF"/>
                      <w:rPr>
                        <w:szCs w:val="17"/>
                      </w:rPr>
                    </w:pPr>
                    <w:r>
                      <w:rPr>
                        <w:sz w:val="17"/>
                        <w:szCs w:val="17"/>
                      </w:rPr>
                      <w:t>В.3.4. Оновлення та розширення системи відеоспостереження на території громади</w:t>
                    </w:r>
                  </w:p>
                </w:txbxContent>
              </v:textbox>
            </v:shape>
            <v:shape id="Text Box 189" o:spid="_x0000_s1088" type="#_x0000_t202" style="position:absolute;left:46799;top:35147;width:14402;height:723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fCkcYA&#10;AADbAAAADwAAAGRycy9kb3ducmV2LnhtbESPQWvCQBSE74X+h+UVehHdaGkr0U1QwerBHqpevD2y&#10;z2za7NuQ3Wj6792C0OMwM98w87y3tbhQ6yvHCsajBARx4XTFpYLjYT2cgvABWWPtmBT8koc8e3yY&#10;Y6rdlb/osg+liBD2KSowITSplL4wZNGPXEMcvbNrLYYo21LqFq8Rbms5SZI3abHiuGCwoZWh4mff&#10;WQWDNRqabHaf3fT0/dEV78vz5mSUen7qFzMQgfrwH763t1rB6wv8fYk/QGY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yfCkcYAAADbAAAADwAAAAAAAAAAAAAAAACYAgAAZHJz&#10;L2Rvd25yZXYueG1sUEsFBgAAAAAEAAQA9QAAAIsDAAAAAA==&#10;" fillcolor="#b4c6e7" stroked="f">
              <v:textbox>
                <w:txbxContent>
                  <w:p w:rsidR="00B54768" w:rsidRPr="00E74273" w:rsidRDefault="00B54768" w:rsidP="00B54768">
                    <w:pPr>
                      <w:shd w:val="clear" w:color="auto" w:fill="FFFFFF"/>
                      <w:rPr>
                        <w:sz w:val="17"/>
                        <w:szCs w:val="17"/>
                      </w:rPr>
                    </w:pPr>
                    <w:r w:rsidRPr="00C02CC6">
                      <w:rPr>
                        <w:sz w:val="17"/>
                        <w:szCs w:val="17"/>
                      </w:rPr>
                      <w:t>В.4.2.Впровадження енергозберігаючих технологій в комунальних закладах громади</w:t>
                    </w:r>
                  </w:p>
                </w:txbxContent>
              </v:textbox>
            </v:shape>
            <v:shape id="Text Box 189" o:spid="_x0000_s1089" type="#_x0000_t202" style="position:absolute;left:46799;top:43110;width:14402;height:116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5a5cYA&#10;AADbAAAADwAAAGRycy9kb3ducmV2LnhtbESPT2vCQBTE74V+h+UVehHdKP0j0U1QwerBHqpevD2y&#10;z2za7NuQ3Wj67d2C0OMwM79h5nlva3Gh1leOFYxHCQjiwumKSwXHw3o4BeEDssbaMSn4JQ959vgw&#10;x1S7K3/RZR9KESHsU1RgQmhSKX1hyKIfuYY4emfXWgxRtqXULV4j3NZykiRv0mLFccFgQytDxc++&#10;swoGazQ02ew+u+np+6Mr3pfnzcko9fzUL2YgAvXhP3xvb7WC1xf4+xJ/gMx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M5a5cYAAADbAAAADwAAAAAAAAAAAAAAAACYAgAAZHJz&#10;L2Rvd25yZXYueG1sUEsFBgAAAAAEAAQA9QAAAIsDAAAAAA==&#10;" fillcolor="#b4c6e7" stroked="f">
              <v:textbox>
                <w:txbxContent>
                  <w:p w:rsidR="00B54768" w:rsidRPr="00E74273" w:rsidRDefault="00B54768" w:rsidP="00B54768">
                    <w:pPr>
                      <w:shd w:val="clear" w:color="auto" w:fill="FFFFFF"/>
                      <w:rPr>
                        <w:sz w:val="17"/>
                        <w:szCs w:val="17"/>
                      </w:rPr>
                    </w:pPr>
                    <w:r w:rsidRPr="00C02CC6">
                      <w:rPr>
                        <w:sz w:val="17"/>
                        <w:szCs w:val="17"/>
                      </w:rPr>
                      <w:t>В.4.3. Реконструкція систем опалення із впровадженням енергозберігаючих технологій в комунальних закладах громади</w:t>
                    </w:r>
                  </w:p>
                </w:txbxContent>
              </v:textbox>
            </v:shape>
            <v:shape id="Text Box 160" o:spid="_x0000_s1090" type="#_x0000_t202" style="position:absolute;left:514;top:40233;width:14395;height:103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4L/fsUA&#10;AADbAAAADwAAAGRycy9kb3ducmV2LnhtbESPQWvCQBSE7wX/w/KEXorZVLCVmFW0YPVQD1Uv3h7Z&#10;ZzaafRuyG03/fVco9DjMzDdMvuhtLW7U+sqxgtckBUFcOF1xqeB4WI+mIHxA1lg7JgU/5GExHzzl&#10;mGl352+67UMpIoR9hgpMCE0mpS8MWfSJa4ijd3atxRBlW0rd4j3CbS3HafomLVYcFww29GGouO47&#10;q+BljYbGm69dNz1dPrvifXXenIxSz8N+OQMRqA//4b/2ViuYTODxJf4AO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gv9+xQAAANsAAAAPAAAAAAAAAAAAAAAAAJgCAABkcnMv&#10;ZG93bnJldi54bWxQSwUGAAAAAAQABAD1AAAAigMAAAAA&#10;" fillcolor="#b4c6e7" stroked="f">
              <v:textbox>
                <w:txbxContent>
                  <w:p w:rsidR="00B54768" w:rsidRDefault="00B54768" w:rsidP="00B54768">
                    <w:pPr>
                      <w:shd w:val="clear" w:color="auto" w:fill="FFFFFF"/>
                    </w:pPr>
                    <w:r w:rsidRPr="00C02CC6">
                      <w:rPr>
                        <w:sz w:val="17"/>
                        <w:szCs w:val="17"/>
                      </w:rPr>
                      <w:t>В.1.3. Відновлення роботи товарної залізничної станції в</w:t>
                    </w:r>
                    <w:r w:rsidRPr="00C02CC6">
                      <w:rPr>
                        <w:sz w:val="17"/>
                        <w:szCs w:val="17"/>
                      </w:rPr>
                      <w:br/>
                      <w:t>м. Новоселиця</w:t>
                    </w:r>
                  </w:p>
                </w:txbxContent>
              </v:textbox>
            </v:shape>
            <v:shape id="Text Box 139" o:spid="_x0000_s1091" type="#_x0000_t202" style="position:absolute;left:15824;top:67773;width:14402;height:171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1BhCcYA&#10;AADbAAAADwAAAGRycy9kb3ducmV2LnhtbESPT2vCQBTE70K/w/IKXqTZVKiVNKu0Bf8c9NC0F2+P&#10;7DObNvs2ZDeafntXEDwOM/MbJl8OthEn6nztWMFzkoIgLp2uuVLw8716moPwAVlj45gU/JOH5eJh&#10;lGOm3Zm/6FSESkQI+wwVmBDaTEpfGrLoE9cSR+/oOoshyq6SusNzhNtGTtN0Ji3WHBcMtvRpqPwr&#10;eqtgskJD081u388Pv+u+fP04bg5GqfHj8P4GItAQ7uFbe6sVvMzg+iX+ALm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1BhCcYAAADbAAAADwAAAAAAAAAAAAAAAACYAgAAZHJz&#10;L2Rvd25yZXYueG1sUEsFBgAAAAAEAAQA9QAAAIsDAAAAAA==&#10;" fillcolor="#b4c6e7" stroked="f">
              <v:textbox>
                <w:txbxContent>
                  <w:p w:rsidR="00B54768" w:rsidRPr="002B4108" w:rsidRDefault="00B54768" w:rsidP="00B54768">
                    <w:pPr>
                      <w:shd w:val="clear" w:color="auto" w:fill="FFFFFF"/>
                      <w:rPr>
                        <w:szCs w:val="17"/>
                      </w:rPr>
                    </w:pPr>
                    <w:r w:rsidRPr="00B54768">
                      <w:rPr>
                        <w:sz w:val="17"/>
                        <w:szCs w:val="17"/>
                        <w:shd w:val="clear" w:color="auto" w:fill="FFFFFF"/>
                      </w:rPr>
                      <w:t>В.2.7. Розробка та впровадження системи поводження з ТПВ на території громади. У т.ч. передбачити заходи щодо підвищення обізнаності та навичок управління ТПВ керівників виробництв, інфраструктури,</w:t>
                    </w:r>
                    <w:r w:rsidRPr="00C02CC6">
                      <w:rPr>
                        <w:sz w:val="17"/>
                        <w:szCs w:val="17"/>
                      </w:rPr>
                      <w:t xml:space="preserve"> мешканців</w:t>
                    </w:r>
                  </w:p>
                </w:txbxContent>
              </v:textbox>
            </v:shape>
            <w10:wrap type="square" anchorx="margin"/>
          </v:group>
        </w:pict>
      </w:r>
      <w:r w:rsidRPr="00082A62">
        <w:rPr>
          <w:rFonts w:ascii="Times New Roman" w:hAnsi="Times New Roman"/>
          <w:b/>
          <w:sz w:val="24"/>
        </w:rPr>
        <w:t>Схема стратегічних і оперативних цілей за напрямом розвитку</w:t>
      </w:r>
      <w:r w:rsidRPr="00082A62">
        <w:rPr>
          <w:rFonts w:ascii="Times New Roman" w:hAnsi="Times New Roman"/>
          <w:b/>
          <w:sz w:val="24"/>
        </w:rPr>
        <w:br/>
        <w:t>В. Громада розвинутої та енергоефективної інфраструктури, комфортного та безпечного проживання</w:t>
      </w:r>
    </w:p>
    <w:p w:rsidR="00ED596F" w:rsidRPr="00082A62" w:rsidRDefault="00ED596F" w:rsidP="00CD7FF4">
      <w:pPr>
        <w:pStyle w:val="30"/>
        <w:spacing w:before="0" w:line="240" w:lineRule="auto"/>
        <w:rPr>
          <w:rFonts w:ascii="Times New Roman" w:hAnsi="Times New Roman"/>
          <w:b/>
          <w:color w:val="auto"/>
          <w:lang w:val="uk-UA"/>
        </w:rPr>
      </w:pPr>
      <w:bookmarkStart w:id="22" w:name="_Toc4870472"/>
      <w:bookmarkStart w:id="23" w:name="_Toc485810999"/>
      <w:r w:rsidRPr="00082A62">
        <w:rPr>
          <w:rFonts w:ascii="Times New Roman" w:hAnsi="Times New Roman"/>
          <w:b/>
          <w:color w:val="auto"/>
          <w:lang w:val="uk-UA"/>
        </w:rPr>
        <w:lastRenderedPageBreak/>
        <w:t>Стратегічна ціль В.1. Розвиток та модернізація транспортної інфраструктури</w:t>
      </w:r>
      <w:bookmarkEnd w:id="22"/>
    </w:p>
    <w:bookmarkEnd w:id="23"/>
    <w:p w:rsidR="00ED596F" w:rsidRPr="00082A62" w:rsidRDefault="00ED596F" w:rsidP="00CD7FF4">
      <w:pPr>
        <w:pStyle w:val="24"/>
        <w:suppressAutoHyphens w:val="0"/>
        <w:spacing w:before="0" w:after="0" w:line="240" w:lineRule="auto"/>
        <w:ind w:left="0" w:firstLine="0"/>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691"/>
        <w:gridCol w:w="6949"/>
      </w:tblGrid>
      <w:tr w:rsidR="00ED596F" w:rsidRPr="00082A62" w:rsidTr="006C7756">
        <w:trPr>
          <w:tblHeader/>
        </w:trPr>
        <w:tc>
          <w:tcPr>
            <w:tcW w:w="1396"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04"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C02CC6" w:rsidTr="006C7756">
        <w:tc>
          <w:tcPr>
            <w:tcW w:w="1396" w:type="pct"/>
            <w:tcBorders>
              <w:bottom w:val="nil"/>
            </w:tcBorders>
          </w:tcPr>
          <w:p w:rsidR="00ED596F" w:rsidRPr="00C02CC6" w:rsidRDefault="00ED596F" w:rsidP="00CD7FF4">
            <w:pPr>
              <w:spacing w:after="0" w:line="240" w:lineRule="auto"/>
              <w:rPr>
                <w:rFonts w:ascii="Times New Roman" w:hAnsi="Times New Roman"/>
                <w:sz w:val="17"/>
                <w:szCs w:val="17"/>
              </w:rPr>
            </w:pPr>
            <w:r w:rsidRPr="00C02CC6">
              <w:rPr>
                <w:rFonts w:ascii="Times New Roman" w:hAnsi="Times New Roman"/>
                <w:sz w:val="20"/>
                <w:szCs w:val="20"/>
              </w:rPr>
              <w:t>В.1.1. Відновлення та реконструкція державних, місцевих та комунальних доріг, розвиток транспортної інфраструктури (тротуари) в громаді</w:t>
            </w:r>
          </w:p>
        </w:tc>
        <w:tc>
          <w:tcPr>
            <w:tcW w:w="3604" w:type="pct"/>
          </w:tcPr>
          <w:p w:rsidR="00ED596F" w:rsidRPr="00C02CC6" w:rsidRDefault="00ED596F" w:rsidP="00CD7FF4">
            <w:pPr>
              <w:pStyle w:val="24"/>
              <w:tabs>
                <w:tab w:val="left" w:pos="-105"/>
              </w:tabs>
              <w:spacing w:before="0" w:after="0" w:line="240" w:lineRule="auto"/>
              <w:ind w:left="0" w:firstLine="0"/>
              <w:jc w:val="left"/>
              <w:rPr>
                <w:rFonts w:ascii="Times New Roman" w:hAnsi="Times New Roman"/>
                <w:sz w:val="24"/>
                <w:szCs w:val="24"/>
                <w:lang w:eastAsia="it-IT"/>
              </w:rPr>
            </w:pPr>
            <w:r w:rsidRPr="00C02CC6">
              <w:rPr>
                <w:rFonts w:ascii="Times New Roman" w:hAnsi="Times New Roman"/>
                <w:sz w:val="24"/>
                <w:szCs w:val="24"/>
              </w:rPr>
              <w:t>1.Покращення технічного стану та облаштування мережі доріг, тротуарів у Новоселицькій ОТГ.</w:t>
            </w:r>
          </w:p>
          <w:p w:rsidR="00ED596F" w:rsidRPr="00C02CC6" w:rsidRDefault="00ED596F" w:rsidP="00CD7FF4">
            <w:pPr>
              <w:pStyle w:val="24"/>
              <w:tabs>
                <w:tab w:val="left" w:pos="-105"/>
              </w:tabs>
              <w:spacing w:before="0" w:after="0" w:line="240" w:lineRule="auto"/>
              <w:ind w:left="0" w:firstLine="0"/>
              <w:jc w:val="left"/>
              <w:rPr>
                <w:rFonts w:ascii="Times New Roman" w:hAnsi="Times New Roman"/>
                <w:sz w:val="24"/>
                <w:szCs w:val="24"/>
                <w:lang w:eastAsia="it-IT"/>
              </w:rPr>
            </w:pPr>
            <w:r w:rsidRPr="00C02CC6">
              <w:rPr>
                <w:rFonts w:ascii="Times New Roman" w:hAnsi="Times New Roman"/>
                <w:sz w:val="24"/>
                <w:szCs w:val="24"/>
              </w:rPr>
              <w:t>2.Оптимізація графіків руху, маршрутів та підвищення рівня комфорту пасажирських перевезень.</w:t>
            </w:r>
          </w:p>
          <w:p w:rsidR="00ED596F" w:rsidRPr="00C02CC6" w:rsidRDefault="00ED596F" w:rsidP="00CD7FF4">
            <w:pPr>
              <w:tabs>
                <w:tab w:val="left" w:pos="356"/>
              </w:tabs>
              <w:spacing w:after="0" w:line="240" w:lineRule="auto"/>
              <w:rPr>
                <w:rFonts w:ascii="Times New Roman" w:hAnsi="Times New Roman"/>
                <w:sz w:val="20"/>
                <w:szCs w:val="20"/>
              </w:rPr>
            </w:pPr>
          </w:p>
        </w:tc>
      </w:tr>
      <w:tr w:rsidR="00ED596F" w:rsidRPr="00C02CC6" w:rsidTr="006C7756">
        <w:trPr>
          <w:trHeight w:val="455"/>
        </w:trPr>
        <w:tc>
          <w:tcPr>
            <w:tcW w:w="1396" w:type="pct"/>
          </w:tcPr>
          <w:p w:rsidR="00ED596F" w:rsidRPr="00C02CC6" w:rsidRDefault="00ED596F" w:rsidP="00CD7FF4">
            <w:pPr>
              <w:spacing w:after="0" w:line="240" w:lineRule="auto"/>
              <w:rPr>
                <w:rFonts w:ascii="Times New Roman" w:hAnsi="Times New Roman"/>
                <w:bCs/>
                <w:sz w:val="20"/>
                <w:szCs w:val="20"/>
              </w:rPr>
            </w:pPr>
            <w:r w:rsidRPr="00C02CC6">
              <w:rPr>
                <w:rFonts w:ascii="Times New Roman" w:hAnsi="Times New Roman"/>
                <w:sz w:val="20"/>
                <w:szCs w:val="20"/>
              </w:rPr>
              <w:t>В.1.2. Облаштування велодоріжок в громаді</w:t>
            </w:r>
          </w:p>
        </w:tc>
        <w:tc>
          <w:tcPr>
            <w:tcW w:w="3604" w:type="pct"/>
          </w:tcPr>
          <w:p w:rsidR="00ED596F" w:rsidRPr="00C02CC6" w:rsidRDefault="00ED596F" w:rsidP="00CD7FF4">
            <w:pPr>
              <w:spacing w:after="0" w:line="240" w:lineRule="auto"/>
              <w:rPr>
                <w:rFonts w:ascii="Times New Roman" w:hAnsi="Times New Roman"/>
                <w:sz w:val="20"/>
                <w:szCs w:val="20"/>
              </w:rPr>
            </w:pPr>
            <w:r w:rsidRPr="00C02CC6">
              <w:rPr>
                <w:rFonts w:ascii="Times New Roman" w:hAnsi="Times New Roman"/>
                <w:sz w:val="20"/>
                <w:szCs w:val="20"/>
              </w:rPr>
              <w:t>1</w:t>
            </w:r>
            <w:r w:rsidRPr="00C02CC6">
              <w:rPr>
                <w:rFonts w:ascii="Times New Roman" w:hAnsi="Times New Roman"/>
                <w:sz w:val="24"/>
              </w:rPr>
              <w:t>. Популяризація та перехід населення на велосипеди з метою створення вело доріжок, та прокату велисопедів населенню громади.</w:t>
            </w:r>
          </w:p>
        </w:tc>
      </w:tr>
      <w:tr w:rsidR="00ED596F" w:rsidRPr="00082A62" w:rsidTr="006C7756">
        <w:trPr>
          <w:trHeight w:val="455"/>
        </w:trPr>
        <w:tc>
          <w:tcPr>
            <w:tcW w:w="1396" w:type="pct"/>
          </w:tcPr>
          <w:p w:rsidR="00ED596F" w:rsidRPr="00C02CC6" w:rsidRDefault="00ED596F" w:rsidP="00CD7FF4">
            <w:pPr>
              <w:spacing w:after="0" w:line="240" w:lineRule="auto"/>
              <w:rPr>
                <w:rFonts w:ascii="Times New Roman" w:hAnsi="Times New Roman"/>
                <w:sz w:val="20"/>
                <w:szCs w:val="20"/>
                <w:lang w:eastAsia="it-IT"/>
              </w:rPr>
            </w:pPr>
            <w:r w:rsidRPr="00C02CC6">
              <w:rPr>
                <w:rFonts w:ascii="Times New Roman" w:hAnsi="Times New Roman"/>
                <w:sz w:val="20"/>
                <w:szCs w:val="20"/>
              </w:rPr>
              <w:t>В.1.3. Відновлення роботи товарної залізничної станції в м. Новоселиця</w:t>
            </w:r>
          </w:p>
        </w:tc>
        <w:tc>
          <w:tcPr>
            <w:tcW w:w="3604" w:type="pct"/>
          </w:tcPr>
          <w:p w:rsidR="00ED596F" w:rsidRPr="00C02CC6" w:rsidRDefault="00ED596F" w:rsidP="00CD7FF4">
            <w:pPr>
              <w:spacing w:after="0" w:line="240" w:lineRule="auto"/>
              <w:rPr>
                <w:rFonts w:ascii="Times New Roman" w:hAnsi="Times New Roman"/>
                <w:sz w:val="24"/>
              </w:rPr>
            </w:pPr>
            <w:r w:rsidRPr="00C02CC6">
              <w:rPr>
                <w:rFonts w:ascii="Times New Roman" w:hAnsi="Times New Roman"/>
                <w:sz w:val="24"/>
              </w:rPr>
              <w:t xml:space="preserve">1. Використання багатопрофільної залізничної станції для </w:t>
            </w:r>
            <w:r w:rsidRPr="00C02CC6">
              <w:rPr>
                <w:rFonts w:ascii="Times New Roman" w:hAnsi="Times New Roman"/>
                <w:color w:val="222222"/>
                <w:sz w:val="24"/>
                <w:shd w:val="clear" w:color="auto" w:fill="FFFFFF"/>
              </w:rPr>
              <w:t>пропуску, схрещення, обгону поїздів, проведення маневрів зі збірними </w:t>
            </w:r>
            <w:hyperlink r:id="rId8" w:tooltip="Поїзд" w:history="1">
              <w:r w:rsidRPr="00C02CC6">
                <w:rPr>
                  <w:rStyle w:val="af1"/>
                  <w:rFonts w:ascii="Times New Roman" w:hAnsi="Times New Roman"/>
                  <w:i/>
                  <w:color w:val="000000"/>
                  <w:sz w:val="24"/>
                  <w:shd w:val="clear" w:color="auto" w:fill="FFFFFF"/>
                </w:rPr>
                <w:t>поїздами</w:t>
              </w:r>
            </w:hyperlink>
            <w:r w:rsidRPr="00C02CC6">
              <w:rPr>
                <w:rFonts w:ascii="Times New Roman" w:hAnsi="Times New Roman"/>
                <w:i/>
                <w:color w:val="222222"/>
                <w:sz w:val="24"/>
                <w:shd w:val="clear" w:color="auto" w:fill="FFFFFF"/>
              </w:rPr>
              <w:t> </w:t>
            </w:r>
            <w:r w:rsidRPr="00C02CC6">
              <w:rPr>
                <w:rFonts w:ascii="Times New Roman" w:hAnsi="Times New Roman"/>
                <w:color w:val="222222"/>
                <w:sz w:val="24"/>
                <w:shd w:val="clear" w:color="auto" w:fill="FFFFFF"/>
              </w:rPr>
              <w:t>(причеплення, відчеплення, подача і прибирання вагонів), вантажні операції, посадка і висадка пасажирів, прийом, видача, навантаження і вивантаження багажу, поштові операції, в деяких випадках завантаження і формування маршруту відправника.</w:t>
            </w:r>
          </w:p>
        </w:tc>
      </w:tr>
    </w:tbl>
    <w:p w:rsidR="00ED596F" w:rsidRPr="00082A62" w:rsidRDefault="00ED596F" w:rsidP="00CD7FF4">
      <w:pPr>
        <w:pStyle w:val="30"/>
        <w:spacing w:before="0" w:line="240" w:lineRule="auto"/>
        <w:rPr>
          <w:rFonts w:ascii="Times New Roman" w:hAnsi="Times New Roman"/>
          <w:b/>
          <w:color w:val="auto"/>
          <w:sz w:val="22"/>
          <w:szCs w:val="22"/>
          <w:lang w:val="uk-UA"/>
        </w:rPr>
      </w:pPr>
      <w:bookmarkStart w:id="24" w:name="_Toc485811000"/>
      <w:bookmarkStart w:id="25" w:name="_Toc4870473"/>
    </w:p>
    <w:p w:rsidR="00ED596F" w:rsidRPr="00082A62" w:rsidRDefault="00ED596F" w:rsidP="00CD7FF4">
      <w:pPr>
        <w:pStyle w:val="30"/>
        <w:spacing w:before="0" w:line="240" w:lineRule="auto"/>
        <w:rPr>
          <w:rFonts w:ascii="Times New Roman" w:hAnsi="Times New Roman"/>
          <w:b/>
          <w:color w:val="auto"/>
          <w:sz w:val="22"/>
          <w:szCs w:val="22"/>
          <w:lang w:val="uk-UA"/>
        </w:rPr>
      </w:pPr>
      <w:r w:rsidRPr="00082A62">
        <w:rPr>
          <w:rFonts w:ascii="Times New Roman" w:hAnsi="Times New Roman"/>
          <w:b/>
          <w:color w:val="auto"/>
          <w:sz w:val="22"/>
          <w:szCs w:val="22"/>
          <w:lang w:val="uk-UA"/>
        </w:rPr>
        <w:t xml:space="preserve">Стратегічна ціль В.2. </w:t>
      </w:r>
      <w:bookmarkEnd w:id="24"/>
      <w:r w:rsidRPr="00082A62">
        <w:rPr>
          <w:rFonts w:ascii="Times New Roman" w:hAnsi="Times New Roman"/>
          <w:b/>
          <w:color w:val="auto"/>
          <w:sz w:val="22"/>
          <w:szCs w:val="22"/>
          <w:lang w:val="uk-UA"/>
        </w:rPr>
        <w:t>Оновлення та будівництво інфраструктури комунального господарства</w:t>
      </w:r>
      <w:bookmarkEnd w:id="25"/>
    </w:p>
    <w:p w:rsidR="00ED596F" w:rsidRPr="00082A62" w:rsidRDefault="00ED596F" w:rsidP="00CD7FF4">
      <w:pPr>
        <w:pStyle w:val="24"/>
        <w:suppressAutoHyphens w:val="0"/>
        <w:spacing w:before="0" w:after="0" w:line="240" w:lineRule="auto"/>
        <w:ind w:left="0" w:firstLine="0"/>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693"/>
        <w:gridCol w:w="6947"/>
      </w:tblGrid>
      <w:tr w:rsidR="00ED596F" w:rsidRPr="00082A62" w:rsidTr="006C7756">
        <w:trPr>
          <w:tblHeader/>
        </w:trPr>
        <w:tc>
          <w:tcPr>
            <w:tcW w:w="1397"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03"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c>
          <w:tcPr>
            <w:tcW w:w="1397" w:type="pct"/>
            <w:tcBorders>
              <w:bottom w:val="nil"/>
            </w:tcBorders>
          </w:tcPr>
          <w:p w:rsidR="00ED596F" w:rsidRPr="00C02CC6" w:rsidRDefault="00ED596F" w:rsidP="00CD7FF4">
            <w:pPr>
              <w:spacing w:after="0" w:line="240" w:lineRule="auto"/>
              <w:rPr>
                <w:rFonts w:ascii="Times New Roman" w:hAnsi="Times New Roman"/>
                <w:sz w:val="20"/>
                <w:szCs w:val="20"/>
                <w:lang w:eastAsia="it-IT"/>
              </w:rPr>
            </w:pPr>
            <w:r w:rsidRPr="00C02CC6">
              <w:rPr>
                <w:rFonts w:ascii="Times New Roman" w:hAnsi="Times New Roman"/>
                <w:sz w:val="20"/>
                <w:szCs w:val="20"/>
                <w:lang w:eastAsia="it-IT"/>
              </w:rPr>
              <w:t xml:space="preserve">В.2.1. </w:t>
            </w:r>
            <w:r w:rsidRPr="00C02CC6">
              <w:rPr>
                <w:rFonts w:ascii="Times New Roman" w:hAnsi="Times New Roman"/>
                <w:sz w:val="20"/>
                <w:szCs w:val="20"/>
              </w:rPr>
              <w:t>Оновлення та модернізація інженерних комунікацій в громаді</w:t>
            </w:r>
          </w:p>
        </w:tc>
        <w:tc>
          <w:tcPr>
            <w:tcW w:w="3603" w:type="pct"/>
          </w:tcPr>
          <w:p w:rsidR="00ED596F" w:rsidRPr="00C02CC6" w:rsidRDefault="00ED596F" w:rsidP="00CD7FF4">
            <w:pPr>
              <w:pStyle w:val="24"/>
              <w:tabs>
                <w:tab w:val="left" w:pos="320"/>
              </w:tabs>
              <w:spacing w:before="0" w:after="0" w:line="240" w:lineRule="auto"/>
              <w:ind w:left="0" w:firstLine="0"/>
              <w:jc w:val="left"/>
              <w:rPr>
                <w:rFonts w:ascii="Times New Roman" w:hAnsi="Times New Roman"/>
                <w:sz w:val="24"/>
                <w:szCs w:val="24"/>
              </w:rPr>
            </w:pPr>
            <w:r w:rsidRPr="00C02CC6">
              <w:rPr>
                <w:rFonts w:ascii="Times New Roman" w:hAnsi="Times New Roman"/>
                <w:sz w:val="24"/>
                <w:szCs w:val="24"/>
              </w:rPr>
              <w:t>1. Проведення реконструкції діючих каналізаційних очисних споруд з впровадженням новітніх технологій по переробці мулу та сучасних систем знезараження очищених стічних вод.</w:t>
            </w:r>
          </w:p>
          <w:p w:rsidR="00ED596F" w:rsidRPr="00C02CC6" w:rsidRDefault="00ED596F" w:rsidP="00CD7FF4">
            <w:pPr>
              <w:spacing w:after="0" w:line="240" w:lineRule="auto"/>
              <w:rPr>
                <w:rFonts w:ascii="Times New Roman" w:hAnsi="Times New Roman"/>
                <w:sz w:val="20"/>
                <w:szCs w:val="20"/>
              </w:rPr>
            </w:pPr>
            <w:r w:rsidRPr="00C02CC6">
              <w:rPr>
                <w:rFonts w:ascii="Times New Roman" w:hAnsi="Times New Roman"/>
                <w:sz w:val="24"/>
              </w:rPr>
              <w:t>2.Будівництво, реконструкція, капітальний ремонт об’єктів соціальної сфери.</w:t>
            </w:r>
          </w:p>
        </w:tc>
      </w:tr>
      <w:tr w:rsidR="00ED596F" w:rsidRPr="00082A62" w:rsidTr="006C7756">
        <w:trPr>
          <w:trHeight w:val="177"/>
        </w:trPr>
        <w:tc>
          <w:tcPr>
            <w:tcW w:w="1397" w:type="pct"/>
          </w:tcPr>
          <w:p w:rsidR="00ED596F" w:rsidRPr="00C02CC6" w:rsidRDefault="00ED596F" w:rsidP="00CD7FF4">
            <w:pPr>
              <w:spacing w:after="0" w:line="240" w:lineRule="auto"/>
              <w:rPr>
                <w:rFonts w:ascii="Times New Roman" w:hAnsi="Times New Roman"/>
                <w:sz w:val="17"/>
                <w:szCs w:val="17"/>
                <w:lang w:eastAsia="uk-UA"/>
              </w:rPr>
            </w:pPr>
            <w:r w:rsidRPr="00C02CC6">
              <w:rPr>
                <w:rFonts w:ascii="Times New Roman" w:hAnsi="Times New Roman"/>
                <w:sz w:val="20"/>
                <w:szCs w:val="20"/>
              </w:rPr>
              <w:t>В.2.2. Будівництво, реконструкція та відновлення публічних просторів, об’єктів освіти, культури, спорту та медицини на території громади</w:t>
            </w:r>
          </w:p>
        </w:tc>
        <w:tc>
          <w:tcPr>
            <w:tcW w:w="3603" w:type="pct"/>
          </w:tcPr>
          <w:p w:rsidR="00ED596F" w:rsidRPr="00C02CC6" w:rsidRDefault="00ED596F" w:rsidP="00CD7FF4">
            <w:pPr>
              <w:pStyle w:val="24"/>
              <w:tabs>
                <w:tab w:val="left" w:pos="443"/>
                <w:tab w:val="left" w:pos="567"/>
              </w:tabs>
              <w:suppressAutoHyphens w:val="0"/>
              <w:spacing w:before="0" w:after="0" w:line="240" w:lineRule="auto"/>
              <w:ind w:left="0" w:firstLine="0"/>
              <w:contextualSpacing/>
              <w:rPr>
                <w:rFonts w:ascii="Times New Roman" w:hAnsi="Times New Roman"/>
                <w:sz w:val="24"/>
                <w:szCs w:val="24"/>
              </w:rPr>
            </w:pPr>
            <w:r w:rsidRPr="00C02CC6">
              <w:rPr>
                <w:rFonts w:ascii="Times New Roman" w:hAnsi="Times New Roman"/>
                <w:sz w:val="24"/>
                <w:szCs w:val="24"/>
              </w:rPr>
              <w:t>1.Оптимізація роботи систем централізованого водопостачання та водовідведення.</w:t>
            </w:r>
          </w:p>
          <w:p w:rsidR="00ED596F" w:rsidRPr="00C02CC6" w:rsidRDefault="00ED596F" w:rsidP="00CD7FF4">
            <w:pPr>
              <w:spacing w:after="0" w:line="240" w:lineRule="auto"/>
              <w:rPr>
                <w:rFonts w:ascii="Times New Roman" w:hAnsi="Times New Roman"/>
                <w:sz w:val="20"/>
                <w:szCs w:val="20"/>
              </w:rPr>
            </w:pPr>
          </w:p>
        </w:tc>
      </w:tr>
      <w:tr w:rsidR="00ED596F" w:rsidRPr="00082A62" w:rsidTr="006C7756">
        <w:trPr>
          <w:trHeight w:val="455"/>
        </w:trPr>
        <w:tc>
          <w:tcPr>
            <w:tcW w:w="1397" w:type="pct"/>
          </w:tcPr>
          <w:p w:rsidR="00ED596F" w:rsidRPr="00C02CC6" w:rsidRDefault="00ED596F" w:rsidP="00CD7FF4">
            <w:pPr>
              <w:spacing w:after="0" w:line="240" w:lineRule="auto"/>
              <w:rPr>
                <w:rFonts w:ascii="Times New Roman" w:hAnsi="Times New Roman"/>
                <w:sz w:val="20"/>
                <w:szCs w:val="20"/>
                <w:lang w:eastAsia="it-IT"/>
              </w:rPr>
            </w:pPr>
            <w:r w:rsidRPr="00C02CC6">
              <w:rPr>
                <w:rFonts w:ascii="Times New Roman" w:hAnsi="Times New Roman"/>
                <w:sz w:val="20"/>
                <w:szCs w:val="20"/>
              </w:rPr>
              <w:t>В.2.3. Будівництво та реконструкція протипаводкових об’єктів в громаді</w:t>
            </w:r>
          </w:p>
        </w:tc>
        <w:tc>
          <w:tcPr>
            <w:tcW w:w="3603" w:type="pct"/>
          </w:tcPr>
          <w:p w:rsidR="00ED596F" w:rsidRPr="00C02CC6" w:rsidRDefault="00ED596F" w:rsidP="00CD7FF4">
            <w:pPr>
              <w:pStyle w:val="24"/>
              <w:tabs>
                <w:tab w:val="left" w:pos="443"/>
                <w:tab w:val="left" w:pos="567"/>
              </w:tabs>
              <w:suppressAutoHyphens w:val="0"/>
              <w:spacing w:before="0" w:after="0" w:line="240" w:lineRule="auto"/>
              <w:ind w:left="0" w:firstLine="0"/>
              <w:contextualSpacing/>
              <w:rPr>
                <w:rFonts w:ascii="Times New Roman" w:hAnsi="Times New Roman"/>
                <w:sz w:val="24"/>
                <w:szCs w:val="24"/>
              </w:rPr>
            </w:pPr>
            <w:r w:rsidRPr="00C02CC6">
              <w:rPr>
                <w:rFonts w:ascii="Times New Roman" w:hAnsi="Times New Roman"/>
                <w:sz w:val="24"/>
                <w:szCs w:val="24"/>
              </w:rPr>
              <w:t>1.Впровадження сучасних технологій очистки стічних вод (фітотехнології).</w:t>
            </w:r>
          </w:p>
          <w:p w:rsidR="00ED596F" w:rsidRPr="00C02CC6" w:rsidRDefault="00ED596F" w:rsidP="00CD7FF4">
            <w:pPr>
              <w:pStyle w:val="24"/>
              <w:tabs>
                <w:tab w:val="left" w:pos="443"/>
                <w:tab w:val="left" w:pos="567"/>
              </w:tabs>
              <w:suppressAutoHyphens w:val="0"/>
              <w:spacing w:before="0" w:after="0" w:line="240" w:lineRule="auto"/>
              <w:ind w:left="0" w:firstLine="0"/>
              <w:contextualSpacing/>
              <w:rPr>
                <w:rFonts w:ascii="Times New Roman" w:hAnsi="Times New Roman"/>
                <w:sz w:val="24"/>
                <w:szCs w:val="24"/>
              </w:rPr>
            </w:pPr>
            <w:r w:rsidRPr="00C02CC6">
              <w:rPr>
                <w:rFonts w:ascii="Times New Roman" w:hAnsi="Times New Roman"/>
                <w:sz w:val="24"/>
                <w:szCs w:val="24"/>
              </w:rPr>
              <w:t>2.Будівництво локальних очисних споруд (компактних блоків закритого типу).</w:t>
            </w:r>
          </w:p>
          <w:p w:rsidR="00ED596F" w:rsidRPr="00C02CC6" w:rsidRDefault="00ED596F" w:rsidP="00CD7FF4">
            <w:pPr>
              <w:pStyle w:val="24"/>
              <w:tabs>
                <w:tab w:val="left" w:pos="443"/>
                <w:tab w:val="left" w:pos="567"/>
              </w:tabs>
              <w:suppressAutoHyphens w:val="0"/>
              <w:spacing w:before="0" w:after="0" w:line="240" w:lineRule="auto"/>
              <w:ind w:left="0" w:firstLine="0"/>
              <w:contextualSpacing/>
              <w:rPr>
                <w:rFonts w:ascii="Times New Roman" w:hAnsi="Times New Roman"/>
                <w:sz w:val="24"/>
                <w:szCs w:val="24"/>
              </w:rPr>
            </w:pPr>
            <w:r w:rsidRPr="00C02CC6">
              <w:rPr>
                <w:rFonts w:ascii="Times New Roman" w:hAnsi="Times New Roman"/>
                <w:sz w:val="24"/>
                <w:szCs w:val="24"/>
              </w:rPr>
              <w:t>3. Будівництво та реконструкція водозаборів та водопроводів.</w:t>
            </w:r>
          </w:p>
          <w:p w:rsidR="00ED596F" w:rsidRPr="00C02CC6" w:rsidRDefault="00ED596F" w:rsidP="00CD7FF4">
            <w:pPr>
              <w:pStyle w:val="24"/>
              <w:tabs>
                <w:tab w:val="left" w:pos="443"/>
                <w:tab w:val="left" w:pos="567"/>
              </w:tabs>
              <w:suppressAutoHyphens w:val="0"/>
              <w:spacing w:before="0" w:after="0" w:line="240" w:lineRule="auto"/>
              <w:ind w:left="0" w:firstLine="0"/>
              <w:contextualSpacing/>
              <w:rPr>
                <w:rFonts w:ascii="Times New Roman" w:hAnsi="Times New Roman"/>
                <w:sz w:val="24"/>
                <w:szCs w:val="24"/>
              </w:rPr>
            </w:pPr>
          </w:p>
        </w:tc>
      </w:tr>
      <w:tr w:rsidR="00ED596F" w:rsidRPr="00082A62" w:rsidTr="006C7756">
        <w:trPr>
          <w:trHeight w:val="455"/>
        </w:trPr>
        <w:tc>
          <w:tcPr>
            <w:tcW w:w="1397" w:type="pct"/>
          </w:tcPr>
          <w:p w:rsidR="00ED596F" w:rsidRPr="00C02CC6" w:rsidRDefault="00ED596F" w:rsidP="00CD7FF4">
            <w:pPr>
              <w:pStyle w:val="a6"/>
              <w:spacing w:after="0" w:line="240" w:lineRule="auto"/>
              <w:rPr>
                <w:sz w:val="20"/>
                <w:lang w:val="uk-UA" w:eastAsia="en-US"/>
              </w:rPr>
            </w:pPr>
            <w:r w:rsidRPr="00C02CC6">
              <w:rPr>
                <w:sz w:val="20"/>
                <w:lang w:val="uk-UA" w:eastAsia="en-US"/>
              </w:rPr>
              <w:t>В.2.4. Благоустрій та оновлення зелених зон громади</w:t>
            </w:r>
          </w:p>
        </w:tc>
        <w:tc>
          <w:tcPr>
            <w:tcW w:w="3603" w:type="pct"/>
          </w:tcPr>
          <w:p w:rsidR="00ED596F" w:rsidRPr="00C02CC6" w:rsidRDefault="00ED596F" w:rsidP="00CD7FF4">
            <w:pPr>
              <w:tabs>
                <w:tab w:val="left" w:pos="335"/>
              </w:tabs>
              <w:spacing w:after="0" w:line="240" w:lineRule="auto"/>
              <w:rPr>
                <w:rFonts w:ascii="Times New Roman" w:hAnsi="Times New Roman"/>
                <w:sz w:val="24"/>
                <w:lang w:eastAsia="it-IT"/>
              </w:rPr>
            </w:pPr>
            <w:r w:rsidRPr="00C02CC6">
              <w:rPr>
                <w:rFonts w:ascii="Times New Roman" w:hAnsi="Times New Roman"/>
                <w:sz w:val="24"/>
                <w:lang w:eastAsia="it-IT"/>
              </w:rPr>
              <w:t>1.Озеленення та облаштування елементів дизайну, та збільшення площі в парків.</w:t>
            </w:r>
          </w:p>
        </w:tc>
      </w:tr>
      <w:tr w:rsidR="00ED596F" w:rsidRPr="00082A62" w:rsidTr="006C7756">
        <w:trPr>
          <w:trHeight w:val="455"/>
        </w:trPr>
        <w:tc>
          <w:tcPr>
            <w:tcW w:w="1397" w:type="pct"/>
          </w:tcPr>
          <w:p w:rsidR="00ED596F" w:rsidRPr="00C02CC6" w:rsidRDefault="00ED596F" w:rsidP="00CD7FF4">
            <w:pPr>
              <w:pStyle w:val="a6"/>
              <w:spacing w:after="0" w:line="240" w:lineRule="auto"/>
              <w:rPr>
                <w:sz w:val="20"/>
                <w:lang w:val="uk-UA" w:eastAsia="en-US"/>
              </w:rPr>
            </w:pPr>
            <w:r w:rsidRPr="00C02CC6">
              <w:rPr>
                <w:sz w:val="20"/>
                <w:lang w:val="uk-UA" w:eastAsia="en-US"/>
              </w:rPr>
              <w:t>В.2.5. Оновлення парку комунальної спецтехніки громади</w:t>
            </w:r>
          </w:p>
        </w:tc>
        <w:tc>
          <w:tcPr>
            <w:tcW w:w="3603" w:type="pct"/>
          </w:tcPr>
          <w:p w:rsidR="00ED596F" w:rsidRPr="00C02CC6" w:rsidRDefault="00ED596F" w:rsidP="00CD7FF4">
            <w:pPr>
              <w:spacing w:after="0" w:line="240" w:lineRule="auto"/>
              <w:rPr>
                <w:rFonts w:ascii="Times New Roman" w:hAnsi="Times New Roman"/>
                <w:sz w:val="20"/>
                <w:szCs w:val="20"/>
                <w:lang w:eastAsia="it-IT"/>
              </w:rPr>
            </w:pPr>
            <w:r w:rsidRPr="00C02CC6">
              <w:rPr>
                <w:rFonts w:ascii="Times New Roman" w:hAnsi="Times New Roman"/>
                <w:sz w:val="24"/>
                <w:lang w:eastAsia="it-IT"/>
              </w:rPr>
              <w:t>1. Придбання комбінованої дорожньої машини з поливним та піскорозкидальним обладнанням, грейдер</w:t>
            </w:r>
            <w:r w:rsidRPr="00C02CC6">
              <w:rPr>
                <w:rFonts w:ascii="Times New Roman" w:hAnsi="Times New Roman"/>
                <w:sz w:val="20"/>
                <w:szCs w:val="20"/>
                <w:lang w:eastAsia="it-IT"/>
              </w:rPr>
              <w:t>.</w:t>
            </w:r>
          </w:p>
        </w:tc>
      </w:tr>
      <w:tr w:rsidR="00ED596F" w:rsidRPr="00082A62" w:rsidTr="006C7756">
        <w:trPr>
          <w:trHeight w:val="455"/>
        </w:trPr>
        <w:tc>
          <w:tcPr>
            <w:tcW w:w="1397" w:type="pct"/>
          </w:tcPr>
          <w:p w:rsidR="00ED596F" w:rsidRPr="00C02CC6" w:rsidRDefault="00ED596F" w:rsidP="00CD7FF4">
            <w:pPr>
              <w:pStyle w:val="a6"/>
              <w:spacing w:after="0" w:line="240" w:lineRule="auto"/>
              <w:rPr>
                <w:sz w:val="20"/>
                <w:lang w:val="uk-UA" w:eastAsia="en-US"/>
              </w:rPr>
            </w:pPr>
            <w:r w:rsidRPr="00C02CC6">
              <w:rPr>
                <w:sz w:val="20"/>
                <w:lang w:val="uk-UA" w:eastAsia="en-US"/>
              </w:rPr>
              <w:t>В.2.6. Встановлення сортувальної лінії ТПВ на території міського полігону</w:t>
            </w:r>
          </w:p>
        </w:tc>
        <w:tc>
          <w:tcPr>
            <w:tcW w:w="3603" w:type="pct"/>
          </w:tcPr>
          <w:p w:rsidR="00ED596F" w:rsidRPr="00C02CC6" w:rsidRDefault="00ED596F" w:rsidP="00CD7FF4">
            <w:pPr>
              <w:spacing w:after="0" w:line="240" w:lineRule="auto"/>
              <w:rPr>
                <w:rFonts w:ascii="Times New Roman" w:hAnsi="Times New Roman"/>
                <w:sz w:val="24"/>
                <w:lang w:eastAsia="it-IT"/>
              </w:rPr>
            </w:pPr>
            <w:r w:rsidRPr="00C02CC6">
              <w:rPr>
                <w:rFonts w:ascii="Times New Roman" w:hAnsi="Times New Roman"/>
                <w:sz w:val="24"/>
              </w:rPr>
              <w:t>1.Вироблення системи збирання і поетапного транспортування відходів від моменту утворення до кінцевого результату переробки та утилізації.</w:t>
            </w:r>
          </w:p>
        </w:tc>
      </w:tr>
      <w:tr w:rsidR="00ED596F" w:rsidRPr="00082A62" w:rsidTr="006C7756">
        <w:trPr>
          <w:trHeight w:val="455"/>
        </w:trPr>
        <w:tc>
          <w:tcPr>
            <w:tcW w:w="1397" w:type="pct"/>
          </w:tcPr>
          <w:p w:rsidR="00ED596F" w:rsidRPr="00C02CC6" w:rsidRDefault="00ED596F" w:rsidP="00CD7FF4">
            <w:pPr>
              <w:spacing w:after="0" w:line="240" w:lineRule="auto"/>
              <w:rPr>
                <w:rFonts w:ascii="Times New Roman" w:hAnsi="Times New Roman"/>
                <w:sz w:val="20"/>
                <w:szCs w:val="20"/>
              </w:rPr>
            </w:pPr>
            <w:r w:rsidRPr="00C02CC6">
              <w:rPr>
                <w:rFonts w:ascii="Times New Roman" w:hAnsi="Times New Roman"/>
                <w:sz w:val="20"/>
                <w:szCs w:val="20"/>
              </w:rPr>
              <w:t>В.2.7. Розробка та впровадження системи поводження з ТПВ на території громади</w:t>
            </w:r>
          </w:p>
        </w:tc>
        <w:tc>
          <w:tcPr>
            <w:tcW w:w="3603" w:type="pct"/>
          </w:tcPr>
          <w:p w:rsidR="00ED596F" w:rsidRPr="00C02CC6" w:rsidRDefault="00ED596F" w:rsidP="00CD7FF4">
            <w:pPr>
              <w:tabs>
                <w:tab w:val="left" w:pos="284"/>
                <w:tab w:val="left" w:pos="459"/>
              </w:tabs>
              <w:spacing w:after="0" w:line="240" w:lineRule="auto"/>
              <w:rPr>
                <w:rFonts w:ascii="Times New Roman" w:hAnsi="Times New Roman"/>
                <w:sz w:val="24"/>
              </w:rPr>
            </w:pPr>
            <w:r w:rsidRPr="00C02CC6">
              <w:rPr>
                <w:rFonts w:ascii="Times New Roman" w:hAnsi="Times New Roman"/>
                <w:sz w:val="24"/>
              </w:rPr>
              <w:t>1.Створення цілісної системи вирішення проблеми, де головним критерієм успішності було б постійне зменшення кількості «кінцевих» відходів, тобто тих, що розміщуються на звалищах і не використовуються, як вторинні ресурси.</w:t>
            </w:r>
          </w:p>
          <w:p w:rsidR="00ED596F" w:rsidRPr="00C02CC6" w:rsidRDefault="00ED596F" w:rsidP="00CD7FF4">
            <w:pPr>
              <w:spacing w:after="0" w:line="240" w:lineRule="auto"/>
              <w:rPr>
                <w:rFonts w:ascii="Times New Roman" w:hAnsi="Times New Roman"/>
                <w:sz w:val="20"/>
                <w:szCs w:val="20"/>
                <w:lang w:eastAsia="it-IT"/>
              </w:rPr>
            </w:pPr>
          </w:p>
        </w:tc>
      </w:tr>
    </w:tbl>
    <w:p w:rsidR="00ED596F" w:rsidRPr="00082A62" w:rsidRDefault="00ED596F" w:rsidP="00CD7FF4">
      <w:pPr>
        <w:spacing w:after="0" w:line="240" w:lineRule="auto"/>
        <w:rPr>
          <w:rFonts w:ascii="Times New Roman" w:hAnsi="Times New Roman"/>
        </w:rPr>
      </w:pPr>
    </w:p>
    <w:p w:rsidR="00ED596F" w:rsidRPr="00082A62" w:rsidRDefault="00ED596F" w:rsidP="00CD7FF4">
      <w:pPr>
        <w:pStyle w:val="30"/>
        <w:spacing w:before="0" w:line="240" w:lineRule="auto"/>
        <w:rPr>
          <w:rFonts w:ascii="Times New Roman" w:hAnsi="Times New Roman"/>
          <w:b/>
          <w:color w:val="auto"/>
          <w:sz w:val="22"/>
          <w:szCs w:val="22"/>
          <w:lang w:val="uk-UA"/>
        </w:rPr>
      </w:pPr>
      <w:bookmarkStart w:id="26" w:name="_Toc485811001"/>
      <w:bookmarkStart w:id="27" w:name="_Toc4870474"/>
      <w:r w:rsidRPr="00082A62">
        <w:rPr>
          <w:rFonts w:ascii="Times New Roman" w:hAnsi="Times New Roman"/>
          <w:b/>
          <w:color w:val="auto"/>
          <w:sz w:val="22"/>
          <w:szCs w:val="22"/>
          <w:lang w:val="uk-UA"/>
        </w:rPr>
        <w:t xml:space="preserve">Стратегічна ціль В.3. </w:t>
      </w:r>
      <w:bookmarkEnd w:id="26"/>
      <w:r w:rsidRPr="00082A62">
        <w:rPr>
          <w:rFonts w:ascii="Times New Roman" w:hAnsi="Times New Roman"/>
          <w:b/>
          <w:color w:val="auto"/>
          <w:sz w:val="22"/>
          <w:szCs w:val="22"/>
          <w:lang w:val="uk-UA"/>
        </w:rPr>
        <w:t>Розвиток інфраструктури для безпечного та комфортного життя в громаді</w:t>
      </w:r>
      <w:bookmarkEnd w:id="27"/>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693"/>
        <w:gridCol w:w="6947"/>
      </w:tblGrid>
      <w:tr w:rsidR="00ED596F" w:rsidRPr="00082A62" w:rsidTr="006C7756">
        <w:trPr>
          <w:tblHeader/>
        </w:trPr>
        <w:tc>
          <w:tcPr>
            <w:tcW w:w="1397"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p>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03"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c>
          <w:tcPr>
            <w:tcW w:w="1397" w:type="pct"/>
            <w:tcBorders>
              <w:bottom w:val="nil"/>
            </w:tcBorders>
          </w:tcPr>
          <w:p w:rsidR="00ED596F" w:rsidRPr="0061268B" w:rsidRDefault="00ED596F" w:rsidP="00CD7FF4">
            <w:pPr>
              <w:pStyle w:val="a6"/>
              <w:spacing w:after="0" w:line="240" w:lineRule="auto"/>
              <w:rPr>
                <w:szCs w:val="24"/>
                <w:lang w:val="uk-UA" w:eastAsia="it-IT"/>
              </w:rPr>
            </w:pPr>
            <w:r w:rsidRPr="0061268B">
              <w:rPr>
                <w:szCs w:val="24"/>
                <w:lang w:val="uk-UA" w:eastAsia="it-IT"/>
              </w:rPr>
              <w:t xml:space="preserve">В.3.1. </w:t>
            </w:r>
            <w:r w:rsidRPr="0061268B">
              <w:rPr>
                <w:szCs w:val="24"/>
                <w:lang w:val="uk-UA" w:eastAsia="en-US"/>
              </w:rPr>
              <w:t>Розвиток інфраструктури для безпечного та комфортного життя в громаді</w:t>
            </w:r>
          </w:p>
        </w:tc>
        <w:tc>
          <w:tcPr>
            <w:tcW w:w="3603" w:type="pct"/>
          </w:tcPr>
          <w:p w:rsidR="00ED596F" w:rsidRPr="00082A62" w:rsidRDefault="00ED596F" w:rsidP="00CD7FF4">
            <w:pPr>
              <w:pStyle w:val="24"/>
              <w:tabs>
                <w:tab w:val="left" w:pos="249"/>
              </w:tabs>
              <w:suppressAutoHyphens w:val="0"/>
              <w:spacing w:before="0" w:after="0" w:line="240" w:lineRule="auto"/>
              <w:ind w:left="0" w:firstLine="0"/>
              <w:jc w:val="left"/>
              <w:rPr>
                <w:rFonts w:ascii="Times New Roman" w:hAnsi="Times New Roman"/>
                <w:sz w:val="24"/>
                <w:szCs w:val="24"/>
              </w:rPr>
            </w:pPr>
            <w:r w:rsidRPr="00082A62">
              <w:rPr>
                <w:rFonts w:ascii="Times New Roman" w:hAnsi="Times New Roman"/>
                <w:sz w:val="24"/>
                <w:szCs w:val="24"/>
              </w:rPr>
              <w:t>1. Ефективна взаємодія всіх служб, відповідальних за забезпечення захисту населення.</w:t>
            </w:r>
          </w:p>
          <w:p w:rsidR="00ED596F" w:rsidRPr="00082A62" w:rsidRDefault="00ED596F" w:rsidP="00CD7FF4">
            <w:pPr>
              <w:pStyle w:val="24"/>
              <w:tabs>
                <w:tab w:val="left" w:pos="249"/>
              </w:tabs>
              <w:suppressAutoHyphens w:val="0"/>
              <w:spacing w:before="0" w:after="0" w:line="240" w:lineRule="auto"/>
              <w:ind w:left="0" w:firstLine="0"/>
              <w:jc w:val="left"/>
              <w:rPr>
                <w:rFonts w:ascii="Times New Roman" w:hAnsi="Times New Roman"/>
                <w:sz w:val="24"/>
                <w:szCs w:val="24"/>
              </w:rPr>
            </w:pPr>
            <w:r w:rsidRPr="00082A62">
              <w:rPr>
                <w:rFonts w:ascii="Times New Roman" w:hAnsi="Times New Roman"/>
                <w:sz w:val="24"/>
                <w:szCs w:val="24"/>
              </w:rPr>
              <w:t>2. Розвиток інфраструктури території, які відповідатимуть запитам безпеки.</w:t>
            </w:r>
          </w:p>
          <w:p w:rsidR="00ED596F" w:rsidRPr="00082A62" w:rsidRDefault="00ED596F" w:rsidP="00CD7FF4">
            <w:pPr>
              <w:pStyle w:val="24"/>
              <w:tabs>
                <w:tab w:val="left" w:pos="249"/>
              </w:tabs>
              <w:suppressAutoHyphens w:val="0"/>
              <w:spacing w:before="0" w:after="0" w:line="240" w:lineRule="auto"/>
              <w:ind w:left="0" w:firstLine="0"/>
              <w:jc w:val="left"/>
              <w:rPr>
                <w:rFonts w:ascii="Times New Roman" w:hAnsi="Times New Roman"/>
                <w:sz w:val="24"/>
                <w:szCs w:val="24"/>
              </w:rPr>
            </w:pPr>
            <w:r w:rsidRPr="00082A62">
              <w:rPr>
                <w:rFonts w:ascii="Times New Roman" w:hAnsi="Times New Roman"/>
                <w:sz w:val="24"/>
                <w:szCs w:val="24"/>
              </w:rPr>
              <w:t>3. Відповідальність кожного, хто вчинив правопорушення адже відчуття безкарності є першопричиною росту злочинності.</w:t>
            </w:r>
          </w:p>
          <w:p w:rsidR="00ED596F" w:rsidRPr="00082A62" w:rsidRDefault="00ED596F" w:rsidP="00CD7FF4">
            <w:pPr>
              <w:pStyle w:val="24"/>
              <w:tabs>
                <w:tab w:val="left" w:pos="249"/>
              </w:tabs>
              <w:suppressAutoHyphens w:val="0"/>
              <w:spacing w:before="0" w:after="0" w:line="240" w:lineRule="auto"/>
              <w:ind w:left="0" w:firstLine="0"/>
              <w:jc w:val="left"/>
              <w:rPr>
                <w:rFonts w:ascii="Times New Roman" w:hAnsi="Times New Roman"/>
                <w:sz w:val="24"/>
                <w:szCs w:val="24"/>
              </w:rPr>
            </w:pPr>
            <w:r w:rsidRPr="00082A62">
              <w:rPr>
                <w:rFonts w:ascii="Times New Roman" w:hAnsi="Times New Roman"/>
                <w:sz w:val="24"/>
                <w:szCs w:val="24"/>
              </w:rPr>
              <w:t>4. Впровадження сучасної системи інтелектуального контролю безпеки, яка здійснюватиме моніторинг, своєчасне інформування та координацію всіх ланок, відповідальних за безпеку, а також зв’язок з населенням.</w:t>
            </w:r>
          </w:p>
        </w:tc>
      </w:tr>
      <w:tr w:rsidR="00ED596F" w:rsidRPr="00082A62" w:rsidTr="006C7756">
        <w:trPr>
          <w:trHeight w:val="455"/>
        </w:trPr>
        <w:tc>
          <w:tcPr>
            <w:tcW w:w="1397" w:type="pct"/>
          </w:tcPr>
          <w:p w:rsidR="00ED596F" w:rsidRPr="00082A62" w:rsidRDefault="00ED596F" w:rsidP="00CD7FF4">
            <w:pPr>
              <w:spacing w:after="0" w:line="240" w:lineRule="auto"/>
              <w:rPr>
                <w:rFonts w:ascii="Times New Roman" w:hAnsi="Times New Roman"/>
                <w:sz w:val="24"/>
                <w:szCs w:val="24"/>
                <w:lang w:eastAsia="it-IT"/>
              </w:rPr>
            </w:pPr>
            <w:r w:rsidRPr="00082A62">
              <w:rPr>
                <w:rFonts w:ascii="Times New Roman" w:hAnsi="Times New Roman"/>
                <w:sz w:val="24"/>
                <w:szCs w:val="24"/>
              </w:rPr>
              <w:t>В.3.2. Оновлення та модернізація вуличного освітлення на території громади</w:t>
            </w:r>
          </w:p>
        </w:tc>
        <w:tc>
          <w:tcPr>
            <w:tcW w:w="3603" w:type="pct"/>
          </w:tcPr>
          <w:p w:rsidR="00ED596F" w:rsidRPr="00082A62" w:rsidRDefault="00ED596F" w:rsidP="00CD7FF4">
            <w:pPr>
              <w:shd w:val="clear" w:color="auto" w:fill="FFFFFF"/>
              <w:spacing w:after="0" w:line="240" w:lineRule="auto"/>
              <w:rPr>
                <w:rFonts w:ascii="Times New Roman" w:hAnsi="Times New Roman"/>
                <w:color w:val="000000"/>
                <w:sz w:val="24"/>
                <w:szCs w:val="24"/>
              </w:rPr>
            </w:pPr>
            <w:r w:rsidRPr="00082A62">
              <w:rPr>
                <w:rFonts w:ascii="Times New Roman" w:hAnsi="Times New Roman"/>
                <w:color w:val="000000"/>
                <w:sz w:val="24"/>
                <w:szCs w:val="24"/>
              </w:rPr>
              <w:t>1.Повна заміна існуючих світильників на нові та встановлення відсутніх світильників (передбачає придбання енергозберігаючих світлодіодних світильників та супутніх матеріалів, монтаж придбаного обладнання).</w:t>
            </w:r>
          </w:p>
          <w:p w:rsidR="00ED596F" w:rsidRPr="00082A62" w:rsidRDefault="00ED596F" w:rsidP="00CD7FF4">
            <w:pPr>
              <w:shd w:val="clear" w:color="auto" w:fill="FFFFFF"/>
              <w:spacing w:after="0" w:line="240" w:lineRule="auto"/>
              <w:rPr>
                <w:rFonts w:ascii="Times New Roman" w:hAnsi="Times New Roman"/>
                <w:color w:val="000000"/>
                <w:sz w:val="24"/>
                <w:szCs w:val="24"/>
                <w:shd w:val="clear" w:color="auto" w:fill="FFFFFF"/>
              </w:rPr>
            </w:pPr>
            <w:r w:rsidRPr="00082A62">
              <w:rPr>
                <w:rFonts w:ascii="Times New Roman" w:hAnsi="Times New Roman"/>
                <w:color w:val="000000"/>
                <w:sz w:val="24"/>
                <w:szCs w:val="24"/>
                <w:shd w:val="clear" w:color="auto" w:fill="FFFFFF"/>
              </w:rPr>
              <w:t>2.Часткова заміна існуючих повітряних ліній на самонесучі ізольовані (передбачає придбання економічних, енергоефективних проводів, їх монтаж).</w:t>
            </w:r>
          </w:p>
          <w:p w:rsidR="00ED596F" w:rsidRPr="00082A62" w:rsidRDefault="00ED596F" w:rsidP="00CD7FF4">
            <w:pPr>
              <w:shd w:val="clear" w:color="auto" w:fill="FFFFFF"/>
              <w:spacing w:after="0" w:line="240" w:lineRule="auto"/>
              <w:rPr>
                <w:rFonts w:ascii="Times New Roman" w:hAnsi="Times New Roman"/>
                <w:color w:val="000000"/>
                <w:sz w:val="24"/>
                <w:szCs w:val="24"/>
              </w:rPr>
            </w:pPr>
            <w:r w:rsidRPr="00082A62">
              <w:rPr>
                <w:rFonts w:ascii="Times New Roman" w:hAnsi="Times New Roman"/>
                <w:color w:val="000000"/>
                <w:sz w:val="24"/>
                <w:szCs w:val="24"/>
              </w:rPr>
              <w:t>3.Реконструкція системи управління освітленням (встановлення нових шаф).</w:t>
            </w:r>
          </w:p>
        </w:tc>
      </w:tr>
      <w:tr w:rsidR="00ED596F" w:rsidRPr="00082A62" w:rsidTr="006C7756">
        <w:trPr>
          <w:trHeight w:val="455"/>
        </w:trPr>
        <w:tc>
          <w:tcPr>
            <w:tcW w:w="1397" w:type="pct"/>
          </w:tcPr>
          <w:p w:rsidR="00ED596F" w:rsidRPr="00082A62" w:rsidRDefault="00ED596F" w:rsidP="00CD7FF4">
            <w:pPr>
              <w:spacing w:after="0" w:line="240" w:lineRule="auto"/>
              <w:rPr>
                <w:rFonts w:ascii="Times New Roman" w:hAnsi="Times New Roman"/>
                <w:sz w:val="24"/>
                <w:szCs w:val="24"/>
              </w:rPr>
            </w:pPr>
            <w:r w:rsidRPr="00082A62">
              <w:rPr>
                <w:rFonts w:ascii="Times New Roman" w:hAnsi="Times New Roman"/>
                <w:sz w:val="24"/>
                <w:szCs w:val="24"/>
              </w:rPr>
              <w:t>В.3.3. Створення Центру безпеки та пожежних станцій в громаді</w:t>
            </w:r>
          </w:p>
        </w:tc>
        <w:tc>
          <w:tcPr>
            <w:tcW w:w="3603" w:type="pct"/>
          </w:tcPr>
          <w:p w:rsidR="00ED596F" w:rsidRPr="00082A62" w:rsidRDefault="00ED596F" w:rsidP="00CD7FF4">
            <w:pPr>
              <w:tabs>
                <w:tab w:val="left" w:pos="338"/>
                <w:tab w:val="left" w:pos="480"/>
              </w:tabs>
              <w:spacing w:after="0" w:line="240" w:lineRule="auto"/>
              <w:rPr>
                <w:rFonts w:ascii="Times New Roman" w:hAnsi="Times New Roman"/>
                <w:sz w:val="24"/>
                <w:szCs w:val="24"/>
              </w:rPr>
            </w:pPr>
            <w:r w:rsidRPr="00082A62">
              <w:rPr>
                <w:rFonts w:ascii="Times New Roman" w:hAnsi="Times New Roman"/>
                <w:sz w:val="24"/>
                <w:szCs w:val="24"/>
              </w:rPr>
              <w:t>1.Впровадження сучасної системи інтелектуального контролю безпеки, яка здійснюватиме моніторинг, своєчасне інформування та координацію всіх ланок, відповідальних за безпеку, а також зв’язок з населенням.</w:t>
            </w:r>
          </w:p>
          <w:p w:rsidR="00ED596F" w:rsidRPr="00082A62" w:rsidRDefault="00ED596F" w:rsidP="00CD7FF4">
            <w:pPr>
              <w:tabs>
                <w:tab w:val="left" w:pos="338"/>
                <w:tab w:val="left" w:pos="480"/>
              </w:tabs>
              <w:spacing w:after="0" w:line="240" w:lineRule="auto"/>
              <w:rPr>
                <w:rFonts w:ascii="Times New Roman" w:hAnsi="Times New Roman"/>
                <w:sz w:val="24"/>
                <w:szCs w:val="24"/>
              </w:rPr>
            </w:pPr>
            <w:r w:rsidRPr="00082A62">
              <w:rPr>
                <w:rFonts w:ascii="Times New Roman" w:hAnsi="Times New Roman"/>
                <w:sz w:val="24"/>
                <w:szCs w:val="24"/>
              </w:rPr>
              <w:t>2.Розвиток інфраструктури територій, які відповідатимуть запитам безпеки.</w:t>
            </w:r>
          </w:p>
          <w:p w:rsidR="00ED596F" w:rsidRPr="00082A62" w:rsidRDefault="00ED596F" w:rsidP="00CD7FF4">
            <w:pPr>
              <w:tabs>
                <w:tab w:val="left" w:pos="338"/>
                <w:tab w:val="left" w:pos="480"/>
              </w:tabs>
              <w:spacing w:after="0" w:line="240" w:lineRule="auto"/>
              <w:rPr>
                <w:rFonts w:ascii="Times New Roman" w:hAnsi="Times New Roman"/>
                <w:sz w:val="24"/>
                <w:szCs w:val="24"/>
              </w:rPr>
            </w:pPr>
            <w:r w:rsidRPr="00082A62">
              <w:rPr>
                <w:rFonts w:ascii="Times New Roman" w:hAnsi="Times New Roman"/>
                <w:sz w:val="24"/>
                <w:szCs w:val="24"/>
              </w:rPr>
              <w:t>3.Ефективна взаємодія усіх служб, відповідальних за забезпечення захисту населення на локальному рівні.</w:t>
            </w:r>
          </w:p>
          <w:p w:rsidR="00ED596F" w:rsidRPr="00082A62" w:rsidRDefault="00ED596F" w:rsidP="00CD7FF4">
            <w:pPr>
              <w:tabs>
                <w:tab w:val="left" w:pos="338"/>
                <w:tab w:val="left" w:pos="480"/>
              </w:tabs>
              <w:spacing w:after="0" w:line="240" w:lineRule="auto"/>
              <w:rPr>
                <w:rFonts w:ascii="Times New Roman" w:hAnsi="Times New Roman"/>
                <w:sz w:val="24"/>
                <w:szCs w:val="24"/>
              </w:rPr>
            </w:pPr>
            <w:r w:rsidRPr="00082A62">
              <w:rPr>
                <w:rFonts w:ascii="Times New Roman" w:hAnsi="Times New Roman"/>
                <w:sz w:val="24"/>
                <w:szCs w:val="24"/>
              </w:rPr>
              <w:t>4.Покращення умов безпеки дорожнього руху, для транспорту та пішоходів.</w:t>
            </w:r>
          </w:p>
          <w:p w:rsidR="00ED596F" w:rsidRPr="00082A62" w:rsidRDefault="00ED596F" w:rsidP="00CD7FF4">
            <w:pPr>
              <w:tabs>
                <w:tab w:val="left" w:pos="338"/>
                <w:tab w:val="left" w:pos="480"/>
              </w:tabs>
              <w:spacing w:after="0" w:line="240" w:lineRule="auto"/>
              <w:rPr>
                <w:rFonts w:ascii="Times New Roman" w:hAnsi="Times New Roman"/>
                <w:sz w:val="24"/>
                <w:szCs w:val="24"/>
              </w:rPr>
            </w:pPr>
          </w:p>
        </w:tc>
      </w:tr>
      <w:tr w:rsidR="00ED596F" w:rsidRPr="00082A62" w:rsidTr="006C7756">
        <w:trPr>
          <w:trHeight w:val="455"/>
        </w:trPr>
        <w:tc>
          <w:tcPr>
            <w:tcW w:w="1397" w:type="pct"/>
          </w:tcPr>
          <w:p w:rsidR="00ED596F" w:rsidRPr="00082A62" w:rsidRDefault="00ED596F" w:rsidP="00CD7FF4">
            <w:pPr>
              <w:spacing w:after="0" w:line="240" w:lineRule="auto"/>
              <w:rPr>
                <w:rFonts w:ascii="Times New Roman" w:hAnsi="Times New Roman"/>
                <w:sz w:val="24"/>
                <w:szCs w:val="24"/>
              </w:rPr>
            </w:pPr>
            <w:r w:rsidRPr="00082A62">
              <w:rPr>
                <w:rFonts w:ascii="Times New Roman" w:hAnsi="Times New Roman"/>
                <w:sz w:val="24"/>
                <w:szCs w:val="24"/>
              </w:rPr>
              <w:t>В.3.4. Оновлення та розширення системи відеоспостереження на території громади</w:t>
            </w:r>
          </w:p>
        </w:tc>
        <w:tc>
          <w:tcPr>
            <w:tcW w:w="3603" w:type="pct"/>
          </w:tcPr>
          <w:p w:rsidR="00ED596F" w:rsidRPr="00082A62" w:rsidRDefault="00ED596F" w:rsidP="00CD7FF4">
            <w:pPr>
              <w:tabs>
                <w:tab w:val="left" w:pos="338"/>
                <w:tab w:val="left" w:pos="480"/>
              </w:tabs>
              <w:spacing w:after="0" w:line="240" w:lineRule="auto"/>
              <w:rPr>
                <w:rFonts w:ascii="Times New Roman" w:hAnsi="Times New Roman"/>
                <w:sz w:val="24"/>
                <w:szCs w:val="24"/>
              </w:rPr>
            </w:pPr>
            <w:r w:rsidRPr="00082A62">
              <w:rPr>
                <w:rFonts w:ascii="Times New Roman" w:hAnsi="Times New Roman"/>
                <w:sz w:val="24"/>
                <w:szCs w:val="24"/>
              </w:rPr>
              <w:t>1.Будівництво або переобладнання існуючої будівлі пожежного ДЕПО та придбання пожежного автомобіля в с. Рокитне.</w:t>
            </w:r>
          </w:p>
          <w:p w:rsidR="00ED596F" w:rsidRPr="00082A62" w:rsidRDefault="00ED596F" w:rsidP="00CD7FF4">
            <w:pPr>
              <w:tabs>
                <w:tab w:val="left" w:pos="338"/>
                <w:tab w:val="left" w:pos="480"/>
              </w:tabs>
              <w:spacing w:after="0" w:line="240" w:lineRule="auto"/>
              <w:rPr>
                <w:rFonts w:ascii="Times New Roman" w:hAnsi="Times New Roman"/>
                <w:sz w:val="24"/>
                <w:szCs w:val="24"/>
              </w:rPr>
            </w:pPr>
            <w:r w:rsidRPr="00082A62">
              <w:rPr>
                <w:rFonts w:ascii="Times New Roman" w:hAnsi="Times New Roman"/>
                <w:sz w:val="24"/>
                <w:szCs w:val="24"/>
              </w:rPr>
              <w:t>2.Створення та доукомплектування поліцейський станцій в старостинських округах.</w:t>
            </w:r>
          </w:p>
          <w:p w:rsidR="00ED596F" w:rsidRPr="00082A62" w:rsidRDefault="00ED596F" w:rsidP="00CD7FF4">
            <w:pPr>
              <w:tabs>
                <w:tab w:val="left" w:pos="338"/>
                <w:tab w:val="left" w:pos="480"/>
              </w:tabs>
              <w:spacing w:after="0" w:line="240" w:lineRule="auto"/>
              <w:rPr>
                <w:rFonts w:ascii="Times New Roman" w:hAnsi="Times New Roman"/>
                <w:sz w:val="24"/>
                <w:szCs w:val="24"/>
              </w:rPr>
            </w:pPr>
          </w:p>
        </w:tc>
      </w:tr>
    </w:tbl>
    <w:p w:rsidR="00ED596F" w:rsidRPr="00082A62" w:rsidRDefault="00ED596F" w:rsidP="00CD7FF4">
      <w:pPr>
        <w:spacing w:after="0" w:line="240" w:lineRule="auto"/>
        <w:rPr>
          <w:rFonts w:ascii="Times New Roman" w:hAnsi="Times New Roman"/>
          <w:sz w:val="24"/>
          <w:szCs w:val="24"/>
        </w:rPr>
      </w:pPr>
    </w:p>
    <w:p w:rsidR="00ED596F" w:rsidRPr="00082A62" w:rsidRDefault="00ED596F" w:rsidP="00CD7FF4">
      <w:pPr>
        <w:pStyle w:val="30"/>
        <w:spacing w:before="0" w:line="240" w:lineRule="auto"/>
        <w:rPr>
          <w:rFonts w:ascii="Times New Roman" w:hAnsi="Times New Roman"/>
          <w:b/>
          <w:color w:val="auto"/>
          <w:lang w:val="uk-UA"/>
        </w:rPr>
      </w:pPr>
      <w:bookmarkStart w:id="28" w:name="_Toc485811002"/>
      <w:bookmarkStart w:id="29" w:name="_Toc4870475"/>
      <w:r w:rsidRPr="00082A62">
        <w:rPr>
          <w:rFonts w:ascii="Times New Roman" w:hAnsi="Times New Roman"/>
          <w:b/>
          <w:color w:val="auto"/>
          <w:lang w:val="uk-UA"/>
        </w:rPr>
        <w:t xml:space="preserve">Стратегічна ціль В.4. </w:t>
      </w:r>
      <w:bookmarkEnd w:id="28"/>
      <w:r w:rsidRPr="00082A62">
        <w:rPr>
          <w:rFonts w:ascii="Times New Roman" w:hAnsi="Times New Roman"/>
          <w:b/>
          <w:color w:val="auto"/>
          <w:lang w:val="uk-UA"/>
        </w:rPr>
        <w:t>Підвищення енергоефективності та впровадження альтернативних джерел енергії</w:t>
      </w:r>
      <w:bookmarkEnd w:id="29"/>
    </w:p>
    <w:p w:rsidR="00ED596F" w:rsidRPr="00082A62" w:rsidRDefault="00ED596F" w:rsidP="00CD7FF4">
      <w:pPr>
        <w:spacing w:after="0" w:line="240" w:lineRule="auto"/>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693"/>
        <w:gridCol w:w="6947"/>
      </w:tblGrid>
      <w:tr w:rsidR="00ED596F" w:rsidRPr="00082A62" w:rsidTr="006C7756">
        <w:trPr>
          <w:tblHeader/>
        </w:trPr>
        <w:tc>
          <w:tcPr>
            <w:tcW w:w="1397"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4"/>
                <w:szCs w:val="24"/>
              </w:rPr>
            </w:pPr>
            <w:r w:rsidRPr="00082A62">
              <w:rPr>
                <w:rFonts w:ascii="Times New Roman" w:hAnsi="Times New Roman"/>
                <w:b/>
                <w:color w:val="FFFFFF"/>
                <w:sz w:val="24"/>
                <w:szCs w:val="24"/>
              </w:rPr>
              <w:t>Оперативна ціль</w:t>
            </w:r>
          </w:p>
        </w:tc>
        <w:tc>
          <w:tcPr>
            <w:tcW w:w="3603" w:type="pct"/>
            <w:shd w:val="clear" w:color="auto" w:fill="8EAADB"/>
            <w:vAlign w:val="center"/>
          </w:tcPr>
          <w:p w:rsidR="00ED596F" w:rsidRPr="00082A62" w:rsidRDefault="00ED596F" w:rsidP="00CD7FF4">
            <w:pPr>
              <w:spacing w:after="0" w:line="240" w:lineRule="auto"/>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c>
          <w:tcPr>
            <w:tcW w:w="1397" w:type="pct"/>
          </w:tcPr>
          <w:p w:rsidR="00ED596F" w:rsidRPr="00C02CC6" w:rsidRDefault="00ED596F" w:rsidP="00CD7FF4">
            <w:pPr>
              <w:spacing w:after="0" w:line="240" w:lineRule="auto"/>
              <w:rPr>
                <w:rFonts w:ascii="Times New Roman" w:hAnsi="Times New Roman"/>
                <w:sz w:val="24"/>
                <w:szCs w:val="24"/>
              </w:rPr>
            </w:pPr>
            <w:r w:rsidRPr="00C02CC6">
              <w:rPr>
                <w:rFonts w:ascii="Times New Roman" w:hAnsi="Times New Roman"/>
                <w:sz w:val="24"/>
                <w:szCs w:val="24"/>
              </w:rPr>
              <w:t xml:space="preserve">В.4.1. Встановленням енергозберігаючого та енергоефективного обладнання в комунальних закладах </w:t>
            </w:r>
            <w:r w:rsidRPr="00C02CC6">
              <w:rPr>
                <w:rFonts w:ascii="Times New Roman" w:hAnsi="Times New Roman"/>
                <w:sz w:val="24"/>
                <w:szCs w:val="24"/>
              </w:rPr>
              <w:lastRenderedPageBreak/>
              <w:t>громади</w:t>
            </w:r>
          </w:p>
        </w:tc>
        <w:tc>
          <w:tcPr>
            <w:tcW w:w="3603" w:type="pct"/>
          </w:tcPr>
          <w:p w:rsidR="00ED596F" w:rsidRPr="00C02CC6" w:rsidRDefault="00ED596F" w:rsidP="00CD7FF4">
            <w:pPr>
              <w:tabs>
                <w:tab w:val="left" w:pos="284"/>
                <w:tab w:val="left" w:pos="459"/>
              </w:tabs>
              <w:spacing w:after="0" w:line="240" w:lineRule="auto"/>
              <w:rPr>
                <w:rFonts w:ascii="Times New Roman" w:hAnsi="Times New Roman"/>
                <w:sz w:val="24"/>
                <w:shd w:val="clear" w:color="auto" w:fill="FFFFFF"/>
              </w:rPr>
            </w:pPr>
            <w:r w:rsidRPr="00C02CC6">
              <w:rPr>
                <w:rFonts w:ascii="Times New Roman" w:hAnsi="Times New Roman"/>
                <w:sz w:val="24"/>
                <w:shd w:val="clear" w:color="auto" w:fill="FFFFFF"/>
              </w:rPr>
              <w:lastRenderedPageBreak/>
              <w:t xml:space="preserve">1. Встановлення приладів  регулювання тепла на системи опалення. </w:t>
            </w:r>
          </w:p>
          <w:p w:rsidR="00ED596F" w:rsidRPr="00C02CC6" w:rsidRDefault="00ED596F" w:rsidP="00CD7FF4">
            <w:pPr>
              <w:tabs>
                <w:tab w:val="left" w:pos="284"/>
                <w:tab w:val="left" w:pos="459"/>
              </w:tabs>
              <w:spacing w:after="0" w:line="240" w:lineRule="auto"/>
              <w:rPr>
                <w:rFonts w:ascii="Times New Roman" w:hAnsi="Times New Roman"/>
                <w:sz w:val="24"/>
                <w:shd w:val="clear" w:color="auto" w:fill="FFFFFF"/>
              </w:rPr>
            </w:pPr>
            <w:r w:rsidRPr="00C02CC6">
              <w:rPr>
                <w:rFonts w:ascii="Times New Roman" w:hAnsi="Times New Roman"/>
                <w:sz w:val="24"/>
                <w:shd w:val="clear" w:color="auto" w:fill="FFFFFF"/>
              </w:rPr>
              <w:t>2. Встановлення датчиків руху на освітлювальні прилади.</w:t>
            </w:r>
          </w:p>
          <w:p w:rsidR="00ED596F" w:rsidRPr="00C02CC6" w:rsidRDefault="00ED596F" w:rsidP="00CD7FF4">
            <w:pPr>
              <w:tabs>
                <w:tab w:val="left" w:pos="284"/>
                <w:tab w:val="left" w:pos="459"/>
              </w:tabs>
              <w:spacing w:after="0" w:line="240" w:lineRule="auto"/>
              <w:rPr>
                <w:rFonts w:ascii="Times New Roman" w:hAnsi="Times New Roman"/>
                <w:sz w:val="24"/>
                <w:shd w:val="clear" w:color="auto" w:fill="FFFFFF"/>
              </w:rPr>
            </w:pPr>
            <w:r w:rsidRPr="00C02CC6">
              <w:rPr>
                <w:rFonts w:ascii="Times New Roman" w:hAnsi="Times New Roman"/>
                <w:sz w:val="24"/>
                <w:shd w:val="clear" w:color="auto" w:fill="FFFFFF"/>
              </w:rPr>
              <w:t>3. Установлення сонячних батарей.</w:t>
            </w:r>
          </w:p>
          <w:p w:rsidR="00ED596F" w:rsidRPr="00C02CC6" w:rsidRDefault="00ED596F" w:rsidP="00CD7FF4">
            <w:pPr>
              <w:tabs>
                <w:tab w:val="left" w:pos="284"/>
                <w:tab w:val="left" w:pos="459"/>
              </w:tabs>
              <w:spacing w:after="0" w:line="240" w:lineRule="auto"/>
              <w:rPr>
                <w:rFonts w:ascii="Times New Roman" w:hAnsi="Times New Roman"/>
                <w:sz w:val="20"/>
                <w:szCs w:val="20"/>
                <w:shd w:val="clear" w:color="auto" w:fill="FFFFFF"/>
              </w:rPr>
            </w:pPr>
          </w:p>
        </w:tc>
      </w:tr>
      <w:tr w:rsidR="00ED596F" w:rsidRPr="00082A62" w:rsidTr="006C7756">
        <w:tc>
          <w:tcPr>
            <w:tcW w:w="1397" w:type="pct"/>
          </w:tcPr>
          <w:p w:rsidR="00ED596F" w:rsidRPr="00C02CC6" w:rsidRDefault="00ED596F" w:rsidP="00CD7FF4">
            <w:pPr>
              <w:spacing w:after="0" w:line="240" w:lineRule="auto"/>
              <w:rPr>
                <w:rFonts w:ascii="Times New Roman" w:hAnsi="Times New Roman"/>
                <w:sz w:val="24"/>
                <w:szCs w:val="24"/>
              </w:rPr>
            </w:pPr>
            <w:r w:rsidRPr="00C02CC6">
              <w:rPr>
                <w:rFonts w:ascii="Times New Roman" w:hAnsi="Times New Roman"/>
                <w:sz w:val="24"/>
                <w:szCs w:val="24"/>
              </w:rPr>
              <w:lastRenderedPageBreak/>
              <w:t>В.4.2.Впровадження енергозберігаючих технологій в комунальних закладах громади</w:t>
            </w:r>
          </w:p>
        </w:tc>
        <w:tc>
          <w:tcPr>
            <w:tcW w:w="3603" w:type="pct"/>
          </w:tcPr>
          <w:p w:rsidR="00ED596F" w:rsidRPr="00C02CC6" w:rsidRDefault="00ED596F" w:rsidP="00CD7FF4">
            <w:pPr>
              <w:tabs>
                <w:tab w:val="left" w:pos="284"/>
                <w:tab w:val="left" w:pos="459"/>
              </w:tabs>
              <w:spacing w:after="0" w:line="240" w:lineRule="auto"/>
              <w:rPr>
                <w:rFonts w:ascii="Times New Roman" w:hAnsi="Times New Roman"/>
                <w:sz w:val="24"/>
              </w:rPr>
            </w:pPr>
            <w:r w:rsidRPr="00C02CC6">
              <w:rPr>
                <w:rFonts w:ascii="Times New Roman" w:hAnsi="Times New Roman"/>
                <w:sz w:val="24"/>
              </w:rPr>
              <w:t>1. Покращення санітарно-гігієнічних норм, зменшення втрат теплової енергії.</w:t>
            </w:r>
          </w:p>
          <w:p w:rsidR="00ED596F" w:rsidRPr="00C02CC6" w:rsidRDefault="00ED596F" w:rsidP="00CD7FF4">
            <w:pPr>
              <w:tabs>
                <w:tab w:val="left" w:pos="284"/>
                <w:tab w:val="left" w:pos="459"/>
              </w:tabs>
              <w:spacing w:after="0" w:line="240" w:lineRule="auto"/>
              <w:rPr>
                <w:rFonts w:ascii="Times New Roman" w:hAnsi="Times New Roman"/>
                <w:sz w:val="24"/>
              </w:rPr>
            </w:pPr>
            <w:r w:rsidRPr="00C02CC6">
              <w:rPr>
                <w:rFonts w:ascii="Times New Roman" w:hAnsi="Times New Roman"/>
                <w:sz w:val="24"/>
              </w:rPr>
              <w:t>2. Оптимізація системи освітлення зменшення витрат електроенергії.</w:t>
            </w:r>
          </w:p>
          <w:p w:rsidR="00ED596F" w:rsidRPr="00C02CC6" w:rsidRDefault="00ED596F" w:rsidP="00CD7FF4">
            <w:pPr>
              <w:tabs>
                <w:tab w:val="left" w:pos="284"/>
                <w:tab w:val="left" w:pos="459"/>
              </w:tabs>
              <w:spacing w:after="0" w:line="240" w:lineRule="auto"/>
              <w:rPr>
                <w:rFonts w:ascii="Times New Roman" w:hAnsi="Times New Roman"/>
                <w:sz w:val="24"/>
              </w:rPr>
            </w:pPr>
            <w:r w:rsidRPr="00C02CC6">
              <w:rPr>
                <w:rFonts w:ascii="Times New Roman" w:hAnsi="Times New Roman"/>
                <w:sz w:val="24"/>
              </w:rPr>
              <w:t>3. Популяризація відновлювальних джерел енергії, економія витратна електроенергію.</w:t>
            </w:r>
          </w:p>
          <w:p w:rsidR="00ED596F" w:rsidRPr="00C02CC6" w:rsidRDefault="00ED596F" w:rsidP="00CD7FF4">
            <w:pPr>
              <w:tabs>
                <w:tab w:val="left" w:pos="284"/>
                <w:tab w:val="left" w:pos="459"/>
              </w:tabs>
              <w:spacing w:after="0" w:line="240" w:lineRule="auto"/>
              <w:rPr>
                <w:rFonts w:ascii="Times New Roman" w:hAnsi="Times New Roman"/>
                <w:sz w:val="24"/>
              </w:rPr>
            </w:pPr>
          </w:p>
        </w:tc>
      </w:tr>
      <w:tr w:rsidR="00ED596F" w:rsidRPr="00C02CC6" w:rsidTr="006C7756">
        <w:tc>
          <w:tcPr>
            <w:tcW w:w="1397" w:type="pct"/>
          </w:tcPr>
          <w:p w:rsidR="00ED596F" w:rsidRPr="00C02CC6" w:rsidRDefault="00ED596F" w:rsidP="00CD7FF4">
            <w:pPr>
              <w:spacing w:after="0" w:line="240" w:lineRule="auto"/>
              <w:rPr>
                <w:rFonts w:ascii="Times New Roman" w:hAnsi="Times New Roman"/>
                <w:sz w:val="24"/>
                <w:szCs w:val="24"/>
              </w:rPr>
            </w:pPr>
            <w:r w:rsidRPr="00C02CC6">
              <w:rPr>
                <w:rFonts w:ascii="Times New Roman" w:hAnsi="Times New Roman"/>
                <w:sz w:val="24"/>
                <w:szCs w:val="24"/>
              </w:rPr>
              <w:t>В.4.3. Реконструкція систем опалення із впровадженням енергозберігаючих технологій в комунальних закладах громади</w:t>
            </w:r>
          </w:p>
        </w:tc>
        <w:tc>
          <w:tcPr>
            <w:tcW w:w="3603" w:type="pct"/>
          </w:tcPr>
          <w:p w:rsidR="00ED596F" w:rsidRPr="00C02CC6" w:rsidRDefault="00ED596F" w:rsidP="00CD7FF4">
            <w:pPr>
              <w:tabs>
                <w:tab w:val="left" w:pos="292"/>
              </w:tabs>
              <w:spacing w:after="0" w:line="240" w:lineRule="auto"/>
              <w:rPr>
                <w:rFonts w:ascii="Times New Roman" w:hAnsi="Times New Roman"/>
                <w:sz w:val="24"/>
                <w:lang w:eastAsia="it-IT"/>
              </w:rPr>
            </w:pPr>
            <w:r w:rsidRPr="00C02CC6">
              <w:rPr>
                <w:rFonts w:ascii="Times New Roman" w:hAnsi="Times New Roman"/>
                <w:sz w:val="24"/>
                <w:lang w:eastAsia="it-IT"/>
              </w:rPr>
              <w:t>1. Заміна радіаторів системи опалення.</w:t>
            </w:r>
          </w:p>
          <w:p w:rsidR="00ED596F" w:rsidRPr="00C02CC6" w:rsidRDefault="00ED596F" w:rsidP="00CD7FF4">
            <w:pPr>
              <w:tabs>
                <w:tab w:val="left" w:pos="292"/>
              </w:tabs>
              <w:spacing w:after="0" w:line="240" w:lineRule="auto"/>
              <w:rPr>
                <w:rFonts w:ascii="Times New Roman" w:hAnsi="Times New Roman"/>
                <w:sz w:val="24"/>
                <w:lang w:eastAsia="it-IT"/>
              </w:rPr>
            </w:pPr>
            <w:r w:rsidRPr="00C02CC6">
              <w:rPr>
                <w:rFonts w:ascii="Times New Roman" w:hAnsi="Times New Roman"/>
                <w:sz w:val="24"/>
                <w:lang w:eastAsia="it-IT"/>
              </w:rPr>
              <w:t>2. Ремонт системи опалення з гідрохімічним очищенням.</w:t>
            </w:r>
          </w:p>
          <w:p w:rsidR="00ED596F" w:rsidRPr="00C02CC6" w:rsidRDefault="00ED596F" w:rsidP="00CD7FF4">
            <w:pPr>
              <w:tabs>
                <w:tab w:val="left" w:pos="292"/>
              </w:tabs>
              <w:spacing w:after="0" w:line="240" w:lineRule="auto"/>
              <w:rPr>
                <w:rFonts w:ascii="Times New Roman" w:hAnsi="Times New Roman"/>
                <w:sz w:val="24"/>
                <w:lang w:eastAsia="it-IT"/>
              </w:rPr>
            </w:pPr>
            <w:r w:rsidRPr="00C02CC6">
              <w:rPr>
                <w:rFonts w:ascii="Times New Roman" w:hAnsi="Times New Roman"/>
                <w:sz w:val="24"/>
                <w:lang w:eastAsia="it-IT"/>
              </w:rPr>
              <w:t>3. Утеплення трубопроводів системи опалення.</w:t>
            </w:r>
          </w:p>
          <w:p w:rsidR="00ED596F" w:rsidRPr="00C02CC6" w:rsidRDefault="00ED596F" w:rsidP="00CD7FF4">
            <w:pPr>
              <w:tabs>
                <w:tab w:val="left" w:pos="292"/>
              </w:tabs>
              <w:spacing w:after="0" w:line="240" w:lineRule="auto"/>
              <w:rPr>
                <w:rFonts w:ascii="Times New Roman" w:hAnsi="Times New Roman"/>
                <w:sz w:val="24"/>
                <w:lang w:eastAsia="it-IT"/>
              </w:rPr>
            </w:pPr>
            <w:r w:rsidRPr="00C02CC6">
              <w:rPr>
                <w:rFonts w:ascii="Times New Roman" w:hAnsi="Times New Roman"/>
                <w:sz w:val="24"/>
                <w:lang w:eastAsia="it-IT"/>
              </w:rPr>
              <w:t>4. Реконструкція системи опалення у вільних приміщеннях.</w:t>
            </w:r>
          </w:p>
        </w:tc>
      </w:tr>
    </w:tbl>
    <w:p w:rsidR="00CE16B5" w:rsidRPr="00C02CC6" w:rsidRDefault="00CE16B5" w:rsidP="00EA5BFD">
      <w:pPr>
        <w:pStyle w:val="2"/>
        <w:jc w:val="center"/>
        <w:rPr>
          <w:rFonts w:ascii="Times New Roman" w:hAnsi="Times New Roman"/>
          <w:b/>
          <w:color w:val="auto"/>
          <w:sz w:val="24"/>
          <w:szCs w:val="24"/>
          <w:lang w:val="uk-UA"/>
        </w:rPr>
      </w:pPr>
      <w:bookmarkStart w:id="30" w:name="_Toc485810903"/>
      <w:bookmarkStart w:id="31" w:name="_Toc485811004"/>
      <w:bookmarkStart w:id="32" w:name="_Toc4870476"/>
    </w:p>
    <w:p w:rsidR="00ED596F" w:rsidRPr="00C02CC6" w:rsidRDefault="00ED596F" w:rsidP="00EA5BFD">
      <w:pPr>
        <w:pStyle w:val="2"/>
        <w:jc w:val="center"/>
        <w:rPr>
          <w:rFonts w:ascii="Times New Roman" w:hAnsi="Times New Roman"/>
          <w:b/>
          <w:color w:val="auto"/>
          <w:sz w:val="24"/>
          <w:szCs w:val="24"/>
          <w:lang w:val="uk-UA"/>
        </w:rPr>
      </w:pPr>
      <w:r w:rsidRPr="00C02CC6">
        <w:rPr>
          <w:rFonts w:ascii="Times New Roman" w:hAnsi="Times New Roman"/>
          <w:b/>
          <w:color w:val="auto"/>
          <w:sz w:val="24"/>
          <w:szCs w:val="24"/>
          <w:lang w:val="uk-UA"/>
        </w:rPr>
        <w:t>Стратегічний напрям С.</w:t>
      </w:r>
      <w:bookmarkEnd w:id="30"/>
      <w:bookmarkEnd w:id="31"/>
    </w:p>
    <w:p w:rsidR="00ED596F" w:rsidRPr="00C02CC6" w:rsidRDefault="00ED596F" w:rsidP="00EA5BFD">
      <w:pPr>
        <w:pStyle w:val="2"/>
        <w:jc w:val="center"/>
        <w:rPr>
          <w:rFonts w:ascii="Times New Roman" w:hAnsi="Times New Roman"/>
          <w:b/>
          <w:color w:val="auto"/>
          <w:sz w:val="24"/>
          <w:szCs w:val="24"/>
          <w:lang w:val="uk-UA"/>
        </w:rPr>
      </w:pPr>
      <w:r w:rsidRPr="00C02CC6">
        <w:rPr>
          <w:rFonts w:ascii="Times New Roman" w:hAnsi="Times New Roman"/>
          <w:b/>
          <w:color w:val="auto"/>
          <w:sz w:val="24"/>
          <w:szCs w:val="24"/>
          <w:lang w:val="uk-UA"/>
        </w:rPr>
        <w:t xml:space="preserve">Громада розвинутої освіти та медицини, високого культурного середовища, </w:t>
      </w:r>
    </w:p>
    <w:p w:rsidR="00ED596F" w:rsidRPr="00082A62" w:rsidRDefault="00ED596F" w:rsidP="00EA5BFD">
      <w:pPr>
        <w:pStyle w:val="2"/>
        <w:jc w:val="center"/>
        <w:rPr>
          <w:rFonts w:ascii="Times New Roman" w:hAnsi="Times New Roman"/>
          <w:b/>
          <w:color w:val="auto"/>
          <w:sz w:val="24"/>
          <w:szCs w:val="24"/>
          <w:lang w:val="uk-UA"/>
        </w:rPr>
      </w:pPr>
      <w:r w:rsidRPr="00C02CC6">
        <w:rPr>
          <w:rFonts w:ascii="Times New Roman" w:hAnsi="Times New Roman"/>
          <w:b/>
          <w:color w:val="auto"/>
          <w:sz w:val="24"/>
          <w:szCs w:val="24"/>
          <w:lang w:val="uk-UA"/>
        </w:rPr>
        <w:t>спорту і туризму, дружня до довкілля та центр транскордонної співпраці</w:t>
      </w:r>
      <w:bookmarkEnd w:id="32"/>
    </w:p>
    <w:p w:rsidR="00ED596F" w:rsidRPr="00082A62" w:rsidRDefault="00ED596F" w:rsidP="00EA5BFD"/>
    <w:tbl>
      <w:tblPr>
        <w:tblW w:w="9639"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tblPr>
      <w:tblGrid>
        <w:gridCol w:w="9639"/>
      </w:tblGrid>
      <w:tr w:rsidR="00ED596F" w:rsidRPr="00082A62" w:rsidTr="006C7756">
        <w:trPr>
          <w:trHeight w:val="369"/>
        </w:trPr>
        <w:tc>
          <w:tcPr>
            <w:tcW w:w="9639" w:type="dxa"/>
            <w:shd w:val="clear" w:color="auto" w:fill="2F5496"/>
            <w:vAlign w:val="center"/>
          </w:tcPr>
          <w:p w:rsidR="00ED596F" w:rsidRPr="00082A62" w:rsidRDefault="00ED596F" w:rsidP="006C7756">
            <w:pPr>
              <w:spacing w:before="60" w:after="60"/>
              <w:jc w:val="center"/>
              <w:rPr>
                <w:rFonts w:ascii="Times New Roman" w:hAnsi="Times New Roman"/>
                <w:b/>
                <w:color w:val="FFFFFF"/>
                <w:sz w:val="24"/>
              </w:rPr>
            </w:pPr>
            <w:r w:rsidRPr="00082A62">
              <w:rPr>
                <w:rFonts w:ascii="Times New Roman" w:hAnsi="Times New Roman"/>
                <w:b/>
                <w:color w:val="FFFFFF"/>
                <w:sz w:val="24"/>
              </w:rPr>
              <w:t>Стратегічні проблеми</w:t>
            </w:r>
          </w:p>
        </w:tc>
      </w:tr>
      <w:tr w:rsidR="00ED596F" w:rsidRPr="00082A62" w:rsidTr="00B54768">
        <w:trPr>
          <w:trHeight w:val="554"/>
        </w:trPr>
        <w:tc>
          <w:tcPr>
            <w:tcW w:w="9639" w:type="dxa"/>
            <w:shd w:val="clear" w:color="auto" w:fill="FFFFFF"/>
          </w:tcPr>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Style w:val="19"/>
                <w:sz w:val="24"/>
                <w:szCs w:val="24"/>
                <w:lang w:eastAsia="en-US"/>
              </w:rPr>
              <w:t>Низька екологічна культура населення</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Невідповідність пропозицій щодо підготовки фахівців ПТНЗ потребам економіки громади</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Застаріла матеріально-технічна база закладів освіти, культури та спорту</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Недостатнє фінансування галузі освіти</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Зменшення кількості класів та учнів в закладах освіти</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Низький рівень мотивації учнів до навчання</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Низький рівень зацікавленості батьків у здобутті дітьми повної середньої освіти</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Відсутність у більшості медичних закладів сучасного діагностичного обладнання</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Недостатня залученість жителів громади до вирішення місцевих проблем</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Вибірковий доступ до культурних надбань, обмежене використання у цій сфері новітніх інформаційних технологій</w:t>
            </w:r>
          </w:p>
          <w:p w:rsidR="00ED596F" w:rsidRPr="00C02CC6" w:rsidRDefault="00ED596F" w:rsidP="00CD7FF4">
            <w:pPr>
              <w:pStyle w:val="1"/>
              <w:tabs>
                <w:tab w:val="clear" w:pos="502"/>
                <w:tab w:val="clear" w:pos="567"/>
              </w:tabs>
              <w:spacing w:before="0"/>
              <w:ind w:left="238" w:hanging="238"/>
              <w:rPr>
                <w:rFonts w:ascii="Times New Roman" w:hAnsi="Times New Roman"/>
                <w:sz w:val="24"/>
                <w:szCs w:val="24"/>
                <w:lang w:eastAsia="en-US"/>
              </w:rPr>
            </w:pPr>
            <w:r w:rsidRPr="00C02CC6">
              <w:rPr>
                <w:rFonts w:ascii="Times New Roman" w:hAnsi="Times New Roman"/>
                <w:sz w:val="24"/>
                <w:szCs w:val="24"/>
                <w:lang w:eastAsia="en-US"/>
              </w:rPr>
              <w:t>Недостатня популяризація якісних і різноманітних зразків культури й мистецтва серед якнайширших прошарків суспільства</w:t>
            </w:r>
          </w:p>
          <w:p w:rsidR="00ED596F" w:rsidRPr="00082A62" w:rsidRDefault="00ED596F" w:rsidP="00CD7FF4">
            <w:pPr>
              <w:pStyle w:val="1"/>
              <w:tabs>
                <w:tab w:val="clear" w:pos="502"/>
                <w:tab w:val="clear" w:pos="567"/>
              </w:tabs>
              <w:spacing w:before="0"/>
              <w:ind w:left="238" w:hanging="238"/>
              <w:rPr>
                <w:rFonts w:ascii="Times New Roman" w:hAnsi="Times New Roman"/>
                <w:color w:val="000000"/>
                <w:sz w:val="24"/>
                <w:szCs w:val="24"/>
                <w:lang w:eastAsia="en-US"/>
              </w:rPr>
            </w:pPr>
            <w:r w:rsidRPr="00C02CC6">
              <w:rPr>
                <w:rFonts w:ascii="Times New Roman" w:hAnsi="Times New Roman"/>
                <w:sz w:val="24"/>
                <w:szCs w:val="24"/>
                <w:lang w:eastAsia="en-US"/>
              </w:rPr>
              <w:t>Короткотерміновість різноформатної транскордонної співпраці</w:t>
            </w:r>
          </w:p>
        </w:tc>
      </w:tr>
    </w:tbl>
    <w:p w:rsidR="00ED596F" w:rsidRPr="00082A62" w:rsidRDefault="00ED596F" w:rsidP="00617943">
      <w:r w:rsidRPr="00082A62">
        <w:rPr>
          <w:noProof/>
          <w:lang w:eastAsia="uk-UA"/>
        </w:rPr>
      </w:r>
      <w:r w:rsidR="009A70A4" w:rsidRPr="00082A62">
        <w:rPr>
          <w:rFonts w:cs="Arial"/>
          <w:b/>
          <w:noProof/>
          <w:sz w:val="20"/>
          <w:szCs w:val="18"/>
          <w:lang w:eastAsia="ru-RU"/>
        </w:rPr>
        <w:pict>
          <v:group id="Полотно 438" o:spid="_x0000_s1092" editas="canvas" style="width:484.2pt;height:734.85pt;mso-position-horizontal-relative:char;mso-position-vertical-relative:line" coordorigin="-286" coordsize="61493,93326">
            <v:shape id="_x0000_s1093" type="#_x0000_t75" style="position:absolute;left:-286;width:61493;height:93326;visibility:visible">
              <v:fill o:detectmouseclick="t"/>
              <v:path o:connecttype="none"/>
            </v:shape>
            <v:shape id="Text Box 61" o:spid="_x0000_s1094" type="#_x0000_t202" style="position:absolute;left:368;top:8172;width:11881;height:84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vDD8IA&#10;AADaAAAADwAAAGRycy9kb3ducmV2LnhtbERPPW/CMBDdkfofrKvUBYHTDC0KGNRWStOBDgUWtlN8&#10;xIH4HMUOSf99jYTU6fT0Pm+1GW0jrtT52rGC53kCgrh0uuZKwWGfzxYgfEDW2DgmBb/kYbN+mKww&#10;027gH7ruQiViCPsMFZgQ2kxKXxqy6OeuJY7cyXUWQ4RdJXWHQwy3jUyT5EVarDk2GGzpw1B52fVW&#10;wTRHQ2mx/e4Xx/NnX76+n4qjUerpcXxbggg0hn/x3f2l43y4vXK7c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i8MPwgAAANoAAAAPAAAAAAAAAAAAAAAAAJgCAABkcnMvZG93&#10;bnJldi54bWxQSwUGAAAAAAQABAD1AAAAhwMAAAAA&#10;" fillcolor="#b4c6e7" stroked="f">
              <v:textbox>
                <w:txbxContent>
                  <w:p w:rsidR="00B54768" w:rsidRPr="00C02CC6" w:rsidRDefault="00B54768" w:rsidP="00B54768">
                    <w:pPr>
                      <w:shd w:val="clear" w:color="auto" w:fill="FFFFFF"/>
                      <w:autoSpaceDE w:val="0"/>
                      <w:autoSpaceDN w:val="0"/>
                      <w:adjustRightInd w:val="0"/>
                      <w:spacing w:after="0"/>
                      <w:jc w:val="center"/>
                      <w:rPr>
                        <w:b/>
                        <w:sz w:val="18"/>
                        <w:szCs w:val="20"/>
                      </w:rPr>
                    </w:pPr>
                    <w:r w:rsidRPr="00C02CC6">
                      <w:rPr>
                        <w:b/>
                        <w:sz w:val="18"/>
                        <w:szCs w:val="20"/>
                      </w:rPr>
                      <w:t>С.1.</w:t>
                    </w:r>
                  </w:p>
                  <w:p w:rsidR="00B54768" w:rsidRPr="00DE520A" w:rsidRDefault="00B54768" w:rsidP="00B54768">
                    <w:pPr>
                      <w:shd w:val="clear" w:color="auto" w:fill="FFFFFF"/>
                      <w:autoSpaceDE w:val="0"/>
                      <w:autoSpaceDN w:val="0"/>
                      <w:adjustRightInd w:val="0"/>
                      <w:spacing w:after="0"/>
                      <w:jc w:val="center"/>
                      <w:rPr>
                        <w:b/>
                        <w:sz w:val="16"/>
                        <w:szCs w:val="16"/>
                      </w:rPr>
                    </w:pPr>
                    <w:r w:rsidRPr="00C02CC6">
                      <w:rPr>
                        <w:b/>
                        <w:sz w:val="16"/>
                        <w:szCs w:val="16"/>
                      </w:rPr>
                      <w:t>Якісна освіта</w:t>
                    </w:r>
                  </w:p>
                </w:txbxContent>
              </v:textbox>
            </v:shape>
            <v:shape id="Text Box 62" o:spid="_x0000_s1095" type="#_x0000_t202" style="position:absolute;left:355;top:16948;width:60839;height:306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0X278AA&#10;AADaAAAADwAAAGRycy9kb3ducmV2LnhtbERPTYvCMBC9C/sfwix4KZrqQZfaVJZlBS8q6goeh2a2&#10;LTaT0qRa/fXmIHh8vO902ZtaXKl1lWUFk3EMgji3uuJCwd9xNfoC4TyyxtoyKbiTg2X2MUgx0fbG&#10;e7oefCFCCLsEFZTeN4mULi/JoBvbhjhw/7Y16ANsC6lbvIVwU8tpHM+kwYpDQ4kN/ZSUXw6dURBF&#10;8aXTXbPptr/zU+TOj35HD6WGn/33AoSn3r/FL/daKwhbw5VwA2T2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0X278AAAADaAAAADwAAAAAAAAAAAAAAAACYAgAAZHJzL2Rvd25y&#10;ZXYueG1sUEsFBgAAAAAEAAQA9QAAAIUDAAAAAA==&#10;" fillcolor="#8eaadb" stroked="f">
              <v:textbox>
                <w:txbxContent>
                  <w:p w:rsidR="00B54768" w:rsidRPr="00E67051" w:rsidRDefault="00B54768" w:rsidP="00617943">
                    <w:pPr>
                      <w:jc w:val="center"/>
                      <w:rPr>
                        <w:b/>
                        <w:color w:val="FFFFFF"/>
                      </w:rPr>
                    </w:pPr>
                    <w:r w:rsidRPr="00E67051">
                      <w:rPr>
                        <w:b/>
                        <w:color w:val="FFFFFF"/>
                      </w:rPr>
                      <w:t>Оперативні цілі</w:t>
                    </w:r>
                  </w:p>
                </w:txbxContent>
              </v:textbox>
            </v:shape>
            <v:shape id="Text Box 63" o:spid="_x0000_s1096" type="#_x0000_t202" style="position:absolute;left:12496;top:8172;width:11881;height:84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KAMUA&#10;AADbAAAADwAAAGRycy9kb3ducmV2LnhtbESPMW/CMBSEd6T+B+tV6oLAIQNFIQa1lSgM7UDahe0p&#10;fokD8XMUO5D++7pSJcbT3X2ny7ejbcWVet84VrCYJyCIS6cbrhV8f+1mKxA+IGtsHZOCH/Kw3TxM&#10;csy0u/GRrkWoRYSwz1CBCaHLpPSlIYt+7jri6FWutxii7Gupe7xFuG1lmiRLabHhuGCwozdD5aUY&#10;rILpDg2l+4/PYXU6vw/l82u1Pxmlnh7HlzWIQGO4h//bB60gXcDfl/gD5O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v4oAxQAAANsAAAAPAAAAAAAAAAAAAAAAAJgCAABkcnMv&#10;ZG93bnJldi54bWxQSwUGAAAAAAQABAD1AAAAigMAAAAA&#10;" fillcolor="#b4c6e7" stroked="f">
              <v:textbox>
                <w:txbxContent>
                  <w:p w:rsidR="00B54768" w:rsidRDefault="00B54768" w:rsidP="00B54768">
                    <w:pPr>
                      <w:shd w:val="clear" w:color="auto" w:fill="FFFFFF"/>
                      <w:autoSpaceDE w:val="0"/>
                      <w:autoSpaceDN w:val="0"/>
                      <w:adjustRightInd w:val="0"/>
                      <w:spacing w:after="0"/>
                      <w:jc w:val="center"/>
                      <w:rPr>
                        <w:b/>
                        <w:sz w:val="18"/>
                        <w:szCs w:val="20"/>
                      </w:rPr>
                    </w:pPr>
                    <w:r w:rsidRPr="00020161">
                      <w:rPr>
                        <w:b/>
                        <w:sz w:val="18"/>
                        <w:szCs w:val="20"/>
                      </w:rPr>
                      <w:t>С.2.</w:t>
                    </w:r>
                  </w:p>
                  <w:p w:rsidR="00B54768" w:rsidRPr="00DE520A" w:rsidRDefault="00B54768" w:rsidP="00B54768">
                    <w:pPr>
                      <w:shd w:val="clear" w:color="auto" w:fill="FFFFFF"/>
                      <w:autoSpaceDE w:val="0"/>
                      <w:autoSpaceDN w:val="0"/>
                      <w:adjustRightInd w:val="0"/>
                      <w:spacing w:after="0"/>
                      <w:jc w:val="center"/>
                      <w:rPr>
                        <w:b/>
                        <w:sz w:val="18"/>
                        <w:szCs w:val="20"/>
                      </w:rPr>
                    </w:pPr>
                    <w:r w:rsidRPr="00DE520A">
                      <w:rPr>
                        <w:b/>
                        <w:sz w:val="16"/>
                        <w:szCs w:val="16"/>
                      </w:rPr>
                      <w:t>Громадсько активна та культурно розвинута громада</w:t>
                    </w:r>
                  </w:p>
                </w:txbxContent>
              </v:textbox>
            </v:shape>
            <v:shape id="Text Box 64" o:spid="_x0000_s1097" type="#_x0000_t202" style="position:absolute;left:24669;top:8172;width:11881;height:84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MnhsUA&#10;AADcAAAADwAAAGRycy9kb3ducmV2LnhtbESPQWvCQBSE7wX/w/KEXkQ3hlIluooWrB7aQ9WLt0f2&#10;mY1m34bsRtN/3xWEHoeZ+YaZLztbiRs1vnSsYDxKQBDnTpdcKDgeNsMpCB+QNVaOScEveVguei9z&#10;zLS78w/d9qEQEcI+QwUmhDqT0ueGLPqRq4mjd3aNxRBlU0jd4D3CbSXTJHmXFkuOCwZr+jCUX/et&#10;VTDYoKF0+/XdTk+XzzafrM/bk1Hqtd+tZiACdeE//GzvtII0fYPHmX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cyeGxQAAANwAAAAPAAAAAAAAAAAAAAAAAJgCAABkcnMv&#10;ZG93bnJldi54bWxQSwUGAAAAAAQABAD1AAAAigMAAAAA&#10;" fillcolor="#b4c6e7" stroked="f">
              <v:textbox>
                <w:txbxContent>
                  <w:p w:rsidR="00B54768" w:rsidRPr="00C02CC6" w:rsidRDefault="00B54768" w:rsidP="00B54768">
                    <w:pPr>
                      <w:shd w:val="clear" w:color="auto" w:fill="FFFFFF"/>
                      <w:autoSpaceDE w:val="0"/>
                      <w:autoSpaceDN w:val="0"/>
                      <w:adjustRightInd w:val="0"/>
                      <w:spacing w:after="0"/>
                      <w:jc w:val="center"/>
                      <w:rPr>
                        <w:b/>
                        <w:sz w:val="18"/>
                        <w:szCs w:val="20"/>
                      </w:rPr>
                    </w:pPr>
                    <w:r w:rsidRPr="00C02CC6">
                      <w:rPr>
                        <w:b/>
                        <w:sz w:val="18"/>
                        <w:szCs w:val="20"/>
                      </w:rPr>
                      <w:t>С.3.</w:t>
                    </w:r>
                  </w:p>
                  <w:p w:rsidR="00B54768" w:rsidRPr="00DE520A" w:rsidRDefault="00B54768" w:rsidP="00B54768">
                    <w:pPr>
                      <w:shd w:val="clear" w:color="auto" w:fill="FFFFFF"/>
                      <w:autoSpaceDE w:val="0"/>
                      <w:autoSpaceDN w:val="0"/>
                      <w:adjustRightInd w:val="0"/>
                      <w:spacing w:after="0"/>
                      <w:jc w:val="center"/>
                      <w:rPr>
                        <w:b/>
                        <w:sz w:val="16"/>
                        <w:szCs w:val="16"/>
                      </w:rPr>
                    </w:pPr>
                    <w:r w:rsidRPr="00C02CC6">
                      <w:rPr>
                        <w:b/>
                        <w:sz w:val="16"/>
                        <w:szCs w:val="16"/>
                      </w:rPr>
                      <w:t>Доступна медицина та розвинута соціальна сфера</w:t>
                    </w:r>
                  </w:p>
                </w:txbxContent>
              </v:textbox>
            </v:shape>
            <v:shape id="Text Box 65" o:spid="_x0000_s1098" type="#_x0000_t202" style="position:absolute;left:355;top:20250;width:11881;height:755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R5iMcA&#10;AADcAAAADwAAAGRycy9kb3ducmV2LnhtbESPT2vCQBTE7wW/w/KEXopuqlA1ugm2YO2hPfjn4u2R&#10;fWaj2bchu9H023cLhR6HmfkNs8p7W4sbtb5yrOB5nIAgLpyuuFRwPGxGcxA+IGusHZOCb/KQZ4OH&#10;Faba3XlHt30oRYSwT1GBCaFJpfSFIYt+7Bri6J1dazFE2ZZSt3iPcFvLSZK8SIsVxwWDDb0ZKq77&#10;zip42qChyfbzq5ufLu9dMXs9b09Gqcdhv16CCNSH//Bf+0MrmC6m8HsmHg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LEeYjHAAAA3AAAAA8AAAAAAAAAAAAAAAAAmAIAAGRy&#10;cy9kb3ducmV2LnhtbFBLBQYAAAAABAAEAPUAAACMAwAAAAA=&#10;" fillcolor="#b4c6e7" stroked="f">
              <v:textbox>
                <w:txbxContent>
                  <w:p w:rsidR="00B54768" w:rsidRPr="003814BD" w:rsidRDefault="00B54768" w:rsidP="00B54768">
                    <w:pPr>
                      <w:shd w:val="clear" w:color="auto" w:fill="FFFFFF"/>
                      <w:autoSpaceDE w:val="0"/>
                      <w:autoSpaceDN w:val="0"/>
                      <w:adjustRightInd w:val="0"/>
                      <w:spacing w:after="0"/>
                      <w:rPr>
                        <w:sz w:val="18"/>
                        <w:szCs w:val="20"/>
                      </w:rPr>
                    </w:pPr>
                    <w:r w:rsidRPr="003814BD">
                      <w:rPr>
                        <w:sz w:val="18"/>
                        <w:szCs w:val="20"/>
                      </w:rPr>
                      <w:t xml:space="preserve">С.1.1. </w:t>
                    </w:r>
                    <w:r>
                      <w:rPr>
                        <w:sz w:val="18"/>
                        <w:szCs w:val="20"/>
                      </w:rPr>
                      <w:t xml:space="preserve">Сприяння отриманню в громаді якісних </w:t>
                    </w:r>
                    <w:r w:rsidRPr="00ED467A">
                      <w:rPr>
                        <w:sz w:val="18"/>
                        <w:szCs w:val="20"/>
                      </w:rPr>
                      <w:t>освітніх послуг</w:t>
                    </w:r>
                  </w:p>
                </w:txbxContent>
              </v:textbox>
            </v:shape>
            <v:shape id="Text Box 66" o:spid="_x0000_s1099" type="#_x0000_t202" style="position:absolute;left:355;top:28270;width:11881;height:493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Qvw8YA&#10;AADcAAAADwAAAGRycy9kb3ducmV2LnhtbESPT2sCMRTE7wW/Q3iCF6lZRVS2RlHBPwd7qPbi7bF5&#10;brZuXpZNVrffvhGEHoeZ+Q0zX7a2FHeqfeFYwXCQgCDOnC44V/B93r7PQPiArLF0TAp+ycNy0Xmb&#10;Y6rdg7/ofgq5iBD2KSowIVSplD4zZNEPXEUcvaurLYYo61zqGh8Rbks5SpKJtFhwXDBY0cZQdjs1&#10;VkF/i4ZG++NnM7v87Jpsur7uL0apXrddfYAI1Ib/8Kt90ArGwzE8z8Qj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FQvw8YAAADcAAAADwAAAAAAAAAAAAAAAACYAgAAZHJz&#10;L2Rvd25yZXYueG1sUEsFBgAAAAAEAAQA9QAAAIsDAAAAAA==&#10;" fillcolor="#b4c6e7" stroked="f">
              <v:textbox>
                <w:txbxContent>
                  <w:p w:rsidR="00B54768" w:rsidRPr="003814BD" w:rsidRDefault="00B54768" w:rsidP="00B54768">
                    <w:pPr>
                      <w:shd w:val="clear" w:color="auto" w:fill="FFFFFF"/>
                      <w:autoSpaceDE w:val="0"/>
                      <w:autoSpaceDN w:val="0"/>
                      <w:adjustRightInd w:val="0"/>
                      <w:spacing w:after="0"/>
                      <w:rPr>
                        <w:rFonts w:cs="Arial"/>
                        <w:sz w:val="18"/>
                        <w:szCs w:val="18"/>
                      </w:rPr>
                    </w:pPr>
                    <w:r w:rsidRPr="003814BD">
                      <w:rPr>
                        <w:rFonts w:cs="Arial"/>
                        <w:sz w:val="18"/>
                        <w:szCs w:val="18"/>
                      </w:rPr>
                      <w:t xml:space="preserve">С.1.2. </w:t>
                    </w:r>
                    <w:r>
                      <w:rPr>
                        <w:rFonts w:cs="Arial"/>
                        <w:sz w:val="18"/>
                        <w:szCs w:val="18"/>
                      </w:rPr>
                      <w:t>Розвиток позашкільної освіти</w:t>
                    </w:r>
                  </w:p>
                </w:txbxContent>
              </v:textbox>
            </v:shape>
            <v:shape id="Text Box 67" o:spid="_x0000_s1100" type="#_x0000_t202" style="position:absolute;left:12465;top:20307;width:11880;height:567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iKWMYA&#10;AADcAAAADwAAAGRycy9kb3ducmV2LnhtbESPQWsCMRSE74L/ITzBS9GsolW2RrEFtYf2UPXi7bF5&#10;brZuXpZNVtd/3wgFj8PMfMMsVq0txZVqXzhWMBomIIgzpwvOFRwPm8EchA/IGkvHpOBOHlbLbmeB&#10;qXY3/qHrPuQiQtinqMCEUKVS+syQRT90FXH0zq62GKKsc6lrvEW4LeU4SV6lxYLjgsGKPgxll31j&#10;Fbxs0NB49/XdzE+/2yabvZ93J6NUv9eu30AEasMz/N/+1Aomoyk8zsQj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xiKWMYAAADcAAAADwAAAAAAAAAAAAAAAACYAgAAZHJz&#10;L2Rvd25yZXYueG1sUEsFBgAAAAAEAAQA9QAAAIsDA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615038">
                      <w:rPr>
                        <w:rFonts w:cs="Arial"/>
                        <w:sz w:val="16"/>
                        <w:szCs w:val="16"/>
                      </w:rPr>
                      <w:t xml:space="preserve">С.2.1. </w:t>
                    </w:r>
                    <w:r w:rsidRPr="00615038">
                      <w:rPr>
                        <w:sz w:val="16"/>
                        <w:szCs w:val="16"/>
                      </w:rPr>
                      <w:t>Надання якісних та актуальних послуг в сфері культури</w:t>
                    </w:r>
                  </w:p>
                </w:txbxContent>
              </v:textbox>
            </v:shape>
            <v:shape id="Text Box 68" o:spid="_x0000_s1101" type="#_x0000_t202" style="position:absolute;left:24669;top:28397;width:11881;height:493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oUL8UA&#10;AADcAAAADwAAAGRycy9kb3ducmV2LnhtbESPQWsCMRSE70L/Q3gFL6JZRaysRqmC2kM9aL14e2ye&#10;m7Wbl2WT1fXfNwXB4zAz3zDzZWtLcaPaF44VDAcJCOLM6YJzBaefTX8KwgdkjaVjUvAgD8vFW2eO&#10;qXZ3PtDtGHIRIexTVGBCqFIpfWbIoh+4ijh6F1dbDFHWudQ13iPclnKUJBNpseC4YLCitaHs99hY&#10;Bb0NGhrtvvfN9HzdNtnH6rI7G6W67+3nDESgNrzCz/aXVjAeTuD/TDwC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yhQvxQAAANwAAAAPAAAAAAAAAAAAAAAAAJgCAABkcnMv&#10;ZG93bnJldi54bWxQSwUGAAAAAAQABAD1AAAAigMAAAAA&#10;" fillcolor="#b4c6e7" stroked="f">
              <v:textbox>
                <w:txbxContent>
                  <w:p w:rsidR="00B54768" w:rsidRPr="003814BD" w:rsidRDefault="00B54768" w:rsidP="00B54768">
                    <w:pPr>
                      <w:shd w:val="clear" w:color="auto" w:fill="FFFFFF"/>
                      <w:autoSpaceDE w:val="0"/>
                      <w:autoSpaceDN w:val="0"/>
                      <w:adjustRightInd w:val="0"/>
                      <w:spacing w:after="0"/>
                      <w:rPr>
                        <w:rFonts w:cs="Arial"/>
                        <w:sz w:val="18"/>
                        <w:szCs w:val="18"/>
                      </w:rPr>
                    </w:pPr>
                    <w:r w:rsidRPr="00B54768">
                      <w:rPr>
                        <w:rFonts w:cs="Arial"/>
                        <w:sz w:val="18"/>
                        <w:szCs w:val="18"/>
                        <w:shd w:val="clear" w:color="auto" w:fill="FFFFFF"/>
                      </w:rPr>
                      <w:t>С.3.2.Започатку-вання роботи ЦНАП</w:t>
                    </w:r>
                  </w:p>
                </w:txbxContent>
              </v:textbox>
            </v:shape>
            <v:shape id="Text Box 69" o:spid="_x0000_s1102" type="#_x0000_t202" style="position:absolute;left:36893;top:41758;width:11881;height:8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axtMYA&#10;AADcAAAADwAAAGRycy9kb3ducmV2LnhtbESPQWvCQBSE74L/YXlCL0U3SmkkuooWrB7aQ9WLt0f2&#10;mY1m34bsRtN/3xUKHoeZ+YaZLztbiRs1vnSsYDxKQBDnTpdcKDgeNsMpCB+QNVaOScEveVgu+r05&#10;Ztrd+Ydu+1CICGGfoQITQp1J6XNDFv3I1cTRO7vGYoiyKaRu8B7htpKTJHmXFkuOCwZr+jCUX/et&#10;VfC6QUOT7dd3Oz1dPts8XZ+3J6PUy6BbzUAE6sIz/N/eaQVv4xQeZ+IRkI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IaxtMYAAADcAAAADwAAAAAAAAAAAAAAAACYAgAAZHJz&#10;L2Rvd25yZXYueG1sUEsFBgAAAAAEAAQA9QAAAIsDAAAAAA==&#10;" fillcolor="#b4c6e7" stroked="f">
              <v:textbox>
                <w:txbxContent>
                  <w:p w:rsidR="00B54768" w:rsidRDefault="00B54768" w:rsidP="00B54768">
                    <w:pPr>
                      <w:shd w:val="clear" w:color="auto" w:fill="FFFFFF"/>
                      <w:autoSpaceDE w:val="0"/>
                      <w:autoSpaceDN w:val="0"/>
                      <w:adjustRightInd w:val="0"/>
                      <w:spacing w:after="0"/>
                      <w:rPr>
                        <w:rFonts w:cs="Arial"/>
                        <w:sz w:val="18"/>
                        <w:szCs w:val="18"/>
                      </w:rPr>
                    </w:pPr>
                    <w:r w:rsidRPr="00C02CC6">
                      <w:rPr>
                        <w:rFonts w:cs="Arial"/>
                        <w:sz w:val="18"/>
                        <w:szCs w:val="18"/>
                      </w:rPr>
                      <w:t>С.4.3. Підвищення рівня екологічної освіти жителів громади</w:t>
                    </w:r>
                  </w:p>
                  <w:p w:rsidR="00B54768" w:rsidRPr="003814BD" w:rsidRDefault="00B54768" w:rsidP="00617943">
                    <w:pPr>
                      <w:autoSpaceDE w:val="0"/>
                      <w:autoSpaceDN w:val="0"/>
                      <w:adjustRightInd w:val="0"/>
                      <w:spacing w:after="0"/>
                      <w:rPr>
                        <w:rFonts w:cs="Arial"/>
                        <w:sz w:val="18"/>
                        <w:szCs w:val="18"/>
                      </w:rPr>
                    </w:pPr>
                  </w:p>
                </w:txbxContent>
              </v:textbox>
            </v:shape>
            <v:shape id="Text Box 70" o:spid="_x0000_s1103" type="#_x0000_t202" style="position:absolute;left:24695;top:20370;width:11881;height:755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klxsQA&#10;AADcAAAADwAAAGRycy9kb3ducmV2LnhtbERPPW/CMBDdkfofrKvUBRUnUUVRwInaSpQOMEC7sJ3i&#10;Iw6Nz1HsQPrv6wGJ8el9r8rRtuJCvW8cK0hnCQjiyumGawU/3+vnBQgfkDW2jknBH3koi4fJCnPt&#10;rrynyyHUIoawz1GBCaHLpfSVIYt+5jriyJ1cbzFE2NdS93iN4baVWZLMpcWGY4PBjj4MVb+HwSqY&#10;rtFQttnuhsXx/DlUr++nzdEo9fQ4vi1BBBrDXXxzf2kFL2lcG8/EIy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ZJcbEAAAA3AAAAA8AAAAAAAAAAAAAAAAAmAIAAGRycy9k&#10;b3ducmV2LnhtbFBLBQYAAAAABAAEAPUAAACJAwAAAAA=&#10;" fillcolor="#b4c6e7" stroked="f">
              <v:textbox>
                <w:txbxContent>
                  <w:p w:rsidR="00B54768" w:rsidRPr="003814BD" w:rsidRDefault="00B54768" w:rsidP="00B54768">
                    <w:pPr>
                      <w:shd w:val="clear" w:color="auto" w:fill="FFFFFF"/>
                      <w:autoSpaceDE w:val="0"/>
                      <w:autoSpaceDN w:val="0"/>
                      <w:adjustRightInd w:val="0"/>
                      <w:spacing w:after="0"/>
                      <w:rPr>
                        <w:rFonts w:cs="Arial"/>
                        <w:sz w:val="18"/>
                        <w:szCs w:val="18"/>
                      </w:rPr>
                    </w:pPr>
                    <w:r w:rsidRPr="00C02CC6">
                      <w:rPr>
                        <w:rFonts w:cs="Arial"/>
                        <w:sz w:val="18"/>
                        <w:szCs w:val="18"/>
                      </w:rPr>
                      <w:t xml:space="preserve">С.3.1. </w:t>
                    </w:r>
                    <w:r w:rsidRPr="00C02CC6">
                      <w:rPr>
                        <w:sz w:val="18"/>
                        <w:szCs w:val="20"/>
                      </w:rPr>
                      <w:t>Надання якісних медичних та соціальних послуг</w:t>
                    </w:r>
                  </w:p>
                </w:txbxContent>
              </v:textbox>
            </v:shape>
            <v:shape id="Text Box 71" o:spid="_x0000_s1104" type="#_x0000_t202" style="position:absolute;left:12465;top:26562;width:11880;height:72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WAXccA&#10;AADcAAAADwAAAGRycy9kb3ducmV2LnhtbESPQWvCQBSE74L/YXlCL0U3SrGaugm2YO2hPVS9eHtk&#10;n9nU7NuQ3Wj677tCweMwM98wq7y3tbhQ6yvHCqaTBARx4XTFpYLDfjNegPABWWPtmBT8koc8Gw5W&#10;mGp35W+67EIpIoR9igpMCE0qpS8MWfQT1xBH7+RaiyHKtpS6xWuE21rOkmQuLVYcFww29GaoOO86&#10;q+Bxg4Zm28+vbnH8ee+K59fT9miUehj16xcQgfpwD/+3P7SCp+kSbmfiEZ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5VgF3HAAAA3AAAAA8AAAAAAAAAAAAAAAAAmAIAAGRy&#10;cy9kb3ducmV2LnhtbFBLBQYAAAAABAAEAPUAAACMAw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615038">
                      <w:rPr>
                        <w:rFonts w:cs="Arial"/>
                        <w:sz w:val="16"/>
                        <w:szCs w:val="16"/>
                      </w:rPr>
                      <w:t>С.2.2. Збереження та популяризація народних звичаїв та традицій спадщини в сфері культури</w:t>
                    </w:r>
                  </w:p>
                </w:txbxContent>
              </v:textbox>
            </v:shape>
            <v:shape id="Text Box 72" o:spid="_x0000_s1105" type="#_x0000_t202" style="position:absolute;top:4997;width:60839;height:28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joR28MA&#10;AADcAAAADwAAAGRycy9kb3ducmV2LnhtbERPy2oCMRTdF/yHcAU3UjOKFB2NIoIPWlyoXejuMrmd&#10;DJ3cDJPopH/fLApdHs57uY62Fk9qfeVYwXiUgSAunK64VPB53b3OQPiArLF2TAp+yMN61XtZYq5d&#10;x2d6XkIpUgj7HBWYEJpcSl8YsuhHriFO3JdrLYYE21LqFrsUbms5ybI3abHi1GCwoa2h4vvysAq6&#10;vcnem/l8KOl0u5vDRxyW96jUoB83CxCBYvgX/7mPWsF0kuanM+kIyN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joR28MAAADcAAAADwAAAAAAAAAAAAAAAACYAgAAZHJzL2Rv&#10;d25yZXYueG1sUEsFBgAAAAAEAAQA9QAAAIgDAAAAAA==&#10;" fillcolor="#2f5496" stroked="f">
              <v:textbox>
                <w:txbxContent>
                  <w:p w:rsidR="00B54768" w:rsidRPr="00E67051" w:rsidRDefault="00B54768" w:rsidP="00617943">
                    <w:pPr>
                      <w:jc w:val="center"/>
                      <w:rPr>
                        <w:b/>
                        <w:color w:val="FFFFFF"/>
                      </w:rPr>
                    </w:pPr>
                    <w:r w:rsidRPr="00E67051">
                      <w:rPr>
                        <w:b/>
                        <w:color w:val="FFFFFF"/>
                      </w:rPr>
                      <w:t>Стратегічні цілі</w:t>
                    </w:r>
                  </w:p>
                </w:txbxContent>
              </v:textbox>
            </v:shape>
            <v:shape id="Text Box 73" o:spid="_x0000_s1106" type="#_x0000_t202" style="position:absolute;left:355;top:69;width:60839;height:473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DiPcAA&#10;AADcAAAADwAAAGRycy9kb3ducmV2LnhtbESPwYrCQBBE7wv+w9CCt3ViUJHoKCIu7HVVxGObaZNg&#10;pjtkRo1/7ywIHouqekUtVp2r1Z1aXwkbGA0TUMS52IoLA4f9z/cMlA/IFmthMvAkD6tl72uBmZUH&#10;/9F9FwoVIewzNFCG0GRa+7wkh34oDXH0LtI6DFG2hbYtPiLc1TpNkql2WHFcKLGhTUn5dXdzBs77&#10;c26JhbbpdEvCEzkWm5Mxg363noMK1IVP+N3+tQbG6Qj+z8QjoJ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mDiPcAAAADcAAAADwAAAAAAAAAAAAAAAACYAgAAZHJzL2Rvd25y&#10;ZXYueG1sUEsFBgAAAAAEAAQA9QAAAIUDAAAAAA==&#10;" fillcolor="#1f3763" stroked="f">
              <v:textbox>
                <w:txbxContent>
                  <w:p w:rsidR="00B54768" w:rsidRPr="00570393" w:rsidRDefault="00B54768" w:rsidP="00617943">
                    <w:pPr>
                      <w:spacing w:before="120"/>
                      <w:jc w:val="center"/>
                      <w:rPr>
                        <w:rFonts w:cs="Arial"/>
                        <w:b/>
                        <w:color w:val="FFFFFF"/>
                        <w:sz w:val="20"/>
                        <w:szCs w:val="20"/>
                      </w:rPr>
                    </w:pPr>
                    <w:r w:rsidRPr="00570393">
                      <w:rPr>
                        <w:rFonts w:cs="Arial"/>
                        <w:b/>
                        <w:color w:val="FFFFFF"/>
                        <w:sz w:val="20"/>
                        <w:szCs w:val="20"/>
                      </w:rPr>
                      <w:t xml:space="preserve">Напрям розвитку </w:t>
                    </w:r>
                    <w:r w:rsidRPr="00C02CC6">
                      <w:rPr>
                        <w:rFonts w:cs="Arial"/>
                        <w:b/>
                        <w:color w:val="FFFFFF"/>
                        <w:sz w:val="20"/>
                        <w:szCs w:val="20"/>
                      </w:rPr>
                      <w:t>С. Громада розвинутої освіти та медицини, високого культурного середовища, спорту і туризму, дружня до довкілля та</w:t>
                    </w:r>
                    <w:r w:rsidRPr="00570393">
                      <w:rPr>
                        <w:rFonts w:cs="Arial"/>
                        <w:b/>
                        <w:color w:val="FFFFFF"/>
                        <w:sz w:val="20"/>
                        <w:szCs w:val="20"/>
                      </w:rPr>
                      <w:t xml:space="preserve"> центр транскордонної співпраці</w:t>
                    </w:r>
                  </w:p>
                </w:txbxContent>
              </v:textbox>
            </v:shape>
            <v:shape id="Text Box 74" o:spid="_x0000_s1107" type="#_x0000_t202" style="position:absolute;left:36893;top:8172;width:11881;height:84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p3YkcUA&#10;AADcAAAADwAAAGRycy9kb3ducmV2LnhtbESPQWvCQBSE7wX/w/KEXkQ3hlIluooWrB7aQ9WLt0f2&#10;mY1m34bsRtN/3xWEHoeZ+YaZLztbiRs1vnSsYDxKQBDnTpdcKDgeNsMpCB+QNVaOScEveVguei9z&#10;zLS78w/d9qEQEcI+QwUmhDqT0ueGLPqRq4mjd3aNxRBlU0jd4D3CbSXTJHmXFkuOCwZr+jCUX/et&#10;VTDYoKF0+/XdTk+XzzafrM/bk1Hqtd+tZiACdeE//GzvtIK3NIXHmX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ndiRxQAAANwAAAAPAAAAAAAAAAAAAAAAAJgCAABkcnMv&#10;ZG93bnJldi54bWxQSwUGAAAAAAQABAD1AAAAigMAAAAA&#10;" fillcolor="#b4c6e7" stroked="f">
              <v:textbox>
                <w:txbxContent>
                  <w:p w:rsidR="00B54768" w:rsidRPr="00C02CC6" w:rsidRDefault="00B54768" w:rsidP="00B54768">
                    <w:pPr>
                      <w:shd w:val="clear" w:color="auto" w:fill="FFFFFF"/>
                      <w:autoSpaceDE w:val="0"/>
                      <w:autoSpaceDN w:val="0"/>
                      <w:adjustRightInd w:val="0"/>
                      <w:spacing w:after="0"/>
                      <w:jc w:val="center"/>
                      <w:rPr>
                        <w:b/>
                        <w:sz w:val="18"/>
                        <w:szCs w:val="20"/>
                      </w:rPr>
                    </w:pPr>
                    <w:r w:rsidRPr="00C02CC6">
                      <w:rPr>
                        <w:b/>
                        <w:sz w:val="18"/>
                        <w:szCs w:val="20"/>
                      </w:rPr>
                      <w:t>С.4.</w:t>
                    </w:r>
                  </w:p>
                  <w:p w:rsidR="00B54768" w:rsidRPr="00DE520A" w:rsidRDefault="00B54768" w:rsidP="00B54768">
                    <w:pPr>
                      <w:shd w:val="clear" w:color="auto" w:fill="FFFFFF"/>
                      <w:autoSpaceDE w:val="0"/>
                      <w:autoSpaceDN w:val="0"/>
                      <w:adjustRightInd w:val="0"/>
                      <w:spacing w:after="0"/>
                      <w:jc w:val="center"/>
                      <w:rPr>
                        <w:b/>
                        <w:sz w:val="18"/>
                        <w:szCs w:val="20"/>
                      </w:rPr>
                    </w:pPr>
                    <w:r w:rsidRPr="00C02CC6">
                      <w:rPr>
                        <w:b/>
                        <w:sz w:val="16"/>
                        <w:szCs w:val="16"/>
                      </w:rPr>
                      <w:t xml:space="preserve">Громада здорового способу життя, активного туризму та </w:t>
                    </w:r>
                    <w:r w:rsidRPr="00C02CC6">
                      <w:rPr>
                        <w:rFonts w:cs="Arial"/>
                        <w:b/>
                        <w:sz w:val="16"/>
                        <w:szCs w:val="16"/>
                      </w:rPr>
                      <w:t>дружня до довкілля</w:t>
                    </w:r>
                  </w:p>
                </w:txbxContent>
              </v:textbox>
            </v:shape>
            <v:shape id="Text Box 75" o:spid="_x0000_s1108" type="#_x0000_t202" style="position:absolute;left:12465;top:34061;width:11880;height:70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F9CsYA&#10;AADcAAAADwAAAGRycy9kb3ducmV2LnhtbESPQWvCQBSE74L/YXlCL6KbxtJK6iptwdqDPTT24u2R&#10;fWaj2bchu9H477sFweMwM98wi1Vva3Gm1leOFTxOExDEhdMVlwp+d+vJHIQPyBprx6TgSh5Wy+Fg&#10;gZl2F/6hcx5KESHsM1RgQmgyKX1hyKKfuoY4egfXWgxRtqXULV4i3NYyTZJnabHiuGCwoQ9DxSnv&#10;rILxGg2lm+13N98fP7vi5f2w2RulHkb92yuIQH24h2/tL63gKZ3B/5l4BO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F9CsYAAADcAAAADwAAAAAAAAAAAAAAAACYAgAAZHJz&#10;L2Rvd25yZXYueG1sUEsFBgAAAAAEAAQA9QAAAIsDA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615038">
                      <w:rPr>
                        <w:rFonts w:cs="Arial"/>
                        <w:sz w:val="16"/>
                        <w:szCs w:val="16"/>
                      </w:rPr>
                      <w:t xml:space="preserve">С.2.3. Розвиток </w:t>
                    </w:r>
                    <w:r>
                      <w:rPr>
                        <w:rFonts w:cs="Arial"/>
                        <w:sz w:val="16"/>
                        <w:szCs w:val="16"/>
                      </w:rPr>
                      <w:t>і</w:t>
                    </w:r>
                    <w:r w:rsidRPr="00615038">
                      <w:rPr>
                        <w:rFonts w:cs="Arial"/>
                        <w:sz w:val="16"/>
                        <w:szCs w:val="16"/>
                      </w:rPr>
                      <w:t xml:space="preserve"> підтримка народних, аматорських та фольклорних колективів</w:t>
                    </w:r>
                  </w:p>
                </w:txbxContent>
              </v:textbox>
            </v:shape>
            <v:shape id="Text Box 76" o:spid="_x0000_s1109" type="#_x0000_t202" style="position:absolute;left:12630;top:41224;width:11881;height:103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jlfsYA&#10;AADcAAAADwAAAGRycy9kb3ducmV2LnhtbESPQWvCQBSE7wX/w/IEL0U3DdJKdBUtqD3UQ9WLt0f2&#10;mY1m34bsRuO/dwuFHoeZ+YaZLTpbiRs1vnSs4G2UgCDOnS65UHA8rIcTED4ga6wck4IHeVjMey8z&#10;zLS78w/d9qEQEcI+QwUmhDqT0ueGLPqRq4mjd3aNxRBlU0jd4D3CbSXTJHmXFkuOCwZr+jSUX/et&#10;VfC6RkPp9nvXTk6XTZt/rM7bk1Fq0O+WUxCBuvAf/mt/aQXjdAy/Z+IRkPM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jjlfsYAAADcAAAADwAAAAAAAAAAAAAAAACYAgAAZHJz&#10;L2Rvd25yZXYueG1sUEsFBgAAAAAEAAQA9QAAAIsDA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B54768">
                      <w:rPr>
                        <w:rFonts w:cs="Arial"/>
                        <w:sz w:val="16"/>
                        <w:szCs w:val="16"/>
                        <w:shd w:val="clear" w:color="auto" w:fill="FFFFFF"/>
                      </w:rPr>
                      <w:t>С.2.4. Організація участі колективів громади в місцевих, регіональних, всеукраїнських та міжнародних фестивалях та заходах</w:t>
                    </w:r>
                  </w:p>
                </w:txbxContent>
              </v:textbox>
            </v:shape>
            <v:shape id="Text Box 77" o:spid="_x0000_s1110" type="#_x0000_t202" style="position:absolute;left:36874;top:20300;width:11881;height:143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RA5cYA&#10;AADcAAAADwAAAGRycy9kb3ducmV2LnhtbESPQWvCQBSE74L/YXlCL6KbBttK6iptwdqDPTT24u2R&#10;fWaj2bchu9H477sFweMwM98wi1Vva3Gm1leOFTxOExDEhdMVlwp+d+vJHIQPyBprx6TgSh5Wy+Fg&#10;gZl2F/6hcx5KESHsM1RgQmgyKX1hyKKfuoY4egfXWgxRtqXULV4i3NYyTZJnabHiuGCwoQ9DxSnv&#10;rILxGg2lm+13N98fP7vi5f2w2RulHkb92yuIQH24h2/tL61glj7B/5l4BO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XRA5cYAAADcAAAADwAAAAAAAAAAAAAAAACYAgAAZHJz&#10;L2Rvd25yZXYueG1sUEsFBgAAAAAEAAQA9QAAAIsDAAAAAA==&#10;" fillcolor="#b4c6e7" stroked="f">
              <v:textbox>
                <w:txbxContent>
                  <w:p w:rsidR="00B54768" w:rsidRPr="003814BD" w:rsidRDefault="00B54768" w:rsidP="00B54768">
                    <w:pPr>
                      <w:shd w:val="clear" w:color="auto" w:fill="FFFFFF"/>
                      <w:autoSpaceDE w:val="0"/>
                      <w:autoSpaceDN w:val="0"/>
                      <w:adjustRightInd w:val="0"/>
                      <w:spacing w:after="0"/>
                      <w:rPr>
                        <w:rFonts w:cs="Arial"/>
                        <w:sz w:val="18"/>
                        <w:szCs w:val="18"/>
                      </w:rPr>
                    </w:pPr>
                    <w:r w:rsidRPr="00C02CC6">
                      <w:rPr>
                        <w:rFonts w:cs="Arial"/>
                        <w:sz w:val="18"/>
                        <w:szCs w:val="18"/>
                      </w:rPr>
                      <w:t>С.4.1. Створення умов для реабілітації, занять фізичною культурою та спортом, залучення до здорового способу життя жителів громади</w:t>
                    </w:r>
                  </w:p>
                </w:txbxContent>
              </v:textbox>
            </v:shape>
            <v:shape id="Text Box 78" o:spid="_x0000_s1111" type="#_x0000_t202" style="position:absolute;left:36874;top:34950;width:11881;height:648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beksYA&#10;AADcAAAADwAAAGRycy9kb3ducmV2LnhtbESPT2vCQBTE7wW/w/IEL0U3DUUluooW1B7qwT8Xb4/s&#10;MxvNvg3Zjabfvlso9DjMzG+Y+bKzlXhQ40vHCt5GCQji3OmSCwXn02Y4BeEDssbKMSn4Jg/LRe9l&#10;jpl2Tz7Q4xgKESHsM1RgQqgzKX1uyKIfuZo4elfXWAxRNoXUDT4j3FYyTZKxtFhyXDBY04eh/H5s&#10;rYLXDRpKd1/7dnq5bdt8sr7uLkapQb9bzUAE6sJ/+K/9qRW8p2P4PROPgFz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abeksYAAADcAAAADwAAAAAAAAAAAAAAAACYAgAAZHJz&#10;L2Rvd25yZXYueG1sUEsFBgAAAAAEAAQA9QAAAIsDAAAAAA==&#10;" fillcolor="#b4c6e7" stroked="f">
              <v:textbox>
                <w:txbxContent>
                  <w:p w:rsidR="00B54768" w:rsidRPr="003814BD" w:rsidRDefault="00B54768" w:rsidP="00B54768">
                    <w:pPr>
                      <w:shd w:val="clear" w:color="auto" w:fill="FFFFFF"/>
                      <w:autoSpaceDE w:val="0"/>
                      <w:autoSpaceDN w:val="0"/>
                      <w:adjustRightInd w:val="0"/>
                      <w:spacing w:after="0"/>
                      <w:rPr>
                        <w:rFonts w:cs="Arial"/>
                        <w:sz w:val="18"/>
                        <w:szCs w:val="18"/>
                      </w:rPr>
                    </w:pPr>
                    <w:r w:rsidRPr="00B54768">
                      <w:rPr>
                        <w:rFonts w:cs="Arial"/>
                        <w:sz w:val="18"/>
                        <w:szCs w:val="18"/>
                        <w:shd w:val="clear" w:color="auto" w:fill="FFFFFF"/>
                      </w:rPr>
                      <w:t>С.4.2. Створення умов для розвитку та популяризації туризму в громаді</w:t>
                    </w:r>
                  </w:p>
                </w:txbxContent>
              </v:textbox>
            </v:shape>
            <v:shape id="Text Box 79" o:spid="_x0000_s1112" type="#_x0000_t202" style="position:absolute;left:12465;top:51790;width:11880;height:614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7CcYA&#10;AADcAAAADwAAAGRycy9kb3ducmV2LnhtbESPzWvCQBTE7wX/h+UJvRTdNEiV6Cq24MehHvy4eHtk&#10;n9lo9m3IbjT977tCocdhZn7DzBadrcSdGl86VvA+TEAQ506XXCg4HVeDCQgfkDVWjknBD3lYzHsv&#10;M8y0e/Ce7odQiAhhn6ECE0KdSelzQxb90NXE0bu4xmKIsimkbvAR4baSaZJ8SIslxwWDNX0Zym+H&#10;1ip4W6GhdPO9ayfn67rNx5+Xzdko9drvllMQgbrwH/5rb7WCUTqG55l4BOT8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p7CcYAAADcAAAADwAAAAAAAAAAAAAAAACYAgAAZHJz&#10;L2Rvd25yZXYueG1sUEsFBgAAAAAEAAQA9QAAAIsDA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615038">
                      <w:rPr>
                        <w:rFonts w:cs="Arial"/>
                        <w:sz w:val="16"/>
                        <w:szCs w:val="16"/>
                      </w:rPr>
                      <w:t>С.2.5. Розвиток учнівського та молодіжного самоврядування</w:t>
                    </w:r>
                  </w:p>
                </w:txbxContent>
              </v:textbox>
            </v:shape>
            <v:shape id="Text Box 80" o:spid="_x0000_s1113" type="#_x0000_t202" style="position:absolute;left:12496;top:58362;width:11881;height:1005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Xve8MA&#10;AADcAAAADwAAAGRycy9kb3ducmV2LnhtbERPu27CMBTdK/EP1kViqcBphAoKGASVgA5l4LGwXcWX&#10;OBBfR7ED4e/roVLHo/OeLztbiQc1vnSs4GOUgCDOnS65UHA+bYZTED4ga6wck4IXeVguem9zzLR7&#10;8oEex1CIGMI+QwUmhDqT0ueGLPqRq4kjd3WNxRBhU0jd4DOG20qmSfIpLZYcGwzW9GUovx9bq+B9&#10;g4bS3c++nV5u2zafrK+7i1Fq0O9WMxCBuvAv/nN/awXjNK6NZ+IRkI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3Xve8MAAADcAAAADwAAAAAAAAAAAAAAAACYAgAAZHJzL2Rv&#10;d25yZXYueG1sUEsFBgAAAAAEAAQA9QAAAIgDA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615038">
                      <w:rPr>
                        <w:rFonts w:cs="Arial"/>
                        <w:sz w:val="16"/>
                        <w:szCs w:val="16"/>
                      </w:rPr>
                      <w:t>С.2.6. Впровадження системи консультацій з громадськістю, залучення жителів до управління громадою, контролю за діяльністю ОМС</w:t>
                    </w:r>
                  </w:p>
                </w:txbxContent>
              </v:textbox>
            </v:shape>
            <v:shape id="Text Box 74" o:spid="_x0000_s1114" type="#_x0000_t202" style="position:absolute;left:49314;top:8172;width:11880;height:84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lK4McA&#10;AADcAAAADwAAAGRycy9kb3ducmV2LnhtbESPS2/CMBCE75X6H6yt1EsFDlHFI2AQrUThAAceF26r&#10;eInTxusodiD99xipUo+jmflGM1t0thJXanzpWMGgn4Agzp0uuVBwOq56YxA+IGusHJOCX/KwmD8/&#10;zTDT7sZ7uh5CISKEfYYKTAh1JqXPDVn0fVcTR+/iGoshyqaQusFbhNtKpkkylBZLjgsGa/o0lP8c&#10;WqvgbYWG0vV2147P319tPvq4rM9GqdeXbjkFEagL/+G/9kYreE8n8DgTj4Cc3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A5SuDHAAAA3AAAAA8AAAAAAAAAAAAAAAAAmAIAAGRy&#10;cy9kb3ducmV2LnhtbFBLBQYAAAAABAAEAPUAAACMAwAAAAA=&#10;" fillcolor="#b4c6e7" stroked="f">
              <v:textbox>
                <w:txbxContent>
                  <w:p w:rsidR="00B54768" w:rsidRPr="00C02CC6" w:rsidRDefault="00B54768" w:rsidP="00B54768">
                    <w:pPr>
                      <w:shd w:val="clear" w:color="auto" w:fill="FFFFFF"/>
                      <w:autoSpaceDE w:val="0"/>
                      <w:autoSpaceDN w:val="0"/>
                      <w:adjustRightInd w:val="0"/>
                      <w:spacing w:after="0"/>
                      <w:jc w:val="center"/>
                      <w:rPr>
                        <w:b/>
                        <w:sz w:val="18"/>
                        <w:szCs w:val="20"/>
                      </w:rPr>
                    </w:pPr>
                    <w:r w:rsidRPr="00C02CC6">
                      <w:rPr>
                        <w:b/>
                        <w:sz w:val="18"/>
                        <w:szCs w:val="20"/>
                      </w:rPr>
                      <w:t>С.5.</w:t>
                    </w:r>
                  </w:p>
                  <w:p w:rsidR="00B54768" w:rsidRPr="00252F6C" w:rsidRDefault="00B54768" w:rsidP="00B54768">
                    <w:pPr>
                      <w:shd w:val="clear" w:color="auto" w:fill="FFFFFF"/>
                      <w:autoSpaceDE w:val="0"/>
                      <w:autoSpaceDN w:val="0"/>
                      <w:adjustRightInd w:val="0"/>
                      <w:spacing w:after="0"/>
                      <w:jc w:val="center"/>
                      <w:rPr>
                        <w:b/>
                        <w:sz w:val="18"/>
                        <w:szCs w:val="20"/>
                      </w:rPr>
                    </w:pPr>
                    <w:r w:rsidRPr="00C02CC6">
                      <w:rPr>
                        <w:b/>
                        <w:sz w:val="16"/>
                        <w:szCs w:val="16"/>
                      </w:rPr>
                      <w:t>Громада активний учасник транскордонної та міжнародної співпраці</w:t>
                    </w:r>
                  </w:p>
                </w:txbxContent>
              </v:textbox>
            </v:shape>
            <v:shape id="Text Box 77" o:spid="_x0000_s1115" type="#_x0000_t202" style="position:absolute;left:49269;top:20320;width:11881;height:109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p1oMMA&#10;AADcAAAADwAAAGRycy9kb3ducmV2LnhtbERPPW/CMBDdK/EfrENiqcAprQAFDKJIlA7tQGBhO8VH&#10;HIjPUexA+Pd4qNTx6X0vVp2txI0aXzpW8DZKQBDnTpdcKDgetsMZCB+QNVaOScGDPKyWvZcFptrd&#10;eU+3LBQihrBPUYEJoU6l9Lkhi37kauLInV1jMUTYFFI3eI/htpLjJJlIiyXHBoM1bQzl16y1Cl63&#10;aGi8+/ltZ6fLV5tPP8+7k1Fq0O/WcxCBuvAv/nN/awUf73F+PBOPgFw+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Np1oMMAAADcAAAADwAAAAAAAAAAAAAAAACYAgAAZHJzL2Rv&#10;d25yZXYueG1sUEsFBgAAAAAEAAQA9QAAAIgDAAAAAA==&#10;" fillcolor="#b4c6e7" stroked="f">
              <v:textbox>
                <w:txbxContent>
                  <w:p w:rsidR="00B54768" w:rsidRPr="00252F6C" w:rsidRDefault="00B54768" w:rsidP="00B54768">
                    <w:pPr>
                      <w:shd w:val="clear" w:color="auto" w:fill="FFFFFF"/>
                      <w:autoSpaceDE w:val="0"/>
                      <w:autoSpaceDN w:val="0"/>
                      <w:adjustRightInd w:val="0"/>
                      <w:spacing w:after="0"/>
                      <w:rPr>
                        <w:sz w:val="18"/>
                        <w:szCs w:val="16"/>
                      </w:rPr>
                    </w:pPr>
                    <w:r w:rsidRPr="00252F6C">
                      <w:rPr>
                        <w:rFonts w:cs="Arial"/>
                        <w:sz w:val="18"/>
                        <w:szCs w:val="18"/>
                      </w:rPr>
                      <w:t>С.5</w:t>
                    </w:r>
                    <w:r w:rsidRPr="001A50C3">
                      <w:rPr>
                        <w:rFonts w:cs="Arial"/>
                        <w:sz w:val="18"/>
                        <w:szCs w:val="18"/>
                      </w:rPr>
                      <w:t xml:space="preserve">.1. </w:t>
                    </w:r>
                    <w:r w:rsidRPr="001A50C3">
                      <w:rPr>
                        <w:sz w:val="18"/>
                        <w:szCs w:val="16"/>
                      </w:rPr>
                      <w:t>Громада</w:t>
                    </w:r>
                    <w:r w:rsidRPr="00252F6C">
                      <w:rPr>
                        <w:sz w:val="18"/>
                        <w:szCs w:val="16"/>
                      </w:rPr>
                      <w:t xml:space="preserve"> активний учасник </w:t>
                    </w:r>
                    <w:r>
                      <w:rPr>
                        <w:sz w:val="18"/>
                        <w:szCs w:val="16"/>
                      </w:rPr>
                      <w:t xml:space="preserve">програм </w:t>
                    </w:r>
                    <w:r w:rsidRPr="00252F6C">
                      <w:rPr>
                        <w:sz w:val="18"/>
                        <w:szCs w:val="16"/>
                      </w:rPr>
                      <w:t>транскордонної та міжнародної</w:t>
                    </w:r>
                    <w:r>
                      <w:rPr>
                        <w:sz w:val="18"/>
                        <w:szCs w:val="16"/>
                      </w:rPr>
                      <w:t xml:space="preserve"> співпраці</w:t>
                    </w:r>
                  </w:p>
                  <w:p w:rsidR="00B54768" w:rsidRPr="009E21C9" w:rsidRDefault="00B54768" w:rsidP="00617943">
                    <w:pPr>
                      <w:autoSpaceDE w:val="0"/>
                      <w:autoSpaceDN w:val="0"/>
                      <w:adjustRightInd w:val="0"/>
                      <w:spacing w:after="0"/>
                      <w:rPr>
                        <w:rFonts w:cs="Arial"/>
                        <w:color w:val="FF0000"/>
                        <w:sz w:val="18"/>
                        <w:szCs w:val="18"/>
                      </w:rPr>
                    </w:pPr>
                  </w:p>
                </w:txbxContent>
              </v:textbox>
            </v:shape>
            <v:shape id="Text Box 80" o:spid="_x0000_s1116" type="#_x0000_t202" style="position:absolute;left:12630;top:68745;width:11881;height:64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bQO8YA&#10;AADcAAAADwAAAGRycy9kb3ducmV2LnhtbESPT2sCMRTE74LfITzBS9Gsf6iyNYotqD20h6oXb4/N&#10;c7N187Jssrp++0YoeBxm5jfMYtXaUlyp9oVjBaNhAoI4c7rgXMHxsBnMQfiArLF0TAru5GG17HYW&#10;mGp34x+67kMuIoR9igpMCFUqpc8MWfRDVxFH7+xqiyHKOpe6xluE21KOk+RVWiw4Lhis6MNQdtk3&#10;VsHLBg2Nd1/fzfz0u22y2ft5dzJK9Xvt+g1EoDY8w//tT61gOhnB40w8AnL5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5bQO8YAAADcAAAADwAAAAAAAAAAAAAAAACYAgAAZHJz&#10;L2Rvd25yZXYueG1sUEsFBgAAAAAEAAQA9QAAAIsDA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615038">
                      <w:rPr>
                        <w:rFonts w:cs="Arial"/>
                        <w:sz w:val="16"/>
                        <w:szCs w:val="16"/>
                      </w:rPr>
                      <w:t>С.2.7. Активізація мешканців через впровадження бюджету участі</w:t>
                    </w:r>
                  </w:p>
                </w:txbxContent>
              </v:textbox>
            </v:shape>
            <v:shape id="Text Box 77" o:spid="_x0000_s1117" type="#_x0000_t202" style="position:absolute;left:49409;top:32461;width:11741;height:1577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ROTMYA&#10;AADcAAAADwAAAGRycy9kb3ducmV2LnhtbESPQWvCQBSE74L/YXlCL6KbxtJK6iptwdqDPTT24u2R&#10;fWaj2bchu9H477sFweMwM98wi1Vva3Gm1leOFTxOExDEhdMVlwp+d+vJHIQPyBprx6TgSh5Wy+Fg&#10;gZl2F/6hcx5KESHsM1RgQmgyKX1hyKKfuoY4egfXWgxRtqXULV4i3NYyTZJnabHiuGCwoQ9DxSnv&#10;rILxGg2lm+13N98fP7vi5f2w2RulHkb92yuIQH24h2/tL63gaZbC/5l4BO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0ROTMYAAADcAAAADwAAAAAAAAAAAAAAAACYAgAAZHJz&#10;L2Rvd25yZXYueG1sUEsFBgAAAAAEAAQA9QAAAIsDAAAAAA==&#10;" fillcolor="#b4c6e7" stroked="f">
              <v:textbox>
                <w:txbxContent>
                  <w:p w:rsidR="00B54768" w:rsidRPr="00C02CC6" w:rsidRDefault="00B54768" w:rsidP="00B54768">
                    <w:pPr>
                      <w:shd w:val="clear" w:color="auto" w:fill="FFFFFF"/>
                      <w:autoSpaceDE w:val="0"/>
                      <w:autoSpaceDN w:val="0"/>
                      <w:adjustRightInd w:val="0"/>
                      <w:spacing w:after="0"/>
                      <w:rPr>
                        <w:sz w:val="18"/>
                        <w:szCs w:val="16"/>
                      </w:rPr>
                    </w:pPr>
                    <w:r w:rsidRPr="00C02CC6">
                      <w:rPr>
                        <w:rFonts w:cs="Arial"/>
                        <w:sz w:val="18"/>
                        <w:szCs w:val="18"/>
                      </w:rPr>
                      <w:t xml:space="preserve">С.5.2. </w:t>
                    </w:r>
                    <w:bookmarkStart w:id="33" w:name="_Hlk4868937"/>
                    <w:r w:rsidRPr="00C02CC6">
                      <w:rPr>
                        <w:sz w:val="18"/>
                        <w:szCs w:val="16"/>
                      </w:rPr>
                      <w:t xml:space="preserve">Сприяння вирішенню спільних місцевих екологічних проблем та забезпечення захисту навколишнього </w:t>
                    </w:r>
                  </w:p>
                  <w:p w:rsidR="00B54768" w:rsidRPr="00C02CC6" w:rsidRDefault="00B54768" w:rsidP="00B54768">
                    <w:pPr>
                      <w:shd w:val="clear" w:color="auto" w:fill="FFFFFF"/>
                      <w:autoSpaceDE w:val="0"/>
                      <w:autoSpaceDN w:val="0"/>
                      <w:adjustRightInd w:val="0"/>
                      <w:spacing w:after="0"/>
                      <w:rPr>
                        <w:rFonts w:cs="Arial"/>
                        <w:sz w:val="18"/>
                        <w:szCs w:val="18"/>
                      </w:rPr>
                    </w:pPr>
                    <w:r w:rsidRPr="00C02CC6">
                      <w:rPr>
                        <w:sz w:val="18"/>
                        <w:szCs w:val="16"/>
                      </w:rPr>
                      <w:t>середовища</w:t>
                    </w:r>
                    <w:bookmarkEnd w:id="33"/>
                    <w:r w:rsidRPr="00C02CC6">
                      <w:rPr>
                        <w:rFonts w:cs="Arial"/>
                        <w:sz w:val="18"/>
                        <w:szCs w:val="18"/>
                      </w:rPr>
                      <w:t xml:space="preserve"> </w:t>
                    </w:r>
                  </w:p>
                  <w:p w:rsidR="00B54768" w:rsidRPr="0033107B" w:rsidRDefault="00B54768" w:rsidP="00617943">
                    <w:pPr>
                      <w:autoSpaceDE w:val="0"/>
                      <w:autoSpaceDN w:val="0"/>
                      <w:adjustRightInd w:val="0"/>
                      <w:spacing w:after="0"/>
                      <w:rPr>
                        <w:sz w:val="18"/>
                        <w:szCs w:val="16"/>
                      </w:rPr>
                    </w:pPr>
                  </w:p>
                </w:txbxContent>
              </v:textbox>
            </v:shape>
            <v:shape id="Text Box 66" o:spid="_x0000_s1118" type="#_x0000_t202" style="position:absolute;left:368;top:33331;width:11881;height:995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jr18cA&#10;AADcAAAADwAAAGRycy9kb3ducmV2LnhtbESPT2vCQBTE74V+h+UVeim6qYpKdBPagrUHPfjn4u2R&#10;fWZjs29DdqPpt+8KhR6HmfkNs8x7W4srtb5yrOB1mIAgLpyuuFRwPKwGcxA+IGusHZOCH/KQZ48P&#10;S0y1u/GOrvtQighhn6ICE0KTSukLQxb90DXE0Tu71mKIsi2lbvEW4baWoySZSosVxwWDDX0YKr73&#10;nVXwskJDo/Vm281Pl8+umL2f1yej1PNT/7YAEagP/+G/9pdWMBmP4X4mHgGZ/Q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QI69fHAAAA3AAAAA8AAAAAAAAAAAAAAAAAmAIAAGRy&#10;cy9kb3ducmV2LnhtbFBLBQYAAAAABAAEAPUAAACMAwAAAAA=&#10;" fillcolor="#b4c6e7" stroked="f">
              <v:textbox>
                <w:txbxContent>
                  <w:p w:rsidR="00B54768" w:rsidRPr="003814BD" w:rsidRDefault="00B54768" w:rsidP="00B54768">
                    <w:pPr>
                      <w:shd w:val="clear" w:color="auto" w:fill="FFFFFF"/>
                      <w:autoSpaceDE w:val="0"/>
                      <w:autoSpaceDN w:val="0"/>
                      <w:adjustRightInd w:val="0"/>
                      <w:spacing w:after="0"/>
                      <w:rPr>
                        <w:rFonts w:cs="Arial"/>
                        <w:sz w:val="18"/>
                        <w:szCs w:val="18"/>
                      </w:rPr>
                    </w:pPr>
                    <w:r w:rsidRPr="006B24D5">
                      <w:rPr>
                        <w:sz w:val="18"/>
                        <w:szCs w:val="20"/>
                      </w:rPr>
                      <w:t xml:space="preserve">С.1.3. </w:t>
                    </w:r>
                    <w:r>
                      <w:rPr>
                        <w:sz w:val="18"/>
                        <w:szCs w:val="20"/>
                      </w:rPr>
                      <w:t>З</w:t>
                    </w:r>
                    <w:r w:rsidRPr="006B24D5">
                      <w:rPr>
                        <w:sz w:val="18"/>
                        <w:szCs w:val="20"/>
                      </w:rPr>
                      <w:t>абезпечення рівного доступу до якісної шкільної,</w:t>
                    </w:r>
                    <w:r>
                      <w:rPr>
                        <w:sz w:val="18"/>
                        <w:szCs w:val="20"/>
                      </w:rPr>
                      <w:t xml:space="preserve"> </w:t>
                    </w:r>
                    <w:r w:rsidRPr="006B24D5">
                      <w:rPr>
                        <w:sz w:val="18"/>
                        <w:szCs w:val="20"/>
                      </w:rPr>
                      <w:t>дошкільної та позашкільної освіти</w:t>
                    </w:r>
                  </w:p>
                </w:txbxContent>
              </v:textbox>
            </v:shape>
            <v:shape id="Text Box 66" o:spid="_x0000_s1119" type="#_x0000_t202" style="position:absolute;left:978;top:43866;width:11258;height:766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zo8cA&#10;AADcAAAADwAAAGRycy9kb3ducmV2LnhtbESPT2vCQBTE74V+h+UVeim6qRWV6Ca0BWsPevDPxdsj&#10;+8zGZt+G7Ebjt3cLhR6HmfkNs8h7W4sLtb5yrOB1mIAgLpyuuFRw2C8HMxA+IGusHZOCG3nIs8eH&#10;BabaXXlLl10oRYSwT1GBCaFJpfSFIYt+6Bri6J1cazFE2ZZSt3iNcFvLUZJMpMWK44LBhj4NFT+7&#10;zip4WaKh0Wq96WbH81dXTD9Oq6NR6vmpf5+DCNSH//Bf+1srGL+N4fdMPAIyu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vhc6PHAAAA3AAAAA8AAAAAAAAAAAAAAAAAmAIAAGRy&#10;cy9kb3ducmV2LnhtbFBLBQYAAAAABAAEAPUAAACMAwAAAAA=&#10;" fillcolor="#b4c6e7" stroked="f">
              <v:textbox>
                <w:txbxContent>
                  <w:p w:rsidR="00B54768" w:rsidRPr="00C02CC6" w:rsidRDefault="00B54768" w:rsidP="00B54768">
                    <w:pPr>
                      <w:shd w:val="clear" w:color="auto" w:fill="FFFFFF"/>
                      <w:autoSpaceDE w:val="0"/>
                      <w:autoSpaceDN w:val="0"/>
                      <w:adjustRightInd w:val="0"/>
                      <w:spacing w:after="0"/>
                      <w:rPr>
                        <w:sz w:val="18"/>
                        <w:szCs w:val="20"/>
                      </w:rPr>
                    </w:pPr>
                    <w:r w:rsidRPr="00C02CC6">
                      <w:rPr>
                        <w:sz w:val="18"/>
                        <w:szCs w:val="20"/>
                      </w:rPr>
                      <w:t>С.1.4. Створення Нового освітнього простору</w:t>
                    </w:r>
                  </w:p>
                </w:txbxContent>
              </v:textbox>
            </v:shape>
            <v:shape id="Text Box 80" o:spid="_x0000_s1120" type="#_x0000_t202" style="position:absolute;left:12496;top:75412;width:11881;height:485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K3WOMcA&#10;AADcAAAADwAAAGRycy9kb3ducmV2LnhtbESPzW7CMBCE70h9B2sr9VKBA+VPKQa1lSg9lAOBC7dV&#10;vMQp8TqKHUjfvkaqxHE0M99oFqvOVuJCjS8dKxgOEhDEudMlFwoO+3V/DsIHZI2VY1LwSx5Wy4fe&#10;AlPtrryjSxYKESHsU1RgQqhTKX1uyKIfuJo4eifXWAxRNoXUDV4j3FZylCRTabHkuGCwpg9D+Tlr&#10;rYLnNRoabb637fz489nms/fT5miUenrs3l5BBOrCPfzf/tIKxi8TuJ2JR0Au/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St1jjHAAAA3AAAAA8AAAAAAAAAAAAAAAAAmAIAAGRy&#10;cy9kb3ducmV2LnhtbFBLBQYAAAAABAAEAPUAAACMAwAAAAA=&#10;" fillcolor="#b4c6e7" stroked="f">
              <v:textbox>
                <w:txbxContent>
                  <w:p w:rsidR="00B54768" w:rsidRPr="00615038" w:rsidRDefault="00B54768" w:rsidP="00B54768">
                    <w:pPr>
                      <w:shd w:val="clear" w:color="auto" w:fill="FFFFFF"/>
                      <w:autoSpaceDE w:val="0"/>
                      <w:autoSpaceDN w:val="0"/>
                      <w:adjustRightInd w:val="0"/>
                      <w:spacing w:after="0"/>
                      <w:rPr>
                        <w:rFonts w:cs="Arial"/>
                        <w:sz w:val="16"/>
                        <w:szCs w:val="16"/>
                      </w:rPr>
                    </w:pPr>
                    <w:r w:rsidRPr="00E3432A">
                      <w:rPr>
                        <w:rFonts w:cs="Arial"/>
                        <w:sz w:val="16"/>
                        <w:szCs w:val="16"/>
                      </w:rPr>
                      <w:t>С.2.8. Створення Центру культури та мистецтв громади</w:t>
                    </w:r>
                  </w:p>
                </w:txbxContent>
              </v:textbox>
            </v:shape>
            <v:shape id="Text Box 68" o:spid="_x0000_s1121" type="#_x0000_t202" style="position:absolute;left:24511;top:33534;width:11880;height:82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9IT8cA&#10;AADcAAAADwAAAGRycy9kb3ducmV2LnhtbESPT2vCQBTE74V+h+UVeim6qS0q0U1oC9Ye9OCfi7dH&#10;9pmNzb4N2Y3Gb+8WCh6HmfkNM897W4sztb5yrOB1mIAgLpyuuFSw3y0GUxA+IGusHZOCK3nIs8eH&#10;OabaXXhD520oRYSwT1GBCaFJpfSFIYt+6Bri6B1dazFE2ZZSt3iJcFvLUZKMpcWK44LBhr4MFb/b&#10;zip4WaCh0XK17qaH03dXTD6Py4NR6vmp/5iBCNSHe/i//aMVvL+N4e9MPAIyu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R/SE/HAAAA3AAAAA8AAAAAAAAAAAAAAAAAmAIAAGRy&#10;cy9kb3ducmV2LnhtbFBLBQYAAAAABAAEAPUAAACMAwAAAAA=&#10;" fillcolor="#b4c6e7" stroked="f">
              <v:textbox>
                <w:txbxContent>
                  <w:p w:rsidR="00B54768" w:rsidRDefault="00B54768" w:rsidP="00B54768">
                    <w:pPr>
                      <w:shd w:val="clear" w:color="auto" w:fill="FFFFFF"/>
                      <w:autoSpaceDE w:val="0"/>
                      <w:autoSpaceDN w:val="0"/>
                      <w:adjustRightInd w:val="0"/>
                      <w:spacing w:after="0"/>
                      <w:rPr>
                        <w:rFonts w:cs="Arial"/>
                        <w:sz w:val="18"/>
                        <w:szCs w:val="18"/>
                      </w:rPr>
                    </w:pPr>
                    <w:r w:rsidRPr="00C02CC6">
                      <w:rPr>
                        <w:rFonts w:cs="Arial"/>
                        <w:sz w:val="18"/>
                        <w:szCs w:val="18"/>
                      </w:rPr>
                      <w:t>С.3.3. Створення Центру первинної медико-санітарної допомоги в громаді</w:t>
                    </w:r>
                  </w:p>
                </w:txbxContent>
              </v:textbox>
            </v:shape>
            <v:shape id="Text Box 80" o:spid="_x0000_s1122" type="#_x0000_t202" style="position:absolute;left:13182;top:80746;width:11329;height:631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Pt1MYA&#10;AADcAAAADwAAAGRycy9kb3ducmV2LnhtbESPQWsCMRSE7wX/Q3hCL1KzalHZGsUWrB70oO3F22Pz&#10;3KxuXpZNVtd/bwpCj8PMfMPMFq0txZVqXzhWMOgnIIgzpwvOFfz+rN6mIHxA1lg6JgV38rCYd15m&#10;mGp34z1dDyEXEcI+RQUmhCqV0meGLPq+q4ijd3K1xRBlnUtd4y3CbSmHSTKWFguOCwYr+jKUXQ6N&#10;VdBboaHhertrpsfzd5NNPk/ro1HqtdsuP0AEasN/+NneaAXvown8nYlHQM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zPt1MYAAADcAAAADwAAAAAAAAAAAAAAAACYAgAAZHJz&#10;L2Rvd25yZXYueG1sUEsFBgAAAAAEAAQA9QAAAIsDAAAAAA==&#10;" fillcolor="#b4c6e7" stroked="f">
              <v:textbox>
                <w:txbxContent>
                  <w:p w:rsidR="00B54768" w:rsidRPr="00C02CC6" w:rsidRDefault="00B54768" w:rsidP="00B54768">
                    <w:pPr>
                      <w:shd w:val="clear" w:color="auto" w:fill="FFFFFF"/>
                      <w:autoSpaceDE w:val="0"/>
                      <w:autoSpaceDN w:val="0"/>
                      <w:adjustRightInd w:val="0"/>
                      <w:spacing w:after="0"/>
                      <w:rPr>
                        <w:rFonts w:cs="Arial"/>
                        <w:sz w:val="16"/>
                        <w:szCs w:val="16"/>
                      </w:rPr>
                    </w:pPr>
                    <w:r w:rsidRPr="00C02CC6">
                      <w:rPr>
                        <w:rFonts w:cs="Arial"/>
                        <w:sz w:val="16"/>
                        <w:szCs w:val="16"/>
                      </w:rPr>
                      <w:t>С.2.9. Створення Молодіжного Центру громади</w:t>
                    </w:r>
                  </w:p>
                </w:txbxContent>
              </v:textbox>
            </v:shape>
            <w10:anchorlock/>
          </v:group>
        </w:pict>
      </w:r>
    </w:p>
    <w:p w:rsidR="00ED596F" w:rsidRPr="00082A62" w:rsidRDefault="00ED596F" w:rsidP="00617943">
      <w:pPr>
        <w:widowControl w:val="0"/>
        <w:autoSpaceDE w:val="0"/>
        <w:autoSpaceDN w:val="0"/>
        <w:adjustRightInd w:val="0"/>
        <w:jc w:val="center"/>
        <w:rPr>
          <w:rFonts w:ascii="Times New Roman" w:hAnsi="Times New Roman"/>
          <w:b/>
          <w:sz w:val="24"/>
          <w:szCs w:val="24"/>
        </w:rPr>
      </w:pPr>
      <w:r w:rsidRPr="00082A62">
        <w:rPr>
          <w:rFonts w:ascii="Times New Roman" w:hAnsi="Times New Roman"/>
          <w:b/>
          <w:sz w:val="24"/>
          <w:szCs w:val="24"/>
        </w:rPr>
        <w:lastRenderedPageBreak/>
        <w:t xml:space="preserve">Схема стратегічних і оперативних цілей за напрямом розвитку С. </w:t>
      </w:r>
    </w:p>
    <w:p w:rsidR="00ED596F" w:rsidRPr="00082A62" w:rsidRDefault="00ED596F" w:rsidP="00617943">
      <w:pPr>
        <w:pStyle w:val="30"/>
        <w:rPr>
          <w:rFonts w:ascii="Times New Roman" w:hAnsi="Times New Roman"/>
          <w:b/>
          <w:color w:val="2F5496"/>
          <w:lang w:val="uk-UA"/>
        </w:rPr>
      </w:pPr>
      <w:bookmarkStart w:id="34" w:name="_Toc485811005"/>
      <w:bookmarkStart w:id="35" w:name="_Toc4870477"/>
      <w:r w:rsidRPr="00082A62">
        <w:rPr>
          <w:rFonts w:ascii="Times New Roman" w:hAnsi="Times New Roman"/>
          <w:b/>
          <w:color w:val="auto"/>
          <w:lang w:val="uk-UA"/>
        </w:rPr>
        <w:t>Стратегічна ціль С.1. Якісна освіта</w:t>
      </w:r>
      <w:bookmarkEnd w:id="34"/>
      <w:bookmarkEnd w:id="35"/>
    </w:p>
    <w:p w:rsidR="00ED596F" w:rsidRPr="00082A62" w:rsidRDefault="00ED596F" w:rsidP="00617943">
      <w:pPr>
        <w:spacing w:after="0"/>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553"/>
        <w:gridCol w:w="7087"/>
      </w:tblGrid>
      <w:tr w:rsidR="00ED596F" w:rsidRPr="00082A62" w:rsidTr="006C7756">
        <w:trPr>
          <w:tblHeader/>
        </w:trPr>
        <w:tc>
          <w:tcPr>
            <w:tcW w:w="1324" w:type="pct"/>
            <w:shd w:val="clear" w:color="auto" w:fill="8EAADB"/>
            <w:vAlign w:val="center"/>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76" w:type="pct"/>
            <w:shd w:val="clear" w:color="auto" w:fill="8EAADB"/>
            <w:vAlign w:val="center"/>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rPr>
          <w:trHeight w:val="60"/>
        </w:trPr>
        <w:tc>
          <w:tcPr>
            <w:tcW w:w="1324" w:type="pct"/>
          </w:tcPr>
          <w:p w:rsidR="00ED596F" w:rsidRPr="00082A62" w:rsidRDefault="00ED596F" w:rsidP="006C7756">
            <w:pPr>
              <w:spacing w:after="0"/>
              <w:rPr>
                <w:rFonts w:ascii="Times New Roman" w:hAnsi="Times New Roman"/>
                <w:sz w:val="24"/>
                <w:szCs w:val="24"/>
              </w:rPr>
            </w:pPr>
            <w:r w:rsidRPr="00082A62">
              <w:rPr>
                <w:rFonts w:ascii="Times New Roman" w:hAnsi="Times New Roman"/>
                <w:sz w:val="24"/>
                <w:szCs w:val="24"/>
              </w:rPr>
              <w:t>С.1.1. Сприяння отриманню в громаді якісних освітніх послуг</w:t>
            </w:r>
          </w:p>
        </w:tc>
        <w:tc>
          <w:tcPr>
            <w:tcW w:w="3676" w:type="pct"/>
          </w:tcPr>
          <w:p w:rsidR="00ED596F" w:rsidRPr="00082A62" w:rsidRDefault="00ED596F" w:rsidP="00B34D90">
            <w:pPr>
              <w:numPr>
                <w:ilvl w:val="0"/>
                <w:numId w:val="16"/>
              </w:numPr>
              <w:tabs>
                <w:tab w:val="left" w:pos="313"/>
              </w:tabs>
              <w:snapToGrid w:val="0"/>
              <w:spacing w:after="0" w:line="240" w:lineRule="auto"/>
              <w:ind w:left="0" w:firstLine="0"/>
              <w:rPr>
                <w:rFonts w:ascii="Times New Roman" w:hAnsi="Times New Roman"/>
                <w:bCs/>
                <w:sz w:val="24"/>
              </w:rPr>
            </w:pPr>
            <w:r w:rsidRPr="00082A62">
              <w:rPr>
                <w:rFonts w:ascii="Times New Roman" w:hAnsi="Times New Roman"/>
                <w:bCs/>
                <w:sz w:val="24"/>
              </w:rPr>
              <w:t>Забезпечення стовідсоткового використання варіативної складової освітньої програми, розширення мережі класів з поглибленим вивченням профільних предметів, з допрофільною підготовкою математичного, біолого-хімічного, інформаційно-технологічного, художньо-естетичного, оздоровчо-спортивного профілю.</w:t>
            </w:r>
          </w:p>
          <w:p w:rsidR="00ED596F" w:rsidRPr="00082A62" w:rsidRDefault="00ED596F" w:rsidP="00B34D90">
            <w:pPr>
              <w:numPr>
                <w:ilvl w:val="0"/>
                <w:numId w:val="16"/>
              </w:numPr>
              <w:tabs>
                <w:tab w:val="left" w:pos="313"/>
              </w:tabs>
              <w:snapToGrid w:val="0"/>
              <w:spacing w:after="0" w:line="240" w:lineRule="auto"/>
              <w:ind w:left="0" w:firstLine="0"/>
              <w:rPr>
                <w:rFonts w:ascii="Times New Roman" w:hAnsi="Times New Roman"/>
                <w:bCs/>
                <w:sz w:val="24"/>
              </w:rPr>
            </w:pPr>
            <w:r w:rsidRPr="00082A62">
              <w:rPr>
                <w:rFonts w:ascii="Times New Roman" w:hAnsi="Times New Roman"/>
                <w:bCs/>
                <w:sz w:val="24"/>
              </w:rPr>
              <w:t>Забезпечення пріоритетності системи пошуку, навчання, виховання і підтримки обдарованих учнів через роботу у БМАН, участь в олімпіадах, конкурсах, змаганнях, тощо.</w:t>
            </w:r>
          </w:p>
          <w:p w:rsidR="00ED596F" w:rsidRPr="00082A62" w:rsidRDefault="00ED596F" w:rsidP="00B34D90">
            <w:pPr>
              <w:numPr>
                <w:ilvl w:val="0"/>
                <w:numId w:val="16"/>
              </w:numPr>
              <w:tabs>
                <w:tab w:val="left" w:pos="313"/>
              </w:tabs>
              <w:snapToGrid w:val="0"/>
              <w:spacing w:after="0" w:line="240" w:lineRule="auto"/>
              <w:ind w:left="0" w:firstLine="0"/>
              <w:rPr>
                <w:rFonts w:ascii="Times New Roman" w:hAnsi="Times New Roman"/>
                <w:bCs/>
                <w:sz w:val="24"/>
              </w:rPr>
            </w:pPr>
            <w:r w:rsidRPr="00082A62">
              <w:rPr>
                <w:rFonts w:ascii="Times New Roman" w:hAnsi="Times New Roman"/>
                <w:bCs/>
                <w:sz w:val="24"/>
              </w:rPr>
              <w:t>Піднесення на якісно новий рівень співпраці педагогічних колективів закладів освіти та батьків у підготовці дітей до школи.</w:t>
            </w:r>
          </w:p>
          <w:p w:rsidR="00ED596F" w:rsidRPr="00082A62" w:rsidRDefault="00ED596F" w:rsidP="00B34D90">
            <w:pPr>
              <w:numPr>
                <w:ilvl w:val="0"/>
                <w:numId w:val="16"/>
              </w:numPr>
              <w:tabs>
                <w:tab w:val="left" w:pos="313"/>
              </w:tabs>
              <w:snapToGrid w:val="0"/>
              <w:spacing w:after="0" w:line="240" w:lineRule="auto"/>
              <w:ind w:left="0" w:firstLine="0"/>
              <w:rPr>
                <w:rFonts w:ascii="Times New Roman" w:hAnsi="Times New Roman"/>
                <w:bCs/>
                <w:sz w:val="24"/>
              </w:rPr>
            </w:pPr>
            <w:r w:rsidRPr="00082A62">
              <w:rPr>
                <w:rFonts w:ascii="Times New Roman" w:hAnsi="Times New Roman"/>
                <w:bCs/>
                <w:sz w:val="24"/>
              </w:rPr>
              <w:t>Сприяння підготовці учнів до зовнішнього незалежного оцінювання через заняття у міжшкільних факультативах.</w:t>
            </w:r>
          </w:p>
          <w:p w:rsidR="00ED596F" w:rsidRPr="00082A62" w:rsidRDefault="00ED596F" w:rsidP="00B34D90">
            <w:pPr>
              <w:numPr>
                <w:ilvl w:val="0"/>
                <w:numId w:val="16"/>
              </w:numPr>
              <w:tabs>
                <w:tab w:val="left" w:pos="313"/>
              </w:tabs>
              <w:snapToGrid w:val="0"/>
              <w:spacing w:after="0" w:line="240" w:lineRule="auto"/>
              <w:ind w:left="0" w:firstLine="0"/>
              <w:rPr>
                <w:rFonts w:ascii="Times New Roman" w:hAnsi="Times New Roman"/>
                <w:bCs/>
                <w:sz w:val="24"/>
              </w:rPr>
            </w:pPr>
            <w:r w:rsidRPr="00082A62">
              <w:rPr>
                <w:rFonts w:ascii="Times New Roman" w:hAnsi="Times New Roman"/>
                <w:bCs/>
                <w:sz w:val="24"/>
              </w:rPr>
              <w:t>Створення нової цілісної системи багатомовної освіти дітей та молоді ОТГ.</w:t>
            </w:r>
          </w:p>
        </w:tc>
      </w:tr>
      <w:tr w:rsidR="00ED596F" w:rsidRPr="00082A62" w:rsidTr="006C7756">
        <w:trPr>
          <w:trHeight w:val="60"/>
        </w:trPr>
        <w:tc>
          <w:tcPr>
            <w:tcW w:w="1324" w:type="pct"/>
          </w:tcPr>
          <w:p w:rsidR="00ED596F" w:rsidRPr="00082A62" w:rsidRDefault="00ED596F" w:rsidP="006C7756">
            <w:pPr>
              <w:spacing w:after="0"/>
              <w:rPr>
                <w:rFonts w:ascii="Times New Roman" w:hAnsi="Times New Roman"/>
                <w:sz w:val="24"/>
                <w:szCs w:val="24"/>
              </w:rPr>
            </w:pPr>
            <w:r w:rsidRPr="00082A62">
              <w:rPr>
                <w:rFonts w:ascii="Times New Roman" w:hAnsi="Times New Roman"/>
                <w:sz w:val="24"/>
                <w:szCs w:val="24"/>
              </w:rPr>
              <w:t>С.1.2. Розвиток позашкільної освіти</w:t>
            </w:r>
          </w:p>
        </w:tc>
        <w:tc>
          <w:tcPr>
            <w:tcW w:w="3676" w:type="pct"/>
          </w:tcPr>
          <w:p w:rsidR="00ED596F" w:rsidRPr="00082A62" w:rsidRDefault="00ED596F" w:rsidP="006C7756">
            <w:pPr>
              <w:tabs>
                <w:tab w:val="left" w:pos="313"/>
              </w:tabs>
              <w:snapToGrid w:val="0"/>
              <w:spacing w:after="0"/>
              <w:rPr>
                <w:rFonts w:ascii="Times New Roman" w:hAnsi="Times New Roman"/>
                <w:bCs/>
                <w:sz w:val="24"/>
              </w:rPr>
            </w:pPr>
            <w:r w:rsidRPr="00082A62">
              <w:rPr>
                <w:rFonts w:ascii="Times New Roman" w:hAnsi="Times New Roman"/>
                <w:bCs/>
                <w:sz w:val="24"/>
              </w:rPr>
              <w:t>1. Створення Центру позашкільної освіти дітей та молоді відповідно до нормативно-правових актів з питань позашкільної освіти.</w:t>
            </w:r>
          </w:p>
          <w:p w:rsidR="00ED596F" w:rsidRPr="00082A62" w:rsidRDefault="00ED596F" w:rsidP="006C7756">
            <w:pPr>
              <w:tabs>
                <w:tab w:val="left" w:pos="313"/>
              </w:tabs>
              <w:snapToGrid w:val="0"/>
              <w:spacing w:after="0"/>
              <w:rPr>
                <w:rFonts w:ascii="Times New Roman" w:hAnsi="Times New Roman"/>
                <w:bCs/>
                <w:sz w:val="24"/>
              </w:rPr>
            </w:pPr>
            <w:r w:rsidRPr="00082A62">
              <w:rPr>
                <w:rFonts w:ascii="Times New Roman" w:hAnsi="Times New Roman"/>
                <w:bCs/>
                <w:sz w:val="24"/>
              </w:rPr>
              <w:t>2.Забезпечення єдиного «програмного поля» та варіативності навчальних програм у закладах позашкільної освіти з огляду на сучасні тенденції в межах ОТГ.</w:t>
            </w:r>
          </w:p>
          <w:p w:rsidR="00ED596F" w:rsidRPr="00082A62" w:rsidRDefault="00ED596F" w:rsidP="006C7756">
            <w:pPr>
              <w:tabs>
                <w:tab w:val="left" w:pos="313"/>
              </w:tabs>
              <w:snapToGrid w:val="0"/>
              <w:spacing w:after="0"/>
              <w:rPr>
                <w:rFonts w:ascii="Times New Roman" w:hAnsi="Times New Roman"/>
                <w:bCs/>
                <w:sz w:val="24"/>
              </w:rPr>
            </w:pPr>
            <w:r w:rsidRPr="00082A62">
              <w:rPr>
                <w:rFonts w:ascii="Times New Roman" w:hAnsi="Times New Roman"/>
                <w:bCs/>
                <w:sz w:val="24"/>
              </w:rPr>
              <w:t>3. Організація різних форм позашкільної освіти, включаючи форми для дітей дошкільного віку, батьківської педагогіки, творчих студій для дітей і молоді, дитячі та молодіжні фестивалі, конкурси, проекти обласного й всеукраїнського рівнів.</w:t>
            </w:r>
          </w:p>
          <w:p w:rsidR="00ED596F" w:rsidRPr="00082A62" w:rsidRDefault="00ED596F" w:rsidP="006C7756">
            <w:pPr>
              <w:tabs>
                <w:tab w:val="left" w:pos="313"/>
              </w:tabs>
              <w:snapToGrid w:val="0"/>
              <w:spacing w:after="0"/>
              <w:rPr>
                <w:rFonts w:ascii="Times New Roman" w:hAnsi="Times New Roman"/>
                <w:bCs/>
                <w:sz w:val="24"/>
              </w:rPr>
            </w:pPr>
            <w:r w:rsidRPr="00082A62">
              <w:rPr>
                <w:rFonts w:ascii="Times New Roman" w:hAnsi="Times New Roman"/>
                <w:bCs/>
                <w:sz w:val="24"/>
              </w:rPr>
              <w:t>4. Оновлення і удосконалення системи психодіагностичних досліджень, спрямованих на пошук обдарованих дітей та молоді відповідно до різних типів обдарованості (в тому числі систему ранньої поетапної діагностики).</w:t>
            </w:r>
          </w:p>
          <w:p w:rsidR="00ED596F" w:rsidRPr="00082A62" w:rsidRDefault="00ED596F" w:rsidP="006C7756">
            <w:pPr>
              <w:tabs>
                <w:tab w:val="left" w:pos="313"/>
              </w:tabs>
              <w:snapToGrid w:val="0"/>
              <w:spacing w:after="0"/>
              <w:rPr>
                <w:rFonts w:ascii="Times New Roman" w:hAnsi="Times New Roman"/>
                <w:bCs/>
                <w:sz w:val="24"/>
              </w:rPr>
            </w:pPr>
            <w:r w:rsidRPr="00082A62">
              <w:rPr>
                <w:rFonts w:ascii="Times New Roman" w:hAnsi="Times New Roman"/>
                <w:bCs/>
                <w:sz w:val="24"/>
              </w:rPr>
              <w:t xml:space="preserve">5.Запровадження систематичного моніторингу потреб дітей молоді у додатковій освіті з метою надання та наближення послуг до потреб дітей. </w:t>
            </w:r>
          </w:p>
        </w:tc>
      </w:tr>
      <w:tr w:rsidR="00ED596F" w:rsidRPr="00082A62" w:rsidTr="006C7756">
        <w:trPr>
          <w:trHeight w:val="60"/>
        </w:trPr>
        <w:tc>
          <w:tcPr>
            <w:tcW w:w="1324" w:type="pct"/>
          </w:tcPr>
          <w:p w:rsidR="00ED596F" w:rsidRPr="00082A62" w:rsidRDefault="00ED596F" w:rsidP="006C7756">
            <w:pPr>
              <w:spacing w:after="0"/>
              <w:rPr>
                <w:rFonts w:ascii="Times New Roman" w:hAnsi="Times New Roman"/>
                <w:sz w:val="24"/>
                <w:szCs w:val="24"/>
              </w:rPr>
            </w:pPr>
            <w:r w:rsidRPr="00082A62">
              <w:rPr>
                <w:rFonts w:ascii="Times New Roman" w:hAnsi="Times New Roman"/>
                <w:sz w:val="24"/>
                <w:szCs w:val="24"/>
              </w:rPr>
              <w:t>С.1.3. Забезпечення рівного доступу до якісної шкільної, дошкільної та позашкільної освіти</w:t>
            </w:r>
          </w:p>
        </w:tc>
        <w:tc>
          <w:tcPr>
            <w:tcW w:w="3676" w:type="pct"/>
          </w:tcPr>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1. Забезпечення умов рівної доступності для населення об’єднаної територіальної громади, здобуття сучасної повноцінної якісної освіти, що відповідає актуальним і перспективним запитам особистості, суспільства і держави, міжнародним критеріям.</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2. Розвиток мережі закладів загальної середньої освіти та закладів дошкільної освіти з урахуванням демографічних, економічних, соціальних перспектив.</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3. Забезпечення планомірної реконструкції інфраструктури освіти: упровадження міжшкільних учнівських навчальних груп; розвиток дистанційної освіти; заочної та сімейної форм навчання; міжшкільних факультативів, піднесення на основі цих заходів доступності та вирівнювання конкурентоздатності загальної середньої освіти.</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lastRenderedPageBreak/>
              <w:t>4. Забезпечення широкого використання інформаційних ресурсів Інтернету в освітньому процесі освітніх закладів.</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5. Продовження роботи зі створення умов рівного доступу до приміщень освітніх закладів дітей з обмеженими фізичними можливостями (усунення архітектурних бар’єрів, побудова пандусів, переобладнання навчальних приміщень та решти приміщень соціальної інфраструктури освітніх закладів).</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6. Задоволення потреб дітей, їх батьків та громади щодо здобуття дошкільної освіти за рахунок відкриття груп та реконструкції ЗДО.</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7. Формування в освітніх закладах середовища, сприятливого для збереження здоров’я та забезпечення здорового способу життя учнів.</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8. Забезпечення фахового психолого-педагогічного супроводу дітей з особливими освітніми потреба в освітніх закладах з інклюзивним навчанням.</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 xml:space="preserve">9. Забезпечення безкоштовного підвезення учнів та вчителів, які проживають на відстані понад </w:t>
            </w:r>
            <w:smartTag w:uri="urn:schemas-microsoft-com:office:smarttags" w:element="metricconverter">
              <w:smartTagPr>
                <w:attr w:name="ProductID" w:val="3 км"/>
              </w:smartTagPr>
              <w:r w:rsidRPr="00C02CC6">
                <w:rPr>
                  <w:rFonts w:ascii="Times New Roman" w:hAnsi="Times New Roman"/>
                  <w:bCs/>
                  <w:sz w:val="24"/>
                </w:rPr>
                <w:t>3 км</w:t>
              </w:r>
            </w:smartTag>
            <w:r w:rsidRPr="00C02CC6">
              <w:rPr>
                <w:rFonts w:ascii="Times New Roman" w:hAnsi="Times New Roman"/>
                <w:bCs/>
                <w:sz w:val="24"/>
              </w:rPr>
              <w:t xml:space="preserve"> від освітніх закладів, до місця навчання, роботи і додому.</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10. Забезпечення якісного медичного обслуговування учнів і вчителів, дошкільнят і вихованців згідно з чинним законодавством.</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11.Створення належних умов для здобуття якісної освіти дітьми – сиротами, дітьми, позбавленими батьківського піклування, їх соціальної адаптації.</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12. Забезпечення учнів ЗЗСО гарячим харчуванням та безкоштовним харчуванням учнів пільгових категорій.</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13. Забезпечення фахового психолого-педагогічного супроводу дітей соціально-незахищених категорій.</w:t>
            </w:r>
          </w:p>
        </w:tc>
      </w:tr>
      <w:tr w:rsidR="00ED596F" w:rsidRPr="00082A62" w:rsidTr="006C7756">
        <w:trPr>
          <w:trHeight w:val="60"/>
        </w:trPr>
        <w:tc>
          <w:tcPr>
            <w:tcW w:w="1324" w:type="pct"/>
          </w:tcPr>
          <w:p w:rsidR="00ED596F" w:rsidRPr="00082A62" w:rsidRDefault="00ED596F" w:rsidP="006C7756">
            <w:pPr>
              <w:spacing w:after="0"/>
              <w:rPr>
                <w:rFonts w:ascii="Times New Roman" w:hAnsi="Times New Roman"/>
                <w:sz w:val="24"/>
                <w:szCs w:val="24"/>
              </w:rPr>
            </w:pPr>
            <w:r w:rsidRPr="00082A62">
              <w:rPr>
                <w:rFonts w:ascii="Times New Roman" w:hAnsi="Times New Roman"/>
                <w:sz w:val="24"/>
                <w:szCs w:val="24"/>
              </w:rPr>
              <w:lastRenderedPageBreak/>
              <w:t>С.1.4. Створення Нового освітнього простору</w:t>
            </w:r>
          </w:p>
        </w:tc>
        <w:tc>
          <w:tcPr>
            <w:tcW w:w="3676" w:type="pct"/>
          </w:tcPr>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1. Створення в освітніх закладах середовища для різнобічного розвитку, виховання й соціалізації особистості, яка відповідає вимогам часу.</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2. Запровадження у закладах освіти вивчення та використання міжнародної практики (зокрема, країн Європейського союзу) щодо отримання фінансових ресурсів та технічної допомоги.</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3. Удосконалення й осучаснення матеріально-технічної бази закладів освіти; забезпечення фізичної та інформаційної доступності для дітей з особливими освітніми потребами.</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4. Удосконалення й осучаснення навчально-методичного забезпечення освітнього процесу освітніх закладів (Наочність, посібники, література та періодичні фахові видання тощо)</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5. Удосконалення й осучаснення бібліотечних фондів закладів освіти, створення електронних бібліотек.</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6. Проведення заходів з енергоефективності в закладах освіти ОТГ.</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7. Покращення навчально-матеріальної бази 1-х класів.</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 xml:space="preserve">8. Приведення до нормативних вимог стан пожежної безпеки в </w:t>
            </w:r>
            <w:r w:rsidRPr="00C02CC6">
              <w:rPr>
                <w:rFonts w:ascii="Times New Roman" w:hAnsi="Times New Roman"/>
                <w:bCs/>
                <w:sz w:val="24"/>
              </w:rPr>
              <w:lastRenderedPageBreak/>
              <w:t>закладах громади.</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9. Оновлення комп’ютерної техніки та обладнання. Забезпечення всіх закладів освіти ОТГ швидкісним інтернетом.</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10. Модернізація та забезпечення харчоблоків закладів освіти.</w:t>
            </w:r>
          </w:p>
          <w:p w:rsidR="00ED596F" w:rsidRPr="00C02CC6" w:rsidRDefault="00ED596F" w:rsidP="006C7756">
            <w:pPr>
              <w:tabs>
                <w:tab w:val="left" w:pos="313"/>
              </w:tabs>
              <w:snapToGrid w:val="0"/>
              <w:spacing w:after="0"/>
              <w:rPr>
                <w:rFonts w:ascii="Times New Roman" w:hAnsi="Times New Roman"/>
                <w:bCs/>
                <w:sz w:val="24"/>
              </w:rPr>
            </w:pPr>
            <w:r w:rsidRPr="00C02CC6">
              <w:rPr>
                <w:rFonts w:ascii="Times New Roman" w:hAnsi="Times New Roman"/>
                <w:bCs/>
                <w:sz w:val="24"/>
              </w:rPr>
              <w:t xml:space="preserve">11. Проведення поточних ремонтів приміщень освітніх закладів. </w:t>
            </w:r>
          </w:p>
        </w:tc>
      </w:tr>
    </w:tbl>
    <w:p w:rsidR="00ED596F" w:rsidRPr="00082A62" w:rsidRDefault="00ED596F" w:rsidP="00617943">
      <w:pPr>
        <w:spacing w:before="60" w:after="60"/>
        <w:textAlignment w:val="baseline"/>
        <w:rPr>
          <w:rFonts w:ascii="Times New Roman" w:hAnsi="Times New Roman"/>
        </w:rPr>
      </w:pPr>
    </w:p>
    <w:p w:rsidR="00ED596F" w:rsidRPr="00082A62" w:rsidRDefault="00ED596F" w:rsidP="00617943">
      <w:pPr>
        <w:pStyle w:val="30"/>
        <w:rPr>
          <w:rFonts w:ascii="Times New Roman" w:hAnsi="Times New Roman"/>
          <w:b/>
          <w:color w:val="auto"/>
          <w:lang w:val="uk-UA"/>
        </w:rPr>
      </w:pPr>
      <w:bookmarkStart w:id="36" w:name="_Toc485811006"/>
      <w:bookmarkStart w:id="37" w:name="_Toc4870478"/>
      <w:r w:rsidRPr="00082A62">
        <w:rPr>
          <w:rFonts w:ascii="Times New Roman" w:hAnsi="Times New Roman"/>
          <w:b/>
          <w:color w:val="auto"/>
          <w:lang w:val="uk-UA"/>
        </w:rPr>
        <w:t xml:space="preserve">Стратегічна ціль С.2. </w:t>
      </w:r>
      <w:bookmarkEnd w:id="36"/>
      <w:r w:rsidRPr="00082A62">
        <w:rPr>
          <w:rFonts w:ascii="Times New Roman" w:hAnsi="Times New Roman"/>
          <w:b/>
          <w:color w:val="auto"/>
          <w:lang w:val="uk-UA"/>
        </w:rPr>
        <w:t>Громадсько активна та культурно розвинута громада</w:t>
      </w:r>
      <w:bookmarkEnd w:id="37"/>
    </w:p>
    <w:p w:rsidR="00ED596F" w:rsidRPr="00082A62" w:rsidRDefault="00ED596F" w:rsidP="00617943">
      <w:pPr>
        <w:spacing w:after="0"/>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553"/>
        <w:gridCol w:w="7087"/>
      </w:tblGrid>
      <w:tr w:rsidR="00ED596F" w:rsidRPr="00082A62" w:rsidTr="006C7756">
        <w:trPr>
          <w:tblHeader/>
        </w:trPr>
        <w:tc>
          <w:tcPr>
            <w:tcW w:w="1324" w:type="pct"/>
            <w:shd w:val="clear" w:color="auto" w:fill="8EAADB"/>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76" w:type="pct"/>
            <w:shd w:val="clear" w:color="auto" w:fill="8EAADB"/>
            <w:vAlign w:val="center"/>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rPr>
          <w:trHeight w:val="47"/>
        </w:trPr>
        <w:tc>
          <w:tcPr>
            <w:tcW w:w="1324" w:type="pct"/>
          </w:tcPr>
          <w:p w:rsidR="00ED596F" w:rsidRPr="00C02CC6" w:rsidRDefault="00ED596F" w:rsidP="006C7756">
            <w:pPr>
              <w:spacing w:after="0"/>
              <w:rPr>
                <w:rFonts w:ascii="Times New Roman" w:hAnsi="Times New Roman"/>
              </w:rPr>
            </w:pPr>
            <w:r w:rsidRPr="00C02CC6">
              <w:rPr>
                <w:rFonts w:ascii="Times New Roman" w:hAnsi="Times New Roman"/>
              </w:rPr>
              <w:t>С.2.1. Надання якісних та актуальних послуг в сфері культури</w:t>
            </w:r>
          </w:p>
        </w:tc>
        <w:tc>
          <w:tcPr>
            <w:tcW w:w="3676" w:type="pct"/>
          </w:tcPr>
          <w:p w:rsidR="00ED596F" w:rsidRPr="00C02CC6" w:rsidRDefault="00ED596F" w:rsidP="00B34D90">
            <w:pPr>
              <w:numPr>
                <w:ilvl w:val="0"/>
                <w:numId w:val="13"/>
              </w:numPr>
              <w:tabs>
                <w:tab w:val="left" w:pos="322"/>
              </w:tabs>
              <w:snapToGrid w:val="0"/>
              <w:spacing w:after="0" w:line="240" w:lineRule="auto"/>
              <w:ind w:left="0" w:firstLine="0"/>
              <w:rPr>
                <w:rFonts w:ascii="Times New Roman" w:hAnsi="Times New Roman"/>
                <w:bCs/>
                <w:sz w:val="24"/>
              </w:rPr>
            </w:pPr>
            <w:r w:rsidRPr="00C02CC6">
              <w:rPr>
                <w:rFonts w:ascii="Times New Roman" w:hAnsi="Times New Roman"/>
                <w:bCs/>
                <w:sz w:val="24"/>
              </w:rPr>
              <w:t>Реорганізація клубних установ громади в сучасні центри культури та дозвілля населення та оновлення їхньої матеріально-технічної бази.</w:t>
            </w:r>
          </w:p>
          <w:p w:rsidR="00ED596F" w:rsidRPr="00C02CC6" w:rsidRDefault="00ED596F" w:rsidP="00B34D90">
            <w:pPr>
              <w:numPr>
                <w:ilvl w:val="0"/>
                <w:numId w:val="13"/>
              </w:numPr>
              <w:tabs>
                <w:tab w:val="left" w:pos="322"/>
              </w:tabs>
              <w:snapToGrid w:val="0"/>
              <w:spacing w:after="0" w:line="240" w:lineRule="auto"/>
              <w:ind w:left="0" w:firstLine="0"/>
              <w:rPr>
                <w:rFonts w:ascii="Times New Roman" w:hAnsi="Times New Roman"/>
                <w:bCs/>
                <w:sz w:val="24"/>
              </w:rPr>
            </w:pPr>
            <w:r w:rsidRPr="00C02CC6">
              <w:rPr>
                <w:rFonts w:ascii="Times New Roman" w:hAnsi="Times New Roman"/>
                <w:bCs/>
                <w:sz w:val="24"/>
              </w:rPr>
              <w:t>Проведення  поточних ремонтів клубних закладів ОТГ.</w:t>
            </w:r>
          </w:p>
          <w:p w:rsidR="00ED596F" w:rsidRPr="00C02CC6" w:rsidRDefault="00ED596F" w:rsidP="00B34D90">
            <w:pPr>
              <w:numPr>
                <w:ilvl w:val="0"/>
                <w:numId w:val="13"/>
              </w:numPr>
              <w:tabs>
                <w:tab w:val="left" w:pos="322"/>
              </w:tabs>
              <w:snapToGrid w:val="0"/>
              <w:spacing w:after="0" w:line="240" w:lineRule="auto"/>
              <w:ind w:left="0" w:firstLine="0"/>
              <w:rPr>
                <w:rFonts w:ascii="Times New Roman" w:hAnsi="Times New Roman"/>
                <w:bCs/>
                <w:sz w:val="24"/>
              </w:rPr>
            </w:pPr>
            <w:r w:rsidRPr="00C02CC6">
              <w:rPr>
                <w:rFonts w:ascii="Times New Roman" w:hAnsi="Times New Roman"/>
                <w:sz w:val="24"/>
              </w:rPr>
              <w:t>Перепрофілювання та покращення матеріально-технічної бази бібліотек.</w:t>
            </w:r>
          </w:p>
          <w:p w:rsidR="00ED596F" w:rsidRPr="00C02CC6" w:rsidRDefault="00ED596F" w:rsidP="00B34D90">
            <w:pPr>
              <w:numPr>
                <w:ilvl w:val="0"/>
                <w:numId w:val="13"/>
              </w:numPr>
              <w:tabs>
                <w:tab w:val="left" w:pos="322"/>
              </w:tabs>
              <w:snapToGrid w:val="0"/>
              <w:spacing w:after="0" w:line="240" w:lineRule="auto"/>
              <w:ind w:left="0" w:firstLine="0"/>
              <w:rPr>
                <w:rFonts w:ascii="Times New Roman" w:hAnsi="Times New Roman"/>
                <w:bCs/>
                <w:sz w:val="24"/>
              </w:rPr>
            </w:pPr>
            <w:r w:rsidRPr="00C02CC6">
              <w:rPr>
                <w:rFonts w:ascii="Times New Roman" w:hAnsi="Times New Roman"/>
                <w:sz w:val="24"/>
              </w:rPr>
              <w:t>Проведення  міжнародного  культурно-мистецького фестивалю .</w:t>
            </w:r>
          </w:p>
          <w:p w:rsidR="00ED596F" w:rsidRPr="00C02CC6" w:rsidRDefault="00ED596F" w:rsidP="006C7756">
            <w:pPr>
              <w:tabs>
                <w:tab w:val="left" w:pos="322"/>
              </w:tabs>
              <w:snapToGrid w:val="0"/>
              <w:spacing w:after="0"/>
              <w:rPr>
                <w:rFonts w:ascii="Times New Roman" w:hAnsi="Times New Roman"/>
                <w:bCs/>
                <w:sz w:val="24"/>
              </w:rPr>
            </w:pPr>
            <w:r w:rsidRPr="00C02CC6">
              <w:rPr>
                <w:rFonts w:ascii="Times New Roman" w:hAnsi="Times New Roman"/>
                <w:sz w:val="24"/>
              </w:rPr>
              <w:t>Сприяння розвитку молодіжних культурних течій.</w:t>
            </w:r>
          </w:p>
        </w:tc>
      </w:tr>
      <w:tr w:rsidR="00ED596F" w:rsidRPr="00082A62" w:rsidTr="006C7756">
        <w:trPr>
          <w:trHeight w:val="235"/>
        </w:trPr>
        <w:tc>
          <w:tcPr>
            <w:tcW w:w="1324" w:type="pct"/>
          </w:tcPr>
          <w:p w:rsidR="00ED596F" w:rsidRPr="00C02CC6" w:rsidRDefault="00ED596F" w:rsidP="006C7756">
            <w:pPr>
              <w:spacing w:after="0"/>
              <w:rPr>
                <w:rFonts w:ascii="Times New Roman" w:hAnsi="Times New Roman"/>
              </w:rPr>
            </w:pPr>
            <w:r w:rsidRPr="00C02CC6">
              <w:rPr>
                <w:rFonts w:ascii="Times New Roman" w:hAnsi="Times New Roman"/>
              </w:rPr>
              <w:t>С.2.2. Збереження та популяризація народних звичаїв та традицій в сфері культури</w:t>
            </w:r>
          </w:p>
        </w:tc>
        <w:tc>
          <w:tcPr>
            <w:tcW w:w="3676" w:type="pct"/>
          </w:tcPr>
          <w:p w:rsidR="00ED596F" w:rsidRPr="00C02CC6" w:rsidRDefault="00ED596F" w:rsidP="00B34D90">
            <w:pPr>
              <w:pStyle w:val="24"/>
              <w:numPr>
                <w:ilvl w:val="0"/>
                <w:numId w:val="17"/>
              </w:numPr>
              <w:tabs>
                <w:tab w:val="left" w:pos="322"/>
              </w:tabs>
              <w:spacing w:before="0" w:after="0" w:line="240" w:lineRule="auto"/>
              <w:ind w:left="0" w:firstLine="0"/>
              <w:jc w:val="left"/>
              <w:rPr>
                <w:rFonts w:ascii="Times New Roman" w:hAnsi="Times New Roman"/>
                <w:sz w:val="24"/>
                <w:szCs w:val="24"/>
                <w:lang w:eastAsia="it-IT"/>
              </w:rPr>
            </w:pPr>
            <w:r w:rsidRPr="00C02CC6">
              <w:rPr>
                <w:rFonts w:ascii="Times New Roman" w:hAnsi="Times New Roman"/>
                <w:sz w:val="24"/>
                <w:szCs w:val="24"/>
                <w:lang w:eastAsia="it-IT"/>
              </w:rPr>
              <w:t>Проведення  фестивалю «Івана Купала» у с. Рокитне.</w:t>
            </w:r>
          </w:p>
          <w:p w:rsidR="00ED596F" w:rsidRPr="00C02CC6" w:rsidRDefault="00ED596F" w:rsidP="00B34D90">
            <w:pPr>
              <w:pStyle w:val="24"/>
              <w:numPr>
                <w:ilvl w:val="0"/>
                <w:numId w:val="17"/>
              </w:numPr>
              <w:tabs>
                <w:tab w:val="left" w:pos="322"/>
              </w:tabs>
              <w:spacing w:before="0" w:after="0" w:line="240" w:lineRule="auto"/>
              <w:jc w:val="left"/>
              <w:rPr>
                <w:rFonts w:ascii="Times New Roman" w:hAnsi="Times New Roman"/>
                <w:sz w:val="24"/>
                <w:szCs w:val="24"/>
                <w:lang w:eastAsia="it-IT"/>
              </w:rPr>
            </w:pPr>
            <w:r w:rsidRPr="00C02CC6">
              <w:rPr>
                <w:rFonts w:ascii="Times New Roman" w:hAnsi="Times New Roman"/>
                <w:sz w:val="24"/>
                <w:szCs w:val="24"/>
                <w:lang w:eastAsia="it-IT"/>
              </w:rPr>
              <w:t>Проведення фольклорно-етнографічних свят.</w:t>
            </w:r>
          </w:p>
        </w:tc>
      </w:tr>
      <w:tr w:rsidR="00ED596F" w:rsidRPr="00082A62" w:rsidTr="006C7756">
        <w:trPr>
          <w:trHeight w:val="235"/>
        </w:trPr>
        <w:tc>
          <w:tcPr>
            <w:tcW w:w="1324" w:type="pct"/>
          </w:tcPr>
          <w:p w:rsidR="00ED596F" w:rsidRPr="00C02CC6" w:rsidRDefault="00ED596F" w:rsidP="006C7756">
            <w:pPr>
              <w:autoSpaceDE w:val="0"/>
              <w:autoSpaceDN w:val="0"/>
              <w:adjustRightInd w:val="0"/>
              <w:spacing w:after="0"/>
              <w:rPr>
                <w:rFonts w:ascii="Times New Roman" w:hAnsi="Times New Roman"/>
              </w:rPr>
            </w:pPr>
            <w:r w:rsidRPr="00C02CC6">
              <w:rPr>
                <w:rFonts w:ascii="Times New Roman" w:hAnsi="Times New Roman"/>
              </w:rPr>
              <w:t>C.2.3. Розвиток і підтримка народних, аматорських та фольклорних колективів</w:t>
            </w:r>
          </w:p>
        </w:tc>
        <w:tc>
          <w:tcPr>
            <w:tcW w:w="3676" w:type="pct"/>
          </w:tcPr>
          <w:p w:rsidR="00ED596F" w:rsidRPr="00C02CC6" w:rsidRDefault="00ED596F" w:rsidP="00B34D90">
            <w:pPr>
              <w:pStyle w:val="24"/>
              <w:numPr>
                <w:ilvl w:val="0"/>
                <w:numId w:val="21"/>
              </w:numPr>
              <w:tabs>
                <w:tab w:val="left" w:pos="322"/>
              </w:tabs>
              <w:spacing w:before="0" w:after="0" w:line="240" w:lineRule="auto"/>
              <w:ind w:left="317" w:hanging="283"/>
              <w:jc w:val="left"/>
              <w:rPr>
                <w:rFonts w:ascii="Times New Roman" w:hAnsi="Times New Roman"/>
                <w:sz w:val="24"/>
                <w:szCs w:val="24"/>
                <w:lang w:eastAsia="it-IT"/>
              </w:rPr>
            </w:pPr>
            <w:r w:rsidRPr="00C02CC6">
              <w:rPr>
                <w:rFonts w:ascii="Times New Roman" w:hAnsi="Times New Roman"/>
                <w:sz w:val="24"/>
                <w:szCs w:val="24"/>
                <w:lang w:eastAsia="it-IT"/>
              </w:rPr>
              <w:t>Надання фінансової допомоги діючим культурно-мистецьким колективам.</w:t>
            </w:r>
          </w:p>
          <w:p w:rsidR="00ED596F" w:rsidRPr="00C02CC6" w:rsidRDefault="00ED596F" w:rsidP="006C7756">
            <w:pPr>
              <w:pStyle w:val="24"/>
              <w:tabs>
                <w:tab w:val="left" w:pos="322"/>
              </w:tabs>
              <w:spacing w:before="0" w:after="0" w:line="240" w:lineRule="auto"/>
              <w:ind w:left="0" w:firstLine="0"/>
              <w:jc w:val="left"/>
              <w:rPr>
                <w:rFonts w:ascii="Times New Roman" w:hAnsi="Times New Roman"/>
                <w:sz w:val="24"/>
                <w:szCs w:val="24"/>
                <w:lang w:eastAsia="it-IT"/>
              </w:rPr>
            </w:pPr>
          </w:p>
        </w:tc>
      </w:tr>
      <w:tr w:rsidR="00ED596F" w:rsidRPr="00082A62" w:rsidTr="006C7756">
        <w:trPr>
          <w:trHeight w:val="235"/>
        </w:trPr>
        <w:tc>
          <w:tcPr>
            <w:tcW w:w="1324" w:type="pct"/>
          </w:tcPr>
          <w:p w:rsidR="00ED596F" w:rsidRPr="00C02CC6" w:rsidRDefault="00ED596F" w:rsidP="006C7756">
            <w:pPr>
              <w:autoSpaceDE w:val="0"/>
              <w:autoSpaceDN w:val="0"/>
              <w:adjustRightInd w:val="0"/>
              <w:spacing w:after="0"/>
              <w:rPr>
                <w:rFonts w:ascii="Times New Roman" w:hAnsi="Times New Roman"/>
              </w:rPr>
            </w:pPr>
            <w:r w:rsidRPr="00C02CC6">
              <w:rPr>
                <w:rFonts w:ascii="Times New Roman" w:hAnsi="Times New Roman"/>
              </w:rPr>
              <w:t>C.2.4. Організації участі колективів громади в місцевих, регіональних, всеукраїнських та міжнародних фестивалях та заходах</w:t>
            </w:r>
          </w:p>
        </w:tc>
        <w:tc>
          <w:tcPr>
            <w:tcW w:w="3676" w:type="pct"/>
          </w:tcPr>
          <w:p w:rsidR="00ED596F" w:rsidRPr="00C02CC6" w:rsidRDefault="00ED596F" w:rsidP="00B34D90">
            <w:pPr>
              <w:pStyle w:val="24"/>
              <w:numPr>
                <w:ilvl w:val="0"/>
                <w:numId w:val="22"/>
              </w:numPr>
              <w:tabs>
                <w:tab w:val="left" w:pos="322"/>
              </w:tabs>
              <w:spacing w:before="0" w:after="0" w:line="240" w:lineRule="auto"/>
              <w:ind w:left="34" w:firstLine="0"/>
              <w:jc w:val="left"/>
              <w:rPr>
                <w:rFonts w:ascii="Times New Roman" w:hAnsi="Times New Roman"/>
                <w:sz w:val="24"/>
                <w:szCs w:val="24"/>
                <w:lang w:eastAsia="it-IT"/>
              </w:rPr>
            </w:pPr>
            <w:r w:rsidRPr="00C02CC6">
              <w:rPr>
                <w:rFonts w:ascii="Times New Roman" w:hAnsi="Times New Roman"/>
                <w:sz w:val="24"/>
                <w:szCs w:val="24"/>
                <w:lang w:eastAsia="it-IT"/>
              </w:rPr>
              <w:t xml:space="preserve">Забезпечення фінансування  культурно-мистецьких  колективів, які представляють громаду на </w:t>
            </w:r>
            <w:r w:rsidRPr="00C02CC6">
              <w:rPr>
                <w:rFonts w:ascii="Times New Roman" w:hAnsi="Times New Roman"/>
                <w:sz w:val="24"/>
                <w:szCs w:val="24"/>
              </w:rPr>
              <w:t>місцевих, регіональних,  всеукраїнських та міжнародних фестивалях та заходах</w:t>
            </w:r>
          </w:p>
          <w:p w:rsidR="00ED596F" w:rsidRPr="00C02CC6" w:rsidRDefault="00ED596F" w:rsidP="006C7756">
            <w:pPr>
              <w:pStyle w:val="24"/>
              <w:tabs>
                <w:tab w:val="left" w:pos="322"/>
              </w:tabs>
              <w:spacing w:before="0" w:after="0" w:line="240" w:lineRule="auto"/>
              <w:ind w:left="0" w:firstLine="0"/>
              <w:jc w:val="left"/>
              <w:rPr>
                <w:rFonts w:ascii="Times New Roman" w:hAnsi="Times New Roman"/>
                <w:sz w:val="24"/>
                <w:szCs w:val="24"/>
                <w:lang w:eastAsia="it-IT"/>
              </w:rPr>
            </w:pPr>
          </w:p>
        </w:tc>
      </w:tr>
      <w:tr w:rsidR="00ED596F" w:rsidRPr="00082A62" w:rsidTr="006C7756">
        <w:trPr>
          <w:trHeight w:val="235"/>
        </w:trPr>
        <w:tc>
          <w:tcPr>
            <w:tcW w:w="1324" w:type="pct"/>
          </w:tcPr>
          <w:p w:rsidR="00ED596F" w:rsidRPr="00C02CC6" w:rsidRDefault="00ED596F" w:rsidP="006C7756">
            <w:pPr>
              <w:autoSpaceDE w:val="0"/>
              <w:autoSpaceDN w:val="0"/>
              <w:adjustRightInd w:val="0"/>
              <w:spacing w:after="0"/>
              <w:rPr>
                <w:rFonts w:ascii="Times New Roman" w:hAnsi="Times New Roman"/>
              </w:rPr>
            </w:pPr>
            <w:r w:rsidRPr="00C02CC6">
              <w:rPr>
                <w:rFonts w:ascii="Times New Roman" w:hAnsi="Times New Roman"/>
              </w:rPr>
              <w:t>С.2.5. Розвиток учнівського та молодіжного самоврядування</w:t>
            </w:r>
          </w:p>
        </w:tc>
        <w:tc>
          <w:tcPr>
            <w:tcW w:w="3676" w:type="pct"/>
          </w:tcPr>
          <w:p w:rsidR="00ED596F" w:rsidRPr="00C02CC6" w:rsidRDefault="00ED596F" w:rsidP="006C7756">
            <w:pPr>
              <w:pStyle w:val="24"/>
              <w:spacing w:before="0" w:after="0" w:line="240" w:lineRule="auto"/>
              <w:ind w:left="34" w:firstLine="0"/>
              <w:jc w:val="left"/>
              <w:rPr>
                <w:rFonts w:ascii="Times New Roman" w:hAnsi="Times New Roman"/>
                <w:sz w:val="24"/>
                <w:szCs w:val="24"/>
                <w:lang w:eastAsia="it-IT"/>
              </w:rPr>
            </w:pPr>
            <w:r w:rsidRPr="00C02CC6">
              <w:rPr>
                <w:rFonts w:ascii="Times New Roman" w:hAnsi="Times New Roman"/>
                <w:sz w:val="24"/>
                <w:szCs w:val="24"/>
                <w:lang w:eastAsia="it-IT"/>
              </w:rPr>
              <w:t>1.Підтримка органів учнівського та студентського самоврядування.</w:t>
            </w:r>
          </w:p>
          <w:p w:rsidR="00ED596F" w:rsidRPr="00C02CC6" w:rsidRDefault="00ED596F" w:rsidP="006C7756">
            <w:pPr>
              <w:pStyle w:val="24"/>
              <w:spacing w:before="0" w:after="0" w:line="240" w:lineRule="auto"/>
              <w:ind w:left="34" w:firstLine="0"/>
              <w:jc w:val="left"/>
              <w:rPr>
                <w:rFonts w:ascii="Times New Roman" w:hAnsi="Times New Roman"/>
                <w:sz w:val="24"/>
                <w:szCs w:val="24"/>
                <w:lang w:eastAsia="it-IT"/>
              </w:rPr>
            </w:pPr>
            <w:r w:rsidRPr="00C02CC6">
              <w:rPr>
                <w:rFonts w:ascii="Times New Roman" w:hAnsi="Times New Roman"/>
                <w:sz w:val="24"/>
                <w:szCs w:val="24"/>
                <w:lang w:eastAsia="it-IT"/>
              </w:rPr>
              <w:t>2. Створення та підтримка молодіжної ради громади.</w:t>
            </w:r>
          </w:p>
          <w:p w:rsidR="00ED596F" w:rsidRPr="00C02CC6" w:rsidRDefault="00ED596F" w:rsidP="006C7756">
            <w:pPr>
              <w:pStyle w:val="24"/>
              <w:spacing w:before="0" w:after="0" w:line="240" w:lineRule="auto"/>
              <w:ind w:left="34" w:firstLine="0"/>
              <w:jc w:val="left"/>
              <w:rPr>
                <w:rFonts w:ascii="Times New Roman" w:hAnsi="Times New Roman"/>
                <w:sz w:val="24"/>
                <w:szCs w:val="24"/>
                <w:lang w:eastAsia="it-IT"/>
              </w:rPr>
            </w:pPr>
            <w:r w:rsidRPr="00C02CC6">
              <w:rPr>
                <w:rFonts w:ascii="Times New Roman" w:hAnsi="Times New Roman"/>
                <w:sz w:val="24"/>
                <w:szCs w:val="24"/>
                <w:lang w:eastAsia="it-IT"/>
              </w:rPr>
              <w:t>3. Створення та підтримка молодіжного центру громади.</w:t>
            </w:r>
          </w:p>
          <w:p w:rsidR="00ED596F" w:rsidRPr="00C02CC6" w:rsidRDefault="00ED596F" w:rsidP="006C7756">
            <w:pPr>
              <w:pStyle w:val="24"/>
              <w:tabs>
                <w:tab w:val="left" w:pos="322"/>
              </w:tabs>
              <w:spacing w:before="0" w:after="0" w:line="240" w:lineRule="auto"/>
              <w:ind w:left="0" w:firstLine="0"/>
              <w:jc w:val="left"/>
              <w:rPr>
                <w:rFonts w:ascii="Times New Roman" w:hAnsi="Times New Roman"/>
                <w:sz w:val="24"/>
                <w:szCs w:val="24"/>
                <w:lang w:eastAsia="it-IT"/>
              </w:rPr>
            </w:pPr>
          </w:p>
        </w:tc>
      </w:tr>
      <w:tr w:rsidR="00ED596F" w:rsidRPr="00082A62" w:rsidTr="006C7756">
        <w:trPr>
          <w:trHeight w:val="235"/>
        </w:trPr>
        <w:tc>
          <w:tcPr>
            <w:tcW w:w="1324" w:type="pct"/>
          </w:tcPr>
          <w:p w:rsidR="00ED596F" w:rsidRPr="00C02CC6" w:rsidRDefault="00ED596F" w:rsidP="006C7756">
            <w:pPr>
              <w:autoSpaceDE w:val="0"/>
              <w:autoSpaceDN w:val="0"/>
              <w:adjustRightInd w:val="0"/>
              <w:spacing w:after="0"/>
              <w:rPr>
                <w:rFonts w:ascii="Times New Roman" w:hAnsi="Times New Roman"/>
              </w:rPr>
            </w:pPr>
            <w:r w:rsidRPr="00C02CC6">
              <w:rPr>
                <w:rFonts w:ascii="Times New Roman" w:hAnsi="Times New Roman"/>
              </w:rPr>
              <w:t>С.2.6. Впровадження системи консультацій з громадськістю, залучення жителів до управління громадою, контролю за діяльністю ОМС</w:t>
            </w:r>
          </w:p>
        </w:tc>
        <w:tc>
          <w:tcPr>
            <w:tcW w:w="3676" w:type="pct"/>
          </w:tcPr>
          <w:p w:rsidR="00ED596F" w:rsidRPr="00C02CC6" w:rsidRDefault="00ED596F" w:rsidP="006C7756">
            <w:pPr>
              <w:pStyle w:val="24"/>
              <w:tabs>
                <w:tab w:val="left" w:pos="322"/>
              </w:tabs>
              <w:spacing w:before="0" w:after="0" w:line="240" w:lineRule="auto"/>
              <w:ind w:left="0" w:firstLine="0"/>
              <w:jc w:val="left"/>
              <w:rPr>
                <w:rFonts w:ascii="Times New Roman" w:hAnsi="Times New Roman"/>
                <w:sz w:val="24"/>
                <w:szCs w:val="24"/>
              </w:rPr>
            </w:pPr>
            <w:r w:rsidRPr="00C02CC6">
              <w:rPr>
                <w:rFonts w:ascii="Times New Roman" w:hAnsi="Times New Roman"/>
                <w:sz w:val="24"/>
                <w:szCs w:val="24"/>
                <w:lang w:eastAsia="it-IT"/>
              </w:rPr>
              <w:t>1.</w:t>
            </w:r>
            <w:r w:rsidRPr="00C02CC6">
              <w:rPr>
                <w:rFonts w:ascii="Times New Roman" w:hAnsi="Times New Roman"/>
                <w:sz w:val="24"/>
                <w:szCs w:val="24"/>
              </w:rPr>
              <w:t xml:space="preserve"> Підтримка громадських організацій, фондів та ініціатив. </w:t>
            </w:r>
          </w:p>
          <w:p w:rsidR="00ED596F" w:rsidRPr="00C02CC6" w:rsidRDefault="00ED596F" w:rsidP="006C7756">
            <w:pPr>
              <w:pStyle w:val="24"/>
              <w:tabs>
                <w:tab w:val="left" w:pos="322"/>
              </w:tabs>
              <w:spacing w:before="0" w:after="0" w:line="240" w:lineRule="auto"/>
              <w:ind w:left="0" w:firstLine="0"/>
              <w:jc w:val="left"/>
              <w:rPr>
                <w:rFonts w:ascii="Times New Roman" w:hAnsi="Times New Roman"/>
                <w:sz w:val="24"/>
                <w:szCs w:val="24"/>
                <w:lang w:eastAsia="it-IT"/>
              </w:rPr>
            </w:pPr>
          </w:p>
        </w:tc>
      </w:tr>
      <w:tr w:rsidR="00ED596F" w:rsidRPr="00082A62" w:rsidTr="006C7756">
        <w:trPr>
          <w:trHeight w:val="235"/>
        </w:trPr>
        <w:tc>
          <w:tcPr>
            <w:tcW w:w="1324" w:type="pct"/>
          </w:tcPr>
          <w:p w:rsidR="00ED596F" w:rsidRPr="00C02CC6" w:rsidRDefault="00ED596F" w:rsidP="006C7756">
            <w:pPr>
              <w:autoSpaceDE w:val="0"/>
              <w:autoSpaceDN w:val="0"/>
              <w:adjustRightInd w:val="0"/>
              <w:spacing w:after="0"/>
              <w:rPr>
                <w:rFonts w:ascii="Times New Roman" w:hAnsi="Times New Roman"/>
              </w:rPr>
            </w:pPr>
            <w:r w:rsidRPr="00C02CC6">
              <w:rPr>
                <w:rFonts w:ascii="Times New Roman" w:hAnsi="Times New Roman"/>
              </w:rPr>
              <w:t>С.2.7. Активізації мешканців через впровадження бюджету участі</w:t>
            </w:r>
          </w:p>
        </w:tc>
        <w:tc>
          <w:tcPr>
            <w:tcW w:w="3676" w:type="pct"/>
          </w:tcPr>
          <w:p w:rsidR="00ED596F" w:rsidRPr="00C02CC6" w:rsidRDefault="00ED596F" w:rsidP="006C7756">
            <w:pPr>
              <w:pStyle w:val="24"/>
              <w:tabs>
                <w:tab w:val="left" w:pos="322"/>
              </w:tabs>
              <w:spacing w:before="0" w:after="0" w:line="240" w:lineRule="auto"/>
              <w:ind w:left="0" w:firstLine="0"/>
              <w:jc w:val="left"/>
              <w:rPr>
                <w:rFonts w:ascii="Times New Roman" w:hAnsi="Times New Roman"/>
                <w:sz w:val="24"/>
                <w:szCs w:val="24"/>
                <w:lang w:eastAsia="it-IT"/>
              </w:rPr>
            </w:pPr>
            <w:r w:rsidRPr="00C02CC6">
              <w:rPr>
                <w:rFonts w:ascii="Times New Roman" w:hAnsi="Times New Roman"/>
                <w:sz w:val="24"/>
                <w:szCs w:val="24"/>
              </w:rPr>
              <w:t>1.Запровадження щорічного конкурсу громадських ініціатив.</w:t>
            </w:r>
          </w:p>
        </w:tc>
      </w:tr>
    </w:tbl>
    <w:p w:rsidR="00ED596F" w:rsidRPr="00082A62" w:rsidRDefault="00ED596F" w:rsidP="00617943">
      <w:pPr>
        <w:spacing w:before="120"/>
        <w:rPr>
          <w:rFonts w:ascii="Times New Roman" w:hAnsi="Times New Roman"/>
        </w:rPr>
      </w:pPr>
    </w:p>
    <w:p w:rsidR="00ED596F" w:rsidRPr="00082A62" w:rsidRDefault="00ED596F" w:rsidP="00617943">
      <w:pPr>
        <w:pStyle w:val="30"/>
        <w:rPr>
          <w:rFonts w:ascii="Times New Roman" w:hAnsi="Times New Roman"/>
          <w:b/>
          <w:color w:val="auto"/>
          <w:lang w:val="uk-UA"/>
        </w:rPr>
      </w:pPr>
      <w:bookmarkStart w:id="38" w:name="_Toc485811007"/>
      <w:bookmarkStart w:id="39" w:name="_Toc4870479"/>
      <w:r w:rsidRPr="00082A62">
        <w:rPr>
          <w:rFonts w:ascii="Times New Roman" w:hAnsi="Times New Roman"/>
          <w:b/>
          <w:color w:val="auto"/>
          <w:lang w:val="uk-UA"/>
        </w:rPr>
        <w:lastRenderedPageBreak/>
        <w:t xml:space="preserve">Стратегічна ціль С.3. </w:t>
      </w:r>
      <w:bookmarkEnd w:id="38"/>
      <w:r w:rsidRPr="00082A62">
        <w:rPr>
          <w:rFonts w:ascii="Times New Roman" w:hAnsi="Times New Roman"/>
          <w:b/>
          <w:color w:val="auto"/>
          <w:lang w:val="uk-UA"/>
        </w:rPr>
        <w:t>Доступна медицина та розвинута соціальна сфера</w:t>
      </w:r>
      <w:bookmarkEnd w:id="39"/>
    </w:p>
    <w:p w:rsidR="00ED596F" w:rsidRPr="00082A62" w:rsidRDefault="00ED596F" w:rsidP="00617943">
      <w:pPr>
        <w:spacing w:after="0"/>
        <w:textAlignment w:val="baseline"/>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553"/>
        <w:gridCol w:w="7087"/>
      </w:tblGrid>
      <w:tr w:rsidR="00ED596F" w:rsidRPr="00082A62" w:rsidTr="006C7756">
        <w:trPr>
          <w:tblHeader/>
        </w:trPr>
        <w:tc>
          <w:tcPr>
            <w:tcW w:w="1324" w:type="pct"/>
            <w:shd w:val="clear" w:color="auto" w:fill="8EAADB"/>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76" w:type="pct"/>
            <w:shd w:val="clear" w:color="auto" w:fill="8EAADB"/>
            <w:vAlign w:val="center"/>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rPr>
          <w:trHeight w:val="744"/>
        </w:trPr>
        <w:tc>
          <w:tcPr>
            <w:tcW w:w="1324" w:type="pct"/>
            <w:tcBorders>
              <w:bottom w:val="nil"/>
            </w:tcBorders>
          </w:tcPr>
          <w:p w:rsidR="00ED596F" w:rsidRPr="00C02CC6" w:rsidRDefault="00ED596F" w:rsidP="006C7756">
            <w:pPr>
              <w:spacing w:after="0"/>
              <w:rPr>
                <w:rFonts w:ascii="Times New Roman" w:hAnsi="Times New Roman"/>
                <w:sz w:val="20"/>
                <w:szCs w:val="20"/>
              </w:rPr>
            </w:pPr>
            <w:r w:rsidRPr="00C02CC6">
              <w:rPr>
                <w:rFonts w:ascii="Times New Roman" w:hAnsi="Times New Roman"/>
                <w:sz w:val="20"/>
                <w:szCs w:val="20"/>
              </w:rPr>
              <w:t>С.3.1. Надання якісних медичних та соціальних послуг</w:t>
            </w:r>
          </w:p>
        </w:tc>
        <w:tc>
          <w:tcPr>
            <w:tcW w:w="3676" w:type="pct"/>
          </w:tcPr>
          <w:p w:rsidR="00ED596F" w:rsidRPr="00C02CC6" w:rsidRDefault="00ED596F" w:rsidP="00B34D90">
            <w:pPr>
              <w:numPr>
                <w:ilvl w:val="0"/>
                <w:numId w:val="14"/>
              </w:numPr>
              <w:tabs>
                <w:tab w:val="left" w:pos="323"/>
              </w:tabs>
              <w:snapToGrid w:val="0"/>
              <w:spacing w:after="0" w:line="240" w:lineRule="auto"/>
              <w:ind w:left="-108" w:firstLine="0"/>
              <w:rPr>
                <w:rFonts w:ascii="Times New Roman" w:hAnsi="Times New Roman"/>
                <w:sz w:val="24"/>
                <w:lang w:eastAsia="it-IT"/>
              </w:rPr>
            </w:pPr>
            <w:r w:rsidRPr="00C02CC6">
              <w:rPr>
                <w:rFonts w:ascii="Times New Roman" w:hAnsi="Times New Roman"/>
                <w:sz w:val="24"/>
                <w:lang w:eastAsia="it-IT"/>
              </w:rPr>
              <w:t>Організація повноцінної профілактики:</w:t>
            </w:r>
          </w:p>
          <w:p w:rsidR="00ED596F" w:rsidRPr="00C02CC6" w:rsidRDefault="00ED596F" w:rsidP="006C7756">
            <w:pPr>
              <w:tabs>
                <w:tab w:val="left" w:pos="323"/>
              </w:tabs>
              <w:snapToGrid w:val="0"/>
              <w:spacing w:after="0"/>
              <w:rPr>
                <w:rFonts w:ascii="Times New Roman" w:hAnsi="Times New Roman"/>
                <w:sz w:val="24"/>
                <w:lang w:eastAsia="it-IT"/>
              </w:rPr>
            </w:pPr>
            <w:r w:rsidRPr="00C02CC6">
              <w:rPr>
                <w:rFonts w:ascii="Times New Roman" w:hAnsi="Times New Roman"/>
                <w:sz w:val="24"/>
                <w:lang w:eastAsia="it-IT"/>
              </w:rPr>
              <w:t>Основна увага приділятиметься підвищенню якості медичних послуг з раннього виявлення та профілактики захворювань, запобіганню травматизму, а також захисту громадян від загроз здоров’ю, таких, як епідемії, формування мережі сучасних діагностичних центрів.</w:t>
            </w:r>
          </w:p>
          <w:p w:rsidR="00ED596F" w:rsidRPr="00C02CC6" w:rsidRDefault="00ED596F" w:rsidP="00B34D90">
            <w:pPr>
              <w:numPr>
                <w:ilvl w:val="0"/>
                <w:numId w:val="14"/>
              </w:numPr>
              <w:tabs>
                <w:tab w:val="left" w:pos="175"/>
              </w:tabs>
              <w:snapToGrid w:val="0"/>
              <w:spacing w:after="0" w:line="240" w:lineRule="auto"/>
              <w:ind w:left="-108" w:firstLine="0"/>
              <w:rPr>
                <w:rFonts w:ascii="Times New Roman" w:hAnsi="Times New Roman"/>
                <w:sz w:val="24"/>
                <w:lang w:eastAsia="it-IT"/>
              </w:rPr>
            </w:pPr>
            <w:r w:rsidRPr="00C02CC6">
              <w:rPr>
                <w:rFonts w:ascii="Times New Roman" w:hAnsi="Times New Roman"/>
                <w:sz w:val="24"/>
                <w:lang w:eastAsia="it-IT"/>
              </w:rPr>
              <w:t xml:space="preserve"> Модернізація системи охорони здоров’я:</w:t>
            </w:r>
          </w:p>
          <w:p w:rsidR="00ED596F" w:rsidRPr="00C02CC6" w:rsidRDefault="00ED596F" w:rsidP="006C7756">
            <w:pPr>
              <w:tabs>
                <w:tab w:val="left" w:pos="317"/>
              </w:tabs>
              <w:snapToGrid w:val="0"/>
              <w:spacing w:after="0"/>
              <w:ind w:left="175"/>
              <w:rPr>
                <w:rFonts w:ascii="Times New Roman" w:hAnsi="Times New Roman"/>
                <w:sz w:val="24"/>
                <w:lang w:eastAsia="it-IT"/>
              </w:rPr>
            </w:pPr>
            <w:r w:rsidRPr="00C02CC6">
              <w:rPr>
                <w:rFonts w:ascii="Times New Roman" w:hAnsi="Times New Roman"/>
                <w:sz w:val="24"/>
                <w:lang w:eastAsia="it-IT"/>
              </w:rPr>
              <w:t>Формування оптимальної мережі лікувальних закладів первинного та вторинного рівня для забезпечення доступу мешканців громади до якісних медичних послуг, в тому числі надання невідкладної допомоги. Це передбачає оптимізацію системи управління галуззю, залучення інвестицій для розвитку інфраструктури системи охорони здоров’я, в першу чергу для забезпечення лікувальних закладів сучасним обладнанням, впровадженням інформаційних технологій. Особлива увага приділятиметься впровадженню різних форм добровільного медичного страхування.</w:t>
            </w:r>
          </w:p>
          <w:p w:rsidR="00ED596F" w:rsidRPr="00C02CC6" w:rsidRDefault="00ED596F" w:rsidP="00B34D90">
            <w:pPr>
              <w:numPr>
                <w:ilvl w:val="0"/>
                <w:numId w:val="14"/>
              </w:numPr>
              <w:tabs>
                <w:tab w:val="left" w:pos="-108"/>
              </w:tabs>
              <w:snapToGrid w:val="0"/>
              <w:spacing w:after="0" w:line="240" w:lineRule="auto"/>
              <w:ind w:left="-108" w:firstLine="0"/>
              <w:rPr>
                <w:rFonts w:ascii="Times New Roman" w:hAnsi="Times New Roman"/>
                <w:sz w:val="24"/>
                <w:lang w:eastAsia="it-IT"/>
              </w:rPr>
            </w:pPr>
            <w:r w:rsidRPr="00C02CC6">
              <w:rPr>
                <w:rFonts w:ascii="Times New Roman" w:hAnsi="Times New Roman"/>
                <w:sz w:val="24"/>
                <w:lang w:eastAsia="it-IT"/>
              </w:rPr>
              <w:t>Підвищення професійної компетентності медичних працівників:</w:t>
            </w:r>
          </w:p>
          <w:p w:rsidR="00ED596F" w:rsidRPr="00C02CC6" w:rsidRDefault="00ED596F" w:rsidP="006C7756">
            <w:pPr>
              <w:tabs>
                <w:tab w:val="left" w:pos="323"/>
              </w:tabs>
              <w:snapToGrid w:val="0"/>
              <w:spacing w:after="0"/>
              <w:rPr>
                <w:rFonts w:ascii="Times New Roman" w:hAnsi="Times New Roman"/>
                <w:sz w:val="24"/>
                <w:lang w:eastAsia="it-IT"/>
              </w:rPr>
            </w:pPr>
            <w:r w:rsidRPr="00C02CC6">
              <w:rPr>
                <w:rFonts w:ascii="Times New Roman" w:hAnsi="Times New Roman"/>
                <w:sz w:val="24"/>
                <w:lang w:eastAsia="it-IT"/>
              </w:rPr>
              <w:t>Громада приділятиме значну увагу механізмам залучення найбільш кваліфікованих кадрів у медичну галузь, забезпеченню належного рівня оплати їхньої праці, стимулюванню освоєння ними сучасних лікувальних методів та технологій для надання якісної медичної допомоги, підвищенню контролю за якістю надання медичних послуг мешканцями. У цьому напрямку громада розвиватиме співпрацю з Буковинським державним медичним університетом.</w:t>
            </w:r>
          </w:p>
          <w:p w:rsidR="00ED596F" w:rsidRPr="00C02CC6" w:rsidRDefault="00ED596F" w:rsidP="00B34D90">
            <w:pPr>
              <w:numPr>
                <w:ilvl w:val="0"/>
                <w:numId w:val="14"/>
              </w:numPr>
              <w:tabs>
                <w:tab w:val="left" w:pos="323"/>
              </w:tabs>
              <w:snapToGrid w:val="0"/>
              <w:spacing w:after="0" w:line="240" w:lineRule="auto"/>
              <w:ind w:left="-108" w:firstLine="0"/>
              <w:rPr>
                <w:rFonts w:ascii="Times New Roman" w:hAnsi="Times New Roman"/>
                <w:sz w:val="24"/>
                <w:lang w:eastAsia="it-IT"/>
              </w:rPr>
            </w:pPr>
            <w:r w:rsidRPr="00C02CC6">
              <w:rPr>
                <w:rFonts w:ascii="Times New Roman" w:hAnsi="Times New Roman"/>
                <w:sz w:val="24"/>
                <w:lang w:eastAsia="it-IT"/>
              </w:rPr>
              <w:t>Формування здорового способу життя:</w:t>
            </w:r>
          </w:p>
          <w:p w:rsidR="00ED596F" w:rsidRPr="00C02CC6" w:rsidRDefault="00ED596F" w:rsidP="006C7756">
            <w:pPr>
              <w:tabs>
                <w:tab w:val="left" w:pos="323"/>
              </w:tabs>
              <w:snapToGrid w:val="0"/>
              <w:spacing w:after="0"/>
              <w:rPr>
                <w:rFonts w:ascii="Times New Roman" w:hAnsi="Times New Roman"/>
                <w:sz w:val="20"/>
                <w:szCs w:val="20"/>
                <w:lang w:eastAsia="it-IT"/>
              </w:rPr>
            </w:pPr>
            <w:r w:rsidRPr="00C02CC6">
              <w:rPr>
                <w:rFonts w:ascii="Times New Roman" w:hAnsi="Times New Roman"/>
                <w:sz w:val="24"/>
                <w:lang w:eastAsia="it-IT"/>
              </w:rPr>
              <w:t>Забезпечення більш здорового способу життя у активній громаді шляхом широкого залучення мешканців міста до участі у спортивних та оздоровчих заходах. Це включає інвестицій в будівництві та відновленні спортивних споруд, підтримку спортивних об’єднань, а також розширення участі городян у різноманітних спортивних заходах (відпочинок, спортивні клуби, масові заходи), а також заходи з популяризації здорового образу життя.</w:t>
            </w:r>
          </w:p>
        </w:tc>
      </w:tr>
      <w:tr w:rsidR="00ED596F" w:rsidRPr="00082A62" w:rsidTr="006C7756">
        <w:trPr>
          <w:trHeight w:val="570"/>
        </w:trPr>
        <w:tc>
          <w:tcPr>
            <w:tcW w:w="1324" w:type="pct"/>
          </w:tcPr>
          <w:p w:rsidR="00ED596F" w:rsidRPr="00082A62" w:rsidRDefault="00ED596F" w:rsidP="006C7756">
            <w:pPr>
              <w:spacing w:after="0"/>
              <w:rPr>
                <w:rFonts w:ascii="Times New Roman" w:hAnsi="Times New Roman"/>
                <w:sz w:val="20"/>
                <w:szCs w:val="20"/>
                <w:highlight w:val="yellow"/>
              </w:rPr>
            </w:pPr>
            <w:r w:rsidRPr="00082A62">
              <w:rPr>
                <w:rFonts w:ascii="Times New Roman" w:hAnsi="Times New Roman"/>
                <w:sz w:val="20"/>
                <w:szCs w:val="20"/>
              </w:rPr>
              <w:t>С.3.2. Започаткування роботи ЦНАП</w:t>
            </w:r>
          </w:p>
        </w:tc>
        <w:tc>
          <w:tcPr>
            <w:tcW w:w="3676" w:type="pct"/>
          </w:tcPr>
          <w:p w:rsidR="00ED596F" w:rsidRPr="00082A62" w:rsidRDefault="00ED596F" w:rsidP="00B34D90">
            <w:pPr>
              <w:numPr>
                <w:ilvl w:val="0"/>
                <w:numId w:val="15"/>
              </w:numPr>
              <w:tabs>
                <w:tab w:val="left" w:pos="270"/>
              </w:tabs>
              <w:spacing w:after="0" w:line="240" w:lineRule="auto"/>
              <w:ind w:left="0" w:firstLine="0"/>
              <w:rPr>
                <w:rFonts w:ascii="Times New Roman" w:hAnsi="Times New Roman"/>
                <w:sz w:val="24"/>
                <w:lang w:eastAsia="it-IT"/>
              </w:rPr>
            </w:pPr>
            <w:r w:rsidRPr="00082A62">
              <w:rPr>
                <w:rFonts w:ascii="Times New Roman" w:hAnsi="Times New Roman"/>
                <w:sz w:val="24"/>
                <w:lang w:eastAsia="it-IT"/>
              </w:rPr>
              <w:t>Надання якісних адміністративних послуг населенню.</w:t>
            </w:r>
          </w:p>
        </w:tc>
      </w:tr>
    </w:tbl>
    <w:p w:rsidR="00ED596F" w:rsidRPr="00082A62" w:rsidRDefault="00ED596F" w:rsidP="00617943">
      <w:pPr>
        <w:rPr>
          <w:rFonts w:ascii="Times New Roman" w:hAnsi="Times New Roman"/>
          <w:color w:val="2F5496"/>
        </w:rPr>
      </w:pPr>
    </w:p>
    <w:p w:rsidR="00ED596F" w:rsidRPr="00082A62" w:rsidRDefault="00ED596F" w:rsidP="00617943">
      <w:pPr>
        <w:pStyle w:val="30"/>
        <w:rPr>
          <w:rFonts w:ascii="Times New Roman" w:hAnsi="Times New Roman"/>
          <w:b/>
          <w:color w:val="auto"/>
          <w:lang w:val="uk-UA"/>
        </w:rPr>
      </w:pPr>
      <w:bookmarkStart w:id="40" w:name="_Toc4870480"/>
      <w:r w:rsidRPr="00082A62">
        <w:rPr>
          <w:rFonts w:ascii="Times New Roman" w:hAnsi="Times New Roman"/>
          <w:b/>
          <w:color w:val="auto"/>
          <w:lang w:val="uk-UA"/>
        </w:rPr>
        <w:t>Стратегічна ціль С.4. Громада здорового способу життя, активного туризму та дружня до довкілля</w:t>
      </w:r>
      <w:bookmarkEnd w:id="40"/>
    </w:p>
    <w:p w:rsidR="00ED596F" w:rsidRPr="00082A62" w:rsidRDefault="00ED596F" w:rsidP="00617943">
      <w:pPr>
        <w:spacing w:after="0"/>
        <w:textAlignment w:val="baseline"/>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553"/>
        <w:gridCol w:w="7087"/>
      </w:tblGrid>
      <w:tr w:rsidR="00ED596F" w:rsidRPr="00082A62" w:rsidTr="006C7756">
        <w:trPr>
          <w:tblHeader/>
        </w:trPr>
        <w:tc>
          <w:tcPr>
            <w:tcW w:w="1324" w:type="pct"/>
            <w:shd w:val="clear" w:color="auto" w:fill="8EAADB"/>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76" w:type="pct"/>
            <w:shd w:val="clear" w:color="auto" w:fill="8EAADB"/>
            <w:vAlign w:val="center"/>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C02CC6" w:rsidTr="006C7756">
        <w:trPr>
          <w:trHeight w:val="1081"/>
        </w:trPr>
        <w:tc>
          <w:tcPr>
            <w:tcW w:w="1324" w:type="pct"/>
            <w:tcBorders>
              <w:bottom w:val="nil"/>
            </w:tcBorders>
          </w:tcPr>
          <w:p w:rsidR="00ED596F" w:rsidRPr="00C02CC6" w:rsidRDefault="00ED596F" w:rsidP="006C7756">
            <w:pPr>
              <w:autoSpaceDE w:val="0"/>
              <w:autoSpaceDN w:val="0"/>
              <w:adjustRightInd w:val="0"/>
              <w:spacing w:after="0"/>
              <w:rPr>
                <w:rFonts w:ascii="Times New Roman" w:hAnsi="Times New Roman"/>
                <w:sz w:val="20"/>
                <w:szCs w:val="20"/>
              </w:rPr>
            </w:pPr>
            <w:r w:rsidRPr="00C02CC6">
              <w:rPr>
                <w:rFonts w:ascii="Times New Roman" w:hAnsi="Times New Roman"/>
                <w:sz w:val="20"/>
                <w:szCs w:val="20"/>
              </w:rPr>
              <w:lastRenderedPageBreak/>
              <w:t>С.4.1. Створення умов для реабілітації, занять фізичною культурою та спортом, залучення до здорового способу життя жителів громади</w:t>
            </w:r>
          </w:p>
        </w:tc>
        <w:tc>
          <w:tcPr>
            <w:tcW w:w="3676" w:type="pct"/>
          </w:tcPr>
          <w:p w:rsidR="00ED596F" w:rsidRPr="00C02CC6" w:rsidRDefault="00ED596F" w:rsidP="006C7756">
            <w:pPr>
              <w:tabs>
                <w:tab w:val="left" w:pos="323"/>
              </w:tabs>
              <w:snapToGrid w:val="0"/>
              <w:spacing w:after="0"/>
              <w:rPr>
                <w:rFonts w:ascii="Times New Roman" w:hAnsi="Times New Roman"/>
                <w:sz w:val="24"/>
              </w:rPr>
            </w:pPr>
            <w:r w:rsidRPr="00C02CC6">
              <w:rPr>
                <w:rFonts w:ascii="Times New Roman" w:hAnsi="Times New Roman"/>
                <w:sz w:val="24"/>
                <w:lang w:eastAsia="it-IT"/>
              </w:rPr>
              <w:t>1.Створення та технічне оснащення комунального спортивного клубу та ДЮСШ громади.</w:t>
            </w:r>
          </w:p>
          <w:p w:rsidR="00ED596F" w:rsidRPr="00C02CC6" w:rsidRDefault="00ED596F" w:rsidP="006C7756">
            <w:pPr>
              <w:tabs>
                <w:tab w:val="left" w:pos="323"/>
              </w:tabs>
              <w:snapToGrid w:val="0"/>
              <w:spacing w:after="0"/>
              <w:rPr>
                <w:rFonts w:ascii="Times New Roman" w:hAnsi="Times New Roman"/>
                <w:sz w:val="24"/>
              </w:rPr>
            </w:pPr>
            <w:r w:rsidRPr="00C02CC6">
              <w:rPr>
                <w:rFonts w:ascii="Times New Roman" w:hAnsi="Times New Roman"/>
                <w:sz w:val="24"/>
              </w:rPr>
              <w:t>2. Створення нових спортивних гуртків.</w:t>
            </w:r>
          </w:p>
          <w:p w:rsidR="00ED596F" w:rsidRPr="00C02CC6" w:rsidRDefault="00ED596F" w:rsidP="006C7756">
            <w:pPr>
              <w:tabs>
                <w:tab w:val="left" w:pos="323"/>
              </w:tabs>
              <w:snapToGrid w:val="0"/>
              <w:spacing w:after="0"/>
              <w:rPr>
                <w:rFonts w:ascii="Times New Roman" w:hAnsi="Times New Roman"/>
                <w:sz w:val="24"/>
              </w:rPr>
            </w:pPr>
            <w:r w:rsidRPr="00C02CC6">
              <w:rPr>
                <w:rFonts w:ascii="Times New Roman" w:hAnsi="Times New Roman"/>
                <w:sz w:val="24"/>
              </w:rPr>
              <w:t>3.Встановлення нових спортивних і дитячих майданчиків.</w:t>
            </w:r>
          </w:p>
          <w:p w:rsidR="00ED596F" w:rsidRPr="00C02CC6" w:rsidRDefault="00ED596F" w:rsidP="006C7756">
            <w:pPr>
              <w:tabs>
                <w:tab w:val="left" w:pos="323"/>
              </w:tabs>
              <w:snapToGrid w:val="0"/>
              <w:spacing w:after="0"/>
              <w:rPr>
                <w:rFonts w:ascii="Times New Roman" w:hAnsi="Times New Roman"/>
                <w:sz w:val="24"/>
                <w:lang w:eastAsia="it-IT"/>
              </w:rPr>
            </w:pPr>
            <w:r w:rsidRPr="00C02CC6">
              <w:rPr>
                <w:rFonts w:ascii="Times New Roman" w:hAnsi="Times New Roman"/>
                <w:sz w:val="24"/>
              </w:rPr>
              <w:t>4.Популяризація здорового способу життя.</w:t>
            </w:r>
          </w:p>
          <w:p w:rsidR="00ED596F" w:rsidRPr="00C02CC6" w:rsidRDefault="00ED596F" w:rsidP="006C7756">
            <w:pPr>
              <w:tabs>
                <w:tab w:val="left" w:pos="323"/>
              </w:tabs>
              <w:snapToGrid w:val="0"/>
              <w:spacing w:after="0"/>
              <w:rPr>
                <w:rFonts w:ascii="Times New Roman" w:hAnsi="Times New Roman"/>
                <w:sz w:val="24"/>
                <w:lang w:eastAsia="it-IT"/>
              </w:rPr>
            </w:pPr>
          </w:p>
        </w:tc>
      </w:tr>
      <w:tr w:rsidR="00ED596F" w:rsidRPr="00C02CC6" w:rsidTr="006C7756">
        <w:trPr>
          <w:trHeight w:val="764"/>
        </w:trPr>
        <w:tc>
          <w:tcPr>
            <w:tcW w:w="1324" w:type="pct"/>
          </w:tcPr>
          <w:p w:rsidR="00ED596F" w:rsidRPr="00C02CC6" w:rsidRDefault="00ED596F" w:rsidP="006C7756">
            <w:pPr>
              <w:autoSpaceDE w:val="0"/>
              <w:autoSpaceDN w:val="0"/>
              <w:adjustRightInd w:val="0"/>
              <w:spacing w:after="0"/>
              <w:rPr>
                <w:rFonts w:ascii="Times New Roman" w:hAnsi="Times New Roman"/>
                <w:sz w:val="20"/>
                <w:szCs w:val="20"/>
              </w:rPr>
            </w:pPr>
            <w:r w:rsidRPr="00C02CC6">
              <w:rPr>
                <w:rFonts w:ascii="Times New Roman" w:hAnsi="Times New Roman"/>
                <w:sz w:val="20"/>
                <w:szCs w:val="20"/>
              </w:rPr>
              <w:t>C.4.2. Створення умов для розвитку та популяризації туризму в громаді</w:t>
            </w:r>
          </w:p>
        </w:tc>
        <w:tc>
          <w:tcPr>
            <w:tcW w:w="3676" w:type="pct"/>
          </w:tcPr>
          <w:p w:rsidR="00ED596F" w:rsidRPr="00C02CC6" w:rsidRDefault="00ED596F" w:rsidP="006C7756">
            <w:pPr>
              <w:tabs>
                <w:tab w:val="left" w:pos="270"/>
              </w:tabs>
              <w:spacing w:after="0"/>
              <w:rPr>
                <w:rFonts w:ascii="Times New Roman" w:hAnsi="Times New Roman"/>
                <w:sz w:val="24"/>
                <w:lang w:eastAsia="it-IT"/>
              </w:rPr>
            </w:pPr>
            <w:r w:rsidRPr="00C02CC6">
              <w:rPr>
                <w:rFonts w:ascii="Times New Roman" w:hAnsi="Times New Roman"/>
                <w:sz w:val="24"/>
                <w:lang w:eastAsia="it-IT"/>
              </w:rPr>
              <w:t>1. Створення та підтримка діяльності комунального центру туризму.</w:t>
            </w:r>
          </w:p>
          <w:p w:rsidR="00ED596F" w:rsidRPr="00C02CC6" w:rsidRDefault="00ED596F" w:rsidP="006C7756">
            <w:pPr>
              <w:tabs>
                <w:tab w:val="left" w:pos="270"/>
              </w:tabs>
              <w:spacing w:after="0"/>
              <w:rPr>
                <w:rFonts w:ascii="Times New Roman" w:hAnsi="Times New Roman"/>
                <w:sz w:val="24"/>
              </w:rPr>
            </w:pPr>
            <w:r w:rsidRPr="00C02CC6">
              <w:rPr>
                <w:rFonts w:ascii="Times New Roman" w:hAnsi="Times New Roman"/>
                <w:sz w:val="24"/>
                <w:lang w:eastAsia="it-IT"/>
              </w:rPr>
              <w:t xml:space="preserve">2.Надання фінансової допомоги ГО </w:t>
            </w:r>
            <w:r w:rsidRPr="00C02CC6">
              <w:rPr>
                <w:rFonts w:ascii="Times New Roman" w:hAnsi="Times New Roman"/>
                <w:sz w:val="24"/>
              </w:rPr>
              <w:t>«Новоселиця–Спрут».</w:t>
            </w:r>
          </w:p>
          <w:p w:rsidR="00ED596F" w:rsidRPr="00C02CC6" w:rsidRDefault="00ED596F" w:rsidP="006C7756">
            <w:pPr>
              <w:tabs>
                <w:tab w:val="left" w:pos="270"/>
              </w:tabs>
              <w:spacing w:after="0"/>
              <w:rPr>
                <w:rFonts w:ascii="Times New Roman" w:hAnsi="Times New Roman"/>
                <w:sz w:val="24"/>
              </w:rPr>
            </w:pPr>
            <w:r w:rsidRPr="00C02CC6">
              <w:rPr>
                <w:rFonts w:ascii="Times New Roman" w:hAnsi="Times New Roman"/>
                <w:sz w:val="24"/>
              </w:rPr>
              <w:t xml:space="preserve">3.Створення туристичних маршрутів. </w:t>
            </w:r>
          </w:p>
          <w:p w:rsidR="00ED596F" w:rsidRPr="00C02CC6" w:rsidRDefault="00ED596F" w:rsidP="006C7756">
            <w:pPr>
              <w:tabs>
                <w:tab w:val="left" w:pos="270"/>
              </w:tabs>
              <w:spacing w:after="0"/>
              <w:rPr>
                <w:rFonts w:ascii="Times New Roman" w:hAnsi="Times New Roman"/>
                <w:sz w:val="24"/>
                <w:lang w:eastAsia="it-IT"/>
              </w:rPr>
            </w:pPr>
            <w:r w:rsidRPr="00C02CC6">
              <w:rPr>
                <w:rFonts w:ascii="Times New Roman" w:hAnsi="Times New Roman"/>
                <w:sz w:val="24"/>
              </w:rPr>
              <w:t>4.Відродження та розвиток традиційних народних ремесел.</w:t>
            </w:r>
          </w:p>
        </w:tc>
      </w:tr>
      <w:tr w:rsidR="00ED596F" w:rsidRPr="00082A62" w:rsidTr="006C7756">
        <w:trPr>
          <w:trHeight w:val="764"/>
        </w:trPr>
        <w:tc>
          <w:tcPr>
            <w:tcW w:w="1324" w:type="pct"/>
          </w:tcPr>
          <w:p w:rsidR="00ED596F" w:rsidRPr="00C02CC6" w:rsidRDefault="00ED596F" w:rsidP="006C7756">
            <w:pPr>
              <w:ind w:hanging="23"/>
              <w:rPr>
                <w:rFonts w:ascii="Times New Roman" w:hAnsi="Times New Roman"/>
                <w:sz w:val="20"/>
                <w:szCs w:val="20"/>
              </w:rPr>
            </w:pPr>
            <w:r w:rsidRPr="00C02CC6">
              <w:rPr>
                <w:rFonts w:ascii="Times New Roman" w:hAnsi="Times New Roman"/>
                <w:sz w:val="20"/>
                <w:szCs w:val="20"/>
              </w:rPr>
              <w:t>C.4.3. Підвищення рівня екологічної освіти жителів громади</w:t>
            </w:r>
          </w:p>
        </w:tc>
        <w:tc>
          <w:tcPr>
            <w:tcW w:w="3676" w:type="pct"/>
          </w:tcPr>
          <w:p w:rsidR="00ED596F" w:rsidRPr="00082A62" w:rsidRDefault="00ED596F" w:rsidP="006C7756">
            <w:pPr>
              <w:tabs>
                <w:tab w:val="left" w:pos="270"/>
              </w:tabs>
              <w:spacing w:after="0"/>
              <w:rPr>
                <w:rFonts w:ascii="Times New Roman" w:hAnsi="Times New Roman"/>
                <w:sz w:val="24"/>
                <w:lang w:eastAsia="it-IT"/>
              </w:rPr>
            </w:pPr>
            <w:r w:rsidRPr="00C02CC6">
              <w:rPr>
                <w:rFonts w:ascii="Times New Roman" w:hAnsi="Times New Roman"/>
                <w:sz w:val="24"/>
                <w:lang w:eastAsia="it-IT"/>
              </w:rPr>
              <w:t>1.</w:t>
            </w:r>
            <w:r w:rsidRPr="00C02CC6">
              <w:rPr>
                <w:rFonts w:ascii="Times New Roman" w:hAnsi="Times New Roman"/>
                <w:sz w:val="24"/>
              </w:rPr>
              <w:t xml:space="preserve"> Провести комплекс освітньо-роз’яснювальних заходів з населенням щодо поводження з ТПВ  із залученням ЗМІ</w:t>
            </w:r>
          </w:p>
        </w:tc>
      </w:tr>
    </w:tbl>
    <w:p w:rsidR="00ED596F" w:rsidRPr="00082A62" w:rsidRDefault="00ED596F" w:rsidP="00617943">
      <w:pPr>
        <w:rPr>
          <w:rFonts w:ascii="Times New Roman" w:hAnsi="Times New Roman"/>
          <w:color w:val="2F5496"/>
        </w:rPr>
      </w:pPr>
    </w:p>
    <w:p w:rsidR="00ED596F" w:rsidRPr="00082A62" w:rsidRDefault="00ED596F" w:rsidP="00617943">
      <w:pPr>
        <w:pStyle w:val="30"/>
        <w:rPr>
          <w:rFonts w:ascii="Times New Roman" w:hAnsi="Times New Roman"/>
          <w:b/>
          <w:color w:val="auto"/>
          <w:lang w:val="uk-UA"/>
        </w:rPr>
      </w:pPr>
      <w:bookmarkStart w:id="41" w:name="_Toc4870481"/>
      <w:r w:rsidRPr="00082A62">
        <w:rPr>
          <w:rFonts w:ascii="Times New Roman" w:hAnsi="Times New Roman"/>
          <w:b/>
          <w:color w:val="auto"/>
          <w:lang w:val="uk-UA"/>
        </w:rPr>
        <w:t>Стратегічна ціль С.5. Громада активний учасник транскордонної та міжнародної співпраці</w:t>
      </w:r>
      <w:bookmarkEnd w:id="41"/>
    </w:p>
    <w:p w:rsidR="00ED596F" w:rsidRPr="00082A62" w:rsidRDefault="00ED596F" w:rsidP="00617943">
      <w:pPr>
        <w:spacing w:after="0"/>
        <w:textAlignment w:val="baseline"/>
        <w:rPr>
          <w:rFonts w:ascii="Times New Roman" w:hAnsi="Times New Roman"/>
        </w:rPr>
      </w:pPr>
    </w:p>
    <w:tbl>
      <w:tblPr>
        <w:tblW w:w="4891" w:type="pct"/>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1E0"/>
      </w:tblPr>
      <w:tblGrid>
        <w:gridCol w:w="2553"/>
        <w:gridCol w:w="7087"/>
      </w:tblGrid>
      <w:tr w:rsidR="00ED596F" w:rsidRPr="00082A62" w:rsidTr="006C7756">
        <w:trPr>
          <w:tblHeader/>
        </w:trPr>
        <w:tc>
          <w:tcPr>
            <w:tcW w:w="1324" w:type="pct"/>
            <w:shd w:val="clear" w:color="auto" w:fill="8EAADB"/>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Оперативна ціль</w:t>
            </w:r>
          </w:p>
        </w:tc>
        <w:tc>
          <w:tcPr>
            <w:tcW w:w="3676" w:type="pct"/>
            <w:shd w:val="clear" w:color="auto" w:fill="8EAADB"/>
            <w:vAlign w:val="center"/>
          </w:tcPr>
          <w:p w:rsidR="00ED596F" w:rsidRPr="00082A62" w:rsidRDefault="00ED596F" w:rsidP="006C7756">
            <w:pPr>
              <w:spacing w:after="0"/>
              <w:jc w:val="center"/>
              <w:rPr>
                <w:rFonts w:ascii="Times New Roman" w:hAnsi="Times New Roman"/>
                <w:b/>
                <w:color w:val="FFFFFF"/>
                <w:sz w:val="20"/>
                <w:szCs w:val="20"/>
              </w:rPr>
            </w:pPr>
            <w:r w:rsidRPr="00082A62">
              <w:rPr>
                <w:rFonts w:ascii="Times New Roman" w:hAnsi="Times New Roman"/>
                <w:b/>
                <w:color w:val="FFFFFF"/>
                <w:sz w:val="20"/>
                <w:szCs w:val="20"/>
              </w:rPr>
              <w:t>Оперативне завдання / сфера реалізації проектів</w:t>
            </w:r>
          </w:p>
        </w:tc>
      </w:tr>
      <w:tr w:rsidR="00ED596F" w:rsidRPr="00082A62" w:rsidTr="006C7756">
        <w:trPr>
          <w:trHeight w:val="669"/>
        </w:trPr>
        <w:tc>
          <w:tcPr>
            <w:tcW w:w="1324" w:type="pct"/>
          </w:tcPr>
          <w:p w:rsidR="00ED596F" w:rsidRPr="00082A62" w:rsidRDefault="00ED596F" w:rsidP="006C7756">
            <w:pPr>
              <w:autoSpaceDE w:val="0"/>
              <w:autoSpaceDN w:val="0"/>
              <w:adjustRightInd w:val="0"/>
              <w:spacing w:after="0"/>
              <w:rPr>
                <w:rFonts w:ascii="Times New Roman" w:hAnsi="Times New Roman"/>
                <w:sz w:val="20"/>
                <w:szCs w:val="20"/>
              </w:rPr>
            </w:pPr>
            <w:r w:rsidRPr="00082A62">
              <w:rPr>
                <w:rFonts w:ascii="Times New Roman" w:hAnsi="Times New Roman"/>
                <w:sz w:val="20"/>
                <w:szCs w:val="20"/>
              </w:rPr>
              <w:t>C.5.1. Громада активний учасник програм транскордонної та міжнародної співпраці</w:t>
            </w:r>
          </w:p>
        </w:tc>
        <w:tc>
          <w:tcPr>
            <w:tcW w:w="3676" w:type="pct"/>
          </w:tcPr>
          <w:p w:rsidR="00ED596F" w:rsidRPr="00082A62" w:rsidRDefault="00ED596F" w:rsidP="006C7756">
            <w:pPr>
              <w:tabs>
                <w:tab w:val="left" w:pos="323"/>
              </w:tabs>
              <w:snapToGrid w:val="0"/>
              <w:spacing w:after="0"/>
              <w:rPr>
                <w:rFonts w:ascii="Times New Roman" w:hAnsi="Times New Roman"/>
                <w:sz w:val="24"/>
                <w:lang w:eastAsia="it-IT"/>
              </w:rPr>
            </w:pPr>
            <w:r w:rsidRPr="00082A62">
              <w:rPr>
                <w:rFonts w:ascii="Times New Roman" w:hAnsi="Times New Roman"/>
                <w:sz w:val="24"/>
                <w:lang w:eastAsia="it-IT"/>
              </w:rPr>
              <w:t>Програма територіального співробітництва країн Східного Партнерства Молдова-Україна, Проект «Шлях до здорового способу життя через розвиток транскордонної спортивної інфраструктури»</w:t>
            </w:r>
          </w:p>
        </w:tc>
      </w:tr>
      <w:tr w:rsidR="00ED596F" w:rsidRPr="00082A62" w:rsidTr="006C7756">
        <w:trPr>
          <w:trHeight w:val="669"/>
        </w:trPr>
        <w:tc>
          <w:tcPr>
            <w:tcW w:w="1324" w:type="pct"/>
          </w:tcPr>
          <w:p w:rsidR="00ED596F" w:rsidRPr="00082A62" w:rsidRDefault="00ED596F" w:rsidP="006C7756">
            <w:pPr>
              <w:autoSpaceDE w:val="0"/>
              <w:autoSpaceDN w:val="0"/>
              <w:adjustRightInd w:val="0"/>
              <w:spacing w:after="0"/>
              <w:rPr>
                <w:rFonts w:ascii="Times New Roman" w:hAnsi="Times New Roman"/>
                <w:sz w:val="20"/>
                <w:szCs w:val="20"/>
              </w:rPr>
            </w:pPr>
            <w:r w:rsidRPr="00082A62">
              <w:rPr>
                <w:rFonts w:ascii="Times New Roman" w:hAnsi="Times New Roman"/>
                <w:sz w:val="20"/>
                <w:szCs w:val="20"/>
              </w:rPr>
              <w:t>C.5.2. Сприяння вирішенню спільних місцевих екологічних проблем та забезпечення захисту навколишнього середовища</w:t>
            </w:r>
          </w:p>
        </w:tc>
        <w:tc>
          <w:tcPr>
            <w:tcW w:w="3676" w:type="pct"/>
          </w:tcPr>
          <w:p w:rsidR="00ED596F" w:rsidRPr="00082A62" w:rsidRDefault="00ED596F" w:rsidP="006C7756">
            <w:pPr>
              <w:tabs>
                <w:tab w:val="left" w:pos="323"/>
              </w:tabs>
              <w:snapToGrid w:val="0"/>
              <w:spacing w:after="0"/>
              <w:rPr>
                <w:rFonts w:ascii="Times New Roman" w:hAnsi="Times New Roman"/>
                <w:sz w:val="24"/>
                <w:lang w:eastAsia="it-IT"/>
              </w:rPr>
            </w:pPr>
            <w:r w:rsidRPr="00082A62">
              <w:rPr>
                <w:rFonts w:ascii="Times New Roman" w:hAnsi="Times New Roman"/>
                <w:sz w:val="24"/>
                <w:lang w:eastAsia="it-IT"/>
              </w:rPr>
              <w:t>Програма територіального співробітництва країн Східного Партнерства Молдова-Україна, Проект «Крок за кроком до роздільного збору сміття»</w:t>
            </w:r>
          </w:p>
        </w:tc>
      </w:tr>
    </w:tbl>
    <w:p w:rsidR="00ED596F" w:rsidRPr="00082A62" w:rsidRDefault="00ED596F" w:rsidP="005E36AA">
      <w:pPr>
        <w:spacing w:after="0"/>
        <w:textAlignment w:val="baseline"/>
        <w:rPr>
          <w:rFonts w:ascii="Times New Roman" w:hAnsi="Times New Roman"/>
          <w:sz w:val="24"/>
          <w:szCs w:val="24"/>
        </w:rPr>
      </w:pPr>
    </w:p>
    <w:p w:rsidR="00E241E1" w:rsidRPr="00E241E1" w:rsidRDefault="00202567" w:rsidP="00E241E1">
      <w:pPr>
        <w:pStyle w:val="41"/>
        <w:suppressAutoHyphens w:val="0"/>
        <w:spacing w:after="0" w:line="240" w:lineRule="auto"/>
        <w:contextualSpacing/>
        <w:jc w:val="both"/>
        <w:rPr>
          <w:rFonts w:ascii="Times New Roman" w:hAnsi="Times New Roman"/>
          <w:b/>
          <w:sz w:val="28"/>
          <w:szCs w:val="28"/>
        </w:rPr>
      </w:pPr>
      <w:r w:rsidRPr="00082A62">
        <w:rPr>
          <w:rFonts w:ascii="Times New Roman" w:hAnsi="Times New Roman"/>
          <w:b/>
          <w:sz w:val="28"/>
          <w:szCs w:val="28"/>
        </w:rPr>
        <w:t>3</w:t>
      </w:r>
      <w:r w:rsidR="00ED596F" w:rsidRPr="00082A62">
        <w:rPr>
          <w:rFonts w:ascii="Times New Roman" w:hAnsi="Times New Roman"/>
          <w:b/>
          <w:sz w:val="28"/>
          <w:szCs w:val="28"/>
        </w:rPr>
        <w:t xml:space="preserve"> </w:t>
      </w:r>
      <w:r w:rsidR="00E241E1" w:rsidRPr="00E241E1">
        <w:rPr>
          <w:rFonts w:ascii="Times New Roman" w:hAnsi="Times New Roman"/>
          <w:b/>
          <w:sz w:val="28"/>
          <w:szCs w:val="28"/>
        </w:rPr>
        <w:t xml:space="preserve">Характеристика поточного стану довкілля, екологічних проблем, </w:t>
      </w:r>
      <w:r w:rsidR="00E241E1" w:rsidRPr="00E241E1">
        <w:rPr>
          <w:rFonts w:ascii="Times New Roman" w:hAnsi="Times New Roman"/>
          <w:b/>
          <w:color w:val="000000"/>
          <w:sz w:val="28"/>
          <w:szCs w:val="28"/>
        </w:rPr>
        <w:t>умов життєдіяльності населення та стану його здоров’я</w:t>
      </w:r>
      <w:r w:rsidR="00E241E1" w:rsidRPr="00E241E1">
        <w:rPr>
          <w:rFonts w:ascii="Times New Roman" w:hAnsi="Times New Roman"/>
          <w:b/>
          <w:sz w:val="28"/>
          <w:szCs w:val="28"/>
        </w:rPr>
        <w:t xml:space="preserve">, та відповідні прогнозні зміни: </w:t>
      </w:r>
    </w:p>
    <w:p w:rsidR="00E241E1" w:rsidRPr="00E241E1" w:rsidRDefault="00E241E1" w:rsidP="00E241E1">
      <w:pPr>
        <w:pStyle w:val="41"/>
        <w:spacing w:after="0" w:line="240" w:lineRule="auto"/>
        <w:ind w:firstLine="708"/>
        <w:jc w:val="both"/>
        <w:rPr>
          <w:rFonts w:ascii="Times New Roman" w:hAnsi="Times New Roman"/>
          <w:b/>
          <w:sz w:val="28"/>
          <w:szCs w:val="28"/>
        </w:rPr>
      </w:pPr>
      <w:r w:rsidRPr="00E241E1">
        <w:rPr>
          <w:rFonts w:ascii="Times New Roman" w:hAnsi="Times New Roman"/>
          <w:b/>
          <w:sz w:val="28"/>
          <w:szCs w:val="28"/>
        </w:rPr>
        <w:t>а) якщо Стратегію не буде затверджено;</w:t>
      </w:r>
    </w:p>
    <w:p w:rsidR="00E241E1" w:rsidRDefault="00E241E1" w:rsidP="00E241E1">
      <w:pPr>
        <w:pStyle w:val="41"/>
        <w:spacing w:after="0" w:line="240" w:lineRule="auto"/>
        <w:ind w:left="708"/>
        <w:jc w:val="both"/>
        <w:rPr>
          <w:rFonts w:ascii="Times New Roman" w:hAnsi="Times New Roman"/>
          <w:b/>
          <w:sz w:val="28"/>
          <w:szCs w:val="28"/>
        </w:rPr>
      </w:pPr>
      <w:r w:rsidRPr="00E241E1">
        <w:rPr>
          <w:rFonts w:ascii="Times New Roman" w:hAnsi="Times New Roman"/>
          <w:b/>
          <w:sz w:val="28"/>
          <w:szCs w:val="28"/>
        </w:rPr>
        <w:t>б) у разі прийняття Стратегії на територіях, які ймовірно зазнають впливу;</w:t>
      </w:r>
    </w:p>
    <w:p w:rsidR="00ED596F" w:rsidRPr="00E241E1" w:rsidRDefault="00E241E1" w:rsidP="00E241E1">
      <w:pPr>
        <w:pStyle w:val="41"/>
        <w:spacing w:after="0" w:line="240" w:lineRule="auto"/>
        <w:ind w:left="708"/>
        <w:jc w:val="both"/>
        <w:rPr>
          <w:rFonts w:ascii="Times New Roman" w:hAnsi="Times New Roman"/>
          <w:b/>
          <w:color w:val="000000"/>
          <w:sz w:val="28"/>
          <w:szCs w:val="28"/>
        </w:rPr>
      </w:pPr>
      <w:r w:rsidRPr="00E241E1">
        <w:rPr>
          <w:rFonts w:ascii="Times New Roman" w:hAnsi="Times New Roman"/>
          <w:b/>
          <w:sz w:val="28"/>
          <w:szCs w:val="28"/>
        </w:rPr>
        <w:t>в) зокрема щодо територій з природоохоронним статусом</w:t>
      </w:r>
    </w:p>
    <w:p w:rsidR="00ED596F" w:rsidRPr="00082A62" w:rsidRDefault="00ED596F" w:rsidP="000643C7">
      <w:pPr>
        <w:tabs>
          <w:tab w:val="left" w:pos="993"/>
        </w:tabs>
        <w:spacing w:before="120" w:after="0" w:line="240" w:lineRule="auto"/>
        <w:rPr>
          <w:rStyle w:val="af0"/>
          <w:rFonts w:ascii="Times New Roman" w:hAnsi="Times New Roman"/>
          <w:b/>
          <w:bCs/>
          <w:i w:val="0"/>
          <w:iCs/>
          <w:color w:val="000000"/>
          <w:spacing w:val="-2"/>
          <w:sz w:val="24"/>
          <w:szCs w:val="24"/>
        </w:rPr>
      </w:pPr>
      <w:r w:rsidRPr="00082A62">
        <w:rPr>
          <w:rFonts w:ascii="Times New Roman" w:hAnsi="Times New Roman"/>
          <w:b/>
          <w:color w:val="000000"/>
          <w:sz w:val="24"/>
          <w:szCs w:val="24"/>
        </w:rPr>
        <w:t>Загальна характеристика</w:t>
      </w:r>
      <w:r w:rsidRPr="00082A62">
        <w:rPr>
          <w:rStyle w:val="af0"/>
          <w:rFonts w:ascii="Times New Roman" w:hAnsi="Times New Roman"/>
          <w:b/>
          <w:bCs/>
          <w:iCs/>
          <w:color w:val="000000"/>
          <w:spacing w:val="-2"/>
          <w:sz w:val="24"/>
          <w:szCs w:val="24"/>
        </w:rPr>
        <w:t xml:space="preserve"> </w:t>
      </w:r>
      <w:r w:rsidRPr="00082A62">
        <w:rPr>
          <w:rStyle w:val="af0"/>
          <w:rFonts w:ascii="Times New Roman" w:hAnsi="Times New Roman"/>
          <w:b/>
          <w:bCs/>
          <w:i w:val="0"/>
          <w:iCs/>
          <w:color w:val="000000"/>
          <w:spacing w:val="-2"/>
          <w:sz w:val="24"/>
          <w:szCs w:val="24"/>
        </w:rPr>
        <w:t xml:space="preserve">територіальної громади </w:t>
      </w:r>
    </w:p>
    <w:p w:rsidR="00ED596F" w:rsidRPr="00082A62" w:rsidRDefault="00ED596F" w:rsidP="005565A4">
      <w:pPr>
        <w:spacing w:before="120" w:after="0" w:line="240" w:lineRule="auto"/>
        <w:jc w:val="both"/>
        <w:rPr>
          <w:rFonts w:ascii="Times New Roman" w:hAnsi="Times New Roman"/>
          <w:sz w:val="24"/>
          <w:szCs w:val="24"/>
        </w:rPr>
      </w:pPr>
      <w:r w:rsidRPr="00082A62">
        <w:rPr>
          <w:rFonts w:ascii="Times New Roman" w:hAnsi="Times New Roman"/>
          <w:sz w:val="24"/>
          <w:szCs w:val="24"/>
        </w:rPr>
        <w:t xml:space="preserve">Новоселицька міська рада об’єднана територіальна громада розташована у південно-східній частині Чернівецької області, на лівобережжі річки Прут в лісостеповій зоні. Протяжність Новоселицької міської ОТГ з півночі на південь – </w:t>
      </w:r>
      <w:smartTag w:uri="urn:schemas-microsoft-com:office:smarttags" w:element="metricconverter">
        <w:smartTagPr>
          <w:attr w:name="ProductID" w:val="20 км"/>
        </w:smartTagPr>
        <w:r w:rsidRPr="00082A62">
          <w:rPr>
            <w:rFonts w:ascii="Times New Roman" w:hAnsi="Times New Roman"/>
            <w:sz w:val="24"/>
            <w:szCs w:val="24"/>
          </w:rPr>
          <w:t>20 км</w:t>
        </w:r>
      </w:smartTag>
      <w:r w:rsidRPr="00082A62">
        <w:rPr>
          <w:rFonts w:ascii="Times New Roman" w:hAnsi="Times New Roman"/>
          <w:sz w:val="24"/>
          <w:szCs w:val="24"/>
        </w:rPr>
        <w:t xml:space="preserve">., із заходу на схід – </w:t>
      </w:r>
      <w:smartTag w:uri="urn:schemas-microsoft-com:office:smarttags" w:element="metricconverter">
        <w:smartTagPr>
          <w:attr w:name="ProductID" w:val="17,5 км"/>
        </w:smartTagPr>
        <w:r w:rsidRPr="00082A62">
          <w:rPr>
            <w:rFonts w:ascii="Times New Roman" w:hAnsi="Times New Roman"/>
            <w:sz w:val="24"/>
            <w:szCs w:val="24"/>
          </w:rPr>
          <w:t>17,5 км</w:t>
        </w:r>
      </w:smartTag>
      <w:r w:rsidRPr="00082A62">
        <w:rPr>
          <w:rFonts w:ascii="Times New Roman" w:hAnsi="Times New Roman"/>
          <w:sz w:val="24"/>
          <w:szCs w:val="24"/>
        </w:rPr>
        <w:t>. Площа громади станом на кінець 2018 року – 155,26 кв. км.</w:t>
      </w:r>
    </w:p>
    <w:p w:rsidR="00ED596F" w:rsidRPr="00082A62" w:rsidRDefault="00ED596F" w:rsidP="000643C7">
      <w:pPr>
        <w:spacing w:before="120" w:after="0" w:line="240" w:lineRule="auto"/>
        <w:jc w:val="both"/>
        <w:rPr>
          <w:rFonts w:ascii="Times New Roman" w:hAnsi="Times New Roman"/>
          <w:sz w:val="24"/>
          <w:szCs w:val="24"/>
        </w:rPr>
      </w:pPr>
      <w:r w:rsidRPr="00082A62">
        <w:rPr>
          <w:rFonts w:ascii="Times New Roman" w:hAnsi="Times New Roman"/>
          <w:sz w:val="24"/>
          <w:szCs w:val="24"/>
        </w:rPr>
        <w:t xml:space="preserve">Кількість населення громади станом на 01.01.2019 року – 22 884 жителів (чоловіків – 10 819, жінок – 12 065), у тому числі міське населення – 7 616 осіб, сільське населення – 15 228 осіб. </w:t>
      </w:r>
    </w:p>
    <w:p w:rsidR="00ED596F" w:rsidRPr="00082A62" w:rsidRDefault="00ED596F" w:rsidP="000643C7">
      <w:pPr>
        <w:spacing w:before="120" w:after="0" w:line="240" w:lineRule="auto"/>
        <w:jc w:val="both"/>
        <w:rPr>
          <w:rFonts w:ascii="Times New Roman" w:hAnsi="Times New Roman"/>
          <w:sz w:val="24"/>
          <w:szCs w:val="24"/>
        </w:rPr>
      </w:pPr>
      <w:r w:rsidRPr="00082A62">
        <w:rPr>
          <w:rFonts w:ascii="Times New Roman" w:hAnsi="Times New Roman"/>
          <w:sz w:val="24"/>
          <w:szCs w:val="24"/>
        </w:rPr>
        <w:t xml:space="preserve">Адміністративний центр громади – м. Новоселиця, розташоване на широкій рівнинній терасі лівого берегу ріки Прут, за </w:t>
      </w:r>
      <w:smartTag w:uri="urn:schemas-microsoft-com:office:smarttags" w:element="metricconverter">
        <w:smartTagPr>
          <w:attr w:name="ProductID" w:val="30 кілометрів"/>
        </w:smartTagPr>
        <w:r w:rsidRPr="00082A62">
          <w:rPr>
            <w:rFonts w:ascii="Times New Roman" w:hAnsi="Times New Roman"/>
            <w:sz w:val="24"/>
            <w:szCs w:val="24"/>
          </w:rPr>
          <w:t>30 кілометрів</w:t>
        </w:r>
      </w:smartTag>
      <w:r w:rsidRPr="00082A62">
        <w:rPr>
          <w:rFonts w:ascii="Times New Roman" w:hAnsi="Times New Roman"/>
          <w:sz w:val="24"/>
          <w:szCs w:val="24"/>
        </w:rPr>
        <w:t xml:space="preserve"> на схід від обласного центру.</w:t>
      </w:r>
    </w:p>
    <w:p w:rsidR="00ED596F" w:rsidRPr="00082A62" w:rsidRDefault="00ED596F" w:rsidP="005565A4">
      <w:pPr>
        <w:snapToGrid w:val="0"/>
        <w:spacing w:before="120" w:after="0" w:line="240" w:lineRule="auto"/>
        <w:jc w:val="both"/>
        <w:rPr>
          <w:rFonts w:ascii="Times New Roman" w:hAnsi="Times New Roman"/>
          <w:b/>
          <w:sz w:val="28"/>
          <w:szCs w:val="28"/>
        </w:rPr>
      </w:pPr>
      <w:r w:rsidRPr="00C02CC6">
        <w:rPr>
          <w:rFonts w:ascii="Times New Roman" w:hAnsi="Times New Roman"/>
          <w:sz w:val="24"/>
          <w:szCs w:val="24"/>
        </w:rPr>
        <w:lastRenderedPageBreak/>
        <w:t>Станом на 2019 рік Новоселицька міська об’єднана територіальна громада - зі значним аграрно-промисловим потенціалом, широкими можливостями для розвитку як внутрішніх міжрегіональних, так і зовнішніх міждержавних зв’язків. Великі перспективи громади пов’язані з близькістю Карпат, як унікального регіону туризму, відпочинку та рекреації, та кордону з Румунією, як можливість транскордонної</w:t>
      </w:r>
      <w:r w:rsidRPr="00082A62">
        <w:rPr>
          <w:rFonts w:ascii="Times New Roman" w:hAnsi="Times New Roman"/>
          <w:sz w:val="24"/>
          <w:szCs w:val="24"/>
        </w:rPr>
        <w:t xml:space="preserve"> співпраці. </w:t>
      </w:r>
    </w:p>
    <w:p w:rsidR="00ED596F" w:rsidRPr="00082A62" w:rsidRDefault="00ED596F" w:rsidP="00A85CE3">
      <w:pPr>
        <w:spacing w:before="120" w:after="0" w:line="240" w:lineRule="auto"/>
        <w:jc w:val="both"/>
        <w:rPr>
          <w:rFonts w:ascii="Times New Roman" w:hAnsi="Times New Roman"/>
          <w:sz w:val="24"/>
          <w:szCs w:val="24"/>
        </w:rPr>
      </w:pPr>
      <w:r w:rsidRPr="00082A62">
        <w:rPr>
          <w:rFonts w:ascii="Times New Roman" w:hAnsi="Times New Roman"/>
          <w:sz w:val="24"/>
          <w:szCs w:val="24"/>
        </w:rPr>
        <w:t>Громада має розвинуту транспортну мережу. Територію громади перетинає залізнична колія Чернівці-Київ, автотраса Стрий – Івано-Франківськ – Чернівці – Мамалига (на Кишинів) та річка Прут., деякими містами Молдови, Білорусі, Польщі, Словаччини, Чехії.</w:t>
      </w:r>
    </w:p>
    <w:p w:rsidR="00ED596F" w:rsidRPr="00082A62" w:rsidRDefault="00ED596F" w:rsidP="005565A4">
      <w:pPr>
        <w:spacing w:before="120" w:after="0" w:line="240" w:lineRule="auto"/>
        <w:jc w:val="both"/>
        <w:rPr>
          <w:rFonts w:ascii="Times New Roman" w:hAnsi="Times New Roman"/>
          <w:sz w:val="24"/>
          <w:szCs w:val="24"/>
        </w:rPr>
      </w:pPr>
      <w:r w:rsidRPr="00082A62">
        <w:rPr>
          <w:rFonts w:ascii="Times New Roman" w:hAnsi="Times New Roman"/>
          <w:sz w:val="24"/>
          <w:szCs w:val="24"/>
        </w:rPr>
        <w:t>Дата перших виборів в об’єднаній громаді – 24.12.2017 р. До складу Новоселицької міської об’єднаної територіальної громади входять 7 старостинських округів та 9 сіл, розташовані 8737 домогосподарств, 26 підприємств, 14 закладів освіти та 12 соціальних закладів.</w:t>
      </w:r>
    </w:p>
    <w:p w:rsidR="00ED596F" w:rsidRPr="00082A62" w:rsidRDefault="00ED596F" w:rsidP="005565A4">
      <w:pPr>
        <w:spacing w:before="120" w:after="0" w:line="240" w:lineRule="auto"/>
        <w:jc w:val="both"/>
        <w:rPr>
          <w:rFonts w:ascii="Times New Roman" w:hAnsi="Times New Roman"/>
          <w:color w:val="000000"/>
          <w:sz w:val="24"/>
          <w:szCs w:val="24"/>
        </w:rPr>
      </w:pPr>
      <w:r w:rsidRPr="00082A62">
        <w:rPr>
          <w:rFonts w:ascii="Times New Roman" w:hAnsi="Times New Roman"/>
          <w:color w:val="000000"/>
          <w:sz w:val="24"/>
          <w:szCs w:val="24"/>
        </w:rPr>
        <w:t>Територія громади розташована у найбільш рівнинній південній частині Прут-Дністровського межиріччя. Тут переважають згладжені пологі форми рельєфу з широкими долинами і пологими схилами невисоких горбів, які поволі понижуються на південь до долини річки Прут. На території громади досить мало лісів, а гідромережа представлена невеликими річками-лівими притоками головної річки громади – Прут і штучними водоймами-ставками. Всі річки та річки та струмки, що протікають територією громади, відносяться до басейну Дунаю.</w:t>
      </w:r>
    </w:p>
    <w:p w:rsidR="00ED596F" w:rsidRPr="00082A62" w:rsidRDefault="00ED596F" w:rsidP="005565A4">
      <w:pPr>
        <w:spacing w:before="120" w:after="0" w:line="240" w:lineRule="auto"/>
        <w:jc w:val="both"/>
        <w:rPr>
          <w:rFonts w:ascii="Times New Roman" w:hAnsi="Times New Roman"/>
          <w:sz w:val="24"/>
          <w:szCs w:val="24"/>
        </w:rPr>
      </w:pPr>
      <w:r w:rsidRPr="00082A62">
        <w:rPr>
          <w:rFonts w:ascii="Times New Roman" w:hAnsi="Times New Roman"/>
          <w:color w:val="000000"/>
          <w:sz w:val="24"/>
          <w:szCs w:val="24"/>
        </w:rPr>
        <w:t>В геологічному відношенні територія громади розміщена в межах південно-західної окраїни Східно-Європейської платформи (Подільської плити), яка складена потужним (більше 1000м) комплексом осадових порід, що залягають майже горизонтально.</w:t>
      </w:r>
    </w:p>
    <w:p w:rsidR="00ED596F" w:rsidRPr="00082A62" w:rsidRDefault="00ED596F" w:rsidP="005565A4">
      <w:pPr>
        <w:spacing w:before="120" w:after="0" w:line="240" w:lineRule="auto"/>
        <w:jc w:val="both"/>
        <w:rPr>
          <w:rFonts w:ascii="Times New Roman" w:hAnsi="Times New Roman"/>
          <w:sz w:val="24"/>
          <w:szCs w:val="24"/>
        </w:rPr>
      </w:pPr>
      <w:r w:rsidRPr="00082A62">
        <w:rPr>
          <w:rFonts w:ascii="Times New Roman" w:hAnsi="Times New Roman"/>
          <w:sz w:val="24"/>
          <w:szCs w:val="24"/>
        </w:rPr>
        <w:t xml:space="preserve">В межах громади, кристалічні породи, залягають досить глибоко – це в основному граніти і гнейси, які перекриті пісковиками, вапняками, мергелями, гіпсами, аргілітами, глинами та пісками. </w:t>
      </w:r>
      <w:bookmarkStart w:id="42" w:name="_Hlk4833303"/>
      <w:r w:rsidRPr="00082A62">
        <w:rPr>
          <w:rFonts w:ascii="Times New Roman" w:hAnsi="Times New Roman"/>
          <w:sz w:val="24"/>
          <w:szCs w:val="24"/>
        </w:rPr>
        <w:t xml:space="preserve">В межах громади </w:t>
      </w:r>
      <w:bookmarkEnd w:id="42"/>
      <w:r w:rsidRPr="00082A62">
        <w:rPr>
          <w:rFonts w:ascii="Times New Roman" w:hAnsi="Times New Roman"/>
          <w:sz w:val="24"/>
          <w:szCs w:val="24"/>
        </w:rPr>
        <w:t>ці породи, крім гіпсів, на поверхню не виходять.</w:t>
      </w:r>
    </w:p>
    <w:p w:rsidR="00ED596F" w:rsidRPr="00082A62" w:rsidRDefault="00ED596F" w:rsidP="000643C7">
      <w:pPr>
        <w:spacing w:before="120" w:after="0" w:line="240" w:lineRule="auto"/>
        <w:jc w:val="both"/>
        <w:rPr>
          <w:rFonts w:ascii="Times New Roman" w:hAnsi="Times New Roman"/>
          <w:sz w:val="24"/>
          <w:szCs w:val="24"/>
        </w:rPr>
      </w:pPr>
      <w:r w:rsidRPr="00082A62">
        <w:rPr>
          <w:rFonts w:ascii="Times New Roman" w:hAnsi="Times New Roman"/>
          <w:sz w:val="24"/>
          <w:szCs w:val="24"/>
        </w:rPr>
        <w:t>Клімат громади помірно-континентальний і загалом досить м’який та вологий. Середня температура за рік становить +8°С.</w:t>
      </w:r>
    </w:p>
    <w:p w:rsidR="00ED596F" w:rsidRPr="00082A62" w:rsidRDefault="00ED596F" w:rsidP="000643C7">
      <w:pPr>
        <w:spacing w:before="120" w:after="0" w:line="240" w:lineRule="auto"/>
        <w:jc w:val="both"/>
        <w:rPr>
          <w:rFonts w:ascii="Times New Roman" w:hAnsi="Times New Roman"/>
          <w:sz w:val="24"/>
          <w:szCs w:val="24"/>
        </w:rPr>
      </w:pPr>
      <w:r w:rsidRPr="00C02CC6">
        <w:rPr>
          <w:rFonts w:ascii="Times New Roman" w:hAnsi="Times New Roman"/>
          <w:sz w:val="24"/>
          <w:szCs w:val="24"/>
        </w:rPr>
        <w:t>В червні-липні часто бувають опади, зливи, грози, що може призвести до активізації розвитку шкідливих екзогенних процесів: підтоплень, повеней, бокової ерозії річок та карстів. Середня кількість опадів становить 550-</w:t>
      </w:r>
      <w:smartTag w:uri="urn:schemas-microsoft-com:office:smarttags" w:element="metricconverter">
        <w:smartTagPr>
          <w:attr w:name="ProductID" w:val="650 мм"/>
        </w:smartTagPr>
        <w:r w:rsidRPr="00C02CC6">
          <w:rPr>
            <w:rFonts w:ascii="Times New Roman" w:hAnsi="Times New Roman"/>
            <w:sz w:val="24"/>
            <w:szCs w:val="24"/>
          </w:rPr>
          <w:t>650 мм</w:t>
        </w:r>
      </w:smartTag>
      <w:r w:rsidRPr="00C02CC6">
        <w:rPr>
          <w:rFonts w:ascii="Times New Roman" w:hAnsi="Times New Roman"/>
          <w:sz w:val="24"/>
          <w:szCs w:val="24"/>
        </w:rPr>
        <w:t xml:space="preserve"> на рік.</w:t>
      </w:r>
    </w:p>
    <w:p w:rsidR="00ED596F" w:rsidRPr="00082A62" w:rsidRDefault="00ED596F" w:rsidP="009C7C0B">
      <w:pPr>
        <w:spacing w:after="0" w:line="240" w:lineRule="auto"/>
        <w:jc w:val="both"/>
        <w:rPr>
          <w:rFonts w:ascii="Times New Roman" w:hAnsi="Times New Roman"/>
          <w:sz w:val="24"/>
          <w:szCs w:val="24"/>
        </w:rPr>
      </w:pPr>
    </w:p>
    <w:p w:rsidR="00ED596F" w:rsidRPr="00082A62" w:rsidRDefault="007B0AEB" w:rsidP="009C7C0B">
      <w:pPr>
        <w:spacing w:after="0" w:line="240" w:lineRule="auto"/>
        <w:jc w:val="both"/>
        <w:rPr>
          <w:rFonts w:ascii="Times New Roman" w:hAnsi="Times New Roman"/>
          <w:b/>
          <w:bCs/>
          <w:sz w:val="24"/>
          <w:szCs w:val="24"/>
        </w:rPr>
      </w:pPr>
      <w:r w:rsidRPr="00082A62">
        <w:rPr>
          <w:rFonts w:ascii="Times New Roman" w:hAnsi="Times New Roman"/>
          <w:b/>
          <w:bCs/>
          <w:sz w:val="24"/>
          <w:szCs w:val="24"/>
        </w:rPr>
        <w:t>Характеристика економіки ОТГ</w:t>
      </w:r>
    </w:p>
    <w:p w:rsidR="007B0AEB" w:rsidRPr="00082A62" w:rsidRDefault="007B0AEB" w:rsidP="007B0AEB">
      <w:pPr>
        <w:spacing w:after="0" w:line="240" w:lineRule="auto"/>
        <w:rPr>
          <w:rFonts w:ascii="Times New Roman" w:hAnsi="Times New Roman"/>
          <w:sz w:val="24"/>
          <w:szCs w:val="24"/>
        </w:rPr>
      </w:pPr>
      <w:r w:rsidRPr="00082A62">
        <w:rPr>
          <w:rFonts w:ascii="Times New Roman" w:hAnsi="Times New Roman"/>
          <w:sz w:val="24"/>
          <w:szCs w:val="24"/>
        </w:rPr>
        <w:t>Станом на 01.01.2019 р. на території громади зареєстровано 2 164 суб’єкта підприємницької діяльності. З них 1 144 є юридичними особами, а 1 020 – фізичними особами-підприємцями.</w:t>
      </w:r>
    </w:p>
    <w:p w:rsidR="00ED596F" w:rsidRPr="00082A62" w:rsidRDefault="00ED596F" w:rsidP="009C7C0B">
      <w:pPr>
        <w:widowControl w:val="0"/>
        <w:spacing w:after="0" w:line="240" w:lineRule="auto"/>
        <w:jc w:val="both"/>
        <w:rPr>
          <w:rFonts w:ascii="Times New Roman" w:hAnsi="Times New Roman"/>
          <w:sz w:val="24"/>
          <w:szCs w:val="24"/>
        </w:rPr>
      </w:pPr>
      <w:r w:rsidRPr="00082A62">
        <w:rPr>
          <w:rFonts w:ascii="Times New Roman" w:hAnsi="Times New Roman"/>
          <w:sz w:val="24"/>
          <w:szCs w:val="24"/>
        </w:rPr>
        <w:t xml:space="preserve">Виробничу діяльність в громаді здійснюють 26 підприємств. </w:t>
      </w:r>
    </w:p>
    <w:p w:rsidR="00ED596F" w:rsidRPr="00082A62" w:rsidRDefault="00ED596F" w:rsidP="009C7C0B">
      <w:pPr>
        <w:widowControl w:val="0"/>
        <w:spacing w:after="0" w:line="240" w:lineRule="auto"/>
        <w:jc w:val="both"/>
        <w:rPr>
          <w:rFonts w:ascii="Times New Roman" w:hAnsi="Times New Roman"/>
          <w:sz w:val="24"/>
          <w:szCs w:val="24"/>
        </w:rPr>
      </w:pPr>
      <w:r w:rsidRPr="00082A62">
        <w:rPr>
          <w:rFonts w:ascii="Times New Roman" w:hAnsi="Times New Roman"/>
          <w:sz w:val="24"/>
          <w:szCs w:val="24"/>
        </w:rPr>
        <w:t>Найбільші два промислові підприємства міста працюють в харчовій галузі:</w:t>
      </w:r>
    </w:p>
    <w:p w:rsidR="00ED596F" w:rsidRPr="00082A62" w:rsidRDefault="00ED596F" w:rsidP="009C7C0B">
      <w:pPr>
        <w:widowControl w:val="0"/>
        <w:spacing w:after="0" w:line="240" w:lineRule="auto"/>
        <w:jc w:val="both"/>
        <w:rPr>
          <w:rFonts w:ascii="Times New Roman" w:hAnsi="Times New Roman"/>
          <w:sz w:val="24"/>
          <w:szCs w:val="24"/>
        </w:rPr>
      </w:pPr>
      <w:r w:rsidRPr="00082A62">
        <w:rPr>
          <w:rFonts w:ascii="Times New Roman" w:hAnsi="Times New Roman"/>
          <w:sz w:val="24"/>
          <w:szCs w:val="24"/>
        </w:rPr>
        <w:t>1. ДП «М’ясо Буковини» – виробництво м’ясної</w:t>
      </w:r>
      <w:r w:rsidR="00354D1D" w:rsidRPr="00082A62">
        <w:rPr>
          <w:rFonts w:ascii="Times New Roman" w:hAnsi="Times New Roman"/>
          <w:sz w:val="24"/>
          <w:szCs w:val="24"/>
        </w:rPr>
        <w:t xml:space="preserve"> продукції.</w:t>
      </w:r>
      <w:r w:rsidRPr="00082A62">
        <w:rPr>
          <w:rFonts w:ascii="Times New Roman" w:hAnsi="Times New Roman"/>
          <w:sz w:val="24"/>
          <w:szCs w:val="24"/>
        </w:rPr>
        <w:t xml:space="preserve"> </w:t>
      </w:r>
    </w:p>
    <w:p w:rsidR="00ED596F" w:rsidRPr="00082A62" w:rsidRDefault="00ED596F" w:rsidP="009C7C0B">
      <w:pPr>
        <w:widowControl w:val="0"/>
        <w:spacing w:after="0" w:line="240" w:lineRule="auto"/>
        <w:jc w:val="both"/>
        <w:rPr>
          <w:rFonts w:ascii="Times New Roman" w:hAnsi="Times New Roman"/>
          <w:sz w:val="24"/>
          <w:szCs w:val="24"/>
        </w:rPr>
      </w:pPr>
      <w:r w:rsidRPr="00082A62">
        <w:rPr>
          <w:rFonts w:ascii="Times New Roman" w:hAnsi="Times New Roman"/>
          <w:sz w:val="24"/>
          <w:szCs w:val="24"/>
        </w:rPr>
        <w:t xml:space="preserve">2. ТОВ «Грін Рей» – переробка фруктово-овочевої сировини. </w:t>
      </w:r>
    </w:p>
    <w:p w:rsidR="00ED596F" w:rsidRPr="00082A62" w:rsidRDefault="00ED596F" w:rsidP="009C7C0B">
      <w:pPr>
        <w:widowControl w:val="0"/>
        <w:spacing w:after="0" w:line="240" w:lineRule="auto"/>
        <w:jc w:val="both"/>
        <w:rPr>
          <w:rFonts w:ascii="Times New Roman" w:hAnsi="Times New Roman"/>
          <w:sz w:val="24"/>
          <w:szCs w:val="24"/>
        </w:rPr>
      </w:pPr>
      <w:r w:rsidRPr="00082A62">
        <w:rPr>
          <w:rFonts w:ascii="Times New Roman" w:hAnsi="Times New Roman"/>
          <w:sz w:val="24"/>
          <w:szCs w:val="24"/>
        </w:rPr>
        <w:t>Основною характеристикою господарського комплексу громади є переробна промисловість та сільське господарство</w:t>
      </w:r>
    </w:p>
    <w:p w:rsidR="00ED596F" w:rsidRPr="00082A62" w:rsidRDefault="00ED596F" w:rsidP="009C7C0B">
      <w:pPr>
        <w:widowControl w:val="0"/>
        <w:spacing w:after="0" w:line="240" w:lineRule="auto"/>
        <w:jc w:val="both"/>
        <w:rPr>
          <w:rFonts w:ascii="Times New Roman" w:hAnsi="Times New Roman"/>
          <w:kern w:val="1"/>
          <w:sz w:val="24"/>
          <w:szCs w:val="24"/>
          <w:lang w:eastAsia="ar-SA"/>
        </w:rPr>
      </w:pPr>
      <w:r w:rsidRPr="00082A62">
        <w:rPr>
          <w:rFonts w:ascii="Times New Roman" w:hAnsi="Times New Roman"/>
          <w:kern w:val="1"/>
          <w:sz w:val="24"/>
          <w:szCs w:val="24"/>
          <w:lang w:eastAsia="ar-SA"/>
        </w:rPr>
        <w:t>Основні галузі економіки громади: харчова, виготовлення виробів з деревини, вирощування сільськогосподарських культу, фруктів та овочів</w:t>
      </w:r>
    </w:p>
    <w:p w:rsidR="00ED596F" w:rsidRPr="00082A62" w:rsidRDefault="00ED596F" w:rsidP="009C7C0B">
      <w:pPr>
        <w:spacing w:after="0" w:line="240" w:lineRule="auto"/>
        <w:rPr>
          <w:rFonts w:ascii="Times New Roman" w:hAnsi="Times New Roman"/>
          <w:kern w:val="1"/>
          <w:sz w:val="24"/>
          <w:szCs w:val="24"/>
          <w:lang w:eastAsia="ar-SA"/>
        </w:rPr>
      </w:pPr>
      <w:r w:rsidRPr="00082A62">
        <w:rPr>
          <w:rFonts w:ascii="Times New Roman" w:hAnsi="Times New Roman"/>
          <w:kern w:val="1"/>
          <w:sz w:val="24"/>
          <w:szCs w:val="24"/>
          <w:lang w:eastAsia="ar-SA"/>
        </w:rPr>
        <w:t xml:space="preserve">Кількість економічно активного (зайнятого) населення у 2018 р. склала 13 848 осіб, кількість працюючих підприємців і їх найманих працівників – 6103 особи. </w:t>
      </w:r>
    </w:p>
    <w:p w:rsidR="00ED596F" w:rsidRPr="00082A62" w:rsidRDefault="00ED596F" w:rsidP="009C7C0B">
      <w:pPr>
        <w:spacing w:after="0" w:line="240" w:lineRule="auto"/>
        <w:rPr>
          <w:rFonts w:ascii="Times New Roman" w:hAnsi="Times New Roman"/>
          <w:sz w:val="24"/>
          <w:szCs w:val="24"/>
        </w:rPr>
      </w:pPr>
      <w:r w:rsidRPr="00082A62">
        <w:rPr>
          <w:rFonts w:ascii="Times New Roman" w:hAnsi="Times New Roman"/>
          <w:sz w:val="24"/>
          <w:szCs w:val="24"/>
        </w:rPr>
        <w:t>Станом на 01.01.2019 року на обліку в центрі зайнятості перебувало 120 безробітних осіб. Кількість осіб за кордоном в 2018 році становила 3 471 особу, проти 3 389 осіб в 2017 році. Рівень безробіття в громаді в 2018 році склав 0,86% проти 0,73% в 2017 р.</w:t>
      </w:r>
    </w:p>
    <w:p w:rsidR="00C646F3" w:rsidRPr="00082A62" w:rsidRDefault="00C646F3" w:rsidP="009C7C0B">
      <w:pPr>
        <w:spacing w:after="0" w:line="240" w:lineRule="auto"/>
        <w:rPr>
          <w:rFonts w:ascii="Times New Roman" w:hAnsi="Times New Roman"/>
          <w:sz w:val="24"/>
          <w:szCs w:val="24"/>
        </w:rPr>
      </w:pPr>
    </w:p>
    <w:p w:rsidR="00C646F3" w:rsidRPr="00082A62" w:rsidRDefault="00C646F3" w:rsidP="00C646F3">
      <w:pPr>
        <w:pStyle w:val="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rPr>
          <w:rFonts w:ascii="Times New Roman" w:hAnsi="Times New Roman"/>
          <w:b/>
          <w:i/>
          <w:color w:val="auto"/>
          <w:sz w:val="24"/>
          <w:szCs w:val="24"/>
          <w:lang w:val="uk-UA"/>
        </w:rPr>
      </w:pPr>
      <w:r w:rsidRPr="00082A62">
        <w:rPr>
          <w:rFonts w:ascii="Times New Roman" w:hAnsi="Times New Roman"/>
          <w:b/>
          <w:color w:val="auto"/>
          <w:sz w:val="24"/>
          <w:szCs w:val="24"/>
          <w:lang w:val="uk-UA"/>
        </w:rPr>
        <w:lastRenderedPageBreak/>
        <w:t>Природні ресурси та охорона навколишнього природного середовища.</w:t>
      </w:r>
    </w:p>
    <w:p w:rsidR="00ED596F" w:rsidRPr="00082A62" w:rsidRDefault="00730E5C" w:rsidP="00C646F3">
      <w:pPr>
        <w:suppressAutoHyphens/>
        <w:spacing w:after="0" w:line="240" w:lineRule="auto"/>
        <w:jc w:val="both"/>
        <w:rPr>
          <w:rFonts w:ascii="Times New Roman" w:eastAsia="Times New Roman" w:hAnsi="Times New Roman"/>
          <w:sz w:val="24"/>
          <w:szCs w:val="24"/>
          <w:lang w:eastAsia="ru-RU"/>
        </w:rPr>
      </w:pPr>
      <w:r w:rsidRPr="00082A62">
        <w:rPr>
          <w:rFonts w:ascii="Times New Roman" w:hAnsi="Times New Roman"/>
          <w:bCs/>
          <w:kern w:val="1"/>
          <w:sz w:val="24"/>
          <w:szCs w:val="24"/>
          <w:lang w:eastAsia="ar-SA"/>
        </w:rPr>
        <w:t xml:space="preserve">За інформацією </w:t>
      </w:r>
      <w:r w:rsidR="00B819D8" w:rsidRPr="00082A62">
        <w:rPr>
          <w:rFonts w:ascii="Times New Roman" w:hAnsi="Times New Roman"/>
          <w:bCs/>
          <w:kern w:val="1"/>
          <w:sz w:val="24"/>
          <w:szCs w:val="24"/>
          <w:lang w:eastAsia="ar-SA"/>
        </w:rPr>
        <w:t xml:space="preserve">Чернівецької </w:t>
      </w:r>
      <w:r w:rsidRPr="00082A62">
        <w:rPr>
          <w:rFonts w:ascii="Times New Roman" w:hAnsi="Times New Roman"/>
          <w:bCs/>
          <w:kern w:val="1"/>
          <w:sz w:val="24"/>
          <w:szCs w:val="24"/>
          <w:lang w:eastAsia="ar-SA"/>
        </w:rPr>
        <w:t xml:space="preserve">обласної державної адміністрації </w:t>
      </w:r>
      <w:r w:rsidR="009D601F" w:rsidRPr="00082A62">
        <w:rPr>
          <w:rFonts w:ascii="Times New Roman" w:hAnsi="Times New Roman"/>
          <w:sz w:val="24"/>
          <w:szCs w:val="24"/>
        </w:rPr>
        <w:t>у</w:t>
      </w:r>
      <w:r w:rsidR="00ED596F" w:rsidRPr="00082A62">
        <w:rPr>
          <w:rFonts w:ascii="Times New Roman" w:hAnsi="Times New Roman"/>
          <w:sz w:val="24"/>
          <w:szCs w:val="24"/>
        </w:rPr>
        <w:t xml:space="preserve"> порівнянні з іншими регіонами України за викидами в атмосферне повітря Чернів</w:t>
      </w:r>
      <w:r w:rsidR="00C646F3" w:rsidRPr="00082A62">
        <w:rPr>
          <w:rFonts w:ascii="Times New Roman" w:hAnsi="Times New Roman"/>
          <w:sz w:val="24"/>
          <w:szCs w:val="24"/>
        </w:rPr>
        <w:t>ецька область має одні з найнижч</w:t>
      </w:r>
      <w:r w:rsidR="00ED596F" w:rsidRPr="00082A62">
        <w:rPr>
          <w:rFonts w:ascii="Times New Roman" w:hAnsi="Times New Roman"/>
          <w:sz w:val="24"/>
          <w:szCs w:val="24"/>
        </w:rPr>
        <w:t>их показників.</w:t>
      </w:r>
      <w:r w:rsidR="00C646F3" w:rsidRPr="00082A62">
        <w:rPr>
          <w:rFonts w:ascii="Times New Roman" w:hAnsi="Times New Roman"/>
          <w:sz w:val="24"/>
          <w:szCs w:val="24"/>
        </w:rPr>
        <w:t xml:space="preserve"> </w:t>
      </w:r>
      <w:r w:rsidR="00ED596F" w:rsidRPr="00082A62">
        <w:rPr>
          <w:rFonts w:ascii="Times New Roman" w:eastAsia="Times New Roman" w:hAnsi="Times New Roman"/>
          <w:sz w:val="24"/>
          <w:szCs w:val="24"/>
        </w:rPr>
        <w:t xml:space="preserve">За видами економічної діяльності найбільшим забруднювачем атмосферного повітря в 2014 році є переробна промисловість, </w:t>
      </w:r>
    </w:p>
    <w:p w:rsidR="00ED596F" w:rsidRPr="00082A62" w:rsidRDefault="00ED596F" w:rsidP="00C646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082A62">
        <w:rPr>
          <w:rFonts w:ascii="Times New Roman" w:hAnsi="Times New Roman"/>
          <w:sz w:val="24"/>
          <w:szCs w:val="24"/>
        </w:rPr>
        <w:t>Водні ресурси громади є невід’ємною й надзвичайно важливою частиною її природних багатств. Поверхневі води сконцентровані в річкових басейнах Прута, водосховища у с. Костичани Новоселицького району</w:t>
      </w:r>
      <w:r w:rsidR="00C646F3" w:rsidRPr="00082A62">
        <w:rPr>
          <w:rFonts w:ascii="Times New Roman" w:hAnsi="Times New Roman"/>
          <w:sz w:val="24"/>
          <w:szCs w:val="24"/>
        </w:rPr>
        <w:t xml:space="preserve">. </w:t>
      </w:r>
      <w:r w:rsidRPr="00082A62">
        <w:rPr>
          <w:rFonts w:ascii="Times New Roman" w:hAnsi="Times New Roman"/>
          <w:sz w:val="24"/>
          <w:szCs w:val="24"/>
        </w:rPr>
        <w:t>Підземні води використовуються для промислового та господарсько-питного водопостачання. Водопостачання населення в сільській місцевості переважно здійснюється за рахунок підземних вод.</w:t>
      </w:r>
    </w:p>
    <w:p w:rsidR="00ED596F" w:rsidRPr="00082A62" w:rsidRDefault="00ED596F" w:rsidP="00C646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082A62">
        <w:rPr>
          <w:rFonts w:ascii="Times New Roman" w:hAnsi="Times New Roman"/>
          <w:sz w:val="24"/>
          <w:szCs w:val="24"/>
        </w:rPr>
        <w:t xml:space="preserve">Одним із найнебезпечніших проявів шкідливої дії вод для Чернівецької області залишаються катастрофічні паводки та повені. Програми протиповеневих заходів, що приймались, практично не виконувалися через обмежене фінансування. З припиненням державного фінансування очисні роботи в останні роки виконувалися за рахунок місцевих бюджетів у незначних обсягах. Це призвело до того, що на річках з’явилась значна кількість ділянок, де шкідлива дія паводкових вод створює вкрай аварійну ситуацію. </w:t>
      </w:r>
      <w:r w:rsidR="00C646F3" w:rsidRPr="00082A62">
        <w:rPr>
          <w:rFonts w:ascii="Times New Roman" w:hAnsi="Times New Roman"/>
          <w:sz w:val="24"/>
          <w:szCs w:val="24"/>
        </w:rPr>
        <w:t>В</w:t>
      </w:r>
      <w:r w:rsidRPr="00082A62">
        <w:rPr>
          <w:rFonts w:ascii="Times New Roman" w:hAnsi="Times New Roman"/>
          <w:sz w:val="24"/>
          <w:szCs w:val="24"/>
        </w:rPr>
        <w:t xml:space="preserve"> області практично не ведеться будівництво нових берегозахисних споруд, всі ресурси направляються на відновлення зруйнованих та аварійно-небезпечних ділянок, кількість яких постійно збільшується. </w:t>
      </w:r>
    </w:p>
    <w:p w:rsidR="00ED596F" w:rsidRPr="00082A62" w:rsidRDefault="00ED596F" w:rsidP="00C646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082A62">
        <w:rPr>
          <w:rFonts w:ascii="Times New Roman" w:hAnsi="Times New Roman"/>
          <w:sz w:val="24"/>
          <w:szCs w:val="24"/>
        </w:rPr>
        <w:t>Природні умови та антропогенне навантаження на земельні ресурси області спричиняли інтенсивні ерозійні процеси. В результаті практично кожен другий гектар ріллі (50,7%) різного ступеня еродований.</w:t>
      </w:r>
    </w:p>
    <w:p w:rsidR="00ED596F" w:rsidRPr="00082A62" w:rsidRDefault="00ED596F" w:rsidP="00C646F3">
      <w:pPr>
        <w:pStyle w:val="af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rPr>
      </w:pPr>
      <w:r w:rsidRPr="00082A62">
        <w:rPr>
          <w:rFonts w:ascii="Times New Roman" w:hAnsi="Times New Roman"/>
          <w:sz w:val="24"/>
          <w:szCs w:val="24"/>
        </w:rPr>
        <w:t>Лісистість Новоселицького району -</w:t>
      </w:r>
      <w:r w:rsidR="00C646F3" w:rsidRPr="00082A62">
        <w:rPr>
          <w:rFonts w:ascii="Times New Roman" w:hAnsi="Times New Roman"/>
          <w:sz w:val="24"/>
          <w:szCs w:val="24"/>
        </w:rPr>
        <w:t xml:space="preserve"> 3,8%.</w:t>
      </w:r>
    </w:p>
    <w:p w:rsidR="00ED596F" w:rsidRPr="00082A62" w:rsidRDefault="00ED596F" w:rsidP="00C646F3">
      <w:pPr>
        <w:pStyle w:val="a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uk-UA"/>
        </w:rPr>
      </w:pPr>
      <w:r w:rsidRPr="00082A62">
        <w:rPr>
          <w:rFonts w:ascii="Times New Roman" w:hAnsi="Times New Roman"/>
          <w:sz w:val="24"/>
          <w:szCs w:val="24"/>
          <w:lang w:val="uk-UA"/>
        </w:rPr>
        <w:t>Особливо складна проблема поводження з відходами для Буковини. Через високу щільність населення, густу річкову сітку та високе залягання підземних вод − дуже складно знайти місце для розміщення сміттєзвалищ, а тим більше великі площі.</w:t>
      </w:r>
      <w:r w:rsidR="00C646F3" w:rsidRPr="00082A62">
        <w:rPr>
          <w:rFonts w:ascii="Times New Roman" w:hAnsi="Times New Roman"/>
          <w:sz w:val="24"/>
          <w:szCs w:val="24"/>
          <w:lang w:val="uk-UA"/>
        </w:rPr>
        <w:t xml:space="preserve"> </w:t>
      </w:r>
      <w:r w:rsidRPr="00082A62">
        <w:rPr>
          <w:rFonts w:ascii="Times New Roman" w:hAnsi="Times New Roman"/>
          <w:sz w:val="24"/>
          <w:szCs w:val="24"/>
          <w:lang w:val="uk-UA"/>
        </w:rPr>
        <w:t>Відносно низький відсоток утилізованих та перероблених відходів призводить до надмірного розміщення їх у навколишньому природному середовищі, що в комплексі з не облаштованістю загальносільських сміттєзвалищ відповідно до вимог санітарно-екологічної безпеки призводить до засмічення та забруднення землі і водних ресурсів.</w:t>
      </w:r>
    </w:p>
    <w:p w:rsidR="00ED596F" w:rsidRPr="00082A62" w:rsidRDefault="00ED596F" w:rsidP="00C92598">
      <w:pPr>
        <w:pStyle w:val="32"/>
        <w:spacing w:before="100" w:beforeAutospacing="1" w:after="100" w:afterAutospacing="1"/>
        <w:ind w:left="0"/>
        <w:jc w:val="both"/>
        <w:rPr>
          <w:rFonts w:ascii="Times New Roman" w:hAnsi="Times New Roman"/>
          <w:b/>
          <w:sz w:val="24"/>
          <w:szCs w:val="24"/>
        </w:rPr>
      </w:pPr>
      <w:r w:rsidRPr="00082A62">
        <w:rPr>
          <w:rFonts w:ascii="Times New Roman" w:hAnsi="Times New Roman"/>
          <w:b/>
          <w:sz w:val="24"/>
          <w:szCs w:val="24"/>
          <w:lang w:eastAsia="ru-RU"/>
        </w:rPr>
        <w:t xml:space="preserve">За </w:t>
      </w:r>
      <w:r w:rsidRPr="00082A62">
        <w:rPr>
          <w:rFonts w:ascii="Times New Roman" w:hAnsi="Times New Roman"/>
          <w:b/>
          <w:sz w:val="24"/>
          <w:szCs w:val="24"/>
        </w:rPr>
        <w:t xml:space="preserve">результатами опитування місцевих експертів </w:t>
      </w:r>
      <w:r w:rsidR="00CB59DB" w:rsidRPr="00082A62">
        <w:rPr>
          <w:rFonts w:ascii="Times New Roman" w:hAnsi="Times New Roman"/>
          <w:b/>
          <w:sz w:val="24"/>
          <w:szCs w:val="24"/>
        </w:rPr>
        <w:t xml:space="preserve">щодо основних складових екологічної ситуації </w:t>
      </w:r>
      <w:r w:rsidRPr="00082A62">
        <w:rPr>
          <w:rFonts w:ascii="Times New Roman" w:hAnsi="Times New Roman"/>
          <w:b/>
          <w:sz w:val="24"/>
          <w:szCs w:val="24"/>
        </w:rPr>
        <w:t>у Новоселицькій ОТГ:</w:t>
      </w:r>
    </w:p>
    <w:p w:rsidR="00ED596F" w:rsidRPr="00082A62" w:rsidRDefault="00ED596F" w:rsidP="004A1437">
      <w:pPr>
        <w:spacing w:after="0" w:line="240" w:lineRule="auto"/>
        <w:rPr>
          <w:rFonts w:ascii="Times New Roman" w:hAnsi="Times New Roman"/>
          <w:b/>
          <w:sz w:val="24"/>
          <w:szCs w:val="24"/>
        </w:rPr>
      </w:pPr>
      <w:r w:rsidRPr="00082A62">
        <w:rPr>
          <w:rFonts w:ascii="Times New Roman" w:hAnsi="Times New Roman"/>
          <w:b/>
          <w:sz w:val="24"/>
          <w:szCs w:val="24"/>
        </w:rPr>
        <w:t>Основними екологічно небезпечними об’єктами громади є наступні:</w:t>
      </w:r>
    </w:p>
    <w:p w:rsidR="00ED596F" w:rsidRPr="00082A62" w:rsidRDefault="00ED596F" w:rsidP="004A1437">
      <w:pPr>
        <w:spacing w:after="0" w:line="240" w:lineRule="auto"/>
        <w:ind w:firstLine="709"/>
        <w:rPr>
          <w:rFonts w:ascii="Times New Roman" w:hAnsi="Times New Roman"/>
          <w:sz w:val="24"/>
          <w:szCs w:val="24"/>
        </w:rPr>
      </w:pPr>
      <w:r w:rsidRPr="00082A62">
        <w:rPr>
          <w:rFonts w:ascii="Times New Roman" w:hAnsi="Times New Roman"/>
          <w:sz w:val="24"/>
          <w:szCs w:val="24"/>
        </w:rPr>
        <w:t>- автозаправні станції,</w:t>
      </w:r>
    </w:p>
    <w:p w:rsidR="00ED596F" w:rsidRPr="00082A62" w:rsidRDefault="00ED596F" w:rsidP="004A1437">
      <w:pPr>
        <w:spacing w:after="0" w:line="240" w:lineRule="auto"/>
        <w:ind w:firstLine="709"/>
        <w:rPr>
          <w:rFonts w:ascii="Times New Roman" w:hAnsi="Times New Roman"/>
          <w:sz w:val="24"/>
          <w:szCs w:val="24"/>
        </w:rPr>
      </w:pPr>
      <w:r w:rsidRPr="00082A62">
        <w:rPr>
          <w:rFonts w:ascii="Times New Roman" w:hAnsi="Times New Roman"/>
          <w:sz w:val="24"/>
          <w:szCs w:val="24"/>
        </w:rPr>
        <w:t>- автомобільні газозаправні станції зрідженого газу,</w:t>
      </w:r>
    </w:p>
    <w:p w:rsidR="00ED596F" w:rsidRPr="00082A62" w:rsidRDefault="00ED596F" w:rsidP="004A1437">
      <w:pPr>
        <w:spacing w:after="0" w:line="240" w:lineRule="auto"/>
        <w:ind w:firstLine="709"/>
        <w:rPr>
          <w:rFonts w:ascii="Times New Roman" w:hAnsi="Times New Roman"/>
          <w:sz w:val="24"/>
          <w:szCs w:val="24"/>
        </w:rPr>
      </w:pPr>
      <w:r w:rsidRPr="00082A62">
        <w:rPr>
          <w:rFonts w:ascii="Times New Roman" w:hAnsi="Times New Roman"/>
          <w:sz w:val="24"/>
          <w:szCs w:val="24"/>
        </w:rPr>
        <w:t xml:space="preserve">- тваринницькі комплекси для вирощування свиней, </w:t>
      </w:r>
    </w:p>
    <w:p w:rsidR="00ED596F" w:rsidRPr="00082A62" w:rsidRDefault="00ED596F" w:rsidP="004A1437">
      <w:pPr>
        <w:spacing w:after="0" w:line="240" w:lineRule="auto"/>
        <w:ind w:firstLine="709"/>
        <w:rPr>
          <w:rFonts w:ascii="Times New Roman" w:hAnsi="Times New Roman"/>
          <w:sz w:val="24"/>
          <w:szCs w:val="24"/>
        </w:rPr>
      </w:pPr>
      <w:r w:rsidRPr="00082A62">
        <w:rPr>
          <w:rFonts w:ascii="Times New Roman" w:hAnsi="Times New Roman"/>
          <w:sz w:val="24"/>
          <w:szCs w:val="24"/>
        </w:rPr>
        <w:t>- м’ясокомбінати та м’ясопереробні підприємства.</w:t>
      </w:r>
    </w:p>
    <w:p w:rsidR="00ED596F" w:rsidRPr="00082A62" w:rsidRDefault="00ED596F" w:rsidP="004A1437">
      <w:pPr>
        <w:spacing w:after="0" w:line="240" w:lineRule="auto"/>
        <w:rPr>
          <w:rFonts w:ascii="Times New Roman" w:hAnsi="Times New Roman"/>
          <w:b/>
          <w:color w:val="000000"/>
          <w:spacing w:val="-5"/>
          <w:sz w:val="24"/>
          <w:szCs w:val="24"/>
        </w:rPr>
      </w:pPr>
    </w:p>
    <w:p w:rsidR="00ED596F" w:rsidRPr="00082A62" w:rsidRDefault="00ED596F" w:rsidP="00CB59DB">
      <w:pPr>
        <w:spacing w:after="0" w:line="240" w:lineRule="auto"/>
        <w:rPr>
          <w:rFonts w:ascii="Times New Roman" w:hAnsi="Times New Roman"/>
          <w:sz w:val="24"/>
          <w:szCs w:val="24"/>
        </w:rPr>
      </w:pPr>
      <w:r w:rsidRPr="00082A62">
        <w:rPr>
          <w:rFonts w:ascii="Times New Roman" w:hAnsi="Times New Roman"/>
          <w:b/>
          <w:color w:val="000000"/>
          <w:spacing w:val="-5"/>
          <w:sz w:val="24"/>
          <w:szCs w:val="24"/>
        </w:rPr>
        <w:t xml:space="preserve">Основними найдавнішими та найбільш значущими </w:t>
      </w:r>
      <w:r w:rsidRPr="00082A62">
        <w:rPr>
          <w:rFonts w:ascii="Times New Roman" w:hAnsi="Times New Roman"/>
          <w:color w:val="000000"/>
          <w:spacing w:val="-5"/>
          <w:sz w:val="24"/>
          <w:szCs w:val="24"/>
        </w:rPr>
        <w:t xml:space="preserve">екологічними проблемами в регіоні є </w:t>
      </w:r>
      <w:r w:rsidR="00CB59DB" w:rsidRPr="00082A62">
        <w:rPr>
          <w:rFonts w:ascii="Times New Roman" w:hAnsi="Times New Roman"/>
          <w:color w:val="000000"/>
          <w:spacing w:val="-5"/>
          <w:sz w:val="24"/>
          <w:szCs w:val="24"/>
        </w:rPr>
        <w:t xml:space="preserve">проблеми природного характеру - </w:t>
      </w:r>
      <w:r w:rsidRPr="00082A62">
        <w:rPr>
          <w:rFonts w:ascii="Times New Roman" w:hAnsi="Times New Roman"/>
          <w:color w:val="000000"/>
          <w:spacing w:val="-5"/>
          <w:sz w:val="24"/>
          <w:szCs w:val="24"/>
        </w:rPr>
        <w:t>п</w:t>
      </w:r>
      <w:r w:rsidRPr="00082A62">
        <w:rPr>
          <w:rFonts w:ascii="Times New Roman" w:hAnsi="Times New Roman"/>
          <w:sz w:val="24"/>
          <w:szCs w:val="24"/>
        </w:rPr>
        <w:t>овені та зсуви.</w:t>
      </w:r>
    </w:p>
    <w:p w:rsidR="00F0211D" w:rsidRDefault="00F0211D" w:rsidP="00F021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F0211D">
        <w:rPr>
          <w:rFonts w:ascii="Times New Roman" w:hAnsi="Times New Roman"/>
          <w:b/>
          <w:sz w:val="24"/>
          <w:szCs w:val="24"/>
        </w:rPr>
        <w:t>На стан довкілля в громаді впливають такі чинники техногенного характеру</w:t>
      </w:r>
      <w:r>
        <w:rPr>
          <w:rFonts w:ascii="Times New Roman" w:hAnsi="Times New Roman"/>
          <w:sz w:val="24"/>
          <w:szCs w:val="24"/>
        </w:rPr>
        <w:t xml:space="preserve">: </w:t>
      </w:r>
    </w:p>
    <w:p w:rsidR="00F0211D" w:rsidRPr="00F0211D" w:rsidRDefault="00F0211D" w:rsidP="00F0211D">
      <w:pPr>
        <w:pStyle w:val="1"/>
        <w:numPr>
          <w:ilvl w:val="0"/>
          <w:numId w:val="0"/>
        </w:numPr>
        <w:tabs>
          <w:tab w:val="clear" w:pos="567"/>
        </w:tabs>
        <w:spacing w:before="0"/>
        <w:rPr>
          <w:rFonts w:ascii="Times New Roman" w:hAnsi="Times New Roman"/>
          <w:sz w:val="24"/>
          <w:szCs w:val="24"/>
          <w:lang w:eastAsia="en-US"/>
        </w:rPr>
      </w:pPr>
      <w:r>
        <w:rPr>
          <w:rFonts w:ascii="Times New Roman" w:hAnsi="Times New Roman"/>
          <w:sz w:val="24"/>
          <w:szCs w:val="24"/>
          <w:lang w:eastAsia="en-US"/>
        </w:rPr>
        <w:t>- п</w:t>
      </w:r>
      <w:r w:rsidRPr="00F0211D">
        <w:rPr>
          <w:rFonts w:ascii="Times New Roman" w:hAnsi="Times New Roman"/>
          <w:sz w:val="24"/>
          <w:szCs w:val="24"/>
          <w:lang w:eastAsia="en-US"/>
        </w:rPr>
        <w:t>оганий стан транспортної інфраструктури громади</w:t>
      </w:r>
      <w:r>
        <w:rPr>
          <w:rFonts w:ascii="Times New Roman" w:hAnsi="Times New Roman"/>
          <w:sz w:val="24"/>
          <w:szCs w:val="24"/>
          <w:lang w:eastAsia="en-US"/>
        </w:rPr>
        <w:t>;</w:t>
      </w:r>
    </w:p>
    <w:p w:rsidR="00F0211D" w:rsidRDefault="00F0211D" w:rsidP="00F0211D">
      <w:pPr>
        <w:pStyle w:val="1"/>
        <w:numPr>
          <w:ilvl w:val="0"/>
          <w:numId w:val="0"/>
        </w:numPr>
        <w:tabs>
          <w:tab w:val="clear" w:pos="567"/>
        </w:tabs>
        <w:spacing w:before="0"/>
        <w:rPr>
          <w:rFonts w:ascii="Times New Roman" w:hAnsi="Times New Roman"/>
          <w:sz w:val="24"/>
          <w:szCs w:val="24"/>
          <w:lang w:eastAsia="en-US"/>
        </w:rPr>
      </w:pPr>
      <w:r>
        <w:rPr>
          <w:rFonts w:ascii="Times New Roman" w:hAnsi="Times New Roman"/>
          <w:sz w:val="24"/>
          <w:szCs w:val="24"/>
          <w:lang w:eastAsia="en-US"/>
        </w:rPr>
        <w:t>- з</w:t>
      </w:r>
      <w:r w:rsidRPr="00F0211D">
        <w:rPr>
          <w:rFonts w:ascii="Times New Roman" w:hAnsi="Times New Roman"/>
          <w:sz w:val="24"/>
          <w:szCs w:val="24"/>
          <w:lang w:eastAsia="en-US"/>
        </w:rPr>
        <w:t>астарілість комунальної інфраструктури (незадовільний стан водогону, каналізаційних мереж міста, недосконала система водовідведення (геологічні особливості) в громаді, очисні споруди, недостатня система утилізації сміття на міському полігоні ТПВ та сміттєзвалищах населених пунктів громади)</w:t>
      </w:r>
      <w:r>
        <w:rPr>
          <w:rFonts w:ascii="Times New Roman" w:hAnsi="Times New Roman"/>
          <w:sz w:val="24"/>
          <w:szCs w:val="24"/>
          <w:lang w:eastAsia="en-US"/>
        </w:rPr>
        <w:t>;</w:t>
      </w:r>
    </w:p>
    <w:p w:rsidR="00F0211D" w:rsidRPr="00F0211D" w:rsidRDefault="00F0211D" w:rsidP="00F0211D">
      <w:pPr>
        <w:pStyle w:val="1"/>
        <w:numPr>
          <w:ilvl w:val="0"/>
          <w:numId w:val="0"/>
        </w:numPr>
        <w:tabs>
          <w:tab w:val="clear" w:pos="567"/>
        </w:tabs>
        <w:spacing w:before="0"/>
        <w:rPr>
          <w:rFonts w:ascii="Times New Roman" w:hAnsi="Times New Roman"/>
          <w:sz w:val="24"/>
          <w:szCs w:val="24"/>
        </w:rPr>
      </w:pPr>
      <w:r>
        <w:rPr>
          <w:rFonts w:ascii="Times New Roman" w:hAnsi="Times New Roman"/>
          <w:sz w:val="24"/>
          <w:szCs w:val="24"/>
        </w:rPr>
        <w:t>- н</w:t>
      </w:r>
      <w:r w:rsidRPr="00F0211D">
        <w:rPr>
          <w:rFonts w:ascii="Times New Roman" w:hAnsi="Times New Roman"/>
          <w:sz w:val="24"/>
          <w:szCs w:val="24"/>
        </w:rPr>
        <w:t>езадовільний стан об’єктів протипаводкової інфраструктури.</w:t>
      </w:r>
    </w:p>
    <w:p w:rsidR="00ED596F" w:rsidRPr="00082A62" w:rsidRDefault="00ED596F" w:rsidP="00F0211D">
      <w:pPr>
        <w:spacing w:after="0" w:line="240" w:lineRule="auto"/>
        <w:rPr>
          <w:rFonts w:ascii="Times New Roman" w:hAnsi="Times New Roman"/>
          <w:b/>
          <w:sz w:val="24"/>
          <w:szCs w:val="24"/>
        </w:rPr>
      </w:pPr>
    </w:p>
    <w:p w:rsidR="00ED596F" w:rsidRPr="00082A62" w:rsidRDefault="00ED596F" w:rsidP="00CB59DB">
      <w:pPr>
        <w:spacing w:after="0" w:line="240" w:lineRule="auto"/>
        <w:rPr>
          <w:rFonts w:ascii="Times New Roman" w:hAnsi="Times New Roman"/>
          <w:sz w:val="24"/>
          <w:szCs w:val="24"/>
        </w:rPr>
      </w:pPr>
      <w:r w:rsidRPr="00082A62">
        <w:rPr>
          <w:rFonts w:ascii="Times New Roman" w:hAnsi="Times New Roman"/>
          <w:b/>
          <w:sz w:val="24"/>
          <w:szCs w:val="24"/>
        </w:rPr>
        <w:t xml:space="preserve">Стосовно </w:t>
      </w:r>
      <w:r w:rsidR="00CB59DB" w:rsidRPr="00082A62">
        <w:rPr>
          <w:rFonts w:ascii="Times New Roman" w:hAnsi="Times New Roman"/>
          <w:b/>
          <w:sz w:val="24"/>
          <w:szCs w:val="24"/>
        </w:rPr>
        <w:t xml:space="preserve">стійких </w:t>
      </w:r>
      <w:r w:rsidRPr="00082A62">
        <w:rPr>
          <w:rFonts w:ascii="Times New Roman" w:hAnsi="Times New Roman"/>
          <w:b/>
          <w:sz w:val="24"/>
          <w:szCs w:val="24"/>
        </w:rPr>
        <w:t xml:space="preserve">змін, які відбуваються в довкіллі, експерти назвали:  </w:t>
      </w:r>
    </w:p>
    <w:p w:rsidR="00ED596F" w:rsidRPr="00082A62" w:rsidRDefault="00ED596F" w:rsidP="00CB59DB">
      <w:pPr>
        <w:spacing w:after="0" w:line="240" w:lineRule="auto"/>
        <w:rPr>
          <w:rFonts w:ascii="Times New Roman" w:hAnsi="Times New Roman"/>
          <w:sz w:val="24"/>
          <w:szCs w:val="24"/>
        </w:rPr>
      </w:pPr>
      <w:r w:rsidRPr="00082A62">
        <w:rPr>
          <w:rFonts w:ascii="Times New Roman" w:hAnsi="Times New Roman"/>
          <w:sz w:val="24"/>
          <w:szCs w:val="24"/>
        </w:rPr>
        <w:t>- забруднення річ</w:t>
      </w:r>
      <w:r w:rsidR="00CB59DB" w:rsidRPr="00082A62">
        <w:rPr>
          <w:rFonts w:ascii="Times New Roman" w:hAnsi="Times New Roman"/>
          <w:sz w:val="24"/>
          <w:szCs w:val="24"/>
        </w:rPr>
        <w:t>ок;</w:t>
      </w:r>
      <w:r w:rsidRPr="00082A62">
        <w:rPr>
          <w:rFonts w:ascii="Times New Roman" w:hAnsi="Times New Roman"/>
          <w:sz w:val="24"/>
          <w:szCs w:val="24"/>
        </w:rPr>
        <w:t xml:space="preserve"> </w:t>
      </w:r>
    </w:p>
    <w:p w:rsidR="00CB59DB" w:rsidRPr="00082A62" w:rsidRDefault="00ED596F" w:rsidP="00CB59DB">
      <w:pPr>
        <w:spacing w:after="0" w:line="240" w:lineRule="auto"/>
        <w:rPr>
          <w:rFonts w:ascii="Times New Roman" w:hAnsi="Times New Roman"/>
          <w:sz w:val="24"/>
          <w:szCs w:val="24"/>
        </w:rPr>
      </w:pPr>
      <w:r w:rsidRPr="00082A62">
        <w:rPr>
          <w:rFonts w:ascii="Times New Roman" w:hAnsi="Times New Roman"/>
          <w:sz w:val="24"/>
          <w:szCs w:val="24"/>
        </w:rPr>
        <w:lastRenderedPageBreak/>
        <w:t xml:space="preserve">- </w:t>
      </w:r>
      <w:r w:rsidR="00CB59DB" w:rsidRPr="00082A62">
        <w:rPr>
          <w:rFonts w:ascii="Times New Roman" w:hAnsi="Times New Roman"/>
          <w:sz w:val="24"/>
          <w:szCs w:val="24"/>
        </w:rPr>
        <w:t xml:space="preserve">накопичення відходів та незадовільною системою управління відходами на місцевому рівні; </w:t>
      </w:r>
    </w:p>
    <w:p w:rsidR="00ED596F" w:rsidRPr="00082A62" w:rsidRDefault="00CB59DB" w:rsidP="00CB59DB">
      <w:pPr>
        <w:spacing w:after="0" w:line="240" w:lineRule="auto"/>
        <w:rPr>
          <w:rFonts w:ascii="Times New Roman" w:hAnsi="Times New Roman"/>
          <w:sz w:val="24"/>
          <w:szCs w:val="24"/>
        </w:rPr>
      </w:pPr>
      <w:r w:rsidRPr="00082A62">
        <w:rPr>
          <w:rFonts w:ascii="Times New Roman" w:hAnsi="Times New Roman"/>
          <w:sz w:val="24"/>
          <w:szCs w:val="24"/>
        </w:rPr>
        <w:t xml:space="preserve">- </w:t>
      </w:r>
      <w:r w:rsidR="00ED596F" w:rsidRPr="00082A62">
        <w:rPr>
          <w:rFonts w:ascii="Times New Roman" w:hAnsi="Times New Roman"/>
          <w:sz w:val="24"/>
          <w:szCs w:val="24"/>
        </w:rPr>
        <w:t>розвит</w:t>
      </w:r>
      <w:r w:rsidRPr="00082A62">
        <w:rPr>
          <w:rFonts w:ascii="Times New Roman" w:hAnsi="Times New Roman"/>
          <w:sz w:val="24"/>
          <w:szCs w:val="24"/>
        </w:rPr>
        <w:t>ок</w:t>
      </w:r>
      <w:r w:rsidR="00ED596F" w:rsidRPr="00082A62">
        <w:rPr>
          <w:rFonts w:ascii="Times New Roman" w:hAnsi="Times New Roman"/>
          <w:sz w:val="24"/>
          <w:szCs w:val="24"/>
        </w:rPr>
        <w:t xml:space="preserve"> шкідливих екзогенних процесів</w:t>
      </w:r>
      <w:r w:rsidRPr="00082A62">
        <w:rPr>
          <w:rFonts w:ascii="Times New Roman" w:hAnsi="Times New Roman"/>
          <w:sz w:val="24"/>
          <w:szCs w:val="24"/>
        </w:rPr>
        <w:t>.</w:t>
      </w:r>
    </w:p>
    <w:p w:rsidR="00ED596F" w:rsidRPr="00082A62" w:rsidRDefault="00ED596F" w:rsidP="00CB59DB">
      <w:pPr>
        <w:pStyle w:val="a6"/>
        <w:shd w:val="clear" w:color="auto" w:fill="FFFFFF"/>
        <w:spacing w:after="0"/>
        <w:ind w:right="27"/>
        <w:rPr>
          <w:b/>
          <w:i/>
          <w:lang w:val="uk-UA"/>
        </w:rPr>
      </w:pPr>
    </w:p>
    <w:p w:rsidR="00ED596F" w:rsidRPr="00082A62" w:rsidRDefault="00CB59DB" w:rsidP="00CB59DB">
      <w:pPr>
        <w:pStyle w:val="a6"/>
        <w:shd w:val="clear" w:color="auto" w:fill="FFFFFF"/>
        <w:spacing w:after="0"/>
        <w:ind w:right="27"/>
        <w:rPr>
          <w:b/>
          <w:lang w:val="uk-UA"/>
        </w:rPr>
      </w:pPr>
      <w:r w:rsidRPr="00082A62">
        <w:rPr>
          <w:b/>
          <w:lang w:val="uk-UA"/>
        </w:rPr>
        <w:t>Водні ресурси характеризуються низьким рівнем забруднення</w:t>
      </w:r>
    </w:p>
    <w:p w:rsidR="00ED596F" w:rsidRPr="00082A62" w:rsidRDefault="00ED596F" w:rsidP="00CB59DB">
      <w:pPr>
        <w:pStyle w:val="a6"/>
        <w:shd w:val="clear" w:color="auto" w:fill="FFFFFF"/>
        <w:spacing w:after="0"/>
        <w:ind w:left="360" w:right="27"/>
        <w:rPr>
          <w:lang w:val="uk-UA"/>
        </w:rPr>
      </w:pPr>
      <w:r w:rsidRPr="00082A62">
        <w:rPr>
          <w:lang w:val="uk-UA"/>
        </w:rPr>
        <w:t>Стан та якість управління водними ресурсами:</w:t>
      </w:r>
    </w:p>
    <w:p w:rsidR="00ED596F" w:rsidRPr="00082A62" w:rsidRDefault="00CB59DB" w:rsidP="00CB59DB">
      <w:pPr>
        <w:pStyle w:val="a6"/>
        <w:numPr>
          <w:ilvl w:val="0"/>
          <w:numId w:val="9"/>
        </w:numPr>
        <w:shd w:val="clear" w:color="auto" w:fill="FFFFFF"/>
        <w:tabs>
          <w:tab w:val="clear" w:pos="1428"/>
          <w:tab w:val="num" w:pos="360"/>
        </w:tabs>
        <w:spacing w:after="0" w:line="240" w:lineRule="auto"/>
        <w:ind w:left="360" w:right="27" w:firstLine="0"/>
        <w:rPr>
          <w:lang w:val="uk-UA"/>
        </w:rPr>
      </w:pPr>
      <w:r w:rsidRPr="00082A62">
        <w:rPr>
          <w:lang w:val="uk-UA"/>
        </w:rPr>
        <w:t>джерела</w:t>
      </w:r>
      <w:r w:rsidR="00ED596F" w:rsidRPr="00082A62">
        <w:rPr>
          <w:lang w:val="uk-UA"/>
        </w:rPr>
        <w:t xml:space="preserve"> питної води є свердловини №1,3,4,5,517,523,518, якість </w:t>
      </w:r>
      <w:r w:rsidRPr="00082A62">
        <w:rPr>
          <w:lang w:val="uk-UA"/>
        </w:rPr>
        <w:t xml:space="preserve">води </w:t>
      </w:r>
      <w:r w:rsidR="00773A2E" w:rsidRPr="00082A62">
        <w:rPr>
          <w:lang w:val="uk-UA"/>
        </w:rPr>
        <w:t xml:space="preserve">- </w:t>
      </w:r>
      <w:r w:rsidR="00ED596F" w:rsidRPr="00082A62">
        <w:rPr>
          <w:lang w:val="uk-UA"/>
        </w:rPr>
        <w:t>задовільна</w:t>
      </w:r>
      <w:r w:rsidRPr="00082A62">
        <w:rPr>
          <w:lang w:val="uk-UA"/>
        </w:rPr>
        <w:t>;</w:t>
      </w:r>
    </w:p>
    <w:p w:rsidR="00ED596F" w:rsidRPr="00082A62" w:rsidRDefault="00773A2E" w:rsidP="00CB59DB">
      <w:pPr>
        <w:pStyle w:val="a6"/>
        <w:numPr>
          <w:ilvl w:val="0"/>
          <w:numId w:val="9"/>
        </w:numPr>
        <w:shd w:val="clear" w:color="auto" w:fill="FFFFFF"/>
        <w:tabs>
          <w:tab w:val="clear" w:pos="1428"/>
          <w:tab w:val="num" w:pos="360"/>
        </w:tabs>
        <w:spacing w:after="0"/>
        <w:ind w:left="360" w:right="27" w:firstLine="0"/>
        <w:rPr>
          <w:lang w:val="uk-UA"/>
        </w:rPr>
      </w:pPr>
      <w:r w:rsidRPr="00082A62">
        <w:rPr>
          <w:color w:val="000000"/>
          <w:spacing w:val="-5"/>
          <w:lang w:val="uk-UA"/>
        </w:rPr>
        <w:t xml:space="preserve">централізоване водовідведення забезпечується </w:t>
      </w:r>
      <w:r w:rsidR="00ED596F" w:rsidRPr="00082A62">
        <w:rPr>
          <w:color w:val="000000"/>
          <w:spacing w:val="-5"/>
          <w:lang w:val="uk-UA"/>
        </w:rPr>
        <w:t>у м.Новоселиця</w:t>
      </w:r>
    </w:p>
    <w:p w:rsidR="00ED596F" w:rsidRPr="00082A62" w:rsidRDefault="00ED596F" w:rsidP="00CB59DB">
      <w:pPr>
        <w:pStyle w:val="a6"/>
        <w:numPr>
          <w:ilvl w:val="0"/>
          <w:numId w:val="9"/>
        </w:numPr>
        <w:shd w:val="clear" w:color="auto" w:fill="FFFFFF"/>
        <w:tabs>
          <w:tab w:val="clear" w:pos="1428"/>
          <w:tab w:val="num" w:pos="360"/>
        </w:tabs>
        <w:spacing w:after="0" w:line="240" w:lineRule="auto"/>
        <w:ind w:left="360" w:right="27" w:firstLine="0"/>
        <w:rPr>
          <w:lang w:val="uk-UA"/>
        </w:rPr>
      </w:pPr>
      <w:r w:rsidRPr="00082A62">
        <w:rPr>
          <w:color w:val="000000"/>
          <w:spacing w:val="-3"/>
          <w:lang w:val="uk-UA"/>
        </w:rPr>
        <w:t xml:space="preserve">доступність та якість питної води в системі централізованого забезпечення </w:t>
      </w:r>
      <w:r w:rsidR="00773A2E" w:rsidRPr="00082A62">
        <w:rPr>
          <w:color w:val="000000"/>
          <w:spacing w:val="-3"/>
          <w:lang w:val="uk-UA"/>
        </w:rPr>
        <w:t xml:space="preserve">– </w:t>
      </w:r>
      <w:r w:rsidRPr="00082A62">
        <w:rPr>
          <w:color w:val="000000"/>
          <w:spacing w:val="-3"/>
          <w:lang w:val="uk-UA"/>
        </w:rPr>
        <w:t>задовільна</w:t>
      </w:r>
      <w:r w:rsidR="00773A2E" w:rsidRPr="00082A62">
        <w:rPr>
          <w:color w:val="000000"/>
          <w:spacing w:val="-3"/>
          <w:lang w:val="uk-UA"/>
        </w:rPr>
        <w:t>,</w:t>
      </w:r>
    </w:p>
    <w:p w:rsidR="00ED596F" w:rsidRPr="00082A62" w:rsidRDefault="00ED596F" w:rsidP="00CB59DB">
      <w:pPr>
        <w:pStyle w:val="a6"/>
        <w:numPr>
          <w:ilvl w:val="0"/>
          <w:numId w:val="9"/>
        </w:numPr>
        <w:shd w:val="clear" w:color="auto" w:fill="FFFFFF"/>
        <w:tabs>
          <w:tab w:val="clear" w:pos="1428"/>
          <w:tab w:val="num" w:pos="360"/>
        </w:tabs>
        <w:spacing w:after="0" w:line="240" w:lineRule="auto"/>
        <w:ind w:left="360" w:right="27" w:firstLine="0"/>
        <w:rPr>
          <w:lang w:val="uk-UA"/>
        </w:rPr>
      </w:pPr>
      <w:r w:rsidRPr="00082A62">
        <w:rPr>
          <w:color w:val="000000"/>
          <w:spacing w:val="-3"/>
          <w:lang w:val="uk-UA"/>
        </w:rPr>
        <w:t xml:space="preserve">система водопідготовки - </w:t>
      </w:r>
      <w:r w:rsidRPr="00082A62">
        <w:rPr>
          <w:bCs/>
          <w:kern w:val="36"/>
          <w:lang w:val="uk-UA"/>
        </w:rPr>
        <w:t>механізована очистка</w:t>
      </w:r>
      <w:r w:rsidRPr="00082A62">
        <w:rPr>
          <w:color w:val="000000"/>
          <w:spacing w:val="-3"/>
          <w:lang w:val="uk-UA"/>
        </w:rPr>
        <w:t xml:space="preserve"> у </w:t>
      </w:r>
      <w:r w:rsidRPr="00082A62">
        <w:rPr>
          <w:bCs/>
          <w:kern w:val="36"/>
          <w:lang w:val="uk-UA"/>
        </w:rPr>
        <w:t>м.Новоселиця</w:t>
      </w:r>
      <w:r w:rsidR="00773A2E" w:rsidRPr="00082A62">
        <w:rPr>
          <w:bCs/>
          <w:kern w:val="36"/>
          <w:lang w:val="uk-UA"/>
        </w:rPr>
        <w:t>,</w:t>
      </w:r>
    </w:p>
    <w:p w:rsidR="00ED596F" w:rsidRPr="00082A62" w:rsidRDefault="00ED596F" w:rsidP="00CB59DB">
      <w:pPr>
        <w:pStyle w:val="a6"/>
        <w:numPr>
          <w:ilvl w:val="0"/>
          <w:numId w:val="9"/>
        </w:numPr>
        <w:shd w:val="clear" w:color="auto" w:fill="FFFFFF"/>
        <w:tabs>
          <w:tab w:val="clear" w:pos="1428"/>
          <w:tab w:val="num" w:pos="360"/>
        </w:tabs>
        <w:spacing w:after="0" w:line="240" w:lineRule="auto"/>
        <w:ind w:left="360" w:right="27" w:firstLine="0"/>
        <w:rPr>
          <w:lang w:val="uk-UA"/>
        </w:rPr>
      </w:pPr>
      <w:r w:rsidRPr="00082A62">
        <w:rPr>
          <w:lang w:val="uk-UA"/>
        </w:rPr>
        <w:t>наявна</w:t>
      </w:r>
      <w:r w:rsidRPr="00082A62">
        <w:rPr>
          <w:color w:val="000000"/>
          <w:spacing w:val="-4"/>
          <w:lang w:val="uk-UA"/>
        </w:rPr>
        <w:t xml:space="preserve"> система відведення дощових і талих вод </w:t>
      </w:r>
      <w:r w:rsidR="00773A2E" w:rsidRPr="00082A62">
        <w:rPr>
          <w:color w:val="000000"/>
          <w:spacing w:val="-4"/>
          <w:lang w:val="uk-UA"/>
        </w:rPr>
        <w:t xml:space="preserve">у </w:t>
      </w:r>
      <w:r w:rsidRPr="00082A62">
        <w:rPr>
          <w:color w:val="000000"/>
          <w:spacing w:val="-4"/>
          <w:lang w:val="uk-UA"/>
        </w:rPr>
        <w:t xml:space="preserve">м.Новоселиця, </w:t>
      </w:r>
    </w:p>
    <w:p w:rsidR="00ED596F" w:rsidRPr="00082A62" w:rsidRDefault="00ED596F" w:rsidP="00CB59DB">
      <w:pPr>
        <w:pStyle w:val="a6"/>
        <w:numPr>
          <w:ilvl w:val="0"/>
          <w:numId w:val="9"/>
        </w:numPr>
        <w:shd w:val="clear" w:color="auto" w:fill="FFFFFF"/>
        <w:tabs>
          <w:tab w:val="clear" w:pos="1428"/>
          <w:tab w:val="num" w:pos="360"/>
        </w:tabs>
        <w:spacing w:after="0" w:line="240" w:lineRule="auto"/>
        <w:ind w:left="360" w:right="27" w:firstLine="0"/>
        <w:rPr>
          <w:lang w:val="uk-UA"/>
        </w:rPr>
      </w:pPr>
      <w:r w:rsidRPr="00082A62">
        <w:rPr>
          <w:color w:val="000000"/>
          <w:spacing w:val="-4"/>
          <w:lang w:val="uk-UA"/>
        </w:rPr>
        <w:t>стан каналізаційної системи – задовільний, обслуговує 59 будинків, та 1,2 тис.осіб</w:t>
      </w:r>
    </w:p>
    <w:p w:rsidR="00773A2E" w:rsidRPr="00082A62" w:rsidRDefault="00ED596F" w:rsidP="00773A2E">
      <w:pPr>
        <w:pStyle w:val="15"/>
        <w:numPr>
          <w:ilvl w:val="0"/>
          <w:numId w:val="9"/>
        </w:numPr>
        <w:tabs>
          <w:tab w:val="clear" w:pos="1428"/>
          <w:tab w:val="num" w:pos="360"/>
        </w:tabs>
        <w:ind w:left="360" w:firstLine="0"/>
        <w:jc w:val="both"/>
        <w:rPr>
          <w:rFonts w:ascii="Times New Roman" w:hAnsi="Times New Roman"/>
          <w:sz w:val="24"/>
          <w:szCs w:val="24"/>
        </w:rPr>
      </w:pPr>
      <w:r w:rsidRPr="00082A62">
        <w:rPr>
          <w:rFonts w:ascii="Times New Roman" w:hAnsi="Times New Roman"/>
          <w:sz w:val="24"/>
          <w:szCs w:val="24"/>
        </w:rPr>
        <w:t>наявні очисні споруди в системі централізованого водовідведення у</w:t>
      </w:r>
      <w:r w:rsidRPr="00082A62">
        <w:rPr>
          <w:rFonts w:ascii="Times New Roman" w:hAnsi="Times New Roman"/>
          <w:bCs/>
          <w:kern w:val="36"/>
          <w:sz w:val="24"/>
          <w:szCs w:val="24"/>
        </w:rPr>
        <w:t xml:space="preserve">_м.Новоселиця </w:t>
      </w:r>
    </w:p>
    <w:p w:rsidR="00ED596F" w:rsidRPr="00082A62" w:rsidRDefault="00ED596F" w:rsidP="00773A2E">
      <w:pPr>
        <w:pStyle w:val="15"/>
        <w:ind w:left="0"/>
        <w:jc w:val="both"/>
        <w:rPr>
          <w:rFonts w:ascii="Times New Roman" w:hAnsi="Times New Roman"/>
          <w:spacing w:val="-5"/>
          <w:sz w:val="24"/>
          <w:szCs w:val="24"/>
        </w:rPr>
      </w:pPr>
      <w:r w:rsidRPr="00082A62">
        <w:rPr>
          <w:rFonts w:ascii="Times New Roman" w:hAnsi="Times New Roman"/>
          <w:sz w:val="24"/>
          <w:szCs w:val="24"/>
        </w:rPr>
        <w:t xml:space="preserve">Стан земельних ресурсів характеризується </w:t>
      </w:r>
      <w:r w:rsidR="00773A2E" w:rsidRPr="00082A62">
        <w:rPr>
          <w:rFonts w:ascii="Times New Roman" w:hAnsi="Times New Roman"/>
          <w:sz w:val="24"/>
          <w:szCs w:val="24"/>
        </w:rPr>
        <w:t>інтенсивністю</w:t>
      </w:r>
      <w:r w:rsidRPr="00082A62">
        <w:rPr>
          <w:rFonts w:ascii="Times New Roman" w:hAnsi="Times New Roman"/>
          <w:sz w:val="24"/>
          <w:szCs w:val="24"/>
        </w:rPr>
        <w:t xml:space="preserve"> сільськогос</w:t>
      </w:r>
      <w:r w:rsidR="00773A2E" w:rsidRPr="00082A62">
        <w:rPr>
          <w:rFonts w:ascii="Times New Roman" w:hAnsi="Times New Roman"/>
          <w:sz w:val="24"/>
          <w:szCs w:val="24"/>
        </w:rPr>
        <w:t xml:space="preserve">подарського використання земель, що спричиняє зниження роючості грунтів. В громаді </w:t>
      </w:r>
      <w:r w:rsidRPr="00082A62">
        <w:rPr>
          <w:rFonts w:ascii="Times New Roman" w:hAnsi="Times New Roman"/>
          <w:sz w:val="24"/>
          <w:szCs w:val="24"/>
        </w:rPr>
        <w:t xml:space="preserve">наявні </w:t>
      </w:r>
      <w:r w:rsidRPr="00082A62">
        <w:rPr>
          <w:rFonts w:ascii="Times New Roman" w:hAnsi="Times New Roman"/>
          <w:spacing w:val="-3"/>
          <w:sz w:val="24"/>
          <w:szCs w:val="24"/>
        </w:rPr>
        <w:t>лісосмуги, пасовища</w:t>
      </w:r>
      <w:r w:rsidR="00773A2E" w:rsidRPr="00082A62">
        <w:rPr>
          <w:rFonts w:ascii="Times New Roman" w:hAnsi="Times New Roman"/>
          <w:spacing w:val="-5"/>
          <w:sz w:val="24"/>
          <w:szCs w:val="24"/>
        </w:rPr>
        <w:t xml:space="preserve">. </w:t>
      </w:r>
    </w:p>
    <w:p w:rsidR="00ED596F" w:rsidRPr="00082A62" w:rsidRDefault="00773A2E" w:rsidP="00773A2E">
      <w:pPr>
        <w:pStyle w:val="a6"/>
        <w:shd w:val="clear" w:color="auto" w:fill="FFFFFF"/>
        <w:spacing w:after="0" w:line="240" w:lineRule="auto"/>
        <w:ind w:right="27"/>
        <w:jc w:val="both"/>
        <w:rPr>
          <w:lang w:val="uk-UA"/>
        </w:rPr>
      </w:pPr>
      <w:r w:rsidRPr="00082A62">
        <w:rPr>
          <w:lang w:val="uk-UA"/>
        </w:rPr>
        <w:t xml:space="preserve">В громаді </w:t>
      </w:r>
      <w:r w:rsidR="00ED596F" w:rsidRPr="00082A62">
        <w:rPr>
          <w:lang w:val="uk-UA"/>
        </w:rPr>
        <w:t>відсутні плани і програми щодо цінних чи вразливих районів, зокрема, ландшафтів, які мають визнаний національний чи міжнародний охоронний статус</w:t>
      </w:r>
      <w:r w:rsidRPr="00082A62">
        <w:rPr>
          <w:lang w:val="uk-UA"/>
        </w:rPr>
        <w:t>.</w:t>
      </w:r>
    </w:p>
    <w:p w:rsidR="00ED596F" w:rsidRPr="00082A62" w:rsidRDefault="00ED596F" w:rsidP="004A1437">
      <w:pPr>
        <w:pStyle w:val="a6"/>
        <w:shd w:val="clear" w:color="auto" w:fill="FFFFFF"/>
        <w:spacing w:after="0"/>
        <w:ind w:right="27"/>
        <w:rPr>
          <w:i/>
          <w:lang w:val="uk-UA"/>
        </w:rPr>
      </w:pPr>
    </w:p>
    <w:p w:rsidR="00ED596F" w:rsidRPr="00082A62" w:rsidRDefault="00ED596F" w:rsidP="004A1437">
      <w:pPr>
        <w:ind w:left="360" w:hanging="360"/>
        <w:rPr>
          <w:rFonts w:ascii="Times New Roman" w:hAnsi="Times New Roman"/>
          <w:b/>
          <w:sz w:val="24"/>
          <w:szCs w:val="24"/>
        </w:rPr>
      </w:pPr>
      <w:r w:rsidRPr="00082A62">
        <w:rPr>
          <w:rFonts w:ascii="Times New Roman" w:hAnsi="Times New Roman"/>
          <w:b/>
          <w:sz w:val="24"/>
          <w:szCs w:val="24"/>
        </w:rPr>
        <w:t>Стан екологічного управління та екологічної культури; поводження з побутовими відходами:</w:t>
      </w:r>
    </w:p>
    <w:p w:rsidR="00ED596F" w:rsidRPr="00082A62" w:rsidRDefault="00773A2E" w:rsidP="00B34D90">
      <w:pPr>
        <w:pStyle w:val="a6"/>
        <w:numPr>
          <w:ilvl w:val="0"/>
          <w:numId w:val="23"/>
        </w:numPr>
        <w:shd w:val="clear" w:color="auto" w:fill="FFFFFF"/>
        <w:spacing w:after="0" w:line="240" w:lineRule="auto"/>
        <w:ind w:right="27"/>
        <w:rPr>
          <w:lang w:val="uk-UA"/>
        </w:rPr>
      </w:pPr>
      <w:r w:rsidRPr="00082A62">
        <w:rPr>
          <w:lang w:val="uk-UA"/>
        </w:rPr>
        <w:t>на рік в громаді утворюється 91тонна</w:t>
      </w:r>
      <w:r w:rsidR="00ED596F" w:rsidRPr="00082A62">
        <w:rPr>
          <w:lang w:val="uk-UA"/>
        </w:rPr>
        <w:t xml:space="preserve"> відходів</w:t>
      </w:r>
      <w:r w:rsidRPr="00082A62">
        <w:rPr>
          <w:lang w:val="uk-UA"/>
        </w:rPr>
        <w:t xml:space="preserve"> й </w:t>
      </w:r>
      <w:r w:rsidR="00ED596F" w:rsidRPr="00082A62">
        <w:rPr>
          <w:lang w:val="uk-UA"/>
        </w:rPr>
        <w:t>обсяги відходів не скорочуються</w:t>
      </w:r>
      <w:r w:rsidRPr="00082A62">
        <w:rPr>
          <w:lang w:val="uk-UA"/>
        </w:rPr>
        <w:t>;</w:t>
      </w:r>
    </w:p>
    <w:p w:rsidR="00773A2E" w:rsidRPr="00082A62" w:rsidRDefault="00773A2E" w:rsidP="00B34D90">
      <w:pPr>
        <w:pStyle w:val="a6"/>
        <w:numPr>
          <w:ilvl w:val="0"/>
          <w:numId w:val="23"/>
        </w:numPr>
        <w:shd w:val="clear" w:color="auto" w:fill="FFFFFF"/>
        <w:spacing w:after="0" w:line="240" w:lineRule="auto"/>
        <w:ind w:right="27"/>
        <w:rPr>
          <w:lang w:val="uk-UA"/>
        </w:rPr>
      </w:pPr>
      <w:r w:rsidRPr="00082A62">
        <w:rPr>
          <w:lang w:val="uk-UA"/>
        </w:rPr>
        <w:t>не організоване роздільне збирання сміття, відсутні контейнери для роздільного збору металу, тари та пластикових пляшок та пункти прийому втор сировини;</w:t>
      </w:r>
    </w:p>
    <w:p w:rsidR="00ED596F" w:rsidRPr="00082A62" w:rsidRDefault="00ED596F" w:rsidP="00773A2E">
      <w:pPr>
        <w:pStyle w:val="a6"/>
        <w:numPr>
          <w:ilvl w:val="0"/>
          <w:numId w:val="23"/>
        </w:numPr>
        <w:shd w:val="clear" w:color="auto" w:fill="FFFFFF"/>
        <w:spacing w:after="0" w:line="240" w:lineRule="auto"/>
        <w:ind w:right="27"/>
        <w:rPr>
          <w:lang w:val="uk-UA"/>
        </w:rPr>
      </w:pPr>
      <w:r w:rsidRPr="00082A62">
        <w:rPr>
          <w:lang w:val="uk-UA"/>
        </w:rPr>
        <w:t>обсяги відходів, які направляються на перероблення, не збільшуються</w:t>
      </w:r>
      <w:r w:rsidR="00773A2E" w:rsidRPr="00082A62">
        <w:rPr>
          <w:lang w:val="uk-UA"/>
        </w:rPr>
        <w:t>;</w:t>
      </w:r>
      <w:r w:rsidRPr="00082A62">
        <w:rPr>
          <w:lang w:val="uk-UA"/>
        </w:rPr>
        <w:t xml:space="preserve"> </w:t>
      </w:r>
    </w:p>
    <w:p w:rsidR="00ED596F" w:rsidRPr="00082A62" w:rsidRDefault="00ED596F" w:rsidP="00B34D90">
      <w:pPr>
        <w:pStyle w:val="a6"/>
        <w:numPr>
          <w:ilvl w:val="0"/>
          <w:numId w:val="23"/>
        </w:numPr>
        <w:shd w:val="clear" w:color="auto" w:fill="FFFFFF"/>
        <w:spacing w:after="0" w:line="240" w:lineRule="auto"/>
        <w:ind w:right="27"/>
        <w:rPr>
          <w:lang w:val="uk-UA"/>
        </w:rPr>
      </w:pPr>
      <w:r w:rsidRPr="00082A62">
        <w:rPr>
          <w:lang w:val="uk-UA"/>
        </w:rPr>
        <w:t>відсутні несанкціоновані сміттєзвалища</w:t>
      </w:r>
      <w:r w:rsidR="00773A2E" w:rsidRPr="00082A62">
        <w:rPr>
          <w:lang w:val="uk-UA"/>
        </w:rPr>
        <w:t>;</w:t>
      </w:r>
    </w:p>
    <w:p w:rsidR="00ED596F" w:rsidRPr="00082A62" w:rsidRDefault="00ED596F" w:rsidP="00B34D90">
      <w:pPr>
        <w:pStyle w:val="a6"/>
        <w:numPr>
          <w:ilvl w:val="0"/>
          <w:numId w:val="23"/>
        </w:numPr>
        <w:shd w:val="clear" w:color="auto" w:fill="FFFFFF"/>
        <w:spacing w:after="0" w:line="240" w:lineRule="auto"/>
        <w:ind w:right="27"/>
        <w:rPr>
          <w:lang w:val="uk-UA"/>
        </w:rPr>
      </w:pPr>
      <w:r w:rsidRPr="00082A62">
        <w:rPr>
          <w:lang w:val="uk-UA"/>
        </w:rPr>
        <w:t>наявний полігон твердих побутових відходів</w:t>
      </w:r>
      <w:r w:rsidR="00773A2E" w:rsidRPr="00082A62">
        <w:rPr>
          <w:lang w:val="uk-UA"/>
        </w:rPr>
        <w:t>;</w:t>
      </w:r>
    </w:p>
    <w:p w:rsidR="00ED596F" w:rsidRPr="00082A62" w:rsidRDefault="00ED596F" w:rsidP="00B34D90">
      <w:pPr>
        <w:pStyle w:val="a6"/>
        <w:numPr>
          <w:ilvl w:val="0"/>
          <w:numId w:val="23"/>
        </w:numPr>
        <w:shd w:val="clear" w:color="auto" w:fill="FFFFFF"/>
        <w:spacing w:after="0" w:line="240" w:lineRule="auto"/>
        <w:ind w:right="27"/>
        <w:rPr>
          <w:lang w:val="uk-UA"/>
        </w:rPr>
      </w:pPr>
      <w:r w:rsidRPr="00082A62">
        <w:rPr>
          <w:lang w:val="uk-UA"/>
        </w:rPr>
        <w:t>відсутні системи управління відходами на місцевому рівні</w:t>
      </w:r>
      <w:r w:rsidR="00773A2E" w:rsidRPr="00082A62">
        <w:rPr>
          <w:lang w:val="uk-UA"/>
        </w:rPr>
        <w:t>;</w:t>
      </w:r>
    </w:p>
    <w:p w:rsidR="00ED596F" w:rsidRPr="00082A62" w:rsidRDefault="00ED596F" w:rsidP="00B34D90">
      <w:pPr>
        <w:pStyle w:val="a6"/>
        <w:numPr>
          <w:ilvl w:val="0"/>
          <w:numId w:val="23"/>
        </w:numPr>
        <w:shd w:val="clear" w:color="auto" w:fill="FFFFFF"/>
        <w:spacing w:after="0" w:line="240" w:lineRule="auto"/>
        <w:ind w:right="27"/>
        <w:rPr>
          <w:lang w:val="uk-UA"/>
        </w:rPr>
      </w:pPr>
      <w:r w:rsidRPr="00082A62">
        <w:rPr>
          <w:lang w:val="uk-UA"/>
        </w:rPr>
        <w:t>стан обізнаності мешканців громади щодо належного поводження з відходами</w:t>
      </w:r>
      <w:r w:rsidR="00773A2E" w:rsidRPr="00082A62">
        <w:rPr>
          <w:lang w:val="uk-UA"/>
        </w:rPr>
        <w:t xml:space="preserve"> –</w:t>
      </w:r>
      <w:r w:rsidR="00CF55A5" w:rsidRPr="00082A62">
        <w:rPr>
          <w:lang w:val="uk-UA"/>
        </w:rPr>
        <w:t xml:space="preserve"> </w:t>
      </w:r>
      <w:r w:rsidRPr="00082A62">
        <w:rPr>
          <w:lang w:val="uk-UA"/>
        </w:rPr>
        <w:t>задовільний</w:t>
      </w:r>
      <w:r w:rsidR="00773A2E" w:rsidRPr="00082A62">
        <w:rPr>
          <w:lang w:val="uk-UA"/>
        </w:rPr>
        <w:t>;</w:t>
      </w:r>
    </w:p>
    <w:p w:rsidR="00ED596F" w:rsidRPr="00082A62" w:rsidRDefault="00ED596F" w:rsidP="00B34D90">
      <w:pPr>
        <w:pStyle w:val="a6"/>
        <w:numPr>
          <w:ilvl w:val="0"/>
          <w:numId w:val="23"/>
        </w:numPr>
        <w:shd w:val="clear" w:color="auto" w:fill="FFFFFF"/>
        <w:spacing w:after="0" w:line="240" w:lineRule="auto"/>
        <w:ind w:right="27"/>
        <w:rPr>
          <w:lang w:val="uk-UA"/>
        </w:rPr>
      </w:pPr>
      <w:r w:rsidRPr="00082A62">
        <w:rPr>
          <w:lang w:val="uk-UA"/>
        </w:rPr>
        <w:t xml:space="preserve">функції управління відходами </w:t>
      </w:r>
      <w:r w:rsidR="00773A2E" w:rsidRPr="00082A62">
        <w:rPr>
          <w:lang w:val="uk-UA"/>
        </w:rPr>
        <w:t xml:space="preserve">виконує </w:t>
      </w:r>
      <w:r w:rsidRPr="00082A62">
        <w:rPr>
          <w:lang w:val="uk-UA"/>
        </w:rPr>
        <w:t>КП «Н</w:t>
      </w:r>
      <w:r w:rsidR="00773A2E" w:rsidRPr="00082A62">
        <w:rPr>
          <w:lang w:val="uk-UA"/>
        </w:rPr>
        <w:t>овоселицька міська тепломережа»;</w:t>
      </w:r>
    </w:p>
    <w:p w:rsidR="00ED596F" w:rsidRPr="00082A62" w:rsidRDefault="00ED596F" w:rsidP="00B34D90">
      <w:pPr>
        <w:pStyle w:val="a6"/>
        <w:numPr>
          <w:ilvl w:val="0"/>
          <w:numId w:val="23"/>
        </w:numPr>
        <w:shd w:val="clear" w:color="auto" w:fill="FFFFFF"/>
        <w:spacing w:after="0" w:line="240" w:lineRule="auto"/>
        <w:ind w:right="27"/>
        <w:rPr>
          <w:lang w:val="uk-UA"/>
        </w:rPr>
      </w:pPr>
      <w:r w:rsidRPr="00082A62">
        <w:rPr>
          <w:lang w:val="uk-UA"/>
        </w:rPr>
        <w:t xml:space="preserve">відсутнє співробітництво між громадами </w:t>
      </w:r>
      <w:r w:rsidR="00773A2E" w:rsidRPr="00082A62">
        <w:rPr>
          <w:lang w:val="uk-UA"/>
        </w:rPr>
        <w:t xml:space="preserve">в сфері екологічного управління та </w:t>
      </w:r>
      <w:r w:rsidRPr="00082A62">
        <w:rPr>
          <w:lang w:val="uk-UA"/>
        </w:rPr>
        <w:t>договори про співробітництво між громадами в сфері по</w:t>
      </w:r>
      <w:r w:rsidR="00773A2E" w:rsidRPr="00082A62">
        <w:rPr>
          <w:lang w:val="uk-UA"/>
        </w:rPr>
        <w:t>водження з побутовими відходами.</w:t>
      </w:r>
    </w:p>
    <w:p w:rsidR="001535FB" w:rsidRDefault="001535FB" w:rsidP="00153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both"/>
        <w:rPr>
          <w:rFonts w:ascii="Times New Roman" w:hAnsi="Times New Roman"/>
          <w:sz w:val="24"/>
          <w:szCs w:val="24"/>
        </w:rPr>
      </w:pPr>
    </w:p>
    <w:p w:rsidR="00ED596F" w:rsidRPr="00082A62" w:rsidRDefault="00ED596F" w:rsidP="004A1437">
      <w:pPr>
        <w:pStyle w:val="15"/>
        <w:ind w:left="0"/>
        <w:rPr>
          <w:rFonts w:ascii="Times New Roman" w:hAnsi="Times New Roman"/>
          <w:sz w:val="24"/>
          <w:szCs w:val="24"/>
        </w:rPr>
      </w:pPr>
      <w:r w:rsidRPr="00082A62">
        <w:rPr>
          <w:rFonts w:ascii="Times New Roman" w:hAnsi="Times New Roman"/>
          <w:sz w:val="24"/>
          <w:szCs w:val="24"/>
        </w:rPr>
        <w:t>Моніторинг радіаційної безпеки проводиться щоденно Новоселицьким міжрайонним відділом лабораторних досліджень ДУ «Чернівецький обласним лабораторним центр МОЗ України», - перевищень немає. Радіаційний вимір грунту, питної води,  води пляжів проводиться щоквартально. Перевищення радіаційного природного фону за 5 місяців не зареєстровано</w:t>
      </w:r>
    </w:p>
    <w:p w:rsidR="00ED596F" w:rsidRPr="00082A62" w:rsidRDefault="00ED596F" w:rsidP="004A1437">
      <w:pPr>
        <w:pStyle w:val="15"/>
        <w:ind w:left="0"/>
        <w:rPr>
          <w:rFonts w:ascii="Times New Roman" w:hAnsi="Times New Roman"/>
          <w:sz w:val="24"/>
          <w:szCs w:val="24"/>
        </w:rPr>
      </w:pPr>
      <w:r w:rsidRPr="00082A62">
        <w:rPr>
          <w:rFonts w:ascii="Times New Roman" w:hAnsi="Times New Roman"/>
          <w:sz w:val="24"/>
          <w:szCs w:val="24"/>
        </w:rPr>
        <w:t>Інформація про інші показники моніторингу стану екологічних об’єктів відсутня.</w:t>
      </w:r>
    </w:p>
    <w:p w:rsidR="00ED596F" w:rsidRPr="00082A62" w:rsidRDefault="00ED596F" w:rsidP="004A1437">
      <w:pPr>
        <w:pStyle w:val="15"/>
        <w:ind w:left="0"/>
        <w:rPr>
          <w:rFonts w:ascii="Times New Roman" w:hAnsi="Times New Roman"/>
          <w:sz w:val="24"/>
          <w:szCs w:val="24"/>
        </w:rPr>
      </w:pPr>
    </w:p>
    <w:p w:rsidR="00ED596F" w:rsidRPr="00082A62" w:rsidRDefault="00ED596F" w:rsidP="00773A2E">
      <w:pPr>
        <w:pStyle w:val="15"/>
        <w:ind w:left="0"/>
        <w:jc w:val="both"/>
        <w:rPr>
          <w:rFonts w:ascii="Times New Roman" w:hAnsi="Times New Roman"/>
          <w:sz w:val="24"/>
          <w:szCs w:val="24"/>
        </w:rPr>
      </w:pPr>
      <w:r w:rsidRPr="00082A62">
        <w:rPr>
          <w:rFonts w:ascii="Times New Roman" w:hAnsi="Times New Roman"/>
          <w:sz w:val="24"/>
          <w:szCs w:val="24"/>
        </w:rPr>
        <w:t xml:space="preserve">Міжнародне співробітництво громади у сфері збереження довкілля </w:t>
      </w:r>
      <w:r w:rsidR="00CB59DB" w:rsidRPr="00082A62">
        <w:rPr>
          <w:rFonts w:ascii="Times New Roman" w:hAnsi="Times New Roman"/>
          <w:sz w:val="24"/>
          <w:szCs w:val="24"/>
        </w:rPr>
        <w:t xml:space="preserve">Новоселицької ОТГ пов’язане з </w:t>
      </w:r>
      <w:r w:rsidRPr="00082A62">
        <w:rPr>
          <w:rFonts w:ascii="Times New Roman" w:hAnsi="Times New Roman"/>
          <w:sz w:val="24"/>
          <w:szCs w:val="24"/>
        </w:rPr>
        <w:t>перспектив</w:t>
      </w:r>
      <w:r w:rsidR="00CB59DB" w:rsidRPr="00082A62">
        <w:rPr>
          <w:rFonts w:ascii="Times New Roman" w:hAnsi="Times New Roman"/>
          <w:sz w:val="24"/>
          <w:szCs w:val="24"/>
        </w:rPr>
        <w:t>ами розвитку</w:t>
      </w:r>
      <w:r w:rsidRPr="00082A62">
        <w:rPr>
          <w:rFonts w:ascii="Times New Roman" w:hAnsi="Times New Roman"/>
          <w:sz w:val="24"/>
          <w:szCs w:val="24"/>
        </w:rPr>
        <w:t xml:space="preserve"> Карпат</w:t>
      </w:r>
      <w:r w:rsidR="00CB59DB" w:rsidRPr="00082A62">
        <w:rPr>
          <w:rFonts w:ascii="Times New Roman" w:hAnsi="Times New Roman"/>
          <w:sz w:val="24"/>
          <w:szCs w:val="24"/>
        </w:rPr>
        <w:t>ського регіону, як унікальної території для</w:t>
      </w:r>
      <w:r w:rsidRPr="00082A62">
        <w:rPr>
          <w:rFonts w:ascii="Times New Roman" w:hAnsi="Times New Roman"/>
          <w:sz w:val="24"/>
          <w:szCs w:val="24"/>
        </w:rPr>
        <w:t xml:space="preserve"> туризму, відпочинку та рекреації, та кордону з Рум</w:t>
      </w:r>
      <w:r w:rsidR="00773A2E" w:rsidRPr="00082A62">
        <w:rPr>
          <w:rFonts w:ascii="Times New Roman" w:hAnsi="Times New Roman"/>
          <w:sz w:val="24"/>
          <w:szCs w:val="24"/>
        </w:rPr>
        <w:t>унією та Молдовою, як можливістю налагодження</w:t>
      </w:r>
      <w:r w:rsidRPr="00082A62">
        <w:rPr>
          <w:rFonts w:ascii="Times New Roman" w:hAnsi="Times New Roman"/>
          <w:sz w:val="24"/>
          <w:szCs w:val="24"/>
        </w:rPr>
        <w:t xml:space="preserve"> транскордонної співпраці.</w:t>
      </w:r>
    </w:p>
    <w:p w:rsidR="00ED596F" w:rsidRPr="00082A62" w:rsidRDefault="00ED596F" w:rsidP="004A1437">
      <w:pPr>
        <w:pStyle w:val="15"/>
        <w:ind w:left="0"/>
        <w:rPr>
          <w:rFonts w:ascii="Times New Roman" w:hAnsi="Times New Roman"/>
          <w:b/>
          <w:sz w:val="24"/>
          <w:szCs w:val="24"/>
        </w:rPr>
      </w:pPr>
    </w:p>
    <w:p w:rsidR="00ED596F" w:rsidRPr="00082A62" w:rsidRDefault="00CB59DB" w:rsidP="00CB59DB">
      <w:pPr>
        <w:pStyle w:val="15"/>
        <w:ind w:left="0"/>
        <w:jc w:val="both"/>
        <w:rPr>
          <w:rFonts w:ascii="Times New Roman" w:hAnsi="Times New Roman"/>
          <w:sz w:val="24"/>
          <w:szCs w:val="24"/>
        </w:rPr>
      </w:pPr>
      <w:r w:rsidRPr="00082A62">
        <w:rPr>
          <w:rFonts w:ascii="Times New Roman" w:hAnsi="Times New Roman"/>
          <w:sz w:val="24"/>
          <w:szCs w:val="24"/>
        </w:rPr>
        <w:lastRenderedPageBreak/>
        <w:t>У відкритих джерелах та за даними експертів ОТГ і</w:t>
      </w:r>
      <w:r w:rsidR="00ED596F" w:rsidRPr="00082A62">
        <w:rPr>
          <w:rFonts w:ascii="Times New Roman" w:hAnsi="Times New Roman"/>
          <w:sz w:val="24"/>
          <w:szCs w:val="24"/>
        </w:rPr>
        <w:t>нформація щодо планування природоохоронної діяльності, відповідних рішень ОМС і ОМВ щодо збереження довкілля відсутня.</w:t>
      </w:r>
    </w:p>
    <w:p w:rsidR="00ED596F" w:rsidRPr="00082A62" w:rsidRDefault="00CB59DB" w:rsidP="00CB59DB">
      <w:pPr>
        <w:pStyle w:val="15"/>
        <w:ind w:left="0"/>
        <w:jc w:val="both"/>
        <w:rPr>
          <w:rFonts w:ascii="Times New Roman" w:hAnsi="Times New Roman"/>
          <w:sz w:val="24"/>
          <w:szCs w:val="24"/>
        </w:rPr>
      </w:pPr>
      <w:r w:rsidRPr="00082A62">
        <w:rPr>
          <w:rFonts w:ascii="Times New Roman" w:hAnsi="Times New Roman"/>
          <w:sz w:val="24"/>
          <w:szCs w:val="24"/>
        </w:rPr>
        <w:t xml:space="preserve">У відкритих джерелах та за даними експертів ОТГ інформація щодо впливу екологічних факторів на </w:t>
      </w:r>
      <w:r w:rsidR="008532CD" w:rsidRPr="00082A62">
        <w:rPr>
          <w:rFonts w:ascii="Times New Roman" w:hAnsi="Times New Roman"/>
          <w:sz w:val="24"/>
          <w:szCs w:val="24"/>
        </w:rPr>
        <w:t>здоров’я</w:t>
      </w:r>
      <w:r w:rsidRPr="00082A62">
        <w:rPr>
          <w:rFonts w:ascii="Times New Roman" w:hAnsi="Times New Roman"/>
          <w:sz w:val="24"/>
          <w:szCs w:val="24"/>
        </w:rPr>
        <w:t xml:space="preserve"> населення відсутня</w:t>
      </w:r>
      <w:r w:rsidR="008532CD" w:rsidRPr="00082A62">
        <w:rPr>
          <w:rFonts w:ascii="Times New Roman" w:hAnsi="Times New Roman"/>
          <w:sz w:val="24"/>
          <w:szCs w:val="24"/>
        </w:rPr>
        <w:t>.</w:t>
      </w:r>
    </w:p>
    <w:p w:rsidR="00E241E1" w:rsidRDefault="00E241E1" w:rsidP="00C92598">
      <w:pPr>
        <w:spacing w:before="120" w:after="0" w:line="240" w:lineRule="auto"/>
        <w:jc w:val="both"/>
        <w:rPr>
          <w:rFonts w:ascii="Times New Roman" w:hAnsi="Times New Roman"/>
          <w:b/>
          <w:sz w:val="24"/>
          <w:szCs w:val="24"/>
        </w:rPr>
      </w:pPr>
      <w:r w:rsidRPr="00E241E1">
        <w:rPr>
          <w:rFonts w:ascii="Times New Roman" w:hAnsi="Times New Roman"/>
          <w:b/>
          <w:sz w:val="28"/>
          <w:szCs w:val="28"/>
        </w:rPr>
        <w:t>а) якщо Стратегію не буде затверджено</w:t>
      </w:r>
    </w:p>
    <w:p w:rsidR="00ED596F" w:rsidRPr="00C02CC6" w:rsidRDefault="00ED596F" w:rsidP="00C92598">
      <w:pPr>
        <w:spacing w:before="120" w:after="0" w:line="240" w:lineRule="auto"/>
        <w:jc w:val="both"/>
        <w:rPr>
          <w:rFonts w:ascii="Times New Roman" w:hAnsi="Times New Roman"/>
          <w:sz w:val="24"/>
          <w:szCs w:val="24"/>
        </w:rPr>
      </w:pPr>
      <w:r w:rsidRPr="00C02CC6">
        <w:rPr>
          <w:rFonts w:ascii="Times New Roman" w:hAnsi="Times New Roman"/>
          <w:b/>
          <w:sz w:val="24"/>
          <w:szCs w:val="24"/>
        </w:rPr>
        <w:t xml:space="preserve">У випадку, якщо </w:t>
      </w:r>
      <w:r w:rsidRPr="00C02CC6">
        <w:rPr>
          <w:rFonts w:ascii="Times New Roman" w:hAnsi="Times New Roman"/>
          <w:b/>
          <w:color w:val="0D0D0D"/>
          <w:sz w:val="24"/>
          <w:szCs w:val="24"/>
          <w:lang w:eastAsia="ru-RU"/>
        </w:rPr>
        <w:t xml:space="preserve">Стратегію розвитку Новоселицької об’єднаної територіальної громади до </w:t>
      </w:r>
      <w:r w:rsidRPr="00C02CC6">
        <w:rPr>
          <w:rFonts w:ascii="Times New Roman" w:hAnsi="Times New Roman"/>
          <w:b/>
          <w:sz w:val="24"/>
          <w:szCs w:val="24"/>
          <w:lang w:eastAsia="ru-RU"/>
        </w:rPr>
        <w:t>2030</w:t>
      </w:r>
      <w:r w:rsidRPr="00C02CC6">
        <w:rPr>
          <w:rFonts w:ascii="Times New Roman" w:hAnsi="Times New Roman"/>
          <w:b/>
          <w:color w:val="0D0D0D"/>
          <w:sz w:val="24"/>
          <w:szCs w:val="24"/>
          <w:lang w:eastAsia="ru-RU"/>
        </w:rPr>
        <w:t xml:space="preserve"> року не буде затверджено, екологічні проблеми і </w:t>
      </w:r>
      <w:r w:rsidRPr="00C02CC6">
        <w:rPr>
          <w:rFonts w:ascii="Times New Roman" w:hAnsi="Times New Roman"/>
          <w:b/>
          <w:sz w:val="24"/>
          <w:szCs w:val="24"/>
        </w:rPr>
        <w:t>поточний стан довкілля, у тому числі здоров’я населення, залишиться нагальними незмінним, а саме</w:t>
      </w:r>
      <w:r w:rsidRPr="00C02CC6">
        <w:rPr>
          <w:rFonts w:ascii="Times New Roman" w:hAnsi="Times New Roman"/>
          <w:sz w:val="24"/>
          <w:szCs w:val="24"/>
        </w:rPr>
        <w:t xml:space="preserve">: </w:t>
      </w:r>
    </w:p>
    <w:p w:rsidR="00ED596F" w:rsidRPr="00C02CC6" w:rsidRDefault="00ED596F" w:rsidP="00A27B9D">
      <w:pPr>
        <w:pStyle w:val="12"/>
        <w:widowControl w:val="0"/>
        <w:numPr>
          <w:ilvl w:val="0"/>
          <w:numId w:val="8"/>
        </w:numPr>
        <w:autoSpaceDE w:val="0"/>
        <w:autoSpaceDN w:val="0"/>
        <w:spacing w:after="0" w:line="240" w:lineRule="auto"/>
        <w:jc w:val="both"/>
        <w:rPr>
          <w:rFonts w:ascii="Times New Roman" w:hAnsi="Times New Roman"/>
          <w:sz w:val="24"/>
          <w:szCs w:val="24"/>
          <w:lang w:val="uk-UA"/>
        </w:rPr>
      </w:pPr>
      <w:r w:rsidRPr="00C02CC6">
        <w:rPr>
          <w:rFonts w:ascii="Times New Roman" w:hAnsi="Times New Roman"/>
          <w:sz w:val="24"/>
          <w:szCs w:val="24"/>
          <w:lang w:val="uk-UA"/>
        </w:rPr>
        <w:t>забруднення повітря</w:t>
      </w:r>
      <w:r w:rsidRPr="00C02CC6">
        <w:rPr>
          <w:rFonts w:ascii="Times New Roman" w:hAnsi="Times New Roman"/>
          <w:sz w:val="24"/>
          <w:szCs w:val="24"/>
          <w:lang w:val="uk-UA"/>
        </w:rPr>
        <w:t>, вод, ґрунтів</w:t>
      </w:r>
      <w:r w:rsidRPr="00C02CC6">
        <w:rPr>
          <w:rFonts w:ascii="Times New Roman" w:hAnsi="Times New Roman"/>
          <w:sz w:val="24"/>
          <w:szCs w:val="24"/>
          <w:lang w:val="uk-UA"/>
        </w:rPr>
        <w:t xml:space="preserve"> не зменшиться</w:t>
      </w:r>
      <w:r w:rsidR="008532CD" w:rsidRPr="00C02CC6">
        <w:rPr>
          <w:rFonts w:ascii="Times New Roman" w:hAnsi="Times New Roman"/>
          <w:sz w:val="24"/>
          <w:szCs w:val="24"/>
          <w:lang w:val="uk-UA"/>
        </w:rPr>
        <w:t>;</w:t>
      </w:r>
    </w:p>
    <w:p w:rsidR="00ED596F" w:rsidRPr="00C02CC6" w:rsidRDefault="001535FB" w:rsidP="00A27B9D">
      <w:pPr>
        <w:pStyle w:val="22"/>
        <w:numPr>
          <w:ilvl w:val="0"/>
          <w:numId w:val="8"/>
        </w:numPr>
        <w:rPr>
          <w:rFonts w:ascii="Times New Roman" w:hAnsi="Times New Roman"/>
          <w:sz w:val="24"/>
          <w:szCs w:val="24"/>
          <w:lang w:val="uk-UA"/>
        </w:rPr>
      </w:pPr>
      <w:r w:rsidRPr="00C02CC6">
        <w:rPr>
          <w:rFonts w:ascii="Times New Roman" w:hAnsi="Times New Roman"/>
          <w:sz w:val="24"/>
          <w:szCs w:val="24"/>
          <w:lang w:val="uk-UA"/>
        </w:rPr>
        <w:t>обсягів відходів не скорочю</w:t>
      </w:r>
      <w:r w:rsidR="00ED596F" w:rsidRPr="00C02CC6">
        <w:rPr>
          <w:rFonts w:ascii="Times New Roman" w:hAnsi="Times New Roman"/>
          <w:sz w:val="24"/>
          <w:szCs w:val="24"/>
          <w:lang w:val="uk-UA"/>
        </w:rPr>
        <w:t>ється</w:t>
      </w:r>
      <w:r w:rsidR="008532CD" w:rsidRPr="00C02CC6">
        <w:rPr>
          <w:rFonts w:ascii="Times New Roman" w:hAnsi="Times New Roman"/>
          <w:sz w:val="24"/>
          <w:szCs w:val="24"/>
          <w:lang w:val="uk-UA"/>
        </w:rPr>
        <w:t>;</w:t>
      </w:r>
    </w:p>
    <w:p w:rsidR="00ED596F" w:rsidRPr="00C02CC6" w:rsidRDefault="008532CD" w:rsidP="00A27B9D">
      <w:pPr>
        <w:pStyle w:val="22"/>
        <w:numPr>
          <w:ilvl w:val="0"/>
          <w:numId w:val="8"/>
        </w:numPr>
        <w:rPr>
          <w:rFonts w:ascii="Times New Roman" w:hAnsi="Times New Roman"/>
          <w:sz w:val="24"/>
          <w:szCs w:val="24"/>
          <w:lang w:val="uk-UA"/>
        </w:rPr>
      </w:pPr>
      <w:r w:rsidRPr="00C02CC6">
        <w:rPr>
          <w:rFonts w:ascii="Times New Roman" w:hAnsi="Times New Roman"/>
          <w:sz w:val="24"/>
          <w:szCs w:val="24"/>
          <w:lang w:val="uk-UA"/>
        </w:rPr>
        <w:t xml:space="preserve">не </w:t>
      </w:r>
      <w:r w:rsidR="00ED596F" w:rsidRPr="00C02CC6">
        <w:rPr>
          <w:rFonts w:ascii="Times New Roman" w:hAnsi="Times New Roman"/>
          <w:sz w:val="24"/>
          <w:szCs w:val="24"/>
          <w:lang w:val="uk-UA"/>
        </w:rPr>
        <w:t>збільшується обсяг відходів, що направляються на перероблення</w:t>
      </w:r>
      <w:r w:rsidRPr="00C02CC6">
        <w:rPr>
          <w:rFonts w:ascii="Times New Roman" w:hAnsi="Times New Roman"/>
          <w:sz w:val="24"/>
          <w:szCs w:val="24"/>
          <w:lang w:val="uk-UA"/>
        </w:rPr>
        <w:t>;</w:t>
      </w:r>
    </w:p>
    <w:p w:rsidR="00ED596F" w:rsidRPr="00C02CC6" w:rsidRDefault="00ED596F" w:rsidP="00A03316">
      <w:pPr>
        <w:pStyle w:val="22"/>
        <w:numPr>
          <w:ilvl w:val="0"/>
          <w:numId w:val="8"/>
        </w:numPr>
        <w:rPr>
          <w:rFonts w:ascii="Times New Roman" w:hAnsi="Times New Roman"/>
          <w:sz w:val="24"/>
          <w:szCs w:val="24"/>
          <w:lang w:val="uk-UA"/>
        </w:rPr>
      </w:pPr>
      <w:r w:rsidRPr="00C02CC6">
        <w:rPr>
          <w:rFonts w:ascii="Times New Roman" w:hAnsi="Times New Roman"/>
          <w:sz w:val="24"/>
          <w:szCs w:val="24"/>
          <w:lang w:val="uk-UA"/>
        </w:rPr>
        <w:t>пункти прийому вторсировини  не будуть організовані;</w:t>
      </w:r>
    </w:p>
    <w:p w:rsidR="00ED596F" w:rsidRPr="00C02CC6" w:rsidRDefault="00ED596F" w:rsidP="00A03316">
      <w:pPr>
        <w:pStyle w:val="22"/>
        <w:numPr>
          <w:ilvl w:val="0"/>
          <w:numId w:val="8"/>
        </w:numPr>
        <w:rPr>
          <w:rFonts w:ascii="Times New Roman" w:hAnsi="Times New Roman"/>
          <w:sz w:val="24"/>
          <w:szCs w:val="24"/>
          <w:lang w:val="uk-UA"/>
        </w:rPr>
      </w:pPr>
      <w:r w:rsidRPr="00C02CC6">
        <w:rPr>
          <w:rFonts w:ascii="Times New Roman" w:hAnsi="Times New Roman"/>
          <w:sz w:val="24"/>
          <w:szCs w:val="24"/>
          <w:lang w:val="uk-UA"/>
        </w:rPr>
        <w:t xml:space="preserve">полігон ТПВ </w:t>
      </w:r>
      <w:r w:rsidR="008532CD" w:rsidRPr="00C02CC6">
        <w:rPr>
          <w:rFonts w:ascii="Times New Roman" w:hAnsi="Times New Roman"/>
          <w:sz w:val="24"/>
          <w:szCs w:val="24"/>
          <w:lang w:val="uk-UA"/>
        </w:rPr>
        <w:t xml:space="preserve">не </w:t>
      </w:r>
      <w:r w:rsidRPr="00C02CC6">
        <w:rPr>
          <w:rFonts w:ascii="Times New Roman" w:hAnsi="Times New Roman"/>
          <w:sz w:val="24"/>
          <w:szCs w:val="24"/>
          <w:lang w:val="uk-UA"/>
        </w:rPr>
        <w:t>буде розширюватись;</w:t>
      </w:r>
    </w:p>
    <w:p w:rsidR="008532CD" w:rsidRPr="00C02CC6" w:rsidRDefault="00ED596F" w:rsidP="008532CD">
      <w:pPr>
        <w:pStyle w:val="22"/>
        <w:numPr>
          <w:ilvl w:val="0"/>
          <w:numId w:val="8"/>
        </w:numPr>
        <w:rPr>
          <w:lang w:val="uk-UA"/>
        </w:rPr>
      </w:pPr>
      <w:r w:rsidRPr="00C02CC6">
        <w:rPr>
          <w:rFonts w:ascii="Times New Roman" w:hAnsi="Times New Roman"/>
          <w:sz w:val="24"/>
          <w:szCs w:val="24"/>
          <w:lang w:val="uk-UA"/>
        </w:rPr>
        <w:t>ризик виникнення на</w:t>
      </w:r>
      <w:r w:rsidR="008532CD" w:rsidRPr="00C02CC6">
        <w:rPr>
          <w:rFonts w:ascii="Times New Roman" w:hAnsi="Times New Roman"/>
          <w:sz w:val="24"/>
          <w:szCs w:val="24"/>
          <w:lang w:val="uk-UA"/>
        </w:rPr>
        <w:t xml:space="preserve">дзвичайних ситуацій </w:t>
      </w:r>
      <w:r w:rsidR="00082A62" w:rsidRPr="00C02CC6">
        <w:rPr>
          <w:rFonts w:ascii="Times New Roman" w:hAnsi="Times New Roman"/>
          <w:sz w:val="24"/>
          <w:szCs w:val="24"/>
          <w:lang w:val="uk-UA"/>
        </w:rPr>
        <w:t>природного</w:t>
      </w:r>
      <w:r w:rsidRPr="00C02CC6">
        <w:rPr>
          <w:rFonts w:ascii="Times New Roman" w:hAnsi="Times New Roman"/>
          <w:sz w:val="24"/>
          <w:szCs w:val="24"/>
          <w:lang w:val="uk-UA"/>
        </w:rPr>
        <w:t xml:space="preserve"> характеру </w:t>
      </w:r>
      <w:r w:rsidR="008532CD" w:rsidRPr="00C02CC6">
        <w:rPr>
          <w:rFonts w:ascii="Times New Roman" w:hAnsi="Times New Roman"/>
          <w:sz w:val="24"/>
          <w:szCs w:val="24"/>
          <w:lang w:val="uk-UA"/>
        </w:rPr>
        <w:t>(</w:t>
      </w:r>
      <w:r w:rsidR="00082A62" w:rsidRPr="00C02CC6">
        <w:rPr>
          <w:rFonts w:ascii="Times New Roman" w:hAnsi="Times New Roman"/>
          <w:sz w:val="24"/>
          <w:szCs w:val="24"/>
          <w:lang w:val="uk-UA"/>
        </w:rPr>
        <w:t>повені та паводки</w:t>
      </w:r>
      <w:r w:rsidR="008532CD" w:rsidRPr="00C02CC6">
        <w:rPr>
          <w:rFonts w:ascii="Times New Roman" w:hAnsi="Times New Roman"/>
          <w:sz w:val="24"/>
          <w:szCs w:val="24"/>
          <w:lang w:val="uk-UA"/>
        </w:rPr>
        <w:t xml:space="preserve">) </w:t>
      </w:r>
      <w:r w:rsidRPr="00C02CC6">
        <w:rPr>
          <w:rFonts w:ascii="Times New Roman" w:hAnsi="Times New Roman"/>
          <w:sz w:val="24"/>
          <w:szCs w:val="24"/>
          <w:lang w:val="uk-UA"/>
        </w:rPr>
        <w:t xml:space="preserve">не зменшиться; </w:t>
      </w:r>
    </w:p>
    <w:p w:rsidR="00ED596F" w:rsidRPr="00C02CC6" w:rsidRDefault="00ED596F" w:rsidP="008532CD">
      <w:pPr>
        <w:pStyle w:val="22"/>
        <w:numPr>
          <w:ilvl w:val="0"/>
          <w:numId w:val="8"/>
        </w:numPr>
        <w:rPr>
          <w:rFonts w:ascii="Times New Roman" w:hAnsi="Times New Roman"/>
          <w:sz w:val="24"/>
          <w:szCs w:val="24"/>
          <w:lang w:val="uk-UA"/>
        </w:rPr>
      </w:pPr>
      <w:r w:rsidRPr="00C02CC6">
        <w:rPr>
          <w:rFonts w:ascii="Times New Roman" w:hAnsi="Times New Roman"/>
          <w:sz w:val="24"/>
          <w:szCs w:val="24"/>
          <w:lang w:val="uk-UA"/>
        </w:rPr>
        <w:t>не буде розроблено регіональний план управління відходами та система управління відходами на місцевому рівні;</w:t>
      </w:r>
    </w:p>
    <w:p w:rsidR="00ED596F" w:rsidRPr="00C02CC6" w:rsidRDefault="00ED596F" w:rsidP="00A03316">
      <w:pPr>
        <w:pStyle w:val="a6"/>
        <w:numPr>
          <w:ilvl w:val="0"/>
          <w:numId w:val="8"/>
        </w:numPr>
        <w:shd w:val="clear" w:color="auto" w:fill="FFFFFF"/>
        <w:spacing w:after="0" w:line="240" w:lineRule="auto"/>
        <w:ind w:right="27"/>
        <w:rPr>
          <w:lang w:val="uk-UA"/>
        </w:rPr>
      </w:pPr>
      <w:r w:rsidRPr="00C02CC6">
        <w:rPr>
          <w:lang w:val="uk-UA"/>
        </w:rPr>
        <w:t xml:space="preserve"> не налагоджено співробітництво між громадами в сфері екологічного управління </w:t>
      </w:r>
      <w:r w:rsidR="008532CD" w:rsidRPr="00C02CC6">
        <w:rPr>
          <w:lang w:val="uk-UA"/>
        </w:rPr>
        <w:t xml:space="preserve">та </w:t>
      </w:r>
      <w:r w:rsidRPr="00C02CC6">
        <w:rPr>
          <w:lang w:val="uk-UA"/>
        </w:rPr>
        <w:t>укладено договорів  про співробітництво між громадами в сфері поводження з побутовими відходами;</w:t>
      </w:r>
    </w:p>
    <w:p w:rsidR="00ED596F" w:rsidRPr="00C02CC6" w:rsidRDefault="00ED596F" w:rsidP="002F0CA9">
      <w:pPr>
        <w:pStyle w:val="ListParagraph"/>
        <w:numPr>
          <w:ilvl w:val="0"/>
          <w:numId w:val="8"/>
        </w:numPr>
        <w:spacing w:before="100" w:beforeAutospacing="1" w:after="100" w:afterAutospacing="1" w:line="240" w:lineRule="auto"/>
        <w:rPr>
          <w:rFonts w:ascii="Times New Roman" w:hAnsi="Times New Roman"/>
          <w:sz w:val="24"/>
          <w:szCs w:val="24"/>
        </w:rPr>
      </w:pPr>
      <w:r w:rsidRPr="00C02CC6">
        <w:rPr>
          <w:rFonts w:ascii="Times New Roman" w:hAnsi="Times New Roman"/>
          <w:sz w:val="24"/>
          <w:szCs w:val="24"/>
        </w:rPr>
        <w:t xml:space="preserve">не буде забезпечено доступ </w:t>
      </w:r>
      <w:r w:rsidR="008532CD" w:rsidRPr="00C02CC6">
        <w:rPr>
          <w:rFonts w:ascii="Times New Roman" w:hAnsi="Times New Roman"/>
          <w:sz w:val="24"/>
          <w:szCs w:val="24"/>
        </w:rPr>
        <w:t xml:space="preserve">міського та </w:t>
      </w:r>
      <w:r w:rsidRPr="00C02CC6">
        <w:rPr>
          <w:rFonts w:ascii="Times New Roman" w:hAnsi="Times New Roman"/>
          <w:sz w:val="24"/>
          <w:szCs w:val="24"/>
        </w:rPr>
        <w:t>сільського населення до покращених умов водо забезпечення та санітарії;</w:t>
      </w:r>
    </w:p>
    <w:p w:rsidR="00ED596F" w:rsidRPr="00C02CC6" w:rsidRDefault="001535FB" w:rsidP="00A03316">
      <w:pPr>
        <w:pStyle w:val="a6"/>
        <w:numPr>
          <w:ilvl w:val="0"/>
          <w:numId w:val="8"/>
        </w:numPr>
        <w:shd w:val="clear" w:color="auto" w:fill="FFFFFF"/>
        <w:spacing w:after="0" w:line="240" w:lineRule="auto"/>
        <w:ind w:right="27"/>
        <w:rPr>
          <w:lang w:val="uk-UA"/>
        </w:rPr>
      </w:pPr>
      <w:r w:rsidRPr="00C02CC6">
        <w:rPr>
          <w:lang w:val="uk-UA"/>
        </w:rPr>
        <w:t xml:space="preserve">залишиться </w:t>
      </w:r>
      <w:r w:rsidR="008532CD" w:rsidRPr="00C02CC6">
        <w:rPr>
          <w:lang w:val="uk-UA"/>
        </w:rPr>
        <w:t>з</w:t>
      </w:r>
      <w:r w:rsidRPr="00C02CC6">
        <w:rPr>
          <w:lang w:val="uk-UA"/>
        </w:rPr>
        <w:t>начною</w:t>
      </w:r>
      <w:r w:rsidR="008532CD" w:rsidRPr="00C02CC6">
        <w:rPr>
          <w:lang w:val="uk-UA"/>
        </w:rPr>
        <w:t xml:space="preserve"> розораність земельного фонду</w:t>
      </w:r>
      <w:r w:rsidRPr="00C02CC6">
        <w:rPr>
          <w:lang w:val="uk-UA"/>
        </w:rPr>
        <w:t xml:space="preserve">, </w:t>
      </w:r>
      <w:r w:rsidRPr="00C02CC6">
        <w:rPr>
          <w:lang w:val="uk-UA"/>
        </w:rPr>
        <w:t>ерозія земель</w:t>
      </w:r>
      <w:r w:rsidRPr="00C02CC6">
        <w:rPr>
          <w:lang w:val="uk-UA"/>
        </w:rPr>
        <w:t xml:space="preserve"> та невисока лісистість</w:t>
      </w:r>
      <w:r w:rsidR="008532CD" w:rsidRPr="00C02CC6">
        <w:rPr>
          <w:lang w:val="uk-UA"/>
        </w:rPr>
        <w:t>.</w:t>
      </w:r>
      <w:r w:rsidR="00ED596F" w:rsidRPr="00C02CC6">
        <w:rPr>
          <w:lang w:val="uk-UA"/>
        </w:rPr>
        <w:t xml:space="preserve"> </w:t>
      </w:r>
    </w:p>
    <w:p w:rsidR="001535FB" w:rsidRPr="00C02CC6" w:rsidRDefault="001535FB" w:rsidP="001535FB">
      <w:pPr>
        <w:widowControl w:val="0"/>
        <w:suppressAutoHyphens/>
        <w:snapToGrid w:val="0"/>
        <w:spacing w:after="0" w:line="240" w:lineRule="auto"/>
        <w:ind w:left="357"/>
        <w:jc w:val="both"/>
        <w:rPr>
          <w:rFonts w:ascii="Times New Roman" w:hAnsi="Times New Roman"/>
          <w:b/>
          <w:i/>
          <w:sz w:val="24"/>
          <w:szCs w:val="24"/>
        </w:rPr>
      </w:pPr>
    </w:p>
    <w:p w:rsidR="001535FB" w:rsidRDefault="001535FB" w:rsidP="00D10954">
      <w:pPr>
        <w:widowControl w:val="0"/>
        <w:suppressAutoHyphens/>
        <w:snapToGrid w:val="0"/>
        <w:spacing w:after="0" w:line="240" w:lineRule="auto"/>
        <w:jc w:val="both"/>
        <w:rPr>
          <w:rFonts w:ascii="Times New Roman" w:hAnsi="Times New Roman"/>
          <w:b/>
          <w:i/>
          <w:sz w:val="24"/>
          <w:szCs w:val="24"/>
        </w:rPr>
      </w:pPr>
      <w:r w:rsidRPr="00C02CC6">
        <w:rPr>
          <w:rFonts w:ascii="Times New Roman" w:hAnsi="Times New Roman"/>
          <w:b/>
          <w:i/>
          <w:sz w:val="24"/>
          <w:szCs w:val="24"/>
        </w:rPr>
        <w:t>В разі неприйняття Стратегії, інерційний характер розвитку ситуації в економіці та соціальному житті громади сприятиме накопиченню екологічних проблем, серед яких значна амортизація комунального обладнання та незадовільний стан інфраструктури можуть нести загрози техногенного характер</w:t>
      </w:r>
      <w:r w:rsidRPr="00656F23">
        <w:rPr>
          <w:rFonts w:ascii="Times New Roman" w:hAnsi="Times New Roman"/>
          <w:b/>
          <w:i/>
          <w:sz w:val="24"/>
          <w:szCs w:val="24"/>
        </w:rPr>
        <w:t xml:space="preserve">у. </w:t>
      </w:r>
      <w:r>
        <w:rPr>
          <w:rFonts w:ascii="Times New Roman" w:hAnsi="Times New Roman"/>
          <w:b/>
          <w:i/>
          <w:sz w:val="24"/>
          <w:szCs w:val="24"/>
        </w:rPr>
        <w:t xml:space="preserve">Може виникнути </w:t>
      </w:r>
      <w:r w:rsidRPr="00656F23">
        <w:rPr>
          <w:rFonts w:ascii="Times New Roman" w:hAnsi="Times New Roman"/>
          <w:b/>
          <w:i/>
          <w:sz w:val="24"/>
          <w:szCs w:val="24"/>
        </w:rPr>
        <w:t xml:space="preserve">кумулятивний ефект з проблем, що ускладнить </w:t>
      </w:r>
      <w:r>
        <w:rPr>
          <w:rFonts w:ascii="Times New Roman" w:hAnsi="Times New Roman"/>
          <w:b/>
          <w:i/>
          <w:sz w:val="24"/>
          <w:szCs w:val="24"/>
        </w:rPr>
        <w:t xml:space="preserve">екологічну </w:t>
      </w:r>
      <w:r w:rsidRPr="00656F23">
        <w:rPr>
          <w:rFonts w:ascii="Times New Roman" w:hAnsi="Times New Roman"/>
          <w:b/>
          <w:i/>
          <w:sz w:val="24"/>
          <w:szCs w:val="24"/>
        </w:rPr>
        <w:t xml:space="preserve">ситуацію, невирішеність </w:t>
      </w:r>
      <w:r>
        <w:rPr>
          <w:rFonts w:ascii="Times New Roman" w:hAnsi="Times New Roman"/>
          <w:b/>
          <w:i/>
          <w:sz w:val="24"/>
          <w:szCs w:val="24"/>
        </w:rPr>
        <w:t>їх не тільки поглибить кризу, але й</w:t>
      </w:r>
      <w:r w:rsidRPr="00656F23">
        <w:rPr>
          <w:rFonts w:ascii="Times New Roman" w:hAnsi="Times New Roman"/>
          <w:b/>
          <w:i/>
          <w:sz w:val="24"/>
          <w:szCs w:val="24"/>
        </w:rPr>
        <w:t xml:space="preserve"> поставить під загрозу вирішення основних соціальних проблем та діяльності громади на засадах збалансованого розвитку. Особливу загрозу становитиме проблема накопичення та утилізації твердих побутових відходів, що в разі неприйняття рішень щодо належної організації системи управління відходами спричинятиме забр</w:t>
      </w:r>
      <w:r w:rsidR="00D10954">
        <w:rPr>
          <w:rFonts w:ascii="Times New Roman" w:hAnsi="Times New Roman"/>
          <w:b/>
          <w:i/>
          <w:sz w:val="24"/>
          <w:szCs w:val="24"/>
        </w:rPr>
        <w:t>уднення повітря, ґрунтів та вод. В разі відсутності проведення протипаводкових заходів існуватиме високий ризик виникнення екологічних проблем природного характеру – повеней та паводків</w:t>
      </w:r>
      <w:r w:rsidRPr="00656F23">
        <w:rPr>
          <w:rFonts w:ascii="Times New Roman" w:hAnsi="Times New Roman"/>
          <w:b/>
          <w:i/>
          <w:sz w:val="24"/>
          <w:szCs w:val="24"/>
        </w:rPr>
        <w:t>.</w:t>
      </w:r>
    </w:p>
    <w:p w:rsidR="00E241E1" w:rsidRDefault="00E241E1" w:rsidP="00D10954">
      <w:pPr>
        <w:widowControl w:val="0"/>
        <w:suppressAutoHyphens/>
        <w:snapToGrid w:val="0"/>
        <w:spacing w:after="0" w:line="240" w:lineRule="auto"/>
        <w:jc w:val="both"/>
        <w:rPr>
          <w:rFonts w:ascii="Times New Roman" w:hAnsi="Times New Roman"/>
          <w:b/>
          <w:i/>
          <w:sz w:val="24"/>
          <w:szCs w:val="24"/>
        </w:rPr>
      </w:pPr>
    </w:p>
    <w:p w:rsidR="00E241E1" w:rsidRDefault="00E241E1" w:rsidP="00E241E1">
      <w:pPr>
        <w:pStyle w:val="41"/>
        <w:spacing w:after="0" w:line="240" w:lineRule="auto"/>
        <w:jc w:val="both"/>
        <w:rPr>
          <w:rFonts w:ascii="Times New Roman" w:hAnsi="Times New Roman"/>
          <w:b/>
          <w:sz w:val="28"/>
          <w:szCs w:val="28"/>
        </w:rPr>
      </w:pPr>
      <w:r w:rsidRPr="00E241E1">
        <w:rPr>
          <w:rFonts w:ascii="Times New Roman" w:hAnsi="Times New Roman"/>
          <w:b/>
          <w:sz w:val="28"/>
          <w:szCs w:val="28"/>
        </w:rPr>
        <w:t>б) у разі прийняття Стратегії на територіях, які ймовірно зазнають впливу;</w:t>
      </w:r>
    </w:p>
    <w:p w:rsidR="00E241E1" w:rsidRDefault="00E241E1" w:rsidP="00E241E1">
      <w:pPr>
        <w:spacing w:before="100" w:beforeAutospacing="1" w:after="100" w:afterAutospacing="1" w:line="240" w:lineRule="auto"/>
        <w:jc w:val="both"/>
        <w:rPr>
          <w:rFonts w:ascii="Times New Roman" w:hAnsi="Times New Roman"/>
          <w:b/>
          <w:sz w:val="28"/>
          <w:szCs w:val="28"/>
        </w:rPr>
      </w:pPr>
      <w:r w:rsidRPr="00082A62">
        <w:rPr>
          <w:rFonts w:ascii="Times New Roman" w:hAnsi="Times New Roman"/>
          <w:color w:val="000000"/>
          <w:sz w:val="24"/>
          <w:szCs w:val="24"/>
        </w:rPr>
        <w:t xml:space="preserve">В разі прийняття Стратегії характеристики стану довкілля, умови життєдіяльності населення та стану його здоров'я не зміняться, а в перспективі після реалізації заходів Стратегії, які передбачені стратегічними цілями та напрямами </w:t>
      </w:r>
      <w:r w:rsidRPr="00082A62">
        <w:rPr>
          <w:rFonts w:ascii="Times New Roman" w:hAnsi="Times New Roman"/>
          <w:bCs/>
          <w:color w:val="000000"/>
          <w:kern w:val="32"/>
          <w:sz w:val="24"/>
          <w:szCs w:val="24"/>
        </w:rPr>
        <w:t xml:space="preserve">В 2. Органічна, безпечна, енергоефективна громада, В.1. Ефективна енергетична політика громади, </w:t>
      </w:r>
      <w:r w:rsidRPr="00082A62">
        <w:rPr>
          <w:rFonts w:ascii="Times New Roman" w:hAnsi="Times New Roman"/>
          <w:sz w:val="24"/>
          <w:szCs w:val="24"/>
        </w:rPr>
        <w:t>В.2. Енергоефективна інфраструктура громади, В.3.1. Модернізація системи водовідведення, В.3.3. Ефективна система поводження з ТПВ та утилізації відходів, С.3. Здорова громада – здоровий спосіб життя</w:t>
      </w:r>
      <w:r w:rsidRPr="00082A62">
        <w:rPr>
          <w:rFonts w:ascii="Times New Roman" w:hAnsi="Times New Roman"/>
          <w:color w:val="000000"/>
          <w:sz w:val="24"/>
          <w:szCs w:val="24"/>
        </w:rPr>
        <w:t xml:space="preserve"> очікується покращення умов життєдіяльності та стану здоров'я мешканців ОТГ.</w:t>
      </w:r>
    </w:p>
    <w:p w:rsidR="00E241E1" w:rsidRDefault="00E241E1" w:rsidP="00E241E1">
      <w:pPr>
        <w:pStyle w:val="41"/>
        <w:spacing w:after="0" w:line="240" w:lineRule="auto"/>
        <w:ind w:left="708"/>
        <w:jc w:val="both"/>
        <w:rPr>
          <w:rFonts w:ascii="Times New Roman" w:hAnsi="Times New Roman"/>
          <w:b/>
          <w:sz w:val="28"/>
          <w:szCs w:val="28"/>
        </w:rPr>
      </w:pPr>
    </w:p>
    <w:p w:rsidR="00E241E1" w:rsidRPr="00E241E1" w:rsidRDefault="00E241E1" w:rsidP="00E241E1">
      <w:pPr>
        <w:pStyle w:val="41"/>
        <w:spacing w:after="0" w:line="240" w:lineRule="auto"/>
        <w:jc w:val="both"/>
        <w:rPr>
          <w:rFonts w:ascii="Times New Roman" w:hAnsi="Times New Roman"/>
          <w:b/>
          <w:color w:val="000000"/>
          <w:sz w:val="28"/>
          <w:szCs w:val="28"/>
        </w:rPr>
      </w:pPr>
      <w:r w:rsidRPr="00E241E1">
        <w:rPr>
          <w:rFonts w:ascii="Times New Roman" w:hAnsi="Times New Roman"/>
          <w:b/>
          <w:sz w:val="28"/>
          <w:szCs w:val="28"/>
        </w:rPr>
        <w:t>в) зокрема щодо територій з природоохоронним статусом</w:t>
      </w:r>
    </w:p>
    <w:p w:rsidR="00E241E1" w:rsidRPr="00082A62" w:rsidRDefault="00E241E1" w:rsidP="00E241E1">
      <w:pPr>
        <w:spacing w:before="100" w:beforeAutospacing="1" w:after="100" w:afterAutospacing="1" w:line="240" w:lineRule="auto"/>
        <w:jc w:val="both"/>
        <w:rPr>
          <w:rFonts w:ascii="Times New Roman" w:hAnsi="Times New Roman"/>
          <w:color w:val="000000"/>
          <w:sz w:val="24"/>
          <w:szCs w:val="24"/>
        </w:rPr>
      </w:pPr>
      <w:r w:rsidRPr="00082A62">
        <w:rPr>
          <w:rFonts w:ascii="Times New Roman" w:hAnsi="Times New Roman"/>
          <w:color w:val="000000"/>
          <w:sz w:val="24"/>
          <w:szCs w:val="24"/>
        </w:rPr>
        <w:t xml:space="preserve">Виникнення нових екологічних проблем, в тому числі ризики впливу на здоров’я населення в разі реалізації Стратегії не передбачається. Так само не передбачаються негативні впливи для територій з природоохоронним статусом. </w:t>
      </w:r>
    </w:p>
    <w:p w:rsidR="00ED596F" w:rsidRPr="00082A62" w:rsidRDefault="00ED596F" w:rsidP="00C92598">
      <w:pPr>
        <w:spacing w:before="100" w:beforeAutospacing="1" w:after="100" w:afterAutospacing="1" w:line="240" w:lineRule="auto"/>
        <w:jc w:val="both"/>
        <w:rPr>
          <w:rFonts w:ascii="Times New Roman" w:hAnsi="Times New Roman"/>
          <w:b/>
          <w:sz w:val="28"/>
          <w:szCs w:val="28"/>
        </w:rPr>
      </w:pPr>
    </w:p>
    <w:p w:rsidR="006C0E8A" w:rsidRDefault="006C0E8A" w:rsidP="006C0E8A">
      <w:pPr>
        <w:spacing w:before="100" w:beforeAutospacing="1" w:after="100" w:afterAutospacing="1" w:line="240" w:lineRule="auto"/>
        <w:jc w:val="both"/>
        <w:rPr>
          <w:rFonts w:ascii="Times New Roman" w:hAnsi="Times New Roman"/>
        </w:rPr>
      </w:pPr>
      <w:r>
        <w:rPr>
          <w:rFonts w:ascii="Times New Roman" w:hAnsi="Times New Roman"/>
          <w:b/>
          <w:sz w:val="28"/>
          <w:szCs w:val="28"/>
        </w:rPr>
        <w:t>4</w:t>
      </w:r>
      <w:r w:rsidR="00ED596F" w:rsidRPr="00082A62">
        <w:rPr>
          <w:rFonts w:ascii="Times New Roman" w:hAnsi="Times New Roman"/>
          <w:b/>
          <w:sz w:val="28"/>
          <w:szCs w:val="28"/>
        </w:rPr>
        <w:t xml:space="preserve"> </w:t>
      </w:r>
      <w:r w:rsidRPr="006C0E8A">
        <w:rPr>
          <w:rFonts w:ascii="Times New Roman" w:hAnsi="Times New Roman"/>
          <w:b/>
          <w:sz w:val="28"/>
          <w:szCs w:val="28"/>
        </w:rPr>
        <w:t>Зобов’язання у сфері охорони довкілля, у тому числі пов’язані із запобіганням негативному впливу на здоров’я населення, встановлені на міжнародному, державному та інших рівнях, що стосуються Стратегії та шляхи їх врахування</w:t>
      </w:r>
    </w:p>
    <w:p w:rsidR="00ED596F" w:rsidRPr="00082A62" w:rsidRDefault="00ED596F" w:rsidP="006C0E8A">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При проведенні СЕО проекту </w:t>
      </w:r>
      <w:r w:rsidRPr="00082A62">
        <w:rPr>
          <w:rFonts w:ascii="Times New Roman" w:hAnsi="Times New Roman"/>
          <w:bCs/>
          <w:iCs/>
          <w:sz w:val="24"/>
          <w:szCs w:val="24"/>
        </w:rPr>
        <w:t xml:space="preserve">Стратегії </w:t>
      </w:r>
      <w:r w:rsidRPr="00082A62">
        <w:rPr>
          <w:rFonts w:ascii="Times New Roman" w:hAnsi="Times New Roman"/>
          <w:color w:val="000000"/>
          <w:sz w:val="24"/>
          <w:szCs w:val="24"/>
        </w:rPr>
        <w:t>розвитку Новоселиццької</w:t>
      </w:r>
      <w:r w:rsidRPr="00082A62">
        <w:rPr>
          <w:rFonts w:ascii="Times New Roman" w:hAnsi="Times New Roman"/>
          <w:sz w:val="24"/>
          <w:szCs w:val="24"/>
          <w:lang w:eastAsia="ru-RU"/>
        </w:rPr>
        <w:t xml:space="preserve"> об’єднаної територіальної громади </w:t>
      </w:r>
      <w:r w:rsidRPr="00082A62">
        <w:rPr>
          <w:rFonts w:ascii="Times New Roman" w:hAnsi="Times New Roman"/>
          <w:sz w:val="24"/>
          <w:szCs w:val="24"/>
        </w:rPr>
        <w:t>розглядались можливі шляхи вирішення екологічних проблем громади, що забезпечать досягнення цілей державної екологічної політики.</w:t>
      </w:r>
    </w:p>
    <w:p w:rsidR="005E3777" w:rsidRPr="00082A62" w:rsidRDefault="00ED596F" w:rsidP="005E3777">
      <w:pPr>
        <w:spacing w:before="100" w:beforeAutospacing="1" w:after="100" w:afterAutospacing="1"/>
        <w:jc w:val="both"/>
        <w:rPr>
          <w:rFonts w:ascii="Times New Roman" w:hAnsi="Times New Roman"/>
          <w:sz w:val="24"/>
          <w:szCs w:val="24"/>
        </w:rPr>
      </w:pPr>
      <w:r w:rsidRPr="00082A62">
        <w:rPr>
          <w:rFonts w:ascii="Times New Roman" w:hAnsi="Times New Roman"/>
          <w:bCs/>
          <w:iCs/>
          <w:sz w:val="24"/>
          <w:szCs w:val="24"/>
        </w:rPr>
        <w:t xml:space="preserve">Цілі Стратегії </w:t>
      </w:r>
      <w:r w:rsidRPr="00082A62">
        <w:rPr>
          <w:rFonts w:ascii="Times New Roman" w:hAnsi="Times New Roman"/>
          <w:color w:val="000000"/>
          <w:sz w:val="24"/>
          <w:szCs w:val="24"/>
        </w:rPr>
        <w:t>розвитку</w:t>
      </w:r>
      <w:r w:rsidRPr="00082A62">
        <w:rPr>
          <w:rFonts w:ascii="Times New Roman" w:hAnsi="Times New Roman"/>
          <w:color w:val="000000"/>
          <w:sz w:val="24"/>
          <w:szCs w:val="24"/>
          <w:lang w:eastAsia="uk-UA"/>
        </w:rPr>
        <w:t xml:space="preserve"> Новоселицької</w:t>
      </w:r>
      <w:r w:rsidRPr="00082A62">
        <w:rPr>
          <w:rFonts w:ascii="Times New Roman" w:hAnsi="Times New Roman"/>
          <w:sz w:val="24"/>
          <w:szCs w:val="24"/>
          <w:lang w:eastAsia="ru-RU"/>
        </w:rPr>
        <w:t xml:space="preserve"> об’єднаної територіальної громади кореспондуються із </w:t>
      </w:r>
      <w:r w:rsidRPr="00082A62">
        <w:rPr>
          <w:rFonts w:ascii="Times New Roman" w:hAnsi="Times New Roman"/>
          <w:bCs/>
          <w:iCs/>
          <w:sz w:val="24"/>
          <w:szCs w:val="24"/>
        </w:rPr>
        <w:t xml:space="preserve">стратегічними цілями з охорони довкілля та охорони здоров’я населення, визначені у Законі України «Про </w:t>
      </w:r>
      <w:r w:rsidRPr="00082A62">
        <w:rPr>
          <w:rFonts w:ascii="Times New Roman" w:hAnsi="Times New Roman"/>
          <w:sz w:val="24"/>
          <w:szCs w:val="24"/>
        </w:rPr>
        <w:t xml:space="preserve">Основні засади (стратегію) державної екологічної політики України на період до 2030 року» від 28 лютого 2019 року, Національному плані управління відходами до 2030 року, затвердженому Розпорядженням Кабінету Міністрів України №117-р від 20 лютого 2019 року Паризькій угоді, ратифікованій Законом України №1469 від 14 липня 2016 року та іншими нормативно-правовими актами. </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67"/>
        <w:gridCol w:w="2044"/>
        <w:gridCol w:w="3510"/>
        <w:gridCol w:w="2234"/>
      </w:tblGrid>
      <w:tr w:rsidR="005E3777" w:rsidRPr="00082A62" w:rsidTr="005E3777">
        <w:tc>
          <w:tcPr>
            <w:tcW w:w="2067" w:type="dxa"/>
            <w:shd w:val="clear" w:color="auto" w:fill="008080"/>
          </w:tcPr>
          <w:p w:rsidR="005E3777" w:rsidRPr="00C46328" w:rsidRDefault="005E3777" w:rsidP="006E022B">
            <w:pPr>
              <w:spacing w:before="100" w:beforeAutospacing="1" w:after="100" w:afterAutospacing="1" w:line="240" w:lineRule="auto"/>
              <w:jc w:val="both"/>
              <w:rPr>
                <w:rFonts w:ascii="Times New Roman" w:hAnsi="Times New Roman"/>
                <w:sz w:val="24"/>
                <w:szCs w:val="24"/>
              </w:rPr>
            </w:pPr>
            <w:r w:rsidRPr="00C46328">
              <w:rPr>
                <w:rFonts w:ascii="Times New Roman" w:hAnsi="Times New Roman"/>
                <w:sz w:val="24"/>
                <w:szCs w:val="24"/>
              </w:rPr>
              <w:t>Екологічні проблеми</w:t>
            </w:r>
          </w:p>
        </w:tc>
        <w:tc>
          <w:tcPr>
            <w:tcW w:w="2044" w:type="dxa"/>
            <w:shd w:val="clear" w:color="auto" w:fill="008080"/>
          </w:tcPr>
          <w:p w:rsidR="005E3777" w:rsidRPr="00C46328" w:rsidRDefault="005E3777" w:rsidP="006E022B">
            <w:pPr>
              <w:spacing w:before="100" w:beforeAutospacing="1" w:after="100" w:afterAutospacing="1" w:line="240" w:lineRule="auto"/>
              <w:jc w:val="both"/>
              <w:rPr>
                <w:rFonts w:ascii="Times New Roman" w:hAnsi="Times New Roman"/>
                <w:sz w:val="24"/>
                <w:szCs w:val="24"/>
              </w:rPr>
            </w:pPr>
            <w:r w:rsidRPr="00C46328">
              <w:rPr>
                <w:rFonts w:ascii="Times New Roman" w:hAnsi="Times New Roman"/>
                <w:sz w:val="24"/>
                <w:szCs w:val="24"/>
              </w:rPr>
              <w:t>Цілі екологічної політики</w:t>
            </w:r>
          </w:p>
        </w:tc>
        <w:tc>
          <w:tcPr>
            <w:tcW w:w="3510" w:type="dxa"/>
            <w:shd w:val="clear" w:color="auto" w:fill="008080"/>
          </w:tcPr>
          <w:p w:rsidR="005E3777" w:rsidRPr="00C46328" w:rsidRDefault="005E3777" w:rsidP="006E022B">
            <w:pPr>
              <w:spacing w:before="100" w:beforeAutospacing="1" w:after="100" w:afterAutospacing="1" w:line="240" w:lineRule="auto"/>
              <w:jc w:val="both"/>
              <w:rPr>
                <w:rFonts w:ascii="Times New Roman" w:hAnsi="Times New Roman"/>
                <w:sz w:val="24"/>
                <w:szCs w:val="24"/>
              </w:rPr>
            </w:pPr>
            <w:r w:rsidRPr="00C46328">
              <w:rPr>
                <w:rFonts w:ascii="Times New Roman" w:hAnsi="Times New Roman"/>
                <w:sz w:val="24"/>
                <w:szCs w:val="24"/>
              </w:rPr>
              <w:t>Шляхи вирішення</w:t>
            </w:r>
          </w:p>
        </w:tc>
        <w:tc>
          <w:tcPr>
            <w:tcW w:w="2234" w:type="dxa"/>
            <w:shd w:val="clear" w:color="auto" w:fill="008080"/>
          </w:tcPr>
          <w:p w:rsidR="005E3777" w:rsidRPr="00082A62" w:rsidRDefault="005E3777" w:rsidP="006E022B">
            <w:pPr>
              <w:spacing w:before="100" w:beforeAutospacing="1" w:after="100" w:afterAutospacing="1" w:line="240" w:lineRule="auto"/>
              <w:jc w:val="both"/>
              <w:rPr>
                <w:rFonts w:ascii="Times New Roman" w:hAnsi="Times New Roman"/>
                <w:sz w:val="24"/>
                <w:szCs w:val="24"/>
                <w:highlight w:val="yellow"/>
              </w:rPr>
            </w:pPr>
            <w:r>
              <w:rPr>
                <w:rFonts w:ascii="Times New Roman" w:hAnsi="Times New Roman"/>
                <w:sz w:val="24"/>
                <w:szCs w:val="24"/>
              </w:rPr>
              <w:t>Врахування в С</w:t>
            </w:r>
            <w:r w:rsidRPr="00656F23">
              <w:rPr>
                <w:rFonts w:ascii="Times New Roman" w:hAnsi="Times New Roman"/>
                <w:sz w:val="24"/>
                <w:szCs w:val="24"/>
              </w:rPr>
              <w:t>тратегії</w:t>
            </w:r>
          </w:p>
        </w:tc>
      </w:tr>
      <w:tr w:rsidR="005E3777" w:rsidRPr="00082A62" w:rsidTr="005E3777">
        <w:trPr>
          <w:trHeight w:val="2291"/>
        </w:trPr>
        <w:tc>
          <w:tcPr>
            <w:tcW w:w="2067"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забруднення атмосферного повітря</w:t>
            </w:r>
          </w:p>
        </w:tc>
        <w:tc>
          <w:tcPr>
            <w:tcW w:w="204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чисте атмосферне повітря </w:t>
            </w:r>
          </w:p>
        </w:tc>
        <w:tc>
          <w:tcPr>
            <w:tcW w:w="3510" w:type="dxa"/>
          </w:tcPr>
          <w:p w:rsidR="005E3777" w:rsidRPr="0061268B" w:rsidRDefault="005E3777" w:rsidP="006E022B">
            <w:pPr>
              <w:pStyle w:val="a6"/>
              <w:shd w:val="clear" w:color="auto" w:fill="FFFFFF"/>
              <w:spacing w:after="0"/>
              <w:ind w:right="27"/>
              <w:rPr>
                <w:szCs w:val="24"/>
                <w:lang w:val="uk-UA" w:eastAsia="en-US"/>
              </w:rPr>
            </w:pPr>
            <w:r w:rsidRPr="0061268B">
              <w:rPr>
                <w:szCs w:val="24"/>
                <w:lang w:val="uk-UA" w:eastAsia="en-US"/>
              </w:rPr>
              <w:t>зменшення шкідливих викидів автотранспорту;</w:t>
            </w:r>
          </w:p>
          <w:p w:rsidR="005E3777" w:rsidRPr="0061268B" w:rsidRDefault="005E3777" w:rsidP="006E022B">
            <w:pPr>
              <w:pStyle w:val="a6"/>
              <w:pBdr>
                <w:bottom w:val="single" w:sz="12" w:space="1" w:color="auto"/>
              </w:pBdr>
              <w:shd w:val="clear" w:color="auto" w:fill="FFFFFF"/>
              <w:spacing w:after="0"/>
              <w:ind w:right="27"/>
              <w:rPr>
                <w:szCs w:val="24"/>
                <w:lang w:val="uk-UA" w:eastAsia="en-US"/>
              </w:rPr>
            </w:pPr>
            <w:r w:rsidRPr="0061268B">
              <w:rPr>
                <w:szCs w:val="24"/>
                <w:lang w:val="uk-UA" w:eastAsia="en-US"/>
              </w:rPr>
              <w:t>збільшення використання відновлювальних джерел енергії;</w:t>
            </w:r>
          </w:p>
          <w:p w:rsidR="005E3777" w:rsidRPr="0061268B" w:rsidRDefault="005E3777" w:rsidP="006E022B">
            <w:pPr>
              <w:pStyle w:val="a6"/>
              <w:pBdr>
                <w:bottom w:val="single" w:sz="12" w:space="1" w:color="auto"/>
              </w:pBdr>
              <w:shd w:val="clear" w:color="auto" w:fill="FFFFFF"/>
              <w:spacing w:after="0"/>
              <w:ind w:right="27"/>
              <w:rPr>
                <w:szCs w:val="24"/>
                <w:lang w:val="uk-UA" w:eastAsia="en-US"/>
              </w:rPr>
            </w:pPr>
          </w:p>
        </w:tc>
        <w:tc>
          <w:tcPr>
            <w:tcW w:w="2234" w:type="dxa"/>
          </w:tcPr>
          <w:p w:rsidR="005E3777" w:rsidRPr="0061268B" w:rsidRDefault="005E3777" w:rsidP="006E022B">
            <w:pPr>
              <w:pStyle w:val="a6"/>
              <w:pBdr>
                <w:bottom w:val="single" w:sz="12" w:space="1" w:color="auto"/>
              </w:pBdr>
              <w:shd w:val="clear" w:color="auto" w:fill="FFFFFF"/>
              <w:spacing w:after="0"/>
              <w:ind w:right="27"/>
              <w:rPr>
                <w:rFonts w:ascii="Cambria" w:hAnsi="Cambria"/>
                <w:szCs w:val="24"/>
                <w:lang w:val="uk-UA" w:eastAsia="en-US"/>
              </w:rPr>
            </w:pPr>
            <w:r w:rsidRPr="0061268B">
              <w:rPr>
                <w:rFonts w:ascii="Cambria" w:hAnsi="Cambria"/>
                <w:szCs w:val="24"/>
                <w:lang w:val="uk-UA" w:eastAsia="en-US"/>
              </w:rPr>
              <w:t>Враховано</w:t>
            </w:r>
          </w:p>
        </w:tc>
      </w:tr>
      <w:tr w:rsidR="005E3777" w:rsidRPr="00082A62" w:rsidTr="005E3777">
        <w:tc>
          <w:tcPr>
            <w:tcW w:w="2067"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забруднення вод</w:t>
            </w:r>
          </w:p>
        </w:tc>
        <w:tc>
          <w:tcPr>
            <w:tcW w:w="204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якісні водні ресурси </w:t>
            </w:r>
          </w:p>
        </w:tc>
        <w:tc>
          <w:tcPr>
            <w:tcW w:w="3510" w:type="dxa"/>
          </w:tcPr>
          <w:p w:rsidR="005E3777" w:rsidRPr="00082A62" w:rsidRDefault="005E3777" w:rsidP="006E022B">
            <w:pPr>
              <w:spacing w:before="100" w:beforeAutospacing="1" w:after="100" w:afterAutospacing="1" w:line="240" w:lineRule="auto"/>
              <w:jc w:val="both"/>
              <w:rPr>
                <w:rFonts w:ascii="Times New Roman" w:hAnsi="Times New Roman"/>
                <w:color w:val="000000"/>
                <w:sz w:val="24"/>
                <w:szCs w:val="24"/>
              </w:rPr>
            </w:pPr>
            <w:r w:rsidRPr="00082A62">
              <w:rPr>
                <w:rFonts w:ascii="Times New Roman" w:hAnsi="Times New Roman"/>
                <w:color w:val="000000"/>
                <w:sz w:val="24"/>
                <w:szCs w:val="24"/>
              </w:rPr>
              <w:t>покращення стану водогону, каналізаційних мереж міста;</w:t>
            </w:r>
          </w:p>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зменшення водоємності промислових об’єктів; </w:t>
            </w:r>
          </w:p>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забезпечення доступу сільського населення до покращених умов водо забезпечення та санітарії;</w:t>
            </w:r>
          </w:p>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збільшення доступу міського населення до централізованих </w:t>
            </w:r>
            <w:r w:rsidRPr="00082A62">
              <w:rPr>
                <w:rFonts w:ascii="Times New Roman" w:hAnsi="Times New Roman"/>
                <w:sz w:val="24"/>
                <w:szCs w:val="24"/>
              </w:rPr>
              <w:lastRenderedPageBreak/>
              <w:t>систем водовідведення;</w:t>
            </w:r>
          </w:p>
          <w:p w:rsidR="005E3777" w:rsidRPr="00082A62" w:rsidRDefault="005E3777" w:rsidP="006E022B">
            <w:pPr>
              <w:spacing w:before="100" w:beforeAutospacing="1" w:after="100" w:afterAutospacing="1" w:line="240" w:lineRule="auto"/>
              <w:jc w:val="both"/>
              <w:rPr>
                <w:rFonts w:ascii="Times New Roman" w:hAnsi="Times New Roman"/>
                <w:color w:val="000000"/>
                <w:sz w:val="24"/>
                <w:szCs w:val="24"/>
              </w:rPr>
            </w:pPr>
            <w:r w:rsidRPr="00082A62">
              <w:rPr>
                <w:rFonts w:ascii="Times New Roman" w:hAnsi="Times New Roman"/>
                <w:color w:val="000000"/>
                <w:sz w:val="24"/>
                <w:szCs w:val="24"/>
              </w:rPr>
              <w:t>оновлення очисних споруд</w:t>
            </w:r>
            <w:r w:rsidRPr="00082A62">
              <w:rPr>
                <w:rFonts w:ascii="Cambria" w:hAnsi="Cambria"/>
                <w:color w:val="000000"/>
                <w:spacing w:val="-3"/>
              </w:rPr>
              <w:t>.</w:t>
            </w:r>
          </w:p>
        </w:tc>
        <w:tc>
          <w:tcPr>
            <w:tcW w:w="2234" w:type="dxa"/>
            <w:shd w:val="clear" w:color="auto" w:fill="FFFFFF"/>
          </w:tcPr>
          <w:p w:rsidR="005E3777" w:rsidRPr="00082A62" w:rsidRDefault="005E3777" w:rsidP="005E3777">
            <w:pPr>
              <w:spacing w:before="100" w:beforeAutospacing="1" w:after="100" w:afterAutospacing="1" w:line="240" w:lineRule="auto"/>
              <w:jc w:val="both"/>
              <w:rPr>
                <w:rFonts w:ascii="Times New Roman" w:hAnsi="Times New Roman"/>
                <w:sz w:val="24"/>
                <w:szCs w:val="24"/>
                <w:shd w:val="clear" w:color="auto" w:fill="A6A6A6"/>
              </w:rPr>
            </w:pPr>
            <w:r>
              <w:rPr>
                <w:rFonts w:ascii="Times New Roman" w:hAnsi="Times New Roman"/>
                <w:sz w:val="24"/>
                <w:szCs w:val="24"/>
                <w:lang w:val="ru-RU"/>
              </w:rPr>
              <w:lastRenderedPageBreak/>
              <w:t>В</w:t>
            </w:r>
            <w:r>
              <w:rPr>
                <w:rFonts w:ascii="Times New Roman" w:hAnsi="Times New Roman"/>
                <w:sz w:val="24"/>
                <w:szCs w:val="24"/>
              </w:rPr>
              <w:t xml:space="preserve">раховано </w:t>
            </w:r>
          </w:p>
        </w:tc>
      </w:tr>
      <w:tr w:rsidR="005E3777" w:rsidRPr="00082A62" w:rsidTr="005E3777">
        <w:tc>
          <w:tcPr>
            <w:tcW w:w="2067"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lastRenderedPageBreak/>
              <w:t>накопичення твердих побутових та промислових відходів</w:t>
            </w:r>
          </w:p>
        </w:tc>
        <w:tc>
          <w:tcPr>
            <w:tcW w:w="204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запровадження система управління відходами</w:t>
            </w:r>
          </w:p>
        </w:tc>
        <w:tc>
          <w:tcPr>
            <w:tcW w:w="3510" w:type="dxa"/>
          </w:tcPr>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 xml:space="preserve">розробка та впровадження системи управління відходами на місцевому рівні; </w:t>
            </w:r>
          </w:p>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участь у розробленні регіональних планів управління відходами;</w:t>
            </w:r>
          </w:p>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запровадження роздільного збирання сміття, розміщення  контейнерів для роздільного збору металу, тари та пластикових пляшок;</w:t>
            </w:r>
          </w:p>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 xml:space="preserve"> налагодження співробітництва між громадами в сфері екологічного управління; </w:t>
            </w:r>
          </w:p>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укладання  договорів про співробітництво між громадами в сфері поводження з побутовими відходами;</w:t>
            </w:r>
          </w:p>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 xml:space="preserve">відкриття пункту прийому вторсировини; </w:t>
            </w:r>
          </w:p>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 xml:space="preserve">виокремлення та утилізація небезпечних відходів, що містяться у складі побутових відходів; </w:t>
            </w:r>
          </w:p>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утилізація відходів, що утворилися у процесі медичного обслуговування, переробки сировини тваринного походження, що містять небезпечні патогени;</w:t>
            </w:r>
          </w:p>
          <w:p w:rsidR="005E3777" w:rsidRPr="00082A62" w:rsidRDefault="005E3777" w:rsidP="006E022B">
            <w:pPr>
              <w:pStyle w:val="15"/>
              <w:ind w:left="0"/>
              <w:rPr>
                <w:rFonts w:ascii="Times New Roman" w:hAnsi="Times New Roman"/>
                <w:sz w:val="24"/>
                <w:szCs w:val="24"/>
              </w:rPr>
            </w:pPr>
            <w:r w:rsidRPr="00082A62">
              <w:rPr>
                <w:rFonts w:ascii="Times New Roman" w:hAnsi="Times New Roman"/>
                <w:sz w:val="24"/>
                <w:szCs w:val="24"/>
              </w:rPr>
              <w:t>підвищення екологічної культури і управління</w:t>
            </w:r>
          </w:p>
        </w:tc>
        <w:tc>
          <w:tcPr>
            <w:tcW w:w="223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Pr>
                <w:rFonts w:ascii="Times New Roman" w:hAnsi="Times New Roman"/>
                <w:sz w:val="24"/>
                <w:szCs w:val="24"/>
              </w:rPr>
              <w:t>Враховано</w:t>
            </w:r>
          </w:p>
        </w:tc>
      </w:tr>
      <w:tr w:rsidR="005E3777" w:rsidRPr="00082A62" w:rsidTr="005E3777">
        <w:tc>
          <w:tcPr>
            <w:tcW w:w="2067"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забруднення </w:t>
            </w:r>
            <w:r w:rsidR="008104B9" w:rsidRPr="00082A62">
              <w:rPr>
                <w:rFonts w:ascii="Times New Roman" w:hAnsi="Times New Roman"/>
                <w:sz w:val="24"/>
                <w:szCs w:val="24"/>
              </w:rPr>
              <w:t>ґрунтів</w:t>
            </w:r>
          </w:p>
        </w:tc>
        <w:tc>
          <w:tcPr>
            <w:tcW w:w="204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невиснажені родючі ґрунти</w:t>
            </w:r>
          </w:p>
        </w:tc>
        <w:tc>
          <w:tcPr>
            <w:tcW w:w="3510"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дотримання правил агрокультури, зменшення інтенсивності використання сільськогосподарських земель;</w:t>
            </w:r>
          </w:p>
          <w:p w:rsidR="005E3777"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перед проведенням робіт, </w:t>
            </w:r>
            <w:r w:rsidRPr="00082A62">
              <w:rPr>
                <w:rFonts w:ascii="Times New Roman" w:hAnsi="Times New Roman"/>
                <w:sz w:val="24"/>
                <w:szCs w:val="24"/>
              </w:rPr>
              <w:lastRenderedPageBreak/>
              <w:t>пов’язаних з впливом на земельні ресурси проведення вишукувальних робіт, в результаті яких визначиться необхідність зняття родючого шару ґрунту або відсутність такої необхідності;</w:t>
            </w:r>
          </w:p>
          <w:p w:rsidR="005E3777" w:rsidRPr="0061268B" w:rsidRDefault="005E3777" w:rsidP="006E022B">
            <w:pPr>
              <w:pStyle w:val="a6"/>
              <w:pBdr>
                <w:bottom w:val="single" w:sz="12" w:space="1" w:color="auto"/>
              </w:pBdr>
              <w:shd w:val="clear" w:color="auto" w:fill="FFFFFF"/>
              <w:spacing w:after="0"/>
              <w:ind w:right="27"/>
              <w:rPr>
                <w:szCs w:val="24"/>
                <w:lang w:val="ru-RU" w:eastAsia="uk-UA"/>
              </w:rPr>
            </w:pPr>
            <w:r w:rsidRPr="0061268B">
              <w:rPr>
                <w:szCs w:val="24"/>
                <w:lang w:val="ru-RU" w:eastAsia="uk-UA"/>
              </w:rPr>
              <w:t>підвищення екологічної культури і управління;</w:t>
            </w:r>
          </w:p>
        </w:tc>
        <w:tc>
          <w:tcPr>
            <w:tcW w:w="223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Pr>
                <w:rFonts w:ascii="Times New Roman" w:hAnsi="Times New Roman"/>
                <w:sz w:val="24"/>
                <w:szCs w:val="24"/>
              </w:rPr>
              <w:lastRenderedPageBreak/>
              <w:t>Враховано частково</w:t>
            </w:r>
          </w:p>
        </w:tc>
      </w:tr>
      <w:tr w:rsidR="005E3777" w:rsidRPr="00082A62" w:rsidTr="005E3777">
        <w:tc>
          <w:tcPr>
            <w:tcW w:w="2067"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lastRenderedPageBreak/>
              <w:t>зменшення біологічного та ландшафтного різноманіття</w:t>
            </w:r>
          </w:p>
        </w:tc>
        <w:tc>
          <w:tcPr>
            <w:tcW w:w="204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відновлене біологічне та ландшафтне різноманіття</w:t>
            </w:r>
          </w:p>
        </w:tc>
        <w:tc>
          <w:tcPr>
            <w:tcW w:w="3510" w:type="dxa"/>
          </w:tcPr>
          <w:p w:rsidR="005E3777"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збереження та збільшення площ земель природно-заповідного фонду та площ територій національної екологічної мережі</w:t>
            </w:r>
            <w:r>
              <w:rPr>
                <w:rFonts w:ascii="Times New Roman" w:hAnsi="Times New Roman"/>
                <w:sz w:val="24"/>
                <w:szCs w:val="24"/>
              </w:rPr>
              <w:t>;</w:t>
            </w:r>
          </w:p>
          <w:p w:rsidR="005E3777" w:rsidRPr="0013626C" w:rsidRDefault="005E3777" w:rsidP="006E022B">
            <w:pPr>
              <w:spacing w:before="100" w:beforeAutospacing="1" w:after="100" w:afterAutospacing="1" w:line="240" w:lineRule="auto"/>
              <w:jc w:val="both"/>
              <w:rPr>
                <w:rFonts w:ascii="Times New Roman" w:hAnsi="Times New Roman"/>
                <w:sz w:val="24"/>
                <w:szCs w:val="24"/>
                <w:lang w:val="ru-RU"/>
              </w:rPr>
            </w:pPr>
            <w:r w:rsidRPr="0029744F">
              <w:rPr>
                <w:rFonts w:ascii="Times New Roman" w:hAnsi="Times New Roman"/>
                <w:sz w:val="24"/>
                <w:szCs w:val="24"/>
              </w:rPr>
              <w:t>використання cучасних засобів боротьби з шкідниками, що не справляють негативного впливу на довкілля</w:t>
            </w:r>
            <w:r w:rsidRPr="0013626C">
              <w:rPr>
                <w:rFonts w:ascii="Times New Roman" w:hAnsi="Times New Roman"/>
              </w:rPr>
              <w:t>;</w:t>
            </w:r>
            <w:r w:rsidRPr="0013626C">
              <w:rPr>
                <w:rFonts w:ascii="Times New Roman" w:hAnsi="Times New Roman"/>
                <w:sz w:val="24"/>
                <w:szCs w:val="24"/>
                <w:lang w:val="ru-RU"/>
              </w:rPr>
              <w:t xml:space="preserve"> підвищення екологічної культури і управління</w:t>
            </w:r>
          </w:p>
        </w:tc>
        <w:tc>
          <w:tcPr>
            <w:tcW w:w="223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Pr>
                <w:rFonts w:ascii="Times New Roman" w:hAnsi="Times New Roman"/>
                <w:sz w:val="24"/>
                <w:szCs w:val="24"/>
              </w:rPr>
              <w:t>Враховано частково</w:t>
            </w:r>
          </w:p>
        </w:tc>
      </w:tr>
      <w:tr w:rsidR="005E3777" w:rsidRPr="00082A62" w:rsidTr="005E3777">
        <w:tc>
          <w:tcPr>
            <w:tcW w:w="2067"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Pr>
                <w:rFonts w:ascii="Times New Roman" w:hAnsi="Times New Roman"/>
                <w:sz w:val="24"/>
                <w:szCs w:val="24"/>
              </w:rPr>
              <w:t xml:space="preserve">зменшення лісистості </w:t>
            </w:r>
          </w:p>
        </w:tc>
        <w:tc>
          <w:tcPr>
            <w:tcW w:w="204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відновлені площі лісів</w:t>
            </w:r>
          </w:p>
        </w:tc>
        <w:tc>
          <w:tcPr>
            <w:tcW w:w="3510"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зменшення вирубування та збільшення площі лісових насаджень</w:t>
            </w:r>
          </w:p>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підвищення екологічної культури і управління</w:t>
            </w:r>
          </w:p>
        </w:tc>
        <w:tc>
          <w:tcPr>
            <w:tcW w:w="223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Pr>
                <w:rFonts w:ascii="Times New Roman" w:hAnsi="Times New Roman"/>
                <w:sz w:val="24"/>
                <w:szCs w:val="24"/>
              </w:rPr>
              <w:t>Враховано частково</w:t>
            </w:r>
          </w:p>
        </w:tc>
      </w:tr>
      <w:tr w:rsidR="005E3777" w:rsidRPr="00082A62" w:rsidTr="005E3777">
        <w:tc>
          <w:tcPr>
            <w:tcW w:w="2067"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високий ризик виникнення надзвичайних ситуацій природного і техногенного характеру</w:t>
            </w:r>
          </w:p>
        </w:tc>
        <w:tc>
          <w:tcPr>
            <w:tcW w:w="204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запроваджена система попередження надзвичайних ситуацій</w:t>
            </w:r>
          </w:p>
        </w:tc>
        <w:tc>
          <w:tcPr>
            <w:tcW w:w="3510"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 xml:space="preserve">попередження надзвичайних ситуацій </w:t>
            </w:r>
          </w:p>
          <w:p w:rsidR="005E3777" w:rsidRPr="00082A62" w:rsidRDefault="005E3777" w:rsidP="006E022B">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підвищення екологічної культури і управління</w:t>
            </w:r>
          </w:p>
        </w:tc>
        <w:tc>
          <w:tcPr>
            <w:tcW w:w="2234" w:type="dxa"/>
          </w:tcPr>
          <w:p w:rsidR="005E3777" w:rsidRPr="00082A62" w:rsidRDefault="005E3777" w:rsidP="006E022B">
            <w:pPr>
              <w:spacing w:before="100" w:beforeAutospacing="1" w:after="100" w:afterAutospacing="1" w:line="240" w:lineRule="auto"/>
              <w:jc w:val="both"/>
              <w:rPr>
                <w:rFonts w:ascii="Times New Roman" w:hAnsi="Times New Roman"/>
                <w:sz w:val="24"/>
                <w:szCs w:val="24"/>
              </w:rPr>
            </w:pPr>
            <w:r>
              <w:rPr>
                <w:rFonts w:ascii="Times New Roman" w:hAnsi="Times New Roman"/>
                <w:sz w:val="24"/>
                <w:szCs w:val="24"/>
              </w:rPr>
              <w:t>Враховано</w:t>
            </w:r>
          </w:p>
        </w:tc>
      </w:tr>
    </w:tbl>
    <w:p w:rsidR="005E3777" w:rsidRPr="000814DF" w:rsidRDefault="005E3777" w:rsidP="005E3777">
      <w:pPr>
        <w:spacing w:before="100" w:beforeAutospacing="1" w:after="100" w:afterAutospacing="1" w:line="240" w:lineRule="auto"/>
        <w:jc w:val="both"/>
        <w:rPr>
          <w:rFonts w:ascii="Times New Roman" w:hAnsi="Times New Roman"/>
          <w:b/>
          <w:sz w:val="28"/>
          <w:szCs w:val="28"/>
        </w:rPr>
      </w:pPr>
      <w:r>
        <w:rPr>
          <w:rFonts w:ascii="Times New Roman" w:hAnsi="Times New Roman"/>
          <w:b/>
          <w:sz w:val="28"/>
          <w:szCs w:val="28"/>
        </w:rPr>
        <w:t>5.</w:t>
      </w:r>
      <w:r w:rsidRPr="000814DF">
        <w:rPr>
          <w:rFonts w:ascii="Times New Roman" w:hAnsi="Times New Roman"/>
          <w:b/>
          <w:sz w:val="28"/>
          <w:szCs w:val="28"/>
        </w:rPr>
        <w:t xml:space="preserve"> Опис наслідків для довкілля, у тому числі для здоров’я населення, у тому числі вторинних, кумулятивних, синергічних, коротко-, середньо- та довгострокових (1, 3-5 років відповідно та за необхідності 10-15</w:t>
      </w:r>
      <w:r>
        <w:rPr>
          <w:rFonts w:ascii="Times New Roman" w:hAnsi="Times New Roman"/>
          <w:b/>
          <w:sz w:val="28"/>
          <w:szCs w:val="28"/>
        </w:rPr>
        <w:t xml:space="preserve"> років)</w:t>
      </w:r>
    </w:p>
    <w:p w:rsidR="005E3777" w:rsidRPr="00082A62" w:rsidRDefault="005E3777" w:rsidP="005E3777">
      <w:pPr>
        <w:spacing w:before="100" w:beforeAutospacing="1" w:after="100" w:afterAutospacing="1" w:line="240" w:lineRule="auto"/>
        <w:jc w:val="both"/>
        <w:rPr>
          <w:rFonts w:ascii="Times New Roman" w:hAnsi="Times New Roman"/>
          <w:b/>
          <w:sz w:val="24"/>
          <w:szCs w:val="24"/>
        </w:rPr>
      </w:pPr>
      <w:r w:rsidRPr="00082A62">
        <w:rPr>
          <w:rFonts w:ascii="Times New Roman" w:hAnsi="Times New Roman"/>
          <w:sz w:val="24"/>
          <w:szCs w:val="24"/>
        </w:rPr>
        <w:t>Оцінка ймовірного впливу Стратегії на довкілля відповідно до контрольного переліку</w:t>
      </w:r>
    </w:p>
    <w:tbl>
      <w:tblPr>
        <w:tblpPr w:leftFromText="180" w:rightFromText="180" w:vertAnchor="text" w:horzAnchor="margin" w:tblpY="-8865"/>
        <w:tblW w:w="95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63"/>
        <w:gridCol w:w="5811"/>
        <w:gridCol w:w="567"/>
        <w:gridCol w:w="851"/>
        <w:gridCol w:w="785"/>
        <w:gridCol w:w="1134"/>
      </w:tblGrid>
      <w:tr w:rsidR="00C02CC6" w:rsidRPr="00082A62" w:rsidTr="00C02CC6">
        <w:tc>
          <w:tcPr>
            <w:tcW w:w="8377" w:type="dxa"/>
            <w:gridSpan w:val="5"/>
            <w:shd w:val="clear" w:color="auto" w:fill="DBEEF3"/>
            <w:tcMar>
              <w:left w:w="72" w:type="dxa"/>
              <w:right w:w="14" w:type="dxa"/>
            </w:tcMar>
          </w:tcPr>
          <w:p w:rsidR="00C02CC6" w:rsidRPr="00082A62" w:rsidRDefault="00C02CC6" w:rsidP="00C02CC6">
            <w:pPr>
              <w:jc w:val="center"/>
              <w:rPr>
                <w:rFonts w:ascii="Times New Roman" w:hAnsi="Times New Roman"/>
                <w:sz w:val="24"/>
                <w:szCs w:val="24"/>
              </w:rPr>
            </w:pPr>
            <w:r w:rsidRPr="00082A62">
              <w:rPr>
                <w:rFonts w:ascii="Times New Roman" w:hAnsi="Times New Roman"/>
                <w:b/>
                <w:sz w:val="24"/>
                <w:szCs w:val="24"/>
              </w:rPr>
              <w:t>Водні ресурси</w:t>
            </w:r>
          </w:p>
        </w:tc>
        <w:tc>
          <w:tcPr>
            <w:tcW w:w="1134" w:type="dxa"/>
            <w:tcBorders>
              <w:left w:val="nil"/>
            </w:tcBorders>
            <w:shd w:val="clear" w:color="auto" w:fill="DBEEF3"/>
            <w:vAlign w:val="center"/>
          </w:tcPr>
          <w:p w:rsidR="00C02CC6" w:rsidRPr="00082A62" w:rsidRDefault="00C02CC6" w:rsidP="00C02CC6">
            <w:pPr>
              <w:jc w:val="center"/>
              <w:rPr>
                <w:rFonts w:ascii="Times New Roman" w:hAnsi="Times New Roman"/>
                <w:sz w:val="24"/>
                <w:szCs w:val="24"/>
              </w:rPr>
            </w:pPr>
          </w:p>
        </w:tc>
      </w:tr>
      <w:tr w:rsidR="00C02CC6" w:rsidRPr="00082A62" w:rsidTr="00C02CC6">
        <w:tc>
          <w:tcPr>
            <w:tcW w:w="363" w:type="dxa"/>
            <w:tcBorders>
              <w:right w:val="nil"/>
            </w:tcBorders>
            <w:tcMar>
              <w:left w:w="72" w:type="dxa"/>
              <w:right w:w="14" w:type="dxa"/>
            </w:tcMar>
          </w:tcPr>
          <w:p w:rsidR="00C02CC6" w:rsidRPr="00082A62" w:rsidRDefault="00C02CC6" w:rsidP="00C02CC6">
            <w:pPr>
              <w:widowControl w:val="0"/>
              <w:numPr>
                <w:ilvl w:val="0"/>
                <w:numId w:val="3"/>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C02CC6" w:rsidRPr="00082A62" w:rsidRDefault="00C02CC6" w:rsidP="00C02CC6">
            <w:pPr>
              <w:tabs>
                <w:tab w:val="left" w:pos="288"/>
              </w:tabs>
              <w:rPr>
                <w:rFonts w:ascii="Times New Roman" w:hAnsi="Times New Roman"/>
                <w:sz w:val="24"/>
                <w:szCs w:val="24"/>
              </w:rPr>
            </w:pPr>
            <w:r w:rsidRPr="00082A62">
              <w:rPr>
                <w:rFonts w:ascii="Times New Roman" w:hAnsi="Times New Roman"/>
                <w:sz w:val="24"/>
                <w:szCs w:val="24"/>
              </w:rPr>
              <w:t>Збільшення обсягів скидів у поверхневі води</w:t>
            </w:r>
          </w:p>
        </w:tc>
        <w:tc>
          <w:tcPr>
            <w:tcW w:w="567" w:type="dxa"/>
            <w:vAlign w:val="center"/>
          </w:tcPr>
          <w:p w:rsidR="00C02CC6" w:rsidRPr="00082A62" w:rsidRDefault="00C02CC6" w:rsidP="00C02CC6">
            <w:pPr>
              <w:jc w:val="center"/>
              <w:rPr>
                <w:rFonts w:ascii="Times New Roman" w:hAnsi="Times New Roman"/>
                <w:sz w:val="24"/>
                <w:szCs w:val="24"/>
              </w:rPr>
            </w:pPr>
          </w:p>
        </w:tc>
        <w:tc>
          <w:tcPr>
            <w:tcW w:w="851" w:type="dxa"/>
            <w:vAlign w:val="center"/>
          </w:tcPr>
          <w:p w:rsidR="00C02CC6" w:rsidRPr="00082A62" w:rsidRDefault="00C02CC6" w:rsidP="00C02CC6">
            <w:pPr>
              <w:jc w:val="center"/>
              <w:rPr>
                <w:rFonts w:ascii="Times New Roman" w:hAnsi="Times New Roman"/>
                <w:sz w:val="24"/>
                <w:szCs w:val="24"/>
              </w:rPr>
            </w:pPr>
          </w:p>
        </w:tc>
        <w:tc>
          <w:tcPr>
            <w:tcW w:w="785" w:type="dxa"/>
            <w:vAlign w:val="center"/>
          </w:tcPr>
          <w:p w:rsidR="00C02CC6" w:rsidRPr="00082A62" w:rsidRDefault="00C02CC6" w:rsidP="00C02CC6">
            <w:pPr>
              <w:jc w:val="center"/>
              <w:rPr>
                <w:rFonts w:ascii="Times New Roman" w:hAnsi="Times New Roman"/>
                <w:i/>
                <w:sz w:val="24"/>
                <w:szCs w:val="24"/>
              </w:rPr>
            </w:pPr>
            <w:r w:rsidRPr="00082A62">
              <w:rPr>
                <w:rFonts w:ascii="Times New Roman" w:hAnsi="Times New Roman"/>
                <w:i/>
                <w:sz w:val="24"/>
                <w:szCs w:val="24"/>
              </w:rPr>
              <w:t>●</w:t>
            </w:r>
          </w:p>
        </w:tc>
        <w:tc>
          <w:tcPr>
            <w:tcW w:w="1134" w:type="dxa"/>
          </w:tcPr>
          <w:p w:rsidR="00C02CC6" w:rsidRPr="00082A62" w:rsidRDefault="00C02CC6" w:rsidP="00C02CC6">
            <w:pPr>
              <w:jc w:val="center"/>
              <w:rPr>
                <w:rFonts w:ascii="Times New Roman" w:hAnsi="Times New Roman"/>
                <w:sz w:val="24"/>
                <w:szCs w:val="24"/>
              </w:rPr>
            </w:pPr>
          </w:p>
        </w:tc>
      </w:tr>
    </w:tbl>
    <w:p w:rsidR="000E6B0B" w:rsidRPr="00082A62" w:rsidRDefault="000E6B0B" w:rsidP="000E6B0B">
      <w:pPr>
        <w:spacing w:before="100" w:beforeAutospacing="1" w:after="100" w:afterAutospacing="1" w:line="240" w:lineRule="auto"/>
        <w:jc w:val="both"/>
        <w:rPr>
          <w:rFonts w:ascii="Times New Roman" w:hAnsi="Times New Roman"/>
          <w:b/>
          <w:sz w:val="24"/>
          <w:szCs w:val="24"/>
        </w:rPr>
      </w:pPr>
    </w:p>
    <w:tbl>
      <w:tblPr>
        <w:tblW w:w="95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tblPr>
      <w:tblGrid>
        <w:gridCol w:w="363"/>
        <w:gridCol w:w="5811"/>
        <w:gridCol w:w="567"/>
        <w:gridCol w:w="851"/>
        <w:gridCol w:w="785"/>
        <w:gridCol w:w="21"/>
        <w:gridCol w:w="1113"/>
      </w:tblGrid>
      <w:tr w:rsidR="000E6B0B" w:rsidRPr="00082A62" w:rsidTr="006E022B">
        <w:trPr>
          <w:cantSplit/>
          <w:tblHeader/>
          <w:jc w:val="center"/>
        </w:trPr>
        <w:tc>
          <w:tcPr>
            <w:tcW w:w="6174" w:type="dxa"/>
            <w:gridSpan w:val="2"/>
            <w:vMerge w:val="restart"/>
            <w:shd w:val="clear" w:color="auto" w:fill="008080"/>
            <w:tcMar>
              <w:left w:w="72" w:type="dxa"/>
              <w:right w:w="14" w:type="dxa"/>
            </w:tcMar>
            <w:vAlign w:val="center"/>
          </w:tcPr>
          <w:p w:rsidR="000E6B0B" w:rsidRPr="00082A62" w:rsidRDefault="000E6B0B" w:rsidP="006E022B">
            <w:pPr>
              <w:jc w:val="center"/>
              <w:rPr>
                <w:rFonts w:ascii="Times New Roman" w:hAnsi="Times New Roman"/>
                <w:b/>
                <w:bCs/>
                <w:sz w:val="24"/>
                <w:szCs w:val="24"/>
              </w:rPr>
            </w:pPr>
            <w:r w:rsidRPr="00082A62">
              <w:rPr>
                <w:rFonts w:ascii="Times New Roman" w:hAnsi="Times New Roman"/>
                <w:b/>
                <w:bCs/>
                <w:sz w:val="24"/>
                <w:szCs w:val="24"/>
              </w:rPr>
              <w:lastRenderedPageBreak/>
              <w:t>Чи може реалізація Стратегії спричинити:</w:t>
            </w:r>
          </w:p>
        </w:tc>
        <w:tc>
          <w:tcPr>
            <w:tcW w:w="2203" w:type="dxa"/>
            <w:gridSpan w:val="3"/>
            <w:shd w:val="clear" w:color="auto" w:fill="008080"/>
            <w:vAlign w:val="center"/>
          </w:tcPr>
          <w:p w:rsidR="000E6B0B" w:rsidRPr="00082A62" w:rsidRDefault="000E6B0B" w:rsidP="006E022B">
            <w:pPr>
              <w:jc w:val="center"/>
              <w:rPr>
                <w:rFonts w:ascii="Times New Roman" w:hAnsi="Times New Roman"/>
                <w:b/>
                <w:bCs/>
                <w:sz w:val="24"/>
                <w:szCs w:val="24"/>
              </w:rPr>
            </w:pPr>
            <w:r w:rsidRPr="00082A62">
              <w:rPr>
                <w:rFonts w:ascii="Times New Roman" w:hAnsi="Times New Roman"/>
                <w:b/>
                <w:bCs/>
                <w:sz w:val="24"/>
                <w:szCs w:val="24"/>
              </w:rPr>
              <w:t>Негативний вплив</w:t>
            </w:r>
          </w:p>
        </w:tc>
        <w:tc>
          <w:tcPr>
            <w:tcW w:w="1134" w:type="dxa"/>
            <w:gridSpan w:val="2"/>
            <w:vMerge w:val="restart"/>
            <w:shd w:val="clear" w:color="auto" w:fill="008080"/>
            <w:vAlign w:val="center"/>
          </w:tcPr>
          <w:p w:rsidR="000E6B0B" w:rsidRPr="00082A62" w:rsidRDefault="000E6B0B" w:rsidP="006E022B">
            <w:pPr>
              <w:jc w:val="center"/>
              <w:rPr>
                <w:rFonts w:ascii="Times New Roman" w:hAnsi="Times New Roman"/>
                <w:b/>
                <w:bCs/>
                <w:sz w:val="24"/>
                <w:szCs w:val="24"/>
              </w:rPr>
            </w:pPr>
            <w:r w:rsidRPr="00082A62">
              <w:rPr>
                <w:rFonts w:ascii="Times New Roman" w:hAnsi="Times New Roman"/>
                <w:b/>
                <w:bCs/>
                <w:sz w:val="24"/>
                <w:szCs w:val="24"/>
              </w:rPr>
              <w:t>Пом’якшення існуючої ситуації</w:t>
            </w:r>
          </w:p>
        </w:tc>
      </w:tr>
      <w:tr w:rsidR="000E6B0B" w:rsidRPr="00082A62" w:rsidTr="006E022B">
        <w:trPr>
          <w:cantSplit/>
          <w:trHeight w:val="489"/>
          <w:tblHeader/>
          <w:jc w:val="center"/>
        </w:trPr>
        <w:tc>
          <w:tcPr>
            <w:tcW w:w="6174" w:type="dxa"/>
            <w:gridSpan w:val="2"/>
            <w:vMerge/>
            <w:tcMar>
              <w:left w:w="72" w:type="dxa"/>
              <w:right w:w="14" w:type="dxa"/>
            </w:tcMar>
            <w:vAlign w:val="center"/>
          </w:tcPr>
          <w:p w:rsidR="000E6B0B" w:rsidRPr="00082A62" w:rsidRDefault="000E6B0B" w:rsidP="006E022B">
            <w:pPr>
              <w:tabs>
                <w:tab w:val="left" w:pos="299"/>
              </w:tabs>
              <w:jc w:val="center"/>
              <w:rPr>
                <w:rFonts w:ascii="Times New Roman" w:hAnsi="Times New Roman"/>
                <w:b/>
                <w:bCs/>
                <w:sz w:val="24"/>
                <w:szCs w:val="24"/>
              </w:rPr>
            </w:pPr>
          </w:p>
        </w:tc>
        <w:tc>
          <w:tcPr>
            <w:tcW w:w="567" w:type="dxa"/>
            <w:shd w:val="clear" w:color="auto" w:fill="008080"/>
            <w:vAlign w:val="center"/>
          </w:tcPr>
          <w:p w:rsidR="000E6B0B" w:rsidRPr="00082A62" w:rsidRDefault="000E6B0B" w:rsidP="006E022B">
            <w:pPr>
              <w:jc w:val="center"/>
              <w:rPr>
                <w:rFonts w:ascii="Times New Roman" w:hAnsi="Times New Roman"/>
                <w:b/>
                <w:bCs/>
                <w:sz w:val="24"/>
                <w:szCs w:val="24"/>
              </w:rPr>
            </w:pPr>
            <w:r w:rsidRPr="00082A62">
              <w:rPr>
                <w:rFonts w:ascii="Times New Roman" w:hAnsi="Times New Roman"/>
                <w:b/>
                <w:bCs/>
                <w:sz w:val="24"/>
                <w:szCs w:val="24"/>
              </w:rPr>
              <w:t>Так</w:t>
            </w:r>
          </w:p>
        </w:tc>
        <w:tc>
          <w:tcPr>
            <w:tcW w:w="851" w:type="dxa"/>
            <w:shd w:val="clear" w:color="auto" w:fill="008080"/>
            <w:vAlign w:val="center"/>
          </w:tcPr>
          <w:p w:rsidR="000E6B0B" w:rsidRPr="00082A62" w:rsidRDefault="000E6B0B" w:rsidP="006E022B">
            <w:pPr>
              <w:jc w:val="center"/>
              <w:rPr>
                <w:rFonts w:ascii="Times New Roman" w:hAnsi="Times New Roman"/>
                <w:b/>
                <w:bCs/>
                <w:sz w:val="24"/>
                <w:szCs w:val="24"/>
              </w:rPr>
            </w:pPr>
            <w:r w:rsidRPr="00082A62">
              <w:rPr>
                <w:rFonts w:ascii="Times New Roman" w:hAnsi="Times New Roman"/>
                <w:b/>
                <w:bCs/>
                <w:sz w:val="24"/>
                <w:szCs w:val="24"/>
              </w:rPr>
              <w:t>Ймовірно</w:t>
            </w:r>
          </w:p>
        </w:tc>
        <w:tc>
          <w:tcPr>
            <w:tcW w:w="785" w:type="dxa"/>
            <w:shd w:val="clear" w:color="auto" w:fill="008080"/>
            <w:vAlign w:val="center"/>
          </w:tcPr>
          <w:p w:rsidR="000E6B0B" w:rsidRPr="00082A62" w:rsidRDefault="000E6B0B" w:rsidP="006E022B">
            <w:pPr>
              <w:jc w:val="center"/>
              <w:rPr>
                <w:rFonts w:ascii="Times New Roman" w:hAnsi="Times New Roman"/>
                <w:b/>
                <w:bCs/>
                <w:sz w:val="24"/>
                <w:szCs w:val="24"/>
              </w:rPr>
            </w:pPr>
            <w:r w:rsidRPr="00082A62">
              <w:rPr>
                <w:rFonts w:ascii="Times New Roman" w:hAnsi="Times New Roman"/>
                <w:b/>
                <w:bCs/>
                <w:sz w:val="24"/>
                <w:szCs w:val="24"/>
              </w:rPr>
              <w:t>Ні</w:t>
            </w:r>
          </w:p>
        </w:tc>
        <w:tc>
          <w:tcPr>
            <w:tcW w:w="1134" w:type="dxa"/>
            <w:gridSpan w:val="2"/>
            <w:vMerge/>
            <w:vAlign w:val="center"/>
          </w:tcPr>
          <w:p w:rsidR="000E6B0B" w:rsidRPr="00082A62" w:rsidRDefault="000E6B0B" w:rsidP="006E022B">
            <w:pPr>
              <w:jc w:val="center"/>
              <w:rPr>
                <w:rFonts w:ascii="Times New Roman" w:hAnsi="Times New Roman"/>
                <w:b/>
                <w:bCs/>
                <w:sz w:val="24"/>
                <w:szCs w:val="24"/>
              </w:rPr>
            </w:pPr>
          </w:p>
        </w:tc>
      </w:tr>
      <w:tr w:rsidR="000E6B0B" w:rsidRPr="00082A62" w:rsidTr="006E022B">
        <w:trPr>
          <w:cantSplit/>
          <w:jc w:val="center"/>
        </w:trPr>
        <w:tc>
          <w:tcPr>
            <w:tcW w:w="8377" w:type="dxa"/>
            <w:gridSpan w:val="5"/>
            <w:shd w:val="clear" w:color="auto" w:fill="D9E2F3"/>
            <w:tcMar>
              <w:left w:w="72" w:type="dxa"/>
              <w:right w:w="14" w:type="dxa"/>
            </w:tcMar>
            <w:vAlign w:val="center"/>
          </w:tcPr>
          <w:p w:rsidR="000E6B0B" w:rsidRPr="00082A62" w:rsidRDefault="000E6B0B" w:rsidP="006E022B">
            <w:pPr>
              <w:jc w:val="center"/>
              <w:rPr>
                <w:rFonts w:ascii="Times New Roman" w:hAnsi="Times New Roman"/>
                <w:b/>
                <w:bCs/>
                <w:sz w:val="24"/>
                <w:szCs w:val="24"/>
              </w:rPr>
            </w:pPr>
            <w:r w:rsidRPr="00082A62">
              <w:rPr>
                <w:rFonts w:ascii="Times New Roman" w:hAnsi="Times New Roman"/>
                <w:b/>
                <w:bCs/>
                <w:sz w:val="24"/>
                <w:szCs w:val="24"/>
              </w:rPr>
              <w:t>Повітря</w:t>
            </w:r>
          </w:p>
        </w:tc>
        <w:tc>
          <w:tcPr>
            <w:tcW w:w="1134" w:type="dxa"/>
            <w:gridSpan w:val="2"/>
            <w:tcBorders>
              <w:left w:val="nil"/>
            </w:tcBorders>
            <w:shd w:val="clear" w:color="auto" w:fill="D9E2F3"/>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Збільшення викидів забруднюючих речовин від стаціонарних джерел</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trHeight w:val="260"/>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Збільшення викидів забруднюючих речовин від пересувних джерел</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Погіршення якості атмосферного повітря</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Появу джерел неприємних запахів</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Зміни повітряних потоків, вологості, температури або ж будь-які локальні чи регіональні зміни клімату</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8377" w:type="dxa"/>
            <w:gridSpan w:val="5"/>
            <w:shd w:val="clear" w:color="auto" w:fill="DBEEF3"/>
            <w:tcMar>
              <w:left w:w="72" w:type="dxa"/>
              <w:right w:w="14" w:type="dxa"/>
            </w:tcMar>
          </w:tcPr>
          <w:p w:rsidR="000E6B0B" w:rsidRPr="00082A62" w:rsidRDefault="000E6B0B" w:rsidP="006E022B">
            <w:pPr>
              <w:jc w:val="center"/>
              <w:rPr>
                <w:rFonts w:ascii="Times New Roman" w:hAnsi="Times New Roman"/>
                <w:sz w:val="24"/>
                <w:szCs w:val="24"/>
              </w:rPr>
            </w:pPr>
            <w:r w:rsidRPr="00082A62">
              <w:rPr>
                <w:rFonts w:ascii="Times New Roman" w:hAnsi="Times New Roman"/>
                <w:b/>
                <w:sz w:val="24"/>
                <w:szCs w:val="24"/>
              </w:rPr>
              <w:t>Водні ресурси</w:t>
            </w:r>
          </w:p>
        </w:tc>
        <w:tc>
          <w:tcPr>
            <w:tcW w:w="1134" w:type="dxa"/>
            <w:gridSpan w:val="2"/>
            <w:tcBorders>
              <w:left w:val="nil"/>
            </w:tcBorders>
            <w:shd w:val="clear" w:color="auto" w:fill="DBEEF3"/>
            <w:vAlign w:val="center"/>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Збільшення обсягів скидів у поверхневі води</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Будь-які зміни якості поверхневих вод (зокрема таких показників, як температура, розчинений кисень, прозорість, але не обмежуючись ними)</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Значне зменшення кількості вод, що використовуються для водопостачання населенню</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r w:rsidRPr="00082A62">
              <w:rPr>
                <w:rFonts w:ascii="Times New Roman" w:hAnsi="Times New Roman"/>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Збільшення навантаження на каналізаційні системи та погіршення якості очистки стічних вод</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Порушення гідрологічного та гідрохімічного режиму малих річок регіону</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8377" w:type="dxa"/>
            <w:gridSpan w:val="5"/>
            <w:shd w:val="clear" w:color="auto" w:fill="DBEEF3"/>
            <w:tcMar>
              <w:left w:w="72" w:type="dxa"/>
              <w:right w:w="14" w:type="dxa"/>
            </w:tcMar>
          </w:tcPr>
          <w:p w:rsidR="000E6B0B" w:rsidRPr="00082A62" w:rsidRDefault="000E6B0B" w:rsidP="006E022B">
            <w:pPr>
              <w:jc w:val="center"/>
              <w:rPr>
                <w:rFonts w:ascii="Times New Roman" w:hAnsi="Times New Roman"/>
                <w:b/>
                <w:sz w:val="24"/>
                <w:szCs w:val="24"/>
              </w:rPr>
            </w:pPr>
            <w:r w:rsidRPr="00082A62">
              <w:rPr>
                <w:rFonts w:ascii="Times New Roman" w:hAnsi="Times New Roman"/>
                <w:b/>
                <w:sz w:val="24"/>
                <w:szCs w:val="24"/>
              </w:rPr>
              <w:t>Відходи</w:t>
            </w:r>
          </w:p>
        </w:tc>
        <w:tc>
          <w:tcPr>
            <w:tcW w:w="1134" w:type="dxa"/>
            <w:gridSpan w:val="2"/>
            <w:tcBorders>
              <w:left w:val="nil"/>
            </w:tcBorders>
            <w:shd w:val="clear" w:color="auto" w:fill="DBEEF3"/>
            <w:vAlign w:val="center"/>
          </w:tcPr>
          <w:p w:rsidR="000E6B0B" w:rsidRPr="00082A62" w:rsidRDefault="000E6B0B" w:rsidP="006E022B">
            <w:pPr>
              <w:jc w:val="center"/>
              <w:rPr>
                <w:rFonts w:ascii="Times New Roman" w:hAnsi="Times New Roman"/>
                <w:b/>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tcPr>
          <w:p w:rsidR="000E6B0B" w:rsidRPr="00082A62" w:rsidRDefault="000E6B0B" w:rsidP="006E022B">
            <w:pPr>
              <w:rPr>
                <w:rFonts w:ascii="Times New Roman" w:hAnsi="Times New Roman"/>
                <w:sz w:val="24"/>
                <w:szCs w:val="24"/>
              </w:rPr>
            </w:pPr>
            <w:r w:rsidRPr="00082A62">
              <w:rPr>
                <w:rFonts w:ascii="Times New Roman" w:hAnsi="Times New Roman"/>
                <w:color w:val="000000"/>
                <w:sz w:val="24"/>
                <w:szCs w:val="24"/>
              </w:rPr>
              <w:t>Збільшення кількості утворюваних твердих побутових відходів</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r w:rsidRPr="00082A62">
              <w:rPr>
                <w:rFonts w:ascii="Times New Roman" w:hAnsi="Times New Roman"/>
                <w:i/>
                <w:sz w:val="24"/>
                <w:szCs w:val="24"/>
              </w:rPr>
              <w:t>●</w:t>
            </w:r>
          </w:p>
        </w:tc>
        <w:tc>
          <w:tcPr>
            <w:tcW w:w="785" w:type="dxa"/>
            <w:vAlign w:val="center"/>
          </w:tcPr>
          <w:p w:rsidR="000E6B0B" w:rsidRPr="00082A62" w:rsidRDefault="000E6B0B" w:rsidP="006E022B">
            <w:pPr>
              <w:jc w:val="center"/>
              <w:rPr>
                <w:rFonts w:ascii="Times New Roman" w:hAnsi="Times New Roman"/>
                <w:i/>
                <w:sz w:val="24"/>
                <w:szCs w:val="24"/>
              </w:rPr>
            </w:pP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tcPr>
          <w:p w:rsidR="000E6B0B" w:rsidRPr="00082A62" w:rsidRDefault="000E6B0B" w:rsidP="006E022B">
            <w:pPr>
              <w:rPr>
                <w:rFonts w:ascii="Times New Roman" w:hAnsi="Times New Roman"/>
                <w:sz w:val="24"/>
                <w:szCs w:val="24"/>
              </w:rPr>
            </w:pPr>
            <w:r w:rsidRPr="00082A62">
              <w:rPr>
                <w:rFonts w:ascii="Times New Roman" w:hAnsi="Times New Roman"/>
                <w:color w:val="000000"/>
                <w:sz w:val="24"/>
                <w:szCs w:val="24"/>
              </w:rPr>
              <w:t>Збільшення кількості утворюваних чи накопичених промислових відходів IV класу небезпеки</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tcPr>
          <w:p w:rsidR="000E6B0B" w:rsidRPr="00082A62" w:rsidRDefault="000E6B0B" w:rsidP="006E022B">
            <w:pPr>
              <w:rPr>
                <w:rFonts w:ascii="Times New Roman" w:hAnsi="Times New Roman"/>
                <w:sz w:val="24"/>
                <w:szCs w:val="24"/>
              </w:rPr>
            </w:pPr>
            <w:r w:rsidRPr="00082A62">
              <w:rPr>
                <w:rFonts w:ascii="Times New Roman" w:hAnsi="Times New Roman"/>
                <w:color w:val="000000"/>
                <w:sz w:val="24"/>
                <w:szCs w:val="24"/>
              </w:rPr>
              <w:t>Збільшення кількості відходів I-III класу небезпеки</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8377" w:type="dxa"/>
            <w:gridSpan w:val="5"/>
            <w:shd w:val="clear" w:color="auto" w:fill="DBEEF3"/>
            <w:tcMar>
              <w:left w:w="72" w:type="dxa"/>
              <w:right w:w="14" w:type="dxa"/>
            </w:tcMar>
          </w:tcPr>
          <w:p w:rsidR="000E6B0B" w:rsidRPr="00082A62" w:rsidRDefault="000E6B0B" w:rsidP="006E022B">
            <w:pPr>
              <w:jc w:val="center"/>
              <w:rPr>
                <w:rFonts w:ascii="Times New Roman" w:hAnsi="Times New Roman"/>
                <w:b/>
                <w:sz w:val="24"/>
                <w:szCs w:val="24"/>
              </w:rPr>
            </w:pPr>
            <w:r w:rsidRPr="00082A62">
              <w:rPr>
                <w:rFonts w:ascii="Times New Roman" w:hAnsi="Times New Roman"/>
                <w:b/>
                <w:sz w:val="24"/>
                <w:szCs w:val="24"/>
              </w:rPr>
              <w:t>Земельні ресурси</w:t>
            </w:r>
          </w:p>
        </w:tc>
        <w:tc>
          <w:tcPr>
            <w:tcW w:w="1134" w:type="dxa"/>
            <w:gridSpan w:val="2"/>
            <w:shd w:val="clear" w:color="auto" w:fill="DBEEF3"/>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tcPr>
          <w:p w:rsidR="000E6B0B" w:rsidRPr="00082A62" w:rsidRDefault="000E6B0B" w:rsidP="006E022B">
            <w:pPr>
              <w:rPr>
                <w:rFonts w:ascii="Times New Roman" w:hAnsi="Times New Roman"/>
                <w:sz w:val="24"/>
                <w:szCs w:val="24"/>
              </w:rPr>
            </w:pPr>
            <w:r w:rsidRPr="00082A62">
              <w:rPr>
                <w:rFonts w:ascii="Times New Roman" w:hAnsi="Times New Roman"/>
                <w:color w:val="000000"/>
                <w:sz w:val="24"/>
                <w:szCs w:val="24"/>
              </w:rPr>
              <w:t>Порушення, переміщення, ущільнення ґрунтового шару</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Будь-яке посилення вітрової або водної ерозії ґрунтів</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Зміни в топографії або в характеристиках рельєфу</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Суттєві зміни в структурі земельного фонду, чинній або планованій практиці використання земель</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r>
              <w:rPr>
                <w:rFonts w:ascii="Times New Roman" w:hAnsi="Times New Roman"/>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Виникнення конфліктів між ухваленими цілями стратегії та цілями місцевих громад</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8377" w:type="dxa"/>
            <w:gridSpan w:val="5"/>
            <w:shd w:val="clear" w:color="auto" w:fill="DBEEF3"/>
            <w:tcMar>
              <w:left w:w="72" w:type="dxa"/>
              <w:right w:w="14" w:type="dxa"/>
            </w:tcMar>
          </w:tcPr>
          <w:p w:rsidR="000E6B0B" w:rsidRPr="00082A62" w:rsidRDefault="000E6B0B" w:rsidP="006E022B">
            <w:pPr>
              <w:jc w:val="center"/>
              <w:rPr>
                <w:rFonts w:ascii="Times New Roman" w:hAnsi="Times New Roman"/>
                <w:b/>
                <w:sz w:val="24"/>
                <w:szCs w:val="24"/>
              </w:rPr>
            </w:pPr>
            <w:r w:rsidRPr="00082A62">
              <w:rPr>
                <w:rFonts w:ascii="Times New Roman" w:hAnsi="Times New Roman"/>
                <w:b/>
                <w:sz w:val="24"/>
                <w:szCs w:val="24"/>
              </w:rPr>
              <w:t>Біорізноманіття та рекреаційні зони</w:t>
            </w:r>
          </w:p>
        </w:tc>
        <w:tc>
          <w:tcPr>
            <w:tcW w:w="1134" w:type="dxa"/>
            <w:gridSpan w:val="2"/>
            <w:shd w:val="clear" w:color="auto" w:fill="DBEEF3"/>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Негативний вплив на об’єкти природно-заповідного фонду (зменшення площ, початок небезпечної діяльності у безпосередній близькості або на їх території тощо)</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Зміни у кількості видів рослин або тварин, їхній чисельності або територіальному представництві</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Збільшення площ зернових культур або сільськогосподарських угідь в цілому</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Порушення або деградацію середовищ існування диких видів тварин</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Будь-який вплив на кількість і якість наявних рекреаційних можливостей</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Будь-який вплив на наявні об’єкти історико-культурної спадщини</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Інші негативні впливи на естетичні показники об’єктів довкілля (перепони для публічного огляду мальовничих краєвидів, появу естетично неприйнятних місць, руйнування пам’ятників природи тощо)</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8398" w:type="dxa"/>
            <w:gridSpan w:val="6"/>
            <w:shd w:val="clear" w:color="auto" w:fill="DBEEF3"/>
            <w:tcMar>
              <w:left w:w="72" w:type="dxa"/>
              <w:right w:w="14" w:type="dxa"/>
            </w:tcMar>
          </w:tcPr>
          <w:p w:rsidR="000E6B0B" w:rsidRPr="00082A62" w:rsidRDefault="000E6B0B" w:rsidP="006E022B">
            <w:pPr>
              <w:jc w:val="center"/>
              <w:rPr>
                <w:rFonts w:ascii="Times New Roman" w:hAnsi="Times New Roman"/>
                <w:sz w:val="24"/>
                <w:szCs w:val="24"/>
              </w:rPr>
            </w:pPr>
            <w:r w:rsidRPr="00082A62">
              <w:rPr>
                <w:rFonts w:ascii="Times New Roman" w:hAnsi="Times New Roman"/>
                <w:b/>
                <w:sz w:val="24"/>
                <w:szCs w:val="24"/>
              </w:rPr>
              <w:t>Населення та інфраструктура</w:t>
            </w:r>
          </w:p>
        </w:tc>
        <w:tc>
          <w:tcPr>
            <w:tcW w:w="1113" w:type="dxa"/>
            <w:tcBorders>
              <w:left w:val="nil"/>
            </w:tcBorders>
            <w:shd w:val="clear" w:color="auto" w:fill="DBEEF3"/>
            <w:vAlign w:val="center"/>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Зміни в локалізації, розміщенні, щільності та зростанні кількості населення будь-якої території</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Вплив на нинішній стан забезпечення житлом або виникнення нових потреб у житлі</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i/>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Суттєвий вплив на нинішню транспортну систему. Зміни в структурі транспортних потоків</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 xml:space="preserve">Необхідність будівництва нових об’єктів для </w:t>
            </w:r>
            <w:r w:rsidRPr="00082A62">
              <w:rPr>
                <w:rFonts w:ascii="Times New Roman" w:hAnsi="Times New Roman"/>
                <w:sz w:val="24"/>
                <w:szCs w:val="24"/>
              </w:rPr>
              <w:lastRenderedPageBreak/>
              <w:t>забезпечення транспортних сполучень</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r w:rsidRPr="00082A62">
              <w:rPr>
                <w:rFonts w:ascii="Times New Roman" w:hAnsi="Times New Roman"/>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Потреби в нових або суттєвий вплив на наявні комунальні послуги</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Появу будь-яких реальних або потенційних загроз для здоров’я людей</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r>
              <w:rPr>
                <w:rFonts w:ascii="Times New Roman" w:hAnsi="Times New Roman"/>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8377" w:type="dxa"/>
            <w:gridSpan w:val="5"/>
            <w:shd w:val="clear" w:color="auto" w:fill="DBEEF3"/>
            <w:tcMar>
              <w:left w:w="72" w:type="dxa"/>
              <w:right w:w="14" w:type="dxa"/>
            </w:tcMar>
          </w:tcPr>
          <w:p w:rsidR="000E6B0B" w:rsidRPr="00082A62" w:rsidRDefault="000E6B0B" w:rsidP="006E022B">
            <w:pPr>
              <w:jc w:val="center"/>
              <w:rPr>
                <w:rFonts w:ascii="Times New Roman" w:hAnsi="Times New Roman"/>
                <w:sz w:val="24"/>
                <w:szCs w:val="24"/>
              </w:rPr>
            </w:pPr>
            <w:r w:rsidRPr="00082A62">
              <w:rPr>
                <w:rFonts w:ascii="Times New Roman" w:hAnsi="Times New Roman"/>
                <w:b/>
                <w:sz w:val="24"/>
                <w:szCs w:val="24"/>
              </w:rPr>
              <w:t>Екологічне управління та моніторинг</w:t>
            </w:r>
          </w:p>
        </w:tc>
        <w:tc>
          <w:tcPr>
            <w:tcW w:w="1134" w:type="dxa"/>
            <w:gridSpan w:val="2"/>
            <w:tcBorders>
              <w:left w:val="nil"/>
            </w:tcBorders>
            <w:shd w:val="clear" w:color="auto" w:fill="DBEEF3"/>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Підвищення рівня екологічної культури</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Стимулювання розвитку екологічно небезпечних галузей виробництва</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sidRPr="00082A62">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8377" w:type="dxa"/>
            <w:gridSpan w:val="5"/>
            <w:shd w:val="clear" w:color="auto" w:fill="DBEEF3"/>
            <w:tcMar>
              <w:left w:w="72" w:type="dxa"/>
              <w:right w:w="14" w:type="dxa"/>
            </w:tcMar>
          </w:tcPr>
          <w:p w:rsidR="000E6B0B" w:rsidRPr="00082A62" w:rsidRDefault="000E6B0B" w:rsidP="006E022B">
            <w:pPr>
              <w:jc w:val="center"/>
              <w:rPr>
                <w:rFonts w:ascii="Times New Roman" w:hAnsi="Times New Roman"/>
                <w:sz w:val="24"/>
                <w:szCs w:val="24"/>
              </w:rPr>
            </w:pPr>
            <w:r w:rsidRPr="00082A62">
              <w:rPr>
                <w:rFonts w:ascii="Times New Roman" w:hAnsi="Times New Roman"/>
                <w:b/>
                <w:sz w:val="24"/>
                <w:szCs w:val="24"/>
              </w:rPr>
              <w:t>Інше</w:t>
            </w:r>
          </w:p>
        </w:tc>
        <w:tc>
          <w:tcPr>
            <w:tcW w:w="1134" w:type="dxa"/>
            <w:gridSpan w:val="2"/>
            <w:tcBorders>
              <w:left w:val="nil"/>
            </w:tcBorders>
            <w:shd w:val="clear" w:color="auto" w:fill="DBEEF3"/>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top w:w="29" w:type="dxa"/>
              <w:left w:w="58" w:type="dxa"/>
              <w:bottom w:w="29" w:type="dxa"/>
              <w:right w:w="14"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Підвищення рівня використання будь-якого виду природних ресурсів</w:t>
            </w:r>
          </w:p>
        </w:tc>
        <w:tc>
          <w:tcPr>
            <w:tcW w:w="567" w:type="dxa"/>
            <w:tcMar>
              <w:top w:w="29" w:type="dxa"/>
              <w:left w:w="72" w:type="dxa"/>
              <w:bottom w:w="29" w:type="dxa"/>
              <w:right w:w="14" w:type="dxa"/>
            </w:tcMar>
            <w:vAlign w:val="center"/>
          </w:tcPr>
          <w:p w:rsidR="000E6B0B" w:rsidRPr="00082A62" w:rsidRDefault="000E6B0B" w:rsidP="006E022B">
            <w:pPr>
              <w:jc w:val="center"/>
              <w:rPr>
                <w:rFonts w:ascii="Times New Roman" w:hAnsi="Times New Roman"/>
                <w:sz w:val="24"/>
                <w:szCs w:val="24"/>
              </w:rPr>
            </w:pPr>
          </w:p>
        </w:tc>
        <w:tc>
          <w:tcPr>
            <w:tcW w:w="851" w:type="dxa"/>
            <w:tcMar>
              <w:left w:w="72" w:type="dxa"/>
              <w:right w:w="14" w:type="dxa"/>
            </w:tcMar>
            <w:vAlign w:val="center"/>
          </w:tcPr>
          <w:p w:rsidR="000E6B0B" w:rsidRPr="00082A62" w:rsidRDefault="000E6B0B" w:rsidP="006E022B">
            <w:pPr>
              <w:jc w:val="center"/>
              <w:rPr>
                <w:rFonts w:ascii="Times New Roman" w:hAnsi="Times New Roman"/>
                <w:sz w:val="24"/>
                <w:szCs w:val="24"/>
              </w:rPr>
            </w:pPr>
          </w:p>
        </w:tc>
        <w:tc>
          <w:tcPr>
            <w:tcW w:w="785" w:type="dxa"/>
            <w:tcMar>
              <w:right w:w="14" w:type="dxa"/>
            </w:tcMar>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top w:w="29" w:type="dxa"/>
              <w:left w:w="58" w:type="dxa"/>
              <w:bottom w:w="29" w:type="dxa"/>
              <w:right w:w="14"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Суттєве вилучення будь-якого невідновного ресурсу</w:t>
            </w:r>
          </w:p>
        </w:tc>
        <w:tc>
          <w:tcPr>
            <w:tcW w:w="567" w:type="dxa"/>
            <w:tcMar>
              <w:top w:w="29" w:type="dxa"/>
              <w:left w:w="72" w:type="dxa"/>
              <w:bottom w:w="29" w:type="dxa"/>
              <w:right w:w="14" w:type="dxa"/>
            </w:tcMar>
            <w:vAlign w:val="center"/>
          </w:tcPr>
          <w:p w:rsidR="000E6B0B" w:rsidRPr="00082A62" w:rsidRDefault="000E6B0B" w:rsidP="006E022B">
            <w:pPr>
              <w:jc w:val="center"/>
              <w:rPr>
                <w:rFonts w:ascii="Times New Roman" w:hAnsi="Times New Roman"/>
                <w:sz w:val="24"/>
                <w:szCs w:val="24"/>
              </w:rPr>
            </w:pPr>
          </w:p>
        </w:tc>
        <w:tc>
          <w:tcPr>
            <w:tcW w:w="851" w:type="dxa"/>
            <w:tcMar>
              <w:left w:w="72" w:type="dxa"/>
              <w:right w:w="14" w:type="dxa"/>
            </w:tcMar>
            <w:vAlign w:val="center"/>
          </w:tcPr>
          <w:p w:rsidR="000E6B0B" w:rsidRPr="00082A62" w:rsidRDefault="000E6B0B" w:rsidP="006E022B">
            <w:pPr>
              <w:jc w:val="center"/>
              <w:rPr>
                <w:rFonts w:ascii="Times New Roman" w:hAnsi="Times New Roman"/>
                <w:sz w:val="24"/>
                <w:szCs w:val="24"/>
              </w:rPr>
            </w:pPr>
          </w:p>
        </w:tc>
        <w:tc>
          <w:tcPr>
            <w:tcW w:w="785" w:type="dxa"/>
            <w:tcMar>
              <w:right w:w="14" w:type="dxa"/>
            </w:tcMar>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top w:w="29" w:type="dxa"/>
              <w:left w:w="58" w:type="dxa"/>
              <w:bottom w:w="29" w:type="dxa"/>
              <w:right w:w="14"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Збільшення споживання значних обсягів палива або енергії</w:t>
            </w:r>
          </w:p>
        </w:tc>
        <w:tc>
          <w:tcPr>
            <w:tcW w:w="567" w:type="dxa"/>
            <w:tcMar>
              <w:top w:w="29" w:type="dxa"/>
              <w:left w:w="72" w:type="dxa"/>
              <w:bottom w:w="29" w:type="dxa"/>
              <w:right w:w="14" w:type="dxa"/>
            </w:tcMar>
            <w:vAlign w:val="center"/>
          </w:tcPr>
          <w:p w:rsidR="000E6B0B" w:rsidRPr="00082A62" w:rsidRDefault="000E6B0B" w:rsidP="006E022B">
            <w:pPr>
              <w:jc w:val="center"/>
              <w:rPr>
                <w:rFonts w:ascii="Times New Roman" w:hAnsi="Times New Roman"/>
                <w:sz w:val="24"/>
                <w:szCs w:val="24"/>
              </w:rPr>
            </w:pPr>
          </w:p>
        </w:tc>
        <w:tc>
          <w:tcPr>
            <w:tcW w:w="851" w:type="dxa"/>
            <w:tcMar>
              <w:left w:w="72" w:type="dxa"/>
              <w:right w:w="14" w:type="dxa"/>
            </w:tcMar>
            <w:vAlign w:val="center"/>
          </w:tcPr>
          <w:p w:rsidR="000E6B0B" w:rsidRPr="00082A62" w:rsidRDefault="000E6B0B" w:rsidP="006E022B">
            <w:pPr>
              <w:jc w:val="center"/>
              <w:rPr>
                <w:rFonts w:ascii="Times New Roman" w:hAnsi="Times New Roman"/>
                <w:sz w:val="24"/>
                <w:szCs w:val="24"/>
              </w:rPr>
            </w:pPr>
          </w:p>
        </w:tc>
        <w:tc>
          <w:tcPr>
            <w:tcW w:w="785" w:type="dxa"/>
            <w:tcMar>
              <w:right w:w="14" w:type="dxa"/>
            </w:tcMar>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r>
              <w:rPr>
                <w:rFonts w:ascii="Times New Roman" w:hAnsi="Times New Roman"/>
                <w:b/>
                <w:i/>
                <w:sz w:val="24"/>
                <w:szCs w:val="24"/>
              </w:rPr>
              <w:t>+</w:t>
            </w: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top w:w="29" w:type="dxa"/>
              <w:left w:w="58" w:type="dxa"/>
              <w:bottom w:w="29" w:type="dxa"/>
              <w:right w:w="14"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Суттєве порушення якості природного середовища</w:t>
            </w:r>
          </w:p>
        </w:tc>
        <w:tc>
          <w:tcPr>
            <w:tcW w:w="567" w:type="dxa"/>
            <w:tcMar>
              <w:top w:w="29" w:type="dxa"/>
              <w:left w:w="72" w:type="dxa"/>
              <w:bottom w:w="29" w:type="dxa"/>
              <w:right w:w="14" w:type="dxa"/>
            </w:tcMar>
            <w:vAlign w:val="center"/>
          </w:tcPr>
          <w:p w:rsidR="000E6B0B" w:rsidRPr="00082A62" w:rsidRDefault="000E6B0B" w:rsidP="006E022B">
            <w:pPr>
              <w:jc w:val="center"/>
              <w:rPr>
                <w:rFonts w:ascii="Times New Roman" w:hAnsi="Times New Roman"/>
                <w:sz w:val="24"/>
                <w:szCs w:val="24"/>
              </w:rPr>
            </w:pPr>
          </w:p>
        </w:tc>
        <w:tc>
          <w:tcPr>
            <w:tcW w:w="851" w:type="dxa"/>
            <w:tcMar>
              <w:left w:w="72" w:type="dxa"/>
              <w:right w:w="14" w:type="dxa"/>
            </w:tcMar>
            <w:vAlign w:val="center"/>
          </w:tcPr>
          <w:p w:rsidR="000E6B0B" w:rsidRPr="00082A62" w:rsidRDefault="000E6B0B" w:rsidP="006E022B">
            <w:pPr>
              <w:jc w:val="center"/>
              <w:rPr>
                <w:rFonts w:ascii="Times New Roman" w:hAnsi="Times New Roman"/>
                <w:sz w:val="24"/>
                <w:szCs w:val="24"/>
              </w:rPr>
            </w:pPr>
          </w:p>
        </w:tc>
        <w:tc>
          <w:tcPr>
            <w:tcW w:w="785" w:type="dxa"/>
            <w:tcMar>
              <w:right w:w="14" w:type="dxa"/>
            </w:tcMar>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vAlign w:val="center"/>
          </w:tcPr>
          <w:p w:rsidR="000E6B0B" w:rsidRPr="00082A62" w:rsidRDefault="000E6B0B" w:rsidP="006E022B">
            <w:pPr>
              <w:jc w:val="center"/>
              <w:rPr>
                <w:rFonts w:ascii="Times New Roman" w:hAnsi="Times New Roman"/>
                <w:b/>
                <w:i/>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Появу можливостей досягнення короткотермінових цілей, які ускладнюватимуть досягнення довготривалих цілей у майбутньому</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p>
        </w:tc>
        <w:tc>
          <w:tcPr>
            <w:tcW w:w="785" w:type="dxa"/>
            <w:vAlign w:val="center"/>
          </w:tcPr>
          <w:p w:rsidR="000E6B0B" w:rsidRPr="00082A62" w:rsidRDefault="000E6B0B" w:rsidP="006E022B">
            <w:pPr>
              <w:jc w:val="center"/>
              <w:rPr>
                <w:rFonts w:ascii="Times New Roman" w:hAnsi="Times New Roman"/>
                <w:i/>
                <w:sz w:val="24"/>
                <w:szCs w:val="24"/>
              </w:rPr>
            </w:pPr>
            <w:r w:rsidRPr="00082A62">
              <w:rPr>
                <w:rFonts w:ascii="Times New Roman" w:hAnsi="Times New Roman"/>
                <w:i/>
                <w:sz w:val="24"/>
                <w:szCs w:val="24"/>
              </w:rPr>
              <w:t>●</w:t>
            </w:r>
          </w:p>
        </w:tc>
        <w:tc>
          <w:tcPr>
            <w:tcW w:w="1134" w:type="dxa"/>
            <w:gridSpan w:val="2"/>
          </w:tcPr>
          <w:p w:rsidR="000E6B0B" w:rsidRPr="00082A62" w:rsidRDefault="000E6B0B" w:rsidP="006E022B">
            <w:pPr>
              <w:jc w:val="center"/>
              <w:rPr>
                <w:rFonts w:ascii="Times New Roman" w:hAnsi="Times New Roman"/>
                <w:sz w:val="24"/>
                <w:szCs w:val="24"/>
              </w:rPr>
            </w:pPr>
          </w:p>
        </w:tc>
      </w:tr>
      <w:tr w:rsidR="000E6B0B" w:rsidRPr="00082A62" w:rsidTr="006E022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Ex>
        <w:trPr>
          <w:jc w:val="center"/>
        </w:trPr>
        <w:tc>
          <w:tcPr>
            <w:tcW w:w="363" w:type="dxa"/>
            <w:tcBorders>
              <w:right w:val="nil"/>
            </w:tcBorders>
            <w:tcMar>
              <w:left w:w="72" w:type="dxa"/>
              <w:right w:w="14" w:type="dxa"/>
            </w:tcMar>
          </w:tcPr>
          <w:p w:rsidR="000E6B0B" w:rsidRPr="00082A62" w:rsidRDefault="000E6B0B" w:rsidP="000E6B0B">
            <w:pPr>
              <w:widowControl w:val="0"/>
              <w:numPr>
                <w:ilvl w:val="0"/>
                <w:numId w:val="32"/>
              </w:numPr>
              <w:tabs>
                <w:tab w:val="left" w:pos="530"/>
              </w:tabs>
              <w:spacing w:after="0" w:line="240" w:lineRule="auto"/>
              <w:contextualSpacing/>
              <w:rPr>
                <w:rFonts w:ascii="Times New Roman" w:hAnsi="Times New Roman"/>
                <w:sz w:val="24"/>
                <w:szCs w:val="24"/>
              </w:rPr>
            </w:pPr>
          </w:p>
        </w:tc>
        <w:tc>
          <w:tcPr>
            <w:tcW w:w="5811" w:type="dxa"/>
            <w:tcBorders>
              <w:left w:val="nil"/>
            </w:tcBorders>
            <w:tcMar>
              <w:left w:w="58" w:type="dxa"/>
            </w:tcMar>
            <w:vAlign w:val="center"/>
          </w:tcPr>
          <w:p w:rsidR="000E6B0B" w:rsidRPr="00082A62" w:rsidRDefault="000E6B0B" w:rsidP="006E022B">
            <w:pPr>
              <w:tabs>
                <w:tab w:val="left" w:pos="288"/>
              </w:tabs>
              <w:rPr>
                <w:rFonts w:ascii="Times New Roman" w:hAnsi="Times New Roman"/>
                <w:sz w:val="24"/>
                <w:szCs w:val="24"/>
              </w:rPr>
            </w:pPr>
            <w:r w:rsidRPr="00082A62">
              <w:rPr>
                <w:rFonts w:ascii="Times New Roman" w:hAnsi="Times New Roman"/>
                <w:sz w:val="24"/>
                <w:szCs w:val="24"/>
              </w:rPr>
              <w:t>Впливи на довкілля або здоров’я людей, які самі по собі будуть незначними, але у сукупності викличуть значний негативний екологічний ефект</w:t>
            </w:r>
          </w:p>
        </w:tc>
        <w:tc>
          <w:tcPr>
            <w:tcW w:w="567" w:type="dxa"/>
            <w:vAlign w:val="center"/>
          </w:tcPr>
          <w:p w:rsidR="000E6B0B" w:rsidRPr="00082A62" w:rsidRDefault="000E6B0B" w:rsidP="006E022B">
            <w:pPr>
              <w:jc w:val="center"/>
              <w:rPr>
                <w:rFonts w:ascii="Times New Roman" w:hAnsi="Times New Roman"/>
                <w:sz w:val="24"/>
                <w:szCs w:val="24"/>
              </w:rPr>
            </w:pPr>
          </w:p>
        </w:tc>
        <w:tc>
          <w:tcPr>
            <w:tcW w:w="851" w:type="dxa"/>
            <w:vAlign w:val="center"/>
          </w:tcPr>
          <w:p w:rsidR="000E6B0B" w:rsidRPr="00082A62" w:rsidRDefault="000E6B0B" w:rsidP="006E022B">
            <w:pPr>
              <w:jc w:val="center"/>
              <w:rPr>
                <w:rFonts w:ascii="Times New Roman" w:hAnsi="Times New Roman"/>
                <w:sz w:val="24"/>
                <w:szCs w:val="24"/>
              </w:rPr>
            </w:pPr>
            <w:r w:rsidRPr="00082A62">
              <w:rPr>
                <w:rFonts w:ascii="Times New Roman" w:hAnsi="Times New Roman"/>
                <w:i/>
                <w:sz w:val="24"/>
                <w:szCs w:val="24"/>
              </w:rPr>
              <w:t>●</w:t>
            </w:r>
          </w:p>
        </w:tc>
        <w:tc>
          <w:tcPr>
            <w:tcW w:w="785" w:type="dxa"/>
            <w:vAlign w:val="center"/>
          </w:tcPr>
          <w:p w:rsidR="000E6B0B" w:rsidRPr="00082A62" w:rsidRDefault="000E6B0B" w:rsidP="006E022B">
            <w:pPr>
              <w:jc w:val="center"/>
              <w:rPr>
                <w:rFonts w:ascii="Times New Roman" w:hAnsi="Times New Roman"/>
                <w:i/>
                <w:sz w:val="24"/>
                <w:szCs w:val="24"/>
              </w:rPr>
            </w:pPr>
          </w:p>
        </w:tc>
        <w:tc>
          <w:tcPr>
            <w:tcW w:w="1134" w:type="dxa"/>
            <w:gridSpan w:val="2"/>
          </w:tcPr>
          <w:p w:rsidR="000E6B0B" w:rsidRPr="00082A62" w:rsidRDefault="000E6B0B" w:rsidP="006E022B">
            <w:pPr>
              <w:jc w:val="center"/>
              <w:rPr>
                <w:rFonts w:ascii="Times New Roman" w:hAnsi="Times New Roman"/>
                <w:sz w:val="24"/>
                <w:szCs w:val="24"/>
              </w:rPr>
            </w:pPr>
          </w:p>
        </w:tc>
      </w:tr>
    </w:tbl>
    <w:p w:rsidR="00ED596F" w:rsidRPr="00082A62" w:rsidRDefault="00ED596F" w:rsidP="00237351">
      <w:pPr>
        <w:spacing w:before="120"/>
        <w:jc w:val="both"/>
        <w:rPr>
          <w:rFonts w:ascii="Times New Roman" w:hAnsi="Times New Roman"/>
          <w:sz w:val="24"/>
          <w:szCs w:val="24"/>
          <w:lang/>
        </w:rPr>
      </w:pPr>
      <w:r w:rsidRPr="00C02CC6">
        <w:rPr>
          <w:rFonts w:ascii="Times New Roman" w:hAnsi="Times New Roman"/>
          <w:sz w:val="24"/>
          <w:szCs w:val="24"/>
          <w:lang/>
        </w:rPr>
        <w:t>На основі експертних оцінок можна зробити такі висновки</w:t>
      </w:r>
      <w:r w:rsidRPr="00082A62">
        <w:rPr>
          <w:rFonts w:ascii="Times New Roman" w:hAnsi="Times New Roman"/>
          <w:sz w:val="24"/>
          <w:szCs w:val="24"/>
          <w:lang/>
        </w:rPr>
        <w:t xml:space="preserve"> щодо ймовірного впливу Стратегії на довкілля:</w:t>
      </w:r>
    </w:p>
    <w:p w:rsidR="00ED596F" w:rsidRPr="00082A62" w:rsidRDefault="00ED596F" w:rsidP="00237351">
      <w:pPr>
        <w:pStyle w:val="a6"/>
        <w:spacing w:after="0"/>
        <w:jc w:val="both"/>
        <w:rPr>
          <w:lang w:val="uk-UA"/>
        </w:rPr>
      </w:pPr>
      <w:r w:rsidRPr="00082A62">
        <w:rPr>
          <w:b/>
          <w:lang w:val="uk-UA"/>
        </w:rPr>
        <w:t>Вплив на атмосферне повітря</w:t>
      </w:r>
      <w:r w:rsidRPr="00082A62">
        <w:rPr>
          <w:lang w:val="uk-UA"/>
        </w:rPr>
        <w:t>. В результаті реалізації Стратегії не передбачається збільшення викидів забруднюючих речовин в атмосферне повітря та погіршення його стану. Можливе, навіть, зменшення викидів забруднюючих речовин від пересувних джерел і покращення якості атмосферного повітря внаслідок розвитку електротранспорту та створення енергоефективної міської інфраструктури, розвитку велоструктури, що передбачено цілями В.1.1. «Модернізація та розвиток транспортної інфраструктури в громаді» В.1.2. «Облаштування велодоріжок в громаді»,</w:t>
      </w:r>
      <w:r w:rsidRPr="00082A62">
        <w:rPr>
          <w:rFonts w:cs="Arial"/>
          <w:sz w:val="20"/>
          <w:lang w:val="uk-UA"/>
        </w:rPr>
        <w:t xml:space="preserve"> </w:t>
      </w:r>
      <w:r w:rsidRPr="00082A62">
        <w:rPr>
          <w:rFonts w:cs="Arial"/>
          <w:lang w:val="uk-UA"/>
        </w:rPr>
        <w:t xml:space="preserve">В.1.3. « </w:t>
      </w:r>
      <w:r w:rsidRPr="00082A62">
        <w:rPr>
          <w:lang w:val="uk-UA"/>
        </w:rPr>
        <w:t>Відновлення роботи товарної залізничної станції в м. Новоселиця».</w:t>
      </w:r>
    </w:p>
    <w:p w:rsidR="00ED596F" w:rsidRPr="00082A62" w:rsidRDefault="00ED596F" w:rsidP="00237351">
      <w:pPr>
        <w:jc w:val="both"/>
        <w:rPr>
          <w:rFonts w:ascii="Times New Roman" w:hAnsi="Times New Roman"/>
          <w:sz w:val="24"/>
          <w:szCs w:val="24"/>
        </w:rPr>
      </w:pPr>
      <w:r w:rsidRPr="00082A62">
        <w:rPr>
          <w:rFonts w:ascii="Times New Roman" w:hAnsi="Times New Roman"/>
          <w:b/>
          <w:sz w:val="24"/>
          <w:szCs w:val="24"/>
        </w:rPr>
        <w:lastRenderedPageBreak/>
        <w:t>Вплив на водні ресурси</w:t>
      </w:r>
      <w:r w:rsidRPr="00082A62">
        <w:rPr>
          <w:rFonts w:ascii="Times New Roman" w:hAnsi="Times New Roman"/>
          <w:sz w:val="24"/>
          <w:szCs w:val="24"/>
        </w:rPr>
        <w:t xml:space="preserve">. Стратегія не передбачає створення підприємств, діяльність яких призведе до збільшення обсягів скидів забруднених вод у поверхневі води. Тому реалізація Стратегії не має призвести до погіршення стану водних ресурсів. Разом з тим, реалізація </w:t>
      </w:r>
      <w:r w:rsidRPr="00082A62">
        <w:rPr>
          <w:rFonts w:ascii="Times New Roman" w:hAnsi="Times New Roman"/>
          <w:sz w:val="24"/>
          <w:szCs w:val="24"/>
          <w:lang w:eastAsia="it-IT"/>
        </w:rPr>
        <w:t xml:space="preserve"> </w:t>
      </w:r>
      <w:r w:rsidRPr="00082A62">
        <w:rPr>
          <w:rFonts w:ascii="Times New Roman" w:hAnsi="Times New Roman"/>
          <w:sz w:val="24"/>
          <w:szCs w:val="24"/>
        </w:rPr>
        <w:t xml:space="preserve">оперативної  цілі  В.2.3.  «Будівництво та реконструкція протипаводкових об’єктів в громаді» може зменшити негативний вплив на </w:t>
      </w:r>
      <w:r w:rsidRPr="00082A62">
        <w:rPr>
          <w:rFonts w:ascii="Times New Roman" w:hAnsi="Times New Roman"/>
          <w:sz w:val="24"/>
          <w:szCs w:val="24"/>
          <w:lang w:eastAsia="it-IT"/>
        </w:rPr>
        <w:t xml:space="preserve">водні ресурси . </w:t>
      </w:r>
    </w:p>
    <w:p w:rsidR="00ED596F" w:rsidRPr="00082A62" w:rsidRDefault="00ED596F" w:rsidP="00237351">
      <w:pPr>
        <w:jc w:val="both"/>
        <w:rPr>
          <w:rFonts w:ascii="Times New Roman" w:hAnsi="Times New Roman"/>
          <w:sz w:val="24"/>
          <w:szCs w:val="24"/>
        </w:rPr>
      </w:pPr>
      <w:r w:rsidRPr="00082A62">
        <w:rPr>
          <w:rFonts w:ascii="Times New Roman" w:hAnsi="Times New Roman"/>
          <w:b/>
          <w:sz w:val="24"/>
          <w:szCs w:val="24"/>
        </w:rPr>
        <w:t>Відходи</w:t>
      </w:r>
      <w:r w:rsidRPr="00082A62">
        <w:rPr>
          <w:rFonts w:ascii="Times New Roman" w:hAnsi="Times New Roman"/>
          <w:sz w:val="24"/>
          <w:szCs w:val="24"/>
        </w:rPr>
        <w:t xml:space="preserve">. Реалізація цілей В.2.5. «Оновлення парку комунальної спецтехніки громади на території громади», В.2.6. «Облаштування сортувальної лінії ТПВ на території міського полігону» та  C.5.2.  «Сприяння вирішенню спільних місцевих екологічних проблем та забезпечення захисту навколишнього середовища» має сприяти безпечному вивезенню, переробці та  захороненню відходів. </w:t>
      </w:r>
    </w:p>
    <w:p w:rsidR="00ED596F" w:rsidRPr="00082A62" w:rsidRDefault="00ED596F" w:rsidP="00237351">
      <w:pPr>
        <w:spacing w:before="100" w:beforeAutospacing="1" w:after="100" w:afterAutospacing="1" w:line="240" w:lineRule="auto"/>
        <w:jc w:val="both"/>
        <w:rPr>
          <w:rFonts w:ascii="Times New Roman" w:hAnsi="Times New Roman"/>
          <w:color w:val="FF0000"/>
          <w:sz w:val="24"/>
          <w:szCs w:val="24"/>
        </w:rPr>
      </w:pPr>
      <w:r w:rsidRPr="00082A62">
        <w:rPr>
          <w:rFonts w:ascii="Times New Roman" w:hAnsi="Times New Roman"/>
          <w:b/>
          <w:sz w:val="24"/>
          <w:szCs w:val="24"/>
        </w:rPr>
        <w:t>Вплив на земельні ресурси</w:t>
      </w:r>
      <w:r w:rsidRPr="00082A62">
        <w:rPr>
          <w:rFonts w:ascii="Times New Roman" w:hAnsi="Times New Roman"/>
          <w:sz w:val="24"/>
          <w:szCs w:val="24"/>
        </w:rPr>
        <w:t xml:space="preserve">. Внаслідок реалізації Стратегії не передбачається змін у топографії або в характеристиках рельєфу, поява таких загроз, як зсуви, селеві потоки, провали землі та інші подібні загрози. Крім того, реалізація стратегічної цілі C.5.2.  «Сприяння вирішенню спільних місцевих екологічних проблем та забезпечення захисту навколишнього середовища»  може знизити ризики підтоплень, повеней, бокової ерозії річок та карстів. </w:t>
      </w:r>
    </w:p>
    <w:p w:rsidR="00ED596F" w:rsidRPr="00082A62" w:rsidRDefault="00ED596F" w:rsidP="00237351">
      <w:pPr>
        <w:tabs>
          <w:tab w:val="left" w:pos="-567"/>
        </w:tabs>
        <w:spacing w:before="120"/>
        <w:jc w:val="both"/>
        <w:rPr>
          <w:rFonts w:ascii="Times New Roman" w:hAnsi="Times New Roman"/>
          <w:sz w:val="24"/>
          <w:szCs w:val="24"/>
          <w:highlight w:val="cyan"/>
        </w:rPr>
      </w:pPr>
      <w:r w:rsidRPr="00082A62">
        <w:rPr>
          <w:rFonts w:ascii="Times New Roman" w:hAnsi="Times New Roman"/>
          <w:b/>
          <w:sz w:val="24"/>
          <w:szCs w:val="24"/>
        </w:rPr>
        <w:t xml:space="preserve">Вплив на біорізноманіття та рекреаційні зони. </w:t>
      </w:r>
      <w:r w:rsidRPr="00082A62">
        <w:rPr>
          <w:rFonts w:ascii="Times New Roman" w:hAnsi="Times New Roman"/>
          <w:sz w:val="24"/>
          <w:szCs w:val="24"/>
        </w:rPr>
        <w:t xml:space="preserve">В Стратегії не передбачається реалізація завдань, які можуть призвести до негативного впливу на біорізноманіття. </w:t>
      </w:r>
    </w:p>
    <w:p w:rsidR="00ED596F" w:rsidRPr="00082A62" w:rsidRDefault="00ED596F" w:rsidP="00237351">
      <w:pPr>
        <w:jc w:val="both"/>
        <w:rPr>
          <w:rFonts w:ascii="Times New Roman" w:hAnsi="Times New Roman"/>
          <w:sz w:val="24"/>
          <w:szCs w:val="24"/>
        </w:rPr>
      </w:pPr>
      <w:r w:rsidRPr="00082A62">
        <w:rPr>
          <w:rFonts w:ascii="Times New Roman" w:hAnsi="Times New Roman"/>
          <w:b/>
          <w:sz w:val="24"/>
          <w:szCs w:val="24"/>
        </w:rPr>
        <w:t>Вплив на культурну спадщину</w:t>
      </w:r>
      <w:r w:rsidRPr="00082A62">
        <w:rPr>
          <w:rFonts w:ascii="Times New Roman" w:hAnsi="Times New Roman"/>
          <w:sz w:val="24"/>
          <w:szCs w:val="24"/>
        </w:rPr>
        <w:t xml:space="preserve">. Реалізація Стратегії не має призводити до негативного впливу на наявні об’єкти історико-культурної спадщини. Натомість реалізація оперативних цілей С.2.2. «Збереження та популяризація народних звичаїв та традицій в сфері культури» та C.2.3. «Розвиток і підтримка народних, аматорських та фольклорних колективів» </w:t>
      </w:r>
      <w:r w:rsidRPr="00082A62">
        <w:rPr>
          <w:rFonts w:ascii="Times New Roman" w:hAnsi="Times New Roman"/>
          <w:sz w:val="24"/>
          <w:szCs w:val="24"/>
          <w:lang w:eastAsia="it-IT"/>
        </w:rPr>
        <w:t>має сприяти збереженню культурних традицій</w:t>
      </w:r>
      <w:r w:rsidRPr="00082A62">
        <w:rPr>
          <w:rFonts w:ascii="Times New Roman" w:hAnsi="Times New Roman"/>
          <w:sz w:val="24"/>
          <w:szCs w:val="24"/>
        </w:rPr>
        <w:t>.</w:t>
      </w:r>
    </w:p>
    <w:p w:rsidR="00ED596F" w:rsidRPr="00082A62" w:rsidRDefault="00ED596F" w:rsidP="00237351">
      <w:pPr>
        <w:tabs>
          <w:tab w:val="left" w:pos="-567"/>
        </w:tabs>
        <w:spacing w:before="120"/>
        <w:jc w:val="both"/>
        <w:rPr>
          <w:rFonts w:ascii="Times New Roman" w:hAnsi="Times New Roman"/>
          <w:sz w:val="24"/>
          <w:szCs w:val="24"/>
        </w:rPr>
      </w:pPr>
      <w:r w:rsidRPr="00082A62">
        <w:rPr>
          <w:rFonts w:ascii="Times New Roman" w:hAnsi="Times New Roman"/>
          <w:b/>
          <w:sz w:val="24"/>
          <w:szCs w:val="24"/>
        </w:rPr>
        <w:t>Вплив на населення та інфраструктуру.</w:t>
      </w:r>
      <w:r w:rsidRPr="00082A62">
        <w:rPr>
          <w:rFonts w:ascii="Times New Roman" w:hAnsi="Times New Roman"/>
          <w:sz w:val="24"/>
          <w:szCs w:val="24"/>
        </w:rPr>
        <w:t xml:space="preserve"> Стратегія не передбачає появу нових ризиків для здоров’я населення міста. </w:t>
      </w:r>
    </w:p>
    <w:p w:rsidR="00ED596F" w:rsidRPr="00082A62" w:rsidRDefault="00ED596F" w:rsidP="00237351">
      <w:pPr>
        <w:jc w:val="both"/>
        <w:rPr>
          <w:rFonts w:ascii="Times New Roman" w:hAnsi="Times New Roman"/>
          <w:color w:val="FF0000"/>
          <w:sz w:val="24"/>
          <w:szCs w:val="24"/>
        </w:rPr>
      </w:pPr>
      <w:r w:rsidRPr="00082A62">
        <w:rPr>
          <w:rFonts w:ascii="Times New Roman" w:hAnsi="Times New Roman"/>
          <w:b/>
          <w:bCs/>
          <w:sz w:val="24"/>
          <w:szCs w:val="24"/>
        </w:rPr>
        <w:t>Екологічне управління, моніторинг</w:t>
      </w:r>
      <w:r w:rsidRPr="00082A62">
        <w:rPr>
          <w:rFonts w:ascii="Times New Roman" w:hAnsi="Times New Roman"/>
          <w:bCs/>
          <w:sz w:val="24"/>
          <w:szCs w:val="24"/>
        </w:rPr>
        <w:t xml:space="preserve">. Стратегія </w:t>
      </w:r>
      <w:r w:rsidRPr="00082A62">
        <w:rPr>
          <w:rFonts w:ascii="Times New Roman" w:hAnsi="Times New Roman"/>
          <w:sz w:val="24"/>
          <w:szCs w:val="24"/>
        </w:rPr>
        <w:t>не передбачає послаблення правових і економічних механізмів контролю в галузі екологічної безпеки, натомість передбачає підвищення енергоефективності управління міським господарством, покращення поводження з відходами та модернізацію системи водовідведення. Стратегія орієнтована на впровадження ефективної системи екологічного моніторингу, який також передбачає і аналіз захворюваності населення</w:t>
      </w:r>
      <w:bookmarkStart w:id="43" w:name="_Toc415943878"/>
      <w:bookmarkStart w:id="44" w:name="_Toc425073830"/>
      <w:bookmarkStart w:id="45" w:name="_Toc425105164"/>
      <w:bookmarkStart w:id="46" w:name="_Toc482477994"/>
      <w:bookmarkStart w:id="47" w:name="_Toc483503346"/>
      <w:bookmarkStart w:id="48" w:name="_Toc483665083"/>
      <w:r w:rsidRPr="00082A62">
        <w:rPr>
          <w:rFonts w:ascii="Times New Roman" w:hAnsi="Times New Roman"/>
          <w:sz w:val="24"/>
          <w:szCs w:val="24"/>
        </w:rPr>
        <w:t xml:space="preserve">. Стратегічні цілі  </w:t>
      </w:r>
      <w:bookmarkEnd w:id="43"/>
      <w:bookmarkEnd w:id="44"/>
      <w:bookmarkEnd w:id="45"/>
      <w:bookmarkEnd w:id="46"/>
      <w:bookmarkEnd w:id="47"/>
      <w:bookmarkEnd w:id="48"/>
      <w:r w:rsidRPr="00082A62">
        <w:rPr>
          <w:rFonts w:ascii="Times New Roman" w:hAnsi="Times New Roman"/>
          <w:sz w:val="24"/>
          <w:szCs w:val="24"/>
        </w:rPr>
        <w:t>C.4.3. « Підвищення рівня екологічної освіти жителів громади» C.5.2.  «Сприяння вирішенню спільних місцевих екологічних проблем та забезпечення захисту навколишнього середовища» C.4.3.  «Підвищення рівня екологічної освіти жителів громади» будуть ключовими у  вирішенні інституційних питань.</w:t>
      </w:r>
    </w:p>
    <w:p w:rsidR="00ED596F" w:rsidRPr="00082A62" w:rsidRDefault="00ED596F" w:rsidP="00237351">
      <w:pPr>
        <w:tabs>
          <w:tab w:val="left" w:pos="-567"/>
        </w:tabs>
        <w:spacing w:before="120"/>
        <w:jc w:val="both"/>
        <w:rPr>
          <w:rFonts w:ascii="Times New Roman" w:hAnsi="Times New Roman"/>
          <w:sz w:val="24"/>
          <w:szCs w:val="24"/>
        </w:rPr>
      </w:pPr>
      <w:r w:rsidRPr="00082A62">
        <w:rPr>
          <w:rFonts w:ascii="Times New Roman" w:hAnsi="Times New Roman"/>
          <w:b/>
          <w:sz w:val="24"/>
          <w:szCs w:val="24"/>
        </w:rPr>
        <w:t>Кумулятивний вплив</w:t>
      </w:r>
      <w:r w:rsidRPr="00082A62">
        <w:rPr>
          <w:rFonts w:ascii="Times New Roman" w:hAnsi="Times New Roman"/>
          <w:sz w:val="24"/>
          <w:szCs w:val="24"/>
        </w:rPr>
        <w:t>. Ймовірність того, що реалізація Стратегії призведе до таких можливих впливів на довкілля або здоров’я людей, які самі по собі будуть незначними, але у сукупності матимуть значний сумарний (кумулятивний) вплив на довкілля, є незначною.</w:t>
      </w:r>
    </w:p>
    <w:p w:rsidR="00ED596F" w:rsidRDefault="00ED596F" w:rsidP="00237351">
      <w:pPr>
        <w:pStyle w:val="12"/>
        <w:autoSpaceDE w:val="0"/>
        <w:autoSpaceDN w:val="0"/>
        <w:adjustRightInd w:val="0"/>
        <w:spacing w:before="120" w:after="0" w:line="240" w:lineRule="auto"/>
        <w:ind w:left="0"/>
        <w:jc w:val="both"/>
        <w:rPr>
          <w:rFonts w:ascii="Times New Roman" w:hAnsi="Times New Roman"/>
          <w:sz w:val="24"/>
          <w:szCs w:val="24"/>
          <w:lang w:val="uk-UA"/>
        </w:rPr>
      </w:pPr>
      <w:r w:rsidRPr="00082A62">
        <w:rPr>
          <w:rFonts w:ascii="Times New Roman" w:hAnsi="Times New Roman"/>
          <w:sz w:val="24"/>
          <w:szCs w:val="24"/>
          <w:lang w:val="uk-UA"/>
        </w:rPr>
        <w:t>Таким чином, реалізація Стратегії розвитку Новоселицької міської об’єднаної територіальної громади на період до 2023 року не має супроводжуватися появою нових негативних наслідків для довкілля. Разом з тим, реалізація багатьох оперативних цілей Стратегії може призвести до покращення екологічної ситуації в місті.</w:t>
      </w:r>
    </w:p>
    <w:p w:rsidR="000E6B0B" w:rsidRPr="00410449" w:rsidRDefault="000E6B0B" w:rsidP="00237351">
      <w:pPr>
        <w:pStyle w:val="12"/>
        <w:autoSpaceDE w:val="0"/>
        <w:autoSpaceDN w:val="0"/>
        <w:adjustRightInd w:val="0"/>
        <w:spacing w:before="120" w:after="0" w:line="240" w:lineRule="auto"/>
        <w:ind w:left="0"/>
        <w:jc w:val="both"/>
        <w:rPr>
          <w:rFonts w:ascii="Times New Roman" w:hAnsi="Times New Roman"/>
          <w:b/>
          <w:sz w:val="28"/>
          <w:szCs w:val="28"/>
          <w:lang w:val="ru-RU"/>
        </w:rPr>
      </w:pPr>
    </w:p>
    <w:p w:rsidR="000E6B0B" w:rsidRPr="00410449" w:rsidRDefault="000E6B0B" w:rsidP="00237351">
      <w:pPr>
        <w:pStyle w:val="12"/>
        <w:autoSpaceDE w:val="0"/>
        <w:autoSpaceDN w:val="0"/>
        <w:adjustRightInd w:val="0"/>
        <w:spacing w:before="120" w:after="0" w:line="240" w:lineRule="auto"/>
        <w:ind w:left="0"/>
        <w:jc w:val="both"/>
        <w:rPr>
          <w:rFonts w:ascii="Times New Roman" w:hAnsi="Times New Roman"/>
          <w:b/>
          <w:sz w:val="28"/>
          <w:szCs w:val="28"/>
          <w:lang w:val="ru-RU"/>
        </w:rPr>
      </w:pPr>
      <w:r w:rsidRPr="00410449">
        <w:rPr>
          <w:rFonts w:ascii="Times New Roman" w:hAnsi="Times New Roman"/>
          <w:b/>
          <w:sz w:val="28"/>
          <w:szCs w:val="28"/>
          <w:lang w:val="ru-RU"/>
        </w:rPr>
        <w:lastRenderedPageBreak/>
        <w:t>6. Заходи, які рекомендуються для пом’якшення наслідків виконання Стратегії та покращення стану довкілля в громаді</w:t>
      </w:r>
    </w:p>
    <w:p w:rsidR="003D3C10" w:rsidRPr="00EA5D1F" w:rsidRDefault="003D3C10" w:rsidP="003D3C10">
      <w:pPr>
        <w:spacing w:before="120"/>
        <w:jc w:val="both"/>
        <w:rPr>
          <w:rFonts w:ascii="Times New Roman" w:hAnsi="Times New Roman"/>
          <w:bCs/>
          <w:sz w:val="24"/>
          <w:szCs w:val="24"/>
        </w:rPr>
      </w:pPr>
      <w:r w:rsidRPr="00EA5D1F">
        <w:rPr>
          <w:rFonts w:ascii="Times New Roman" w:hAnsi="Times New Roman"/>
          <w:bCs/>
          <w:sz w:val="24"/>
          <w:szCs w:val="24"/>
        </w:rPr>
        <w:t>Даний розділ був сформований на основі пропозицій, наданих членами Робочої групи з проведення Стратегічної екологічної оцінки Стратегії. Ці проп</w:t>
      </w:r>
      <w:r>
        <w:rPr>
          <w:rFonts w:ascii="Times New Roman" w:hAnsi="Times New Roman"/>
          <w:bCs/>
          <w:sz w:val="24"/>
          <w:szCs w:val="24"/>
        </w:rPr>
        <w:t xml:space="preserve">озиції, які наведені в таблиці </w:t>
      </w:r>
      <w:r w:rsidRPr="00EA5D1F">
        <w:rPr>
          <w:rFonts w:ascii="Times New Roman" w:hAnsi="Times New Roman"/>
          <w:bCs/>
          <w:sz w:val="24"/>
          <w:szCs w:val="24"/>
        </w:rPr>
        <w:t>мають бути розглянуті розробниками Стратегії та, за можливістю, враховані. Робочою групою запропоновано ряд оперативних завдань, реалізація яких може сприяти поліпше</w:t>
      </w:r>
      <w:r>
        <w:rPr>
          <w:rFonts w:ascii="Times New Roman" w:hAnsi="Times New Roman"/>
          <w:bCs/>
          <w:sz w:val="24"/>
          <w:szCs w:val="24"/>
        </w:rPr>
        <w:t>нню екологічної ситуації в громаді</w:t>
      </w:r>
      <w:r w:rsidRPr="00EA5D1F">
        <w:rPr>
          <w:rFonts w:ascii="Times New Roman" w:hAnsi="Times New Roman"/>
          <w:bCs/>
          <w:sz w:val="24"/>
          <w:szCs w:val="24"/>
        </w:rPr>
        <w:t>.</w:t>
      </w:r>
    </w:p>
    <w:p w:rsidR="003D3C10" w:rsidRPr="00082A62" w:rsidRDefault="003D3C10" w:rsidP="003D3C10">
      <w:pPr>
        <w:keepNext/>
        <w:keepLines/>
        <w:tabs>
          <w:tab w:val="num" w:pos="2042"/>
        </w:tabs>
        <w:suppressAutoHyphens/>
        <w:spacing w:before="120" w:after="80" w:line="240" w:lineRule="auto"/>
        <w:ind w:left="284"/>
        <w:jc w:val="both"/>
        <w:rPr>
          <w:rFonts w:ascii="Times New Roman" w:hAnsi="Times New Roman"/>
          <w:b/>
          <w:bCs/>
          <w:color w:val="191F25"/>
          <w:sz w:val="24"/>
          <w:szCs w:val="24"/>
        </w:rPr>
      </w:pPr>
      <w:bookmarkStart w:id="49" w:name="_Toc494557701"/>
      <w:r w:rsidRPr="00082A62">
        <w:rPr>
          <w:rFonts w:ascii="Times New Roman" w:hAnsi="Times New Roman"/>
          <w:b/>
          <w:bCs/>
          <w:color w:val="191F25"/>
          <w:sz w:val="24"/>
          <w:szCs w:val="24"/>
        </w:rPr>
        <w:t>Врахування пропозицій Робочої групи з СЕО до Стратегії</w:t>
      </w:r>
      <w:bookmarkEnd w:id="49"/>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552"/>
        <w:gridCol w:w="5103"/>
        <w:gridCol w:w="85"/>
        <w:gridCol w:w="1963"/>
      </w:tblGrid>
      <w:tr w:rsidR="003D3C10" w:rsidRPr="00082A62" w:rsidTr="006E022B">
        <w:tc>
          <w:tcPr>
            <w:tcW w:w="2552" w:type="dxa"/>
            <w:shd w:val="clear" w:color="auto" w:fill="008080"/>
            <w:vAlign w:val="center"/>
          </w:tcPr>
          <w:p w:rsidR="003D3C10" w:rsidRPr="00082A62" w:rsidRDefault="003D3C10" w:rsidP="006E022B">
            <w:pPr>
              <w:spacing w:before="60" w:after="60"/>
              <w:jc w:val="center"/>
              <w:rPr>
                <w:rFonts w:ascii="Times New Roman" w:hAnsi="Times New Roman"/>
                <w:sz w:val="24"/>
                <w:szCs w:val="24"/>
              </w:rPr>
            </w:pPr>
            <w:r w:rsidRPr="00082A62">
              <w:rPr>
                <w:rFonts w:ascii="Times New Roman" w:hAnsi="Times New Roman"/>
                <w:b/>
                <w:sz w:val="24"/>
                <w:szCs w:val="24"/>
                <w:lang w:eastAsia="uk-UA"/>
              </w:rPr>
              <w:t>Напрям, ціль</w:t>
            </w:r>
          </w:p>
        </w:tc>
        <w:tc>
          <w:tcPr>
            <w:tcW w:w="5103" w:type="dxa"/>
            <w:shd w:val="clear" w:color="auto" w:fill="008080"/>
            <w:vAlign w:val="center"/>
          </w:tcPr>
          <w:p w:rsidR="003D3C10" w:rsidRPr="00082A62" w:rsidRDefault="003D3C10" w:rsidP="006E022B">
            <w:pPr>
              <w:spacing w:before="60" w:after="60"/>
              <w:jc w:val="center"/>
              <w:rPr>
                <w:rFonts w:ascii="Times New Roman" w:hAnsi="Times New Roman"/>
                <w:b/>
                <w:sz w:val="24"/>
                <w:szCs w:val="24"/>
                <w:lang w:eastAsia="uk-UA"/>
              </w:rPr>
            </w:pPr>
            <w:r w:rsidRPr="00082A62">
              <w:rPr>
                <w:rFonts w:ascii="Times New Roman" w:hAnsi="Times New Roman"/>
                <w:b/>
                <w:sz w:val="24"/>
                <w:szCs w:val="24"/>
                <w:lang w:eastAsia="uk-UA"/>
              </w:rPr>
              <w:t>Пропозиції Робочої групи</w:t>
            </w:r>
          </w:p>
        </w:tc>
        <w:tc>
          <w:tcPr>
            <w:tcW w:w="2048" w:type="dxa"/>
            <w:gridSpan w:val="2"/>
            <w:shd w:val="clear" w:color="auto" w:fill="008080"/>
            <w:vAlign w:val="center"/>
          </w:tcPr>
          <w:p w:rsidR="003D3C10" w:rsidRPr="00082A62" w:rsidRDefault="003D3C10" w:rsidP="006E022B">
            <w:pPr>
              <w:spacing w:before="60" w:after="60"/>
              <w:jc w:val="center"/>
              <w:rPr>
                <w:rFonts w:ascii="Times New Roman" w:hAnsi="Times New Roman"/>
                <w:b/>
                <w:sz w:val="24"/>
                <w:szCs w:val="24"/>
                <w:lang w:eastAsia="uk-UA"/>
              </w:rPr>
            </w:pPr>
            <w:r w:rsidRPr="00082A62">
              <w:rPr>
                <w:rFonts w:ascii="Times New Roman" w:hAnsi="Times New Roman"/>
                <w:b/>
                <w:sz w:val="24"/>
                <w:szCs w:val="24"/>
                <w:lang w:eastAsia="uk-UA"/>
              </w:rPr>
              <w:t>Стан врахування</w:t>
            </w:r>
          </w:p>
        </w:tc>
      </w:tr>
      <w:tr w:rsidR="003D3C10" w:rsidRPr="00082A62" w:rsidTr="006E022B">
        <w:tc>
          <w:tcPr>
            <w:tcW w:w="9703" w:type="dxa"/>
            <w:gridSpan w:val="4"/>
            <w:shd w:val="clear" w:color="auto" w:fill="008080"/>
          </w:tcPr>
          <w:p w:rsidR="003D3C10" w:rsidRPr="00082A62" w:rsidRDefault="003D3C10" w:rsidP="006E022B">
            <w:pPr>
              <w:spacing w:before="60" w:after="60"/>
              <w:jc w:val="center"/>
              <w:rPr>
                <w:rFonts w:ascii="Times New Roman" w:hAnsi="Times New Roman"/>
                <w:b/>
                <w:sz w:val="24"/>
                <w:szCs w:val="24"/>
              </w:rPr>
            </w:pPr>
            <w:r w:rsidRPr="00082A62">
              <w:rPr>
                <w:rFonts w:ascii="Times New Roman" w:hAnsi="Times New Roman"/>
                <w:b/>
                <w:sz w:val="24"/>
                <w:szCs w:val="24"/>
              </w:rPr>
              <w:t xml:space="preserve">Стратегічний напрям А. </w:t>
            </w:r>
            <w:r w:rsidRPr="00EB558B">
              <w:rPr>
                <w:rFonts w:ascii="Times New Roman" w:hAnsi="Times New Roman"/>
                <w:b/>
                <w:sz w:val="24"/>
                <w:szCs w:val="24"/>
              </w:rPr>
              <w:t>Громада підтримки розвитку бізнесу та залучення інвестицій</w:t>
            </w:r>
          </w:p>
        </w:tc>
      </w:tr>
      <w:tr w:rsidR="003D3C10" w:rsidRPr="00082A62" w:rsidTr="006E022B">
        <w:tc>
          <w:tcPr>
            <w:tcW w:w="9703" w:type="dxa"/>
            <w:gridSpan w:val="4"/>
            <w:shd w:val="clear" w:color="auto" w:fill="33CCCC"/>
            <w:vAlign w:val="center"/>
          </w:tcPr>
          <w:p w:rsidR="003D3C10" w:rsidRPr="006F3908" w:rsidRDefault="003D3C10" w:rsidP="006E022B">
            <w:pPr>
              <w:spacing w:after="40"/>
              <w:jc w:val="center"/>
              <w:rPr>
                <w:rFonts w:ascii="Times New Roman" w:hAnsi="Times New Roman"/>
                <w:b/>
                <w:bCs/>
                <w:i/>
                <w:sz w:val="24"/>
                <w:szCs w:val="24"/>
              </w:rPr>
            </w:pPr>
            <w:bookmarkStart w:id="50" w:name="_Toc366735590"/>
            <w:r w:rsidRPr="006F3908">
              <w:rPr>
                <w:rFonts w:ascii="Times New Roman" w:hAnsi="Times New Roman"/>
                <w:b/>
                <w:i/>
                <w:sz w:val="24"/>
                <w:szCs w:val="24"/>
              </w:rPr>
              <w:t xml:space="preserve">Стратегічна ціль А.1. </w:t>
            </w:r>
            <w:r w:rsidRPr="006F3908">
              <w:rPr>
                <w:rFonts w:ascii="Times New Roman" w:hAnsi="Times New Roman"/>
                <w:b/>
                <w:bCs/>
                <w:i/>
                <w:sz w:val="24"/>
                <w:szCs w:val="24"/>
              </w:rPr>
              <w:t>А.1. Розвиток пріоритетних сфер економіки громади</w:t>
            </w:r>
          </w:p>
          <w:p w:rsidR="003D3C10" w:rsidRPr="00082A62" w:rsidRDefault="003D3C10" w:rsidP="006E022B">
            <w:pPr>
              <w:spacing w:before="40" w:after="40"/>
              <w:jc w:val="center"/>
              <w:rPr>
                <w:rFonts w:ascii="Times New Roman" w:hAnsi="Times New Roman"/>
                <w:b/>
                <w:i/>
                <w:sz w:val="24"/>
                <w:szCs w:val="24"/>
              </w:rPr>
            </w:pPr>
          </w:p>
        </w:tc>
        <w:bookmarkEnd w:id="50"/>
      </w:tr>
      <w:tr w:rsidR="003D3C10" w:rsidRPr="00082A62" w:rsidTr="006E022B">
        <w:tc>
          <w:tcPr>
            <w:tcW w:w="2552" w:type="dxa"/>
            <w:shd w:val="clear" w:color="auto" w:fill="FFFFFF"/>
          </w:tcPr>
          <w:p w:rsidR="003D3C10" w:rsidRPr="00082A62" w:rsidRDefault="003D3C10" w:rsidP="006E022B">
            <w:pPr>
              <w:autoSpaceDE w:val="0"/>
              <w:autoSpaceDN w:val="0"/>
              <w:adjustRightInd w:val="0"/>
              <w:rPr>
                <w:rFonts w:ascii="Times New Roman" w:hAnsi="Times New Roman"/>
                <w:sz w:val="24"/>
                <w:szCs w:val="24"/>
                <w:lang w:eastAsia="cs-CZ"/>
              </w:rPr>
            </w:pPr>
            <w:r w:rsidRPr="00616C62">
              <w:rPr>
                <w:rFonts w:ascii="Times New Roman" w:hAnsi="Times New Roman"/>
                <w:bCs/>
                <w:sz w:val="24"/>
                <w:szCs w:val="24"/>
                <w:lang w:eastAsia="ja-JP" w:bidi="fa-IR"/>
              </w:rPr>
              <w:t>А.1.1.</w:t>
            </w:r>
            <w:r w:rsidRPr="00616C62">
              <w:rPr>
                <w:rFonts w:ascii="Times New Roman" w:hAnsi="Times New Roman"/>
                <w:sz w:val="24"/>
                <w:szCs w:val="24"/>
                <w:lang w:eastAsia="ja-JP" w:bidi="fa-IR"/>
              </w:rPr>
              <w:t>Оновлення та модернізація об’єктів промислового виробництва в громаді</w:t>
            </w:r>
          </w:p>
        </w:tc>
        <w:tc>
          <w:tcPr>
            <w:tcW w:w="5103" w:type="dxa"/>
            <w:shd w:val="clear" w:color="auto" w:fill="FFFFFF"/>
          </w:tcPr>
          <w:p w:rsidR="003D3C10" w:rsidRDefault="003D3C10" w:rsidP="006E022B">
            <w:pPr>
              <w:rPr>
                <w:rFonts w:ascii="Times New Roman" w:hAnsi="Times New Roman"/>
                <w:sz w:val="24"/>
                <w:szCs w:val="24"/>
                <w:u w:val="single"/>
              </w:rPr>
            </w:pPr>
            <w:r w:rsidRPr="00082A62">
              <w:rPr>
                <w:rFonts w:ascii="Times New Roman" w:hAnsi="Times New Roman"/>
                <w:sz w:val="24"/>
                <w:szCs w:val="24"/>
                <w:u w:val="single"/>
              </w:rPr>
              <w:t>Додати завдання</w:t>
            </w:r>
            <w:r>
              <w:rPr>
                <w:rFonts w:ascii="Times New Roman" w:hAnsi="Times New Roman"/>
                <w:sz w:val="24"/>
                <w:szCs w:val="24"/>
                <w:u w:val="single"/>
              </w:rPr>
              <w:t xml:space="preserve">: </w:t>
            </w:r>
          </w:p>
          <w:p w:rsidR="003D3C10" w:rsidRPr="00CC0A02" w:rsidRDefault="003D3C10" w:rsidP="006E022B">
            <w:pPr>
              <w:rPr>
                <w:rFonts w:ascii="Times New Roman" w:hAnsi="Times New Roman"/>
                <w:sz w:val="24"/>
                <w:szCs w:val="24"/>
              </w:rPr>
            </w:pPr>
            <w:r>
              <w:rPr>
                <w:rFonts w:ascii="Times New Roman" w:hAnsi="Times New Roman"/>
                <w:sz w:val="24"/>
                <w:szCs w:val="24"/>
              </w:rPr>
              <w:t xml:space="preserve">4. Проведення модернізації підприємств з використанням </w:t>
            </w:r>
            <w:r w:rsidRPr="00CC0A02">
              <w:rPr>
                <w:rFonts w:ascii="Times New Roman" w:hAnsi="Times New Roman"/>
                <w:sz w:val="24"/>
                <w:szCs w:val="24"/>
              </w:rPr>
              <w:t>екологічних, енергоефективних і ресурсозберігаючих</w:t>
            </w:r>
            <w:r>
              <w:rPr>
                <w:rFonts w:ascii="Times New Roman" w:hAnsi="Times New Roman"/>
                <w:sz w:val="24"/>
                <w:szCs w:val="24"/>
              </w:rPr>
              <w:t>, маловідходних</w:t>
            </w:r>
            <w:r w:rsidRPr="00CC0A02">
              <w:rPr>
                <w:rFonts w:ascii="Times New Roman" w:hAnsi="Times New Roman"/>
                <w:sz w:val="24"/>
                <w:szCs w:val="24"/>
              </w:rPr>
              <w:t xml:space="preserve"> технологій</w:t>
            </w:r>
            <w:r>
              <w:rPr>
                <w:rFonts w:ascii="Times New Roman" w:hAnsi="Times New Roman"/>
                <w:sz w:val="24"/>
                <w:szCs w:val="24"/>
              </w:rPr>
              <w:t>.</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lang w:eastAsia="uk-UA"/>
              </w:rPr>
            </w:pPr>
          </w:p>
        </w:tc>
      </w:tr>
      <w:tr w:rsidR="003D3C10" w:rsidRPr="00082A62" w:rsidTr="006E022B">
        <w:tc>
          <w:tcPr>
            <w:tcW w:w="2552" w:type="dxa"/>
            <w:shd w:val="clear" w:color="auto" w:fill="FFFFFF"/>
          </w:tcPr>
          <w:p w:rsidR="003D3C10" w:rsidRPr="00EA4603" w:rsidRDefault="003D3C10" w:rsidP="006E022B">
            <w:pPr>
              <w:autoSpaceDE w:val="0"/>
              <w:autoSpaceDN w:val="0"/>
              <w:adjustRightInd w:val="0"/>
              <w:rPr>
                <w:rFonts w:ascii="Times New Roman" w:hAnsi="Times New Roman"/>
                <w:sz w:val="24"/>
                <w:szCs w:val="24"/>
              </w:rPr>
            </w:pPr>
            <w:r w:rsidRPr="00EA4603">
              <w:rPr>
                <w:rFonts w:ascii="Times New Roman" w:hAnsi="Times New Roman"/>
                <w:bCs/>
                <w:sz w:val="24"/>
                <w:szCs w:val="24"/>
              </w:rPr>
              <w:t>А.1.2.</w:t>
            </w:r>
            <w:r w:rsidRPr="00EA4603">
              <w:rPr>
                <w:rFonts w:ascii="Times New Roman" w:hAnsi="Times New Roman"/>
                <w:sz w:val="24"/>
                <w:szCs w:val="24"/>
              </w:rPr>
              <w:t>Оновлення та модернізація об’єктів фермерського та сільського господарського виробництва</w:t>
            </w:r>
          </w:p>
        </w:tc>
        <w:tc>
          <w:tcPr>
            <w:tcW w:w="5103" w:type="dxa"/>
            <w:shd w:val="clear" w:color="auto" w:fill="FFFFFF"/>
          </w:tcPr>
          <w:p w:rsidR="003D3C10" w:rsidRPr="00DC5619" w:rsidRDefault="003D3C10" w:rsidP="006E022B">
            <w:pPr>
              <w:rPr>
                <w:rFonts w:ascii="Times New Roman" w:hAnsi="Times New Roman"/>
                <w:bCs/>
                <w:sz w:val="24"/>
                <w:szCs w:val="24"/>
              </w:rPr>
            </w:pPr>
            <w:r w:rsidRPr="00DC5619">
              <w:rPr>
                <w:rFonts w:ascii="Times New Roman" w:hAnsi="Times New Roman"/>
                <w:sz w:val="24"/>
                <w:szCs w:val="24"/>
                <w:u w:val="single"/>
              </w:rPr>
              <w:t>Додати завдання</w:t>
            </w:r>
            <w:r w:rsidRPr="00DC5619">
              <w:rPr>
                <w:rFonts w:ascii="Times New Roman" w:hAnsi="Times New Roman"/>
                <w:sz w:val="24"/>
                <w:szCs w:val="24"/>
              </w:rPr>
              <w:t>: С</w:t>
            </w:r>
            <w:r w:rsidRPr="00DC5619">
              <w:rPr>
                <w:rFonts w:ascii="Times New Roman" w:hAnsi="Times New Roman"/>
                <w:bCs/>
                <w:sz w:val="24"/>
                <w:szCs w:val="24"/>
              </w:rPr>
              <w:t xml:space="preserve">прияння розвитку екологічно дружнього </w:t>
            </w:r>
            <w:r>
              <w:rPr>
                <w:rFonts w:ascii="Times New Roman" w:hAnsi="Times New Roman"/>
                <w:bCs/>
                <w:sz w:val="24"/>
                <w:szCs w:val="24"/>
              </w:rPr>
              <w:t xml:space="preserve">сільськогосподарського виробництва та екологічно чистої сільськогосподарської продукції. </w:t>
            </w:r>
          </w:p>
          <w:p w:rsidR="003D3C10" w:rsidRPr="00082A62" w:rsidRDefault="003D3C10" w:rsidP="006E022B">
            <w:pPr>
              <w:rPr>
                <w:rFonts w:ascii="Times New Roman" w:hAnsi="Times New Roman"/>
                <w:sz w:val="24"/>
                <w:szCs w:val="24"/>
                <w:u w:val="single"/>
              </w:rPr>
            </w:pP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lang w:eastAsia="uk-UA"/>
              </w:rPr>
            </w:pPr>
          </w:p>
        </w:tc>
      </w:tr>
      <w:tr w:rsidR="003D3C10" w:rsidRPr="00082A62" w:rsidTr="006E022B">
        <w:tc>
          <w:tcPr>
            <w:tcW w:w="2552" w:type="dxa"/>
            <w:shd w:val="clear" w:color="auto" w:fill="FFFFFF"/>
          </w:tcPr>
          <w:p w:rsidR="003D3C10" w:rsidRPr="00EA4603" w:rsidRDefault="003D3C10" w:rsidP="006E022B">
            <w:pPr>
              <w:autoSpaceDE w:val="0"/>
              <w:autoSpaceDN w:val="0"/>
              <w:adjustRightInd w:val="0"/>
              <w:rPr>
                <w:rFonts w:ascii="Times New Roman" w:hAnsi="Times New Roman"/>
                <w:bCs/>
                <w:sz w:val="24"/>
                <w:szCs w:val="24"/>
              </w:rPr>
            </w:pPr>
            <w:r>
              <w:rPr>
                <w:rFonts w:ascii="Times New Roman" w:hAnsi="Times New Roman"/>
                <w:bCs/>
                <w:sz w:val="24"/>
                <w:szCs w:val="24"/>
              </w:rPr>
              <w:t>А.1.3</w:t>
            </w:r>
            <w:r w:rsidRPr="00EA4603">
              <w:rPr>
                <w:rFonts w:ascii="Times New Roman" w:hAnsi="Times New Roman"/>
                <w:bCs/>
                <w:sz w:val="24"/>
                <w:szCs w:val="24"/>
              </w:rPr>
              <w:t>.</w:t>
            </w:r>
            <w:r w:rsidRPr="00FC1103">
              <w:rPr>
                <w:rFonts w:ascii="Times New Roman" w:hAnsi="Times New Roman"/>
                <w:sz w:val="20"/>
                <w:szCs w:val="20"/>
              </w:rPr>
              <w:t xml:space="preserve"> </w:t>
            </w:r>
            <w:r w:rsidRPr="00EB286C">
              <w:rPr>
                <w:rFonts w:ascii="Times New Roman" w:hAnsi="Times New Roman"/>
                <w:sz w:val="24"/>
                <w:szCs w:val="24"/>
              </w:rPr>
              <w:t>Забезпечення кваліфікованими кадрами промислові та сільськогосподарські виробництва</w:t>
            </w:r>
          </w:p>
        </w:tc>
        <w:tc>
          <w:tcPr>
            <w:tcW w:w="5103" w:type="dxa"/>
            <w:shd w:val="clear" w:color="auto" w:fill="FFFFFF"/>
          </w:tcPr>
          <w:p w:rsidR="003D3C10" w:rsidRDefault="003D3C10" w:rsidP="006E022B">
            <w:pPr>
              <w:rPr>
                <w:rFonts w:ascii="Times New Roman" w:hAnsi="Times New Roman"/>
                <w:sz w:val="24"/>
                <w:szCs w:val="24"/>
              </w:rPr>
            </w:pPr>
            <w:r w:rsidRPr="00082A62">
              <w:rPr>
                <w:rFonts w:ascii="Times New Roman" w:hAnsi="Times New Roman"/>
                <w:sz w:val="24"/>
                <w:szCs w:val="24"/>
                <w:u w:val="single"/>
              </w:rPr>
              <w:t>Додати завдання</w:t>
            </w:r>
            <w:r>
              <w:rPr>
                <w:rFonts w:ascii="Times New Roman" w:hAnsi="Times New Roman"/>
                <w:sz w:val="24"/>
                <w:szCs w:val="24"/>
              </w:rPr>
              <w:t xml:space="preserve">: </w:t>
            </w:r>
          </w:p>
          <w:p w:rsidR="003D3C10" w:rsidRDefault="003D3C10" w:rsidP="006E022B">
            <w:pPr>
              <w:rPr>
                <w:rFonts w:ascii="Times New Roman" w:hAnsi="Times New Roman"/>
                <w:sz w:val="24"/>
                <w:szCs w:val="24"/>
              </w:rPr>
            </w:pPr>
            <w:r>
              <w:rPr>
                <w:rFonts w:ascii="Times New Roman" w:hAnsi="Times New Roman"/>
                <w:sz w:val="24"/>
                <w:szCs w:val="24"/>
              </w:rPr>
              <w:t>4. Проведення навчань</w:t>
            </w:r>
            <w:r w:rsidRPr="00082A62">
              <w:rPr>
                <w:rFonts w:ascii="Times New Roman" w:hAnsi="Times New Roman"/>
                <w:sz w:val="24"/>
                <w:szCs w:val="24"/>
              </w:rPr>
              <w:t xml:space="preserve"> для представників МСБ з питань «зеленого» бізнесу, енергоменеджменту, альтернативної енергетики та збалансованих моделей споживання і виробництва</w:t>
            </w:r>
            <w:r>
              <w:rPr>
                <w:rFonts w:ascii="Times New Roman" w:hAnsi="Times New Roman"/>
                <w:sz w:val="24"/>
                <w:szCs w:val="24"/>
              </w:rPr>
              <w:t>;</w:t>
            </w:r>
          </w:p>
          <w:p w:rsidR="003D3C10" w:rsidRPr="00DC5619" w:rsidRDefault="003D3C10" w:rsidP="006E022B">
            <w:pPr>
              <w:rPr>
                <w:rFonts w:ascii="Times New Roman" w:hAnsi="Times New Roman"/>
                <w:sz w:val="24"/>
                <w:szCs w:val="24"/>
                <w:u w:val="single"/>
              </w:rPr>
            </w:pPr>
            <w:r>
              <w:rPr>
                <w:rFonts w:ascii="Times New Roman" w:hAnsi="Times New Roman"/>
                <w:sz w:val="24"/>
                <w:szCs w:val="24"/>
              </w:rPr>
              <w:t xml:space="preserve">5. </w:t>
            </w:r>
            <w:r w:rsidRPr="00F05A11">
              <w:rPr>
                <w:rFonts w:ascii="Times New Roman" w:hAnsi="Times New Roman"/>
                <w:sz w:val="24"/>
                <w:szCs w:val="24"/>
              </w:rPr>
              <w:t>Навчання землевласників та землекористувачів екологічно сталого використання земельних ресурсів (правила сівозміни тощо), дотримання законодавства в галузі їх охорони;</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lang w:eastAsia="uk-UA"/>
              </w:rPr>
            </w:pPr>
          </w:p>
        </w:tc>
      </w:tr>
      <w:tr w:rsidR="003D3C10" w:rsidRPr="00082A62" w:rsidTr="006E022B">
        <w:tc>
          <w:tcPr>
            <w:tcW w:w="9703" w:type="dxa"/>
            <w:gridSpan w:val="4"/>
            <w:shd w:val="clear" w:color="auto" w:fill="33CCCC"/>
          </w:tcPr>
          <w:p w:rsidR="003D3C10" w:rsidRPr="000E54A8" w:rsidRDefault="003D3C10" w:rsidP="006E022B">
            <w:pPr>
              <w:spacing w:before="40" w:after="40"/>
              <w:jc w:val="center"/>
              <w:rPr>
                <w:rFonts w:ascii="Times New Roman" w:hAnsi="Times New Roman"/>
                <w:b/>
                <w:i/>
                <w:sz w:val="24"/>
                <w:szCs w:val="24"/>
              </w:rPr>
            </w:pPr>
            <w:r w:rsidRPr="000E54A8">
              <w:rPr>
                <w:rFonts w:ascii="Times New Roman" w:hAnsi="Times New Roman"/>
                <w:b/>
                <w:i/>
                <w:sz w:val="24"/>
                <w:szCs w:val="24"/>
              </w:rPr>
              <w:t>Стратегічна ціль А.2. Залучення інвестицій</w:t>
            </w:r>
          </w:p>
        </w:tc>
      </w:tr>
      <w:tr w:rsidR="003D3C10" w:rsidRPr="00082A62" w:rsidTr="006E022B">
        <w:tc>
          <w:tcPr>
            <w:tcW w:w="2552" w:type="dxa"/>
          </w:tcPr>
          <w:p w:rsidR="003D3C10" w:rsidRPr="000E54A8" w:rsidRDefault="003D3C10" w:rsidP="006E022B">
            <w:pPr>
              <w:autoSpaceDE w:val="0"/>
              <w:autoSpaceDN w:val="0"/>
              <w:adjustRightInd w:val="0"/>
              <w:rPr>
                <w:rFonts w:ascii="Times New Roman" w:hAnsi="Times New Roman"/>
                <w:sz w:val="24"/>
                <w:szCs w:val="24"/>
              </w:rPr>
            </w:pPr>
            <w:r w:rsidRPr="000E54A8">
              <w:rPr>
                <w:rFonts w:ascii="Times New Roman" w:hAnsi="Times New Roman"/>
                <w:sz w:val="24"/>
                <w:szCs w:val="24"/>
              </w:rPr>
              <w:t>А.2.1. Створення банку інвестиційних проектів та пропозицій</w:t>
            </w:r>
          </w:p>
        </w:tc>
        <w:tc>
          <w:tcPr>
            <w:tcW w:w="5103" w:type="dxa"/>
          </w:tcPr>
          <w:p w:rsidR="003D3C10" w:rsidRDefault="003D3C10" w:rsidP="006E022B">
            <w:pPr>
              <w:rPr>
                <w:rFonts w:ascii="Times New Roman" w:hAnsi="Times New Roman"/>
                <w:sz w:val="24"/>
                <w:szCs w:val="24"/>
              </w:rPr>
            </w:pPr>
            <w:r w:rsidRPr="00082A62">
              <w:rPr>
                <w:rFonts w:ascii="Times New Roman" w:hAnsi="Times New Roman"/>
                <w:sz w:val="24"/>
                <w:szCs w:val="24"/>
                <w:u w:val="single"/>
              </w:rPr>
              <w:t>Додати завдання</w:t>
            </w:r>
            <w:r w:rsidRPr="00082A62">
              <w:rPr>
                <w:rFonts w:ascii="Times New Roman" w:hAnsi="Times New Roman"/>
                <w:sz w:val="24"/>
                <w:szCs w:val="24"/>
              </w:rPr>
              <w:t>:</w:t>
            </w:r>
          </w:p>
          <w:p w:rsidR="003D3C10" w:rsidRPr="00D17D23" w:rsidRDefault="003D3C10" w:rsidP="006E022B">
            <w:pPr>
              <w:rPr>
                <w:rFonts w:ascii="Times New Roman" w:hAnsi="Times New Roman"/>
                <w:sz w:val="24"/>
                <w:szCs w:val="24"/>
              </w:rPr>
            </w:pPr>
            <w:r>
              <w:rPr>
                <w:rFonts w:ascii="Times New Roman" w:hAnsi="Times New Roman"/>
                <w:sz w:val="24"/>
                <w:szCs w:val="24"/>
              </w:rPr>
              <w:t xml:space="preserve">4. </w:t>
            </w:r>
            <w:r w:rsidRPr="00D17D23">
              <w:rPr>
                <w:rFonts w:ascii="Times New Roman" w:hAnsi="Times New Roman"/>
                <w:sz w:val="24"/>
                <w:szCs w:val="24"/>
              </w:rPr>
              <w:t xml:space="preserve">Проведення </w:t>
            </w:r>
            <w:r w:rsidRPr="00D17D23">
              <w:rPr>
                <w:rFonts w:ascii="Times New Roman" w:eastAsia="Arial" w:hAnsi="Times New Roman"/>
                <w:sz w:val="24"/>
                <w:lang/>
              </w:rPr>
              <w:t xml:space="preserve">інвентаризації та </w:t>
            </w:r>
            <w:r w:rsidRPr="00D17D23">
              <w:rPr>
                <w:rFonts w:ascii="Times New Roman" w:hAnsi="Times New Roman"/>
                <w:sz w:val="24"/>
                <w:szCs w:val="24"/>
              </w:rPr>
              <w:t>природно-сільськогосподарського, еколого-економічного, протиерозійного та інших видів районування (зонування) земель;</w:t>
            </w:r>
            <w:r w:rsidRPr="00D17D23">
              <w:rPr>
                <w:rFonts w:ascii="Times New Roman" w:eastAsia="Arial" w:hAnsi="Times New Roman"/>
                <w:sz w:val="24"/>
                <w:lang/>
              </w:rPr>
              <w:t xml:space="preserve"> підготовка </w:t>
            </w:r>
            <w:r w:rsidRPr="00D17D23">
              <w:rPr>
                <w:rFonts w:ascii="Times New Roman" w:eastAsia="Arial" w:hAnsi="Times New Roman"/>
                <w:sz w:val="24"/>
                <w:lang/>
              </w:rPr>
              <w:lastRenderedPageBreak/>
              <w:t>привабливих інвестиційних пропозицій, активно просуваючи їх на інвестиційні</w:t>
            </w:r>
            <w:r w:rsidRPr="00D17D23">
              <w:rPr>
                <w:rFonts w:ascii="Times New Roman" w:eastAsia="Arial" w:hAnsi="Times New Roman"/>
                <w:spacing w:val="-11"/>
                <w:sz w:val="24"/>
                <w:lang/>
              </w:rPr>
              <w:t xml:space="preserve"> </w:t>
            </w:r>
            <w:r w:rsidRPr="00D17D23">
              <w:rPr>
                <w:rFonts w:ascii="Times New Roman" w:eastAsia="Arial" w:hAnsi="Times New Roman"/>
                <w:sz w:val="24"/>
                <w:lang/>
              </w:rPr>
              <w:t>ринки</w:t>
            </w:r>
            <w:r>
              <w:rPr>
                <w:rFonts w:ascii="Times New Roman" w:eastAsia="Arial" w:hAnsi="Times New Roman"/>
                <w:sz w:val="24"/>
                <w:lang/>
              </w:rPr>
              <w:t>;</w:t>
            </w:r>
          </w:p>
          <w:p w:rsidR="003D3C10" w:rsidRPr="00082A62" w:rsidRDefault="003D3C10" w:rsidP="006E022B">
            <w:pPr>
              <w:rPr>
                <w:rFonts w:ascii="Times New Roman" w:hAnsi="Times New Roman"/>
                <w:sz w:val="24"/>
                <w:szCs w:val="24"/>
                <w:lang w:eastAsia="uk-UA"/>
              </w:rPr>
            </w:pPr>
          </w:p>
        </w:tc>
        <w:tc>
          <w:tcPr>
            <w:tcW w:w="2048" w:type="dxa"/>
            <w:gridSpan w:val="2"/>
            <w:vAlign w:val="center"/>
          </w:tcPr>
          <w:p w:rsidR="003D3C10" w:rsidRPr="00082A62" w:rsidRDefault="003D3C10" w:rsidP="006E022B">
            <w:pPr>
              <w:rPr>
                <w:rFonts w:ascii="Times New Roman" w:hAnsi="Times New Roman"/>
                <w:sz w:val="24"/>
                <w:szCs w:val="24"/>
                <w:lang w:eastAsia="uk-UA"/>
              </w:rPr>
            </w:pPr>
          </w:p>
        </w:tc>
      </w:tr>
      <w:tr w:rsidR="003D3C10" w:rsidRPr="00082A62" w:rsidTr="006E022B">
        <w:tc>
          <w:tcPr>
            <w:tcW w:w="2552" w:type="dxa"/>
          </w:tcPr>
          <w:p w:rsidR="003D3C10" w:rsidRPr="008C4BC4" w:rsidRDefault="003D3C10" w:rsidP="006E022B">
            <w:pPr>
              <w:autoSpaceDE w:val="0"/>
              <w:autoSpaceDN w:val="0"/>
              <w:adjustRightInd w:val="0"/>
              <w:rPr>
                <w:rFonts w:ascii="Times New Roman" w:hAnsi="Times New Roman"/>
                <w:sz w:val="24"/>
                <w:szCs w:val="24"/>
              </w:rPr>
            </w:pPr>
            <w:r w:rsidRPr="008C4BC4">
              <w:rPr>
                <w:rFonts w:ascii="Times New Roman" w:hAnsi="Times New Roman"/>
                <w:sz w:val="24"/>
                <w:szCs w:val="24"/>
                <w:lang w:eastAsia="cs-CZ"/>
              </w:rPr>
              <w:lastRenderedPageBreak/>
              <w:t xml:space="preserve">А.2.2. </w:t>
            </w:r>
            <w:r w:rsidRPr="008C4BC4">
              <w:rPr>
                <w:rFonts w:ascii="Times New Roman" w:hAnsi="Times New Roman"/>
                <w:sz w:val="24"/>
                <w:szCs w:val="24"/>
              </w:rPr>
              <w:t>Створення умов для залучення інвестицій для вироблення «зеленої енергії»</w:t>
            </w:r>
          </w:p>
        </w:tc>
        <w:tc>
          <w:tcPr>
            <w:tcW w:w="5103" w:type="dxa"/>
          </w:tcPr>
          <w:p w:rsidR="003D3C10" w:rsidRDefault="003D3C10" w:rsidP="006E022B">
            <w:pPr>
              <w:rPr>
                <w:rFonts w:ascii="Times New Roman" w:hAnsi="Times New Roman"/>
                <w:sz w:val="24"/>
                <w:szCs w:val="24"/>
              </w:rPr>
            </w:pPr>
            <w:r w:rsidRPr="00082A62">
              <w:rPr>
                <w:rFonts w:ascii="Times New Roman" w:hAnsi="Times New Roman"/>
                <w:sz w:val="24"/>
                <w:szCs w:val="24"/>
                <w:u w:val="single"/>
              </w:rPr>
              <w:t>Додати завдання</w:t>
            </w:r>
            <w:r w:rsidRPr="00082A62">
              <w:rPr>
                <w:rFonts w:ascii="Times New Roman" w:hAnsi="Times New Roman"/>
                <w:sz w:val="24"/>
                <w:szCs w:val="24"/>
              </w:rPr>
              <w:t>:</w:t>
            </w:r>
            <w:r>
              <w:rPr>
                <w:rFonts w:ascii="Times New Roman" w:hAnsi="Times New Roman"/>
                <w:sz w:val="24"/>
                <w:szCs w:val="24"/>
              </w:rPr>
              <w:t xml:space="preserve"> </w:t>
            </w:r>
          </w:p>
          <w:p w:rsidR="003D3C10" w:rsidRPr="006D2C88" w:rsidRDefault="003D3C10" w:rsidP="006E022B">
            <w:pPr>
              <w:jc w:val="both"/>
              <w:rPr>
                <w:rFonts w:ascii="Times New Roman" w:hAnsi="Times New Roman"/>
                <w:sz w:val="24"/>
                <w:szCs w:val="24"/>
              </w:rPr>
            </w:pPr>
            <w:r w:rsidRPr="006D2C88">
              <w:rPr>
                <w:rFonts w:ascii="Times New Roman" w:hAnsi="Times New Roman"/>
                <w:sz w:val="24"/>
                <w:szCs w:val="24"/>
              </w:rPr>
              <w:t xml:space="preserve">1. Запланувати та зарезервувати земельні ділянки для </w:t>
            </w:r>
            <w:r>
              <w:rPr>
                <w:rFonts w:ascii="Times New Roman" w:hAnsi="Times New Roman"/>
                <w:sz w:val="24"/>
                <w:szCs w:val="24"/>
              </w:rPr>
              <w:t>будівництва об’єктів «зеленої енергетики»;</w:t>
            </w:r>
          </w:p>
        </w:tc>
        <w:tc>
          <w:tcPr>
            <w:tcW w:w="2048" w:type="dxa"/>
            <w:gridSpan w:val="2"/>
            <w:vAlign w:val="center"/>
          </w:tcPr>
          <w:p w:rsidR="003D3C10" w:rsidRPr="00DC5619" w:rsidRDefault="003D3C10" w:rsidP="006E022B">
            <w:pPr>
              <w:rPr>
                <w:bCs/>
                <w:highlight w:val="red"/>
                <w:u w:val="single"/>
              </w:rPr>
            </w:pPr>
          </w:p>
        </w:tc>
      </w:tr>
      <w:tr w:rsidR="003D3C10" w:rsidRPr="00082A62" w:rsidTr="006E022B">
        <w:tc>
          <w:tcPr>
            <w:tcW w:w="9703" w:type="dxa"/>
            <w:gridSpan w:val="4"/>
            <w:shd w:val="clear" w:color="auto" w:fill="008080"/>
          </w:tcPr>
          <w:p w:rsidR="003D3C10" w:rsidRPr="00082A62" w:rsidRDefault="003D3C10" w:rsidP="006E022B">
            <w:pPr>
              <w:spacing w:before="60" w:after="60"/>
              <w:jc w:val="center"/>
              <w:rPr>
                <w:rFonts w:ascii="Times New Roman" w:hAnsi="Times New Roman"/>
                <w:b/>
                <w:sz w:val="24"/>
                <w:szCs w:val="24"/>
              </w:rPr>
            </w:pPr>
            <w:r w:rsidRPr="00082A62">
              <w:rPr>
                <w:rFonts w:ascii="Times New Roman" w:hAnsi="Times New Roman"/>
                <w:b/>
                <w:sz w:val="24"/>
                <w:szCs w:val="24"/>
              </w:rPr>
              <w:t xml:space="preserve">Стратегічний напрям В. </w:t>
            </w:r>
            <w:r w:rsidRPr="00D62A40">
              <w:rPr>
                <w:rFonts w:ascii="Times New Roman" w:hAnsi="Times New Roman"/>
                <w:b/>
                <w:sz w:val="24"/>
                <w:szCs w:val="24"/>
              </w:rPr>
              <w:t>Громада розвинутої та енергоефективної інфраструктури, комфортного та безпечного проживання</w:t>
            </w:r>
          </w:p>
        </w:tc>
      </w:tr>
      <w:tr w:rsidR="003D3C10" w:rsidRPr="00082A62" w:rsidTr="006E022B">
        <w:tc>
          <w:tcPr>
            <w:tcW w:w="9703" w:type="dxa"/>
            <w:gridSpan w:val="4"/>
            <w:shd w:val="clear" w:color="auto" w:fill="33CCCC"/>
          </w:tcPr>
          <w:p w:rsidR="003D3C10" w:rsidRPr="00082A62" w:rsidRDefault="003D3C10" w:rsidP="006E022B">
            <w:pPr>
              <w:spacing w:before="40" w:after="40"/>
              <w:jc w:val="center"/>
              <w:rPr>
                <w:rFonts w:ascii="Times New Roman" w:hAnsi="Times New Roman"/>
                <w:b/>
                <w:i/>
                <w:sz w:val="24"/>
                <w:szCs w:val="24"/>
              </w:rPr>
            </w:pPr>
            <w:r w:rsidRPr="00082A62">
              <w:rPr>
                <w:rFonts w:ascii="Times New Roman" w:hAnsi="Times New Roman"/>
                <w:b/>
                <w:i/>
                <w:sz w:val="24"/>
                <w:szCs w:val="24"/>
              </w:rPr>
              <w:t>Стратегічна ціль</w:t>
            </w:r>
            <w:r w:rsidRPr="001776DF">
              <w:rPr>
                <w:rFonts w:ascii="Times New Roman" w:hAnsi="Times New Roman"/>
                <w:b/>
                <w:i/>
                <w:sz w:val="24"/>
                <w:szCs w:val="24"/>
              </w:rPr>
              <w:t xml:space="preserve"> В.2. Оновлення та будівництво інфраструктури комунального господарства</w:t>
            </w:r>
          </w:p>
        </w:tc>
      </w:tr>
      <w:tr w:rsidR="003D3C10" w:rsidRPr="00082A62" w:rsidTr="006E022B">
        <w:tc>
          <w:tcPr>
            <w:tcW w:w="2552" w:type="dxa"/>
            <w:shd w:val="clear" w:color="auto" w:fill="FFFFFF"/>
          </w:tcPr>
          <w:p w:rsidR="003D3C10" w:rsidRPr="00082A62" w:rsidRDefault="003D3C10" w:rsidP="006E022B">
            <w:pPr>
              <w:rPr>
                <w:rFonts w:ascii="Times New Roman" w:hAnsi="Times New Roman"/>
                <w:sz w:val="24"/>
                <w:szCs w:val="24"/>
              </w:rPr>
            </w:pPr>
            <w:r w:rsidRPr="00145D7D">
              <w:rPr>
                <w:rFonts w:ascii="Times New Roman" w:hAnsi="Times New Roman"/>
                <w:sz w:val="24"/>
                <w:szCs w:val="24"/>
              </w:rPr>
              <w:t>В.2.1. Оновлення та модернізація інженерних комунікацій в громаді</w:t>
            </w:r>
          </w:p>
        </w:tc>
        <w:tc>
          <w:tcPr>
            <w:tcW w:w="5103" w:type="dxa"/>
            <w:tcBorders>
              <w:bottom w:val="nil"/>
            </w:tcBorders>
            <w:shd w:val="clear" w:color="auto" w:fill="FFFFFF"/>
          </w:tcPr>
          <w:p w:rsidR="003D3C10" w:rsidRDefault="003D3C10" w:rsidP="006E022B">
            <w:pPr>
              <w:rPr>
                <w:rFonts w:ascii="Times New Roman" w:hAnsi="Times New Roman"/>
                <w:sz w:val="24"/>
                <w:szCs w:val="24"/>
              </w:rPr>
            </w:pPr>
            <w:r w:rsidRPr="00145D7D">
              <w:rPr>
                <w:rFonts w:ascii="Times New Roman" w:hAnsi="Times New Roman"/>
                <w:sz w:val="24"/>
                <w:szCs w:val="24"/>
                <w:u w:val="single"/>
              </w:rPr>
              <w:t>Вилучити завдання</w:t>
            </w:r>
            <w:r>
              <w:rPr>
                <w:rFonts w:ascii="Times New Roman" w:hAnsi="Times New Roman"/>
                <w:sz w:val="24"/>
                <w:szCs w:val="24"/>
              </w:rPr>
              <w:t xml:space="preserve"> 2 «</w:t>
            </w:r>
            <w:r w:rsidRPr="0012192B">
              <w:rPr>
                <w:rFonts w:ascii="Times New Roman" w:hAnsi="Times New Roman"/>
                <w:sz w:val="24"/>
              </w:rPr>
              <w:t>Будівництво, реконструкція, капітальний ремонт об’єктів соціальної сфери</w:t>
            </w:r>
            <w:r>
              <w:rPr>
                <w:rFonts w:ascii="Times New Roman" w:hAnsi="Times New Roman"/>
                <w:sz w:val="24"/>
              </w:rPr>
              <w:t xml:space="preserve">» </w:t>
            </w:r>
            <w:r w:rsidRPr="00145D7D">
              <w:rPr>
                <w:rFonts w:ascii="Times New Roman" w:hAnsi="Times New Roman"/>
                <w:sz w:val="24"/>
                <w:u w:val="single"/>
              </w:rPr>
              <w:t>й перенести його до оперативної цілі В. 2.2.</w:t>
            </w:r>
            <w:r>
              <w:rPr>
                <w:rFonts w:ascii="Times New Roman" w:hAnsi="Times New Roman"/>
                <w:sz w:val="24"/>
              </w:rPr>
              <w:t xml:space="preserve"> </w:t>
            </w:r>
            <w:r w:rsidRPr="00145D7D">
              <w:rPr>
                <w:rFonts w:ascii="Times New Roman" w:hAnsi="Times New Roman"/>
                <w:sz w:val="24"/>
                <w:szCs w:val="24"/>
              </w:rPr>
              <w:t>«Будівництво, реконструкція та відновлення публічних просторів, об’єктів освіти, культури, спорту та медицини на території громади»</w:t>
            </w:r>
          </w:p>
          <w:p w:rsidR="003D3C10" w:rsidRDefault="003D3C10" w:rsidP="006E022B">
            <w:pPr>
              <w:rPr>
                <w:rFonts w:ascii="Times New Roman" w:hAnsi="Times New Roman"/>
                <w:sz w:val="24"/>
                <w:szCs w:val="24"/>
                <w:u w:val="single"/>
              </w:rPr>
            </w:pPr>
            <w:r w:rsidRPr="00145D7D">
              <w:rPr>
                <w:rFonts w:ascii="Times New Roman" w:hAnsi="Times New Roman"/>
                <w:sz w:val="24"/>
                <w:szCs w:val="24"/>
                <w:u w:val="single"/>
              </w:rPr>
              <w:t>Перелік завдань викласти таким чином</w:t>
            </w:r>
            <w:r>
              <w:rPr>
                <w:rFonts w:ascii="Times New Roman" w:hAnsi="Times New Roman"/>
                <w:sz w:val="24"/>
                <w:szCs w:val="24"/>
                <w:u w:val="single"/>
              </w:rPr>
              <w:t>:</w:t>
            </w:r>
          </w:p>
          <w:p w:rsidR="003D3C10" w:rsidRPr="0061268B" w:rsidRDefault="003D3C10" w:rsidP="006E022B">
            <w:pPr>
              <w:pStyle w:val="ListParagraph"/>
              <w:tabs>
                <w:tab w:val="left" w:pos="320"/>
              </w:tabs>
              <w:spacing w:before="0" w:after="0" w:line="240" w:lineRule="auto"/>
              <w:ind w:left="-107" w:firstLine="0"/>
              <w:jc w:val="left"/>
              <w:rPr>
                <w:rFonts w:ascii="Times New Roman" w:hAnsi="Times New Roman"/>
                <w:sz w:val="24"/>
                <w:szCs w:val="24"/>
                <w:lang w:val="uk-UA"/>
              </w:rPr>
            </w:pPr>
            <w:r w:rsidRPr="0061268B">
              <w:rPr>
                <w:rFonts w:ascii="Times New Roman" w:hAnsi="Times New Roman"/>
                <w:sz w:val="24"/>
                <w:szCs w:val="24"/>
                <w:lang w:val="uk-UA"/>
              </w:rPr>
              <w:t>1. Проведення реконструкції діючих каналізаційних очисних споруд з впровадженням новітніх технологій по переробці мулу та сучасних систем знезараження очищених стічних вод.</w:t>
            </w:r>
          </w:p>
          <w:p w:rsidR="003D3C10" w:rsidRPr="0061268B" w:rsidRDefault="003D3C10" w:rsidP="006E022B">
            <w:pPr>
              <w:pStyle w:val="ListParagraph"/>
              <w:tabs>
                <w:tab w:val="left" w:pos="443"/>
                <w:tab w:val="left" w:pos="567"/>
              </w:tabs>
              <w:suppressAutoHyphens w:val="0"/>
              <w:spacing w:before="0" w:after="0" w:line="240" w:lineRule="auto"/>
              <w:ind w:left="-107" w:right="141" w:firstLine="0"/>
              <w:contextualSpacing/>
              <w:rPr>
                <w:rFonts w:ascii="Times New Roman" w:hAnsi="Times New Roman"/>
                <w:sz w:val="24"/>
                <w:szCs w:val="24"/>
                <w:lang w:val="uk-UA"/>
              </w:rPr>
            </w:pPr>
            <w:r w:rsidRPr="0061268B">
              <w:rPr>
                <w:rFonts w:ascii="Times New Roman" w:hAnsi="Times New Roman"/>
                <w:sz w:val="24"/>
                <w:szCs w:val="24"/>
                <w:lang w:val="uk-UA"/>
              </w:rPr>
              <w:t>2.Оптимізація роботи систем централізованого водопостачання та водовідведення.</w:t>
            </w:r>
          </w:p>
          <w:p w:rsidR="003D3C10" w:rsidRPr="0061268B" w:rsidRDefault="003D3C10" w:rsidP="006E022B">
            <w:pPr>
              <w:pStyle w:val="ListParagraph"/>
              <w:tabs>
                <w:tab w:val="left" w:pos="443"/>
                <w:tab w:val="left" w:pos="567"/>
              </w:tabs>
              <w:suppressAutoHyphens w:val="0"/>
              <w:spacing w:before="0" w:after="0" w:line="240" w:lineRule="auto"/>
              <w:ind w:left="-107" w:right="141" w:firstLine="0"/>
              <w:contextualSpacing/>
              <w:rPr>
                <w:rFonts w:ascii="Times New Roman" w:hAnsi="Times New Roman"/>
                <w:sz w:val="24"/>
                <w:szCs w:val="24"/>
                <w:lang w:val="uk-UA"/>
              </w:rPr>
            </w:pPr>
            <w:r w:rsidRPr="0061268B">
              <w:rPr>
                <w:rFonts w:ascii="Times New Roman" w:hAnsi="Times New Roman"/>
                <w:sz w:val="24"/>
                <w:szCs w:val="24"/>
                <w:lang w:val="uk-UA"/>
              </w:rPr>
              <w:t>3. Впровадження сучасних технологій очистки стічних вод (фітотехнології).</w:t>
            </w:r>
          </w:p>
          <w:p w:rsidR="003D3C10" w:rsidRPr="0061268B" w:rsidRDefault="003D3C10" w:rsidP="006E022B">
            <w:pPr>
              <w:pStyle w:val="ListParagraph"/>
              <w:tabs>
                <w:tab w:val="left" w:pos="443"/>
                <w:tab w:val="left" w:pos="567"/>
              </w:tabs>
              <w:suppressAutoHyphens w:val="0"/>
              <w:spacing w:before="0" w:after="0" w:line="240" w:lineRule="auto"/>
              <w:ind w:left="-107" w:right="141" w:firstLine="0"/>
              <w:contextualSpacing/>
              <w:rPr>
                <w:rFonts w:ascii="Times New Roman" w:hAnsi="Times New Roman"/>
                <w:sz w:val="24"/>
                <w:szCs w:val="24"/>
                <w:lang w:val="uk-UA"/>
              </w:rPr>
            </w:pPr>
            <w:r w:rsidRPr="0061268B">
              <w:rPr>
                <w:rFonts w:ascii="Times New Roman" w:hAnsi="Times New Roman"/>
                <w:sz w:val="24"/>
                <w:szCs w:val="24"/>
                <w:lang w:val="uk-UA"/>
              </w:rPr>
              <w:t>4.Будівництво локальних очисних споруд (компактних блоків закритого типу).</w:t>
            </w:r>
          </w:p>
          <w:p w:rsidR="003D3C10" w:rsidRPr="0061268B" w:rsidRDefault="003D3C10" w:rsidP="006E022B">
            <w:pPr>
              <w:pStyle w:val="ListParagraph"/>
              <w:tabs>
                <w:tab w:val="left" w:pos="443"/>
                <w:tab w:val="left" w:pos="567"/>
              </w:tabs>
              <w:suppressAutoHyphens w:val="0"/>
              <w:spacing w:before="0" w:after="0" w:line="240" w:lineRule="auto"/>
              <w:ind w:left="-107" w:right="141" w:firstLine="0"/>
              <w:contextualSpacing/>
              <w:rPr>
                <w:rFonts w:ascii="Times New Roman" w:hAnsi="Times New Roman"/>
                <w:sz w:val="24"/>
                <w:szCs w:val="24"/>
                <w:lang w:val="uk-UA"/>
              </w:rPr>
            </w:pPr>
            <w:r w:rsidRPr="0061268B">
              <w:rPr>
                <w:rFonts w:ascii="Times New Roman" w:hAnsi="Times New Roman"/>
                <w:sz w:val="24"/>
                <w:szCs w:val="24"/>
                <w:lang w:val="uk-UA"/>
              </w:rPr>
              <w:t>5. Будівництво та реконструкція водозаборів та водопроводів.</w:t>
            </w:r>
          </w:p>
          <w:p w:rsidR="003D3C10" w:rsidRPr="0061268B" w:rsidRDefault="003D3C10" w:rsidP="006E022B">
            <w:pPr>
              <w:pStyle w:val="ListParagraph"/>
              <w:tabs>
                <w:tab w:val="left" w:pos="443"/>
                <w:tab w:val="left" w:pos="567"/>
              </w:tabs>
              <w:suppressAutoHyphens w:val="0"/>
              <w:spacing w:before="0" w:after="0" w:line="240" w:lineRule="auto"/>
              <w:ind w:left="-107" w:right="141" w:firstLine="0"/>
              <w:contextualSpacing/>
              <w:rPr>
                <w:rFonts w:ascii="Times New Roman" w:hAnsi="Times New Roman"/>
                <w:sz w:val="24"/>
                <w:szCs w:val="24"/>
                <w:lang w:val="uk-UA"/>
              </w:rPr>
            </w:pPr>
          </w:p>
          <w:p w:rsidR="003D3C10" w:rsidRDefault="003D3C10" w:rsidP="006E022B">
            <w:pPr>
              <w:rPr>
                <w:rFonts w:ascii="Times New Roman" w:hAnsi="Times New Roman"/>
                <w:sz w:val="24"/>
                <w:szCs w:val="24"/>
              </w:rPr>
            </w:pPr>
            <w:r w:rsidRPr="00C52FBA">
              <w:rPr>
                <w:rFonts w:ascii="Times New Roman" w:hAnsi="Times New Roman"/>
                <w:sz w:val="24"/>
                <w:szCs w:val="24"/>
                <w:u w:val="single"/>
              </w:rPr>
              <w:t xml:space="preserve">Вилучивши </w:t>
            </w:r>
            <w:r>
              <w:rPr>
                <w:rFonts w:ascii="Times New Roman" w:hAnsi="Times New Roman"/>
                <w:sz w:val="24"/>
                <w:szCs w:val="24"/>
                <w:u w:val="single"/>
              </w:rPr>
              <w:t xml:space="preserve">завдання 2 з </w:t>
            </w:r>
            <w:r w:rsidRPr="00145D7D">
              <w:rPr>
                <w:rFonts w:ascii="Times New Roman" w:hAnsi="Times New Roman"/>
                <w:sz w:val="24"/>
                <w:u w:val="single"/>
              </w:rPr>
              <w:t>оперативної цілі В. 2.2.</w:t>
            </w:r>
            <w:r>
              <w:rPr>
                <w:rFonts w:ascii="Times New Roman" w:hAnsi="Times New Roman"/>
                <w:sz w:val="24"/>
              </w:rPr>
              <w:t xml:space="preserve"> </w:t>
            </w:r>
            <w:r w:rsidRPr="00145D7D">
              <w:rPr>
                <w:rFonts w:ascii="Times New Roman" w:hAnsi="Times New Roman"/>
                <w:sz w:val="24"/>
                <w:szCs w:val="24"/>
              </w:rPr>
              <w:t>«Будівництво, реконструкція та відновлення публічних просторів, об’єктів освіти, культури, спорту та медицини на території громади»</w:t>
            </w:r>
          </w:p>
          <w:p w:rsidR="003D3C10" w:rsidRPr="00C52FBA" w:rsidRDefault="003D3C10" w:rsidP="006E022B">
            <w:pPr>
              <w:rPr>
                <w:rFonts w:ascii="Times New Roman" w:hAnsi="Times New Roman"/>
                <w:sz w:val="24"/>
                <w:szCs w:val="24"/>
                <w:u w:val="single"/>
                <w:lang w:val="ru-RU"/>
              </w:rPr>
            </w:pPr>
            <w:r>
              <w:rPr>
                <w:rFonts w:ascii="Times New Roman" w:hAnsi="Times New Roman"/>
                <w:sz w:val="24"/>
                <w:szCs w:val="24"/>
                <w:u w:val="single"/>
                <w:lang w:val="ru-RU"/>
              </w:rPr>
              <w:t>т</w:t>
            </w:r>
            <w:r>
              <w:rPr>
                <w:rFonts w:ascii="Times New Roman" w:hAnsi="Times New Roman"/>
                <w:sz w:val="24"/>
                <w:szCs w:val="24"/>
                <w:u w:val="single"/>
              </w:rPr>
              <w:t xml:space="preserve">а </w:t>
            </w:r>
            <w:r>
              <w:rPr>
                <w:rFonts w:ascii="Times New Roman" w:hAnsi="Times New Roman"/>
                <w:sz w:val="24"/>
                <w:szCs w:val="24"/>
                <w:u w:val="single"/>
                <w:lang w:val="ru-RU"/>
              </w:rPr>
              <w:t>в</w:t>
            </w:r>
            <w:r w:rsidRPr="00C52FBA">
              <w:rPr>
                <w:rFonts w:ascii="Times New Roman" w:hAnsi="Times New Roman"/>
                <w:sz w:val="24"/>
                <w:szCs w:val="24"/>
                <w:u w:val="single"/>
              </w:rPr>
              <w:t xml:space="preserve">илучивши </w:t>
            </w:r>
            <w:r>
              <w:rPr>
                <w:rFonts w:ascii="Times New Roman" w:hAnsi="Times New Roman"/>
                <w:sz w:val="24"/>
                <w:szCs w:val="24"/>
                <w:u w:val="single"/>
              </w:rPr>
              <w:t xml:space="preserve">завдання </w:t>
            </w:r>
            <w:r>
              <w:rPr>
                <w:rFonts w:ascii="Times New Roman" w:hAnsi="Times New Roman"/>
                <w:sz w:val="24"/>
                <w:szCs w:val="24"/>
                <w:u w:val="single"/>
                <w:lang w:val="ru-RU"/>
              </w:rPr>
              <w:t>3,4,5</w:t>
            </w:r>
            <w:r>
              <w:rPr>
                <w:rFonts w:ascii="Times New Roman" w:hAnsi="Times New Roman"/>
                <w:sz w:val="24"/>
                <w:szCs w:val="24"/>
                <w:u w:val="single"/>
              </w:rPr>
              <w:t xml:space="preserve"> з </w:t>
            </w:r>
            <w:r w:rsidRPr="00145D7D">
              <w:rPr>
                <w:rFonts w:ascii="Times New Roman" w:hAnsi="Times New Roman"/>
                <w:sz w:val="24"/>
                <w:u w:val="single"/>
              </w:rPr>
              <w:t>оперативної цілі В. 2.2</w:t>
            </w:r>
            <w:r>
              <w:rPr>
                <w:rFonts w:ascii="Times New Roman" w:hAnsi="Times New Roman"/>
                <w:sz w:val="24"/>
                <w:u w:val="single"/>
                <w:lang w:val="ru-RU"/>
              </w:rPr>
              <w:t xml:space="preserve"> </w:t>
            </w:r>
            <w:r w:rsidRPr="00C52FBA">
              <w:rPr>
                <w:rFonts w:ascii="Times New Roman" w:hAnsi="Times New Roman"/>
                <w:sz w:val="24"/>
                <w:szCs w:val="24"/>
                <w:lang w:val="ru-RU"/>
              </w:rPr>
              <w:t>«</w:t>
            </w:r>
            <w:r w:rsidRPr="00C52FBA">
              <w:rPr>
                <w:rFonts w:ascii="Times New Roman" w:hAnsi="Times New Roman"/>
                <w:sz w:val="24"/>
                <w:szCs w:val="24"/>
              </w:rPr>
              <w:t>Будівництво та реконструкція протипаводкових об’єктів в громаді</w:t>
            </w:r>
            <w:r w:rsidRPr="00C52FBA">
              <w:rPr>
                <w:rFonts w:ascii="Times New Roman" w:hAnsi="Times New Roman"/>
                <w:sz w:val="24"/>
                <w:szCs w:val="24"/>
                <w:lang w:val="ru-RU"/>
              </w:rPr>
              <w:t>»</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rPr>
            </w:pPr>
          </w:p>
        </w:tc>
      </w:tr>
      <w:tr w:rsidR="003D3C10" w:rsidRPr="00082A62" w:rsidTr="006E022B">
        <w:tc>
          <w:tcPr>
            <w:tcW w:w="2552" w:type="dxa"/>
            <w:shd w:val="clear" w:color="auto" w:fill="FFFFFF"/>
          </w:tcPr>
          <w:p w:rsidR="003D3C10" w:rsidRPr="00C52FBA" w:rsidRDefault="003D3C10" w:rsidP="006E022B">
            <w:pPr>
              <w:suppressAutoHyphens/>
              <w:spacing w:after="0" w:line="240" w:lineRule="auto"/>
              <w:rPr>
                <w:rFonts w:ascii="Times New Roman" w:hAnsi="Times New Roman"/>
                <w:bCs/>
                <w:kern w:val="2"/>
                <w:sz w:val="24"/>
                <w:szCs w:val="24"/>
                <w:lang w:eastAsia="ar-SA"/>
              </w:rPr>
            </w:pPr>
            <w:bookmarkStart w:id="51" w:name="_GoBack"/>
            <w:bookmarkEnd w:id="51"/>
            <w:r w:rsidRPr="00C52FBA">
              <w:rPr>
                <w:rFonts w:ascii="Times New Roman" w:hAnsi="Times New Roman"/>
                <w:sz w:val="24"/>
                <w:szCs w:val="24"/>
              </w:rPr>
              <w:t>В.</w:t>
            </w:r>
            <w:r w:rsidRPr="00C52FBA">
              <w:rPr>
                <w:rFonts w:ascii="Times New Roman" w:hAnsi="Times New Roman"/>
                <w:sz w:val="24"/>
                <w:szCs w:val="24"/>
                <w:lang w:val="ru-RU"/>
              </w:rPr>
              <w:t>2</w:t>
            </w:r>
            <w:r w:rsidRPr="00C52FBA">
              <w:rPr>
                <w:rFonts w:ascii="Times New Roman" w:hAnsi="Times New Roman"/>
                <w:sz w:val="24"/>
                <w:szCs w:val="24"/>
              </w:rPr>
              <w:t>.</w:t>
            </w:r>
            <w:r w:rsidRPr="00C52FBA">
              <w:rPr>
                <w:rFonts w:ascii="Times New Roman" w:hAnsi="Times New Roman"/>
                <w:sz w:val="24"/>
                <w:szCs w:val="24"/>
                <w:lang w:val="ru-RU"/>
              </w:rPr>
              <w:t>3</w:t>
            </w:r>
            <w:r w:rsidRPr="00C52FBA">
              <w:rPr>
                <w:rFonts w:ascii="Times New Roman" w:hAnsi="Times New Roman"/>
                <w:sz w:val="24"/>
                <w:szCs w:val="24"/>
              </w:rPr>
              <w:t xml:space="preserve">. Модернізація об’єктів антипаводкової </w:t>
            </w:r>
            <w:r w:rsidRPr="00C52FBA">
              <w:rPr>
                <w:rFonts w:ascii="Times New Roman" w:hAnsi="Times New Roman"/>
                <w:sz w:val="24"/>
                <w:szCs w:val="24"/>
              </w:rPr>
              <w:lastRenderedPageBreak/>
              <w:t>інфраструктури</w:t>
            </w:r>
          </w:p>
          <w:p w:rsidR="003D3C10" w:rsidRPr="00082A62" w:rsidRDefault="003D3C10" w:rsidP="006E022B">
            <w:pPr>
              <w:rPr>
                <w:rFonts w:ascii="Times New Roman" w:hAnsi="Times New Roman"/>
                <w:sz w:val="24"/>
                <w:szCs w:val="24"/>
              </w:rPr>
            </w:pPr>
          </w:p>
        </w:tc>
        <w:tc>
          <w:tcPr>
            <w:tcW w:w="5103" w:type="dxa"/>
            <w:tcBorders>
              <w:bottom w:val="nil"/>
            </w:tcBorders>
            <w:shd w:val="clear" w:color="auto" w:fill="FFFFFF"/>
          </w:tcPr>
          <w:p w:rsidR="003D3C10" w:rsidRDefault="003D3C10" w:rsidP="006E022B">
            <w:pPr>
              <w:rPr>
                <w:rFonts w:ascii="Times New Roman" w:hAnsi="Times New Roman"/>
                <w:sz w:val="24"/>
                <w:szCs w:val="24"/>
              </w:rPr>
            </w:pPr>
            <w:r w:rsidRPr="00082A62">
              <w:rPr>
                <w:rFonts w:ascii="Times New Roman" w:hAnsi="Times New Roman"/>
                <w:sz w:val="24"/>
                <w:szCs w:val="24"/>
                <w:u w:val="single"/>
              </w:rPr>
              <w:lastRenderedPageBreak/>
              <w:t>Додати завдання</w:t>
            </w:r>
            <w:r w:rsidRPr="00082A62">
              <w:rPr>
                <w:rFonts w:ascii="Times New Roman" w:hAnsi="Times New Roman"/>
                <w:sz w:val="24"/>
                <w:szCs w:val="24"/>
              </w:rPr>
              <w:t>:</w:t>
            </w:r>
            <w:r>
              <w:rPr>
                <w:rFonts w:ascii="Times New Roman" w:hAnsi="Times New Roman"/>
                <w:sz w:val="24"/>
                <w:szCs w:val="24"/>
              </w:rPr>
              <w:t xml:space="preserve"> </w:t>
            </w:r>
          </w:p>
          <w:p w:rsidR="003D3C10" w:rsidRDefault="003D3C10" w:rsidP="006E022B">
            <w:pPr>
              <w:rPr>
                <w:rFonts w:ascii="Times New Roman" w:hAnsi="Times New Roman"/>
                <w:bCs/>
                <w:sz w:val="24"/>
                <w:szCs w:val="24"/>
                <w:lang w:val="ru-RU" w:eastAsia="ja-JP" w:bidi="fa-IR"/>
              </w:rPr>
            </w:pPr>
            <w:r w:rsidRPr="00C52FBA">
              <w:rPr>
                <w:rFonts w:ascii="Times New Roman" w:hAnsi="Times New Roman"/>
                <w:bCs/>
                <w:sz w:val="24"/>
                <w:szCs w:val="24"/>
                <w:lang w:eastAsia="ja-JP" w:bidi="fa-IR"/>
              </w:rPr>
              <w:t xml:space="preserve">1. </w:t>
            </w:r>
            <w:r>
              <w:rPr>
                <w:rFonts w:ascii="Times New Roman" w:hAnsi="Times New Roman"/>
                <w:bCs/>
                <w:sz w:val="24"/>
                <w:szCs w:val="24"/>
                <w:lang w:val="ru-RU" w:eastAsia="ja-JP" w:bidi="fa-IR"/>
              </w:rPr>
              <w:t xml:space="preserve">Проведення розчистки та очищення водойм </w:t>
            </w:r>
            <w:r>
              <w:rPr>
                <w:rFonts w:ascii="Times New Roman" w:hAnsi="Times New Roman"/>
                <w:bCs/>
                <w:sz w:val="24"/>
                <w:szCs w:val="24"/>
                <w:lang w:val="ru-RU" w:eastAsia="ja-JP" w:bidi="fa-IR"/>
              </w:rPr>
              <w:lastRenderedPageBreak/>
              <w:t>від сміття та намулів;</w:t>
            </w:r>
          </w:p>
          <w:p w:rsidR="003D3C10" w:rsidRDefault="003D3C10" w:rsidP="006E022B">
            <w:pPr>
              <w:rPr>
                <w:rFonts w:ascii="Times New Roman" w:hAnsi="Times New Roman"/>
                <w:bCs/>
                <w:sz w:val="24"/>
                <w:szCs w:val="24"/>
                <w:lang w:eastAsia="ja-JP" w:bidi="fa-IR"/>
              </w:rPr>
            </w:pPr>
            <w:r>
              <w:rPr>
                <w:rFonts w:ascii="Times New Roman" w:hAnsi="Times New Roman"/>
                <w:bCs/>
                <w:sz w:val="24"/>
                <w:szCs w:val="24"/>
                <w:lang w:eastAsia="ja-JP" w:bidi="fa-IR"/>
              </w:rPr>
              <w:t>2. Укріплення берегів річок;</w:t>
            </w:r>
          </w:p>
          <w:p w:rsidR="003D3C10" w:rsidRDefault="003D3C10" w:rsidP="006E022B">
            <w:pPr>
              <w:rPr>
                <w:rFonts w:ascii="Times New Roman" w:hAnsi="Times New Roman"/>
                <w:bCs/>
                <w:sz w:val="24"/>
                <w:szCs w:val="24"/>
                <w:lang w:eastAsia="ja-JP" w:bidi="fa-IR"/>
              </w:rPr>
            </w:pPr>
            <w:r>
              <w:rPr>
                <w:rFonts w:ascii="Times New Roman" w:hAnsi="Times New Roman"/>
                <w:bCs/>
                <w:sz w:val="24"/>
                <w:szCs w:val="24"/>
                <w:lang w:eastAsia="ja-JP" w:bidi="fa-IR"/>
              </w:rPr>
              <w:t>3. Будівництво та реконструкція дамб;</w:t>
            </w:r>
          </w:p>
          <w:p w:rsidR="003D3C10" w:rsidRPr="00C52FBA" w:rsidRDefault="003D3C10" w:rsidP="006E022B">
            <w:pPr>
              <w:rPr>
                <w:rFonts w:ascii="Times New Roman" w:hAnsi="Times New Roman"/>
                <w:bCs/>
                <w:sz w:val="24"/>
                <w:szCs w:val="24"/>
                <w:lang w:eastAsia="ja-JP" w:bidi="fa-IR"/>
              </w:rPr>
            </w:pPr>
            <w:r>
              <w:rPr>
                <w:rFonts w:ascii="Times New Roman" w:hAnsi="Times New Roman"/>
                <w:bCs/>
                <w:sz w:val="24"/>
                <w:szCs w:val="24"/>
                <w:lang w:eastAsia="ja-JP" w:bidi="fa-IR"/>
              </w:rPr>
              <w:t>4. Контроль забудови в межах русел річок.</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lang w:eastAsia="uk-UA"/>
              </w:rPr>
            </w:pPr>
          </w:p>
        </w:tc>
      </w:tr>
      <w:tr w:rsidR="003D3C10" w:rsidRPr="00082A62" w:rsidTr="006E022B">
        <w:tc>
          <w:tcPr>
            <w:tcW w:w="2552" w:type="dxa"/>
            <w:shd w:val="clear" w:color="auto" w:fill="FFFFFF"/>
          </w:tcPr>
          <w:p w:rsidR="003D3C10" w:rsidRPr="00BF57C9" w:rsidRDefault="003D3C10" w:rsidP="006E022B">
            <w:pPr>
              <w:suppressAutoHyphens/>
              <w:spacing w:after="0" w:line="240" w:lineRule="auto"/>
              <w:rPr>
                <w:rFonts w:ascii="Times New Roman" w:hAnsi="Times New Roman"/>
                <w:i/>
                <w:sz w:val="24"/>
                <w:szCs w:val="24"/>
                <w:u w:val="single"/>
              </w:rPr>
            </w:pPr>
            <w:r w:rsidRPr="00DC7D56">
              <w:rPr>
                <w:rFonts w:ascii="Times New Roman" w:hAnsi="Times New Roman"/>
                <w:sz w:val="24"/>
                <w:szCs w:val="24"/>
              </w:rPr>
              <w:lastRenderedPageBreak/>
              <w:t>В.2.4. Благоустрій та оновлення зелених зон громади</w:t>
            </w:r>
            <w:r>
              <w:rPr>
                <w:rFonts w:ascii="Times New Roman" w:hAnsi="Times New Roman"/>
                <w:sz w:val="24"/>
                <w:szCs w:val="24"/>
              </w:rPr>
              <w:t xml:space="preserve"> </w:t>
            </w:r>
            <w:r w:rsidRPr="00BF57C9">
              <w:rPr>
                <w:rFonts w:ascii="Times New Roman" w:hAnsi="Times New Roman"/>
                <w:i/>
                <w:sz w:val="24"/>
                <w:szCs w:val="24"/>
                <w:u w:val="single"/>
              </w:rPr>
              <w:t>та створення зон рекреації</w:t>
            </w:r>
          </w:p>
          <w:p w:rsidR="003D3C10" w:rsidRDefault="003D3C10" w:rsidP="006E022B">
            <w:pPr>
              <w:suppressAutoHyphens/>
              <w:spacing w:after="0" w:line="240" w:lineRule="auto"/>
              <w:rPr>
                <w:rFonts w:ascii="Times New Roman" w:hAnsi="Times New Roman"/>
                <w:sz w:val="24"/>
                <w:szCs w:val="24"/>
                <w:u w:val="single"/>
              </w:rPr>
            </w:pPr>
          </w:p>
          <w:p w:rsidR="003D3C10" w:rsidRDefault="003D3C10" w:rsidP="006E022B">
            <w:pPr>
              <w:suppressAutoHyphens/>
              <w:spacing w:after="0" w:line="240" w:lineRule="auto"/>
              <w:rPr>
                <w:rFonts w:ascii="Times New Roman" w:hAnsi="Times New Roman"/>
                <w:sz w:val="24"/>
                <w:szCs w:val="24"/>
              </w:rPr>
            </w:pPr>
            <w:r w:rsidRPr="008B0B5F">
              <w:rPr>
                <w:rFonts w:ascii="Times New Roman" w:hAnsi="Times New Roman"/>
                <w:sz w:val="24"/>
                <w:szCs w:val="24"/>
                <w:u w:val="single"/>
              </w:rPr>
              <w:t>Доповнити оперативну ціль словами</w:t>
            </w:r>
            <w:r>
              <w:rPr>
                <w:rFonts w:ascii="Times New Roman" w:hAnsi="Times New Roman"/>
                <w:sz w:val="24"/>
                <w:szCs w:val="24"/>
                <w:u w:val="single"/>
              </w:rPr>
              <w:t>:</w:t>
            </w:r>
            <w:r>
              <w:rPr>
                <w:rFonts w:ascii="Times New Roman" w:hAnsi="Times New Roman"/>
                <w:sz w:val="24"/>
                <w:szCs w:val="24"/>
              </w:rPr>
              <w:t xml:space="preserve"> «та створення зон рекреації»</w:t>
            </w:r>
          </w:p>
          <w:p w:rsidR="003D3C10" w:rsidRPr="00DC7D56" w:rsidRDefault="003D3C10" w:rsidP="006E022B">
            <w:pPr>
              <w:suppressAutoHyphens/>
              <w:spacing w:after="0" w:line="240" w:lineRule="auto"/>
              <w:rPr>
                <w:rFonts w:ascii="Times New Roman" w:hAnsi="Times New Roman"/>
                <w:sz w:val="24"/>
                <w:szCs w:val="24"/>
              </w:rPr>
            </w:pPr>
          </w:p>
        </w:tc>
        <w:tc>
          <w:tcPr>
            <w:tcW w:w="5103" w:type="dxa"/>
            <w:tcBorders>
              <w:bottom w:val="nil"/>
            </w:tcBorders>
            <w:shd w:val="clear" w:color="auto" w:fill="FFFFFF"/>
          </w:tcPr>
          <w:p w:rsidR="003D3C10" w:rsidRPr="007C7B78" w:rsidRDefault="003D3C10" w:rsidP="006E022B">
            <w:pPr>
              <w:rPr>
                <w:rFonts w:ascii="Times New Roman" w:hAnsi="Times New Roman"/>
                <w:sz w:val="24"/>
                <w:szCs w:val="24"/>
              </w:rPr>
            </w:pPr>
            <w:r w:rsidRPr="007C7B78">
              <w:rPr>
                <w:rFonts w:ascii="Times New Roman" w:hAnsi="Times New Roman"/>
                <w:sz w:val="24"/>
                <w:szCs w:val="24"/>
                <w:u w:val="single"/>
              </w:rPr>
              <w:t>Додати завдання</w:t>
            </w:r>
            <w:r w:rsidRPr="007C7B78">
              <w:rPr>
                <w:rFonts w:ascii="Times New Roman" w:hAnsi="Times New Roman"/>
                <w:sz w:val="24"/>
                <w:szCs w:val="24"/>
              </w:rPr>
              <w:t xml:space="preserve">: </w:t>
            </w:r>
          </w:p>
          <w:p w:rsidR="003D3C10" w:rsidRPr="007C7B78" w:rsidRDefault="003D3C10" w:rsidP="006E022B">
            <w:pPr>
              <w:rPr>
                <w:rFonts w:ascii="Times New Roman" w:hAnsi="Times New Roman"/>
                <w:sz w:val="24"/>
                <w:lang w:eastAsia="it-IT"/>
              </w:rPr>
            </w:pPr>
            <w:r w:rsidRPr="007C7B78">
              <w:rPr>
                <w:rFonts w:ascii="Times New Roman" w:hAnsi="Times New Roman"/>
                <w:sz w:val="24"/>
                <w:lang w:eastAsia="it-IT"/>
              </w:rPr>
              <w:t>2. Придбан</w:t>
            </w:r>
            <w:r>
              <w:rPr>
                <w:rFonts w:ascii="Times New Roman" w:hAnsi="Times New Roman"/>
                <w:sz w:val="24"/>
                <w:lang w:eastAsia="it-IT"/>
              </w:rPr>
              <w:t>ня та посадка зелених насаджень;</w:t>
            </w:r>
          </w:p>
          <w:p w:rsidR="003D3C10" w:rsidRPr="0061268B" w:rsidRDefault="003D3C10" w:rsidP="006E022B">
            <w:pPr>
              <w:pStyle w:val="a6"/>
              <w:shd w:val="clear" w:color="auto" w:fill="FFFFFF"/>
              <w:spacing w:after="0"/>
              <w:rPr>
                <w:szCs w:val="24"/>
                <w:lang w:val="uk-UA" w:eastAsia="en-US"/>
              </w:rPr>
            </w:pPr>
            <w:r w:rsidRPr="0061268B">
              <w:rPr>
                <w:szCs w:val="24"/>
                <w:lang w:val="uk-UA" w:eastAsia="it-IT"/>
              </w:rPr>
              <w:t xml:space="preserve">3. </w:t>
            </w:r>
            <w:r w:rsidRPr="0061268B">
              <w:rPr>
                <w:szCs w:val="24"/>
                <w:lang w:val="uk-UA" w:eastAsia="en-US"/>
              </w:rPr>
              <w:t>Проведення планування прибудинкових територій</w:t>
            </w:r>
            <w:r w:rsidRPr="0061268B">
              <w:rPr>
                <w:szCs w:val="24"/>
                <w:lang w:val="uk-UA" w:eastAsia="it-IT"/>
              </w:rPr>
              <w:t>, облаштування клумб, вуличних</w:t>
            </w:r>
            <w:r w:rsidRPr="0061268B">
              <w:rPr>
                <w:szCs w:val="24"/>
                <w:lang w:val="uk-UA" w:eastAsia="en-US"/>
              </w:rPr>
              <w:t xml:space="preserve"> вазонів, фонтанів, декоративних та ігрових скульптур, огорож, воріт тощо;</w:t>
            </w:r>
          </w:p>
          <w:p w:rsidR="003D3C10" w:rsidRPr="0061268B" w:rsidRDefault="003D3C10" w:rsidP="006E022B">
            <w:pPr>
              <w:pStyle w:val="a6"/>
              <w:shd w:val="clear" w:color="auto" w:fill="FFFFFF"/>
              <w:spacing w:after="0"/>
              <w:rPr>
                <w:szCs w:val="24"/>
                <w:lang w:val="uk-UA" w:eastAsia="en-US"/>
              </w:rPr>
            </w:pPr>
            <w:r w:rsidRPr="0061268B">
              <w:rPr>
                <w:szCs w:val="24"/>
                <w:lang w:val="uk-UA" w:eastAsia="en-US"/>
              </w:rPr>
              <w:t>4.Збільшення площ лісових насаджень;</w:t>
            </w:r>
          </w:p>
          <w:p w:rsidR="003D3C10" w:rsidRPr="007C7B78" w:rsidRDefault="003D3C10" w:rsidP="006E022B">
            <w:pPr>
              <w:rPr>
                <w:rFonts w:ascii="Times New Roman" w:hAnsi="Times New Roman"/>
                <w:sz w:val="24"/>
                <w:szCs w:val="24"/>
                <w:u w:val="single"/>
              </w:rPr>
            </w:pPr>
            <w:r>
              <w:rPr>
                <w:rFonts w:ascii="Times New Roman" w:hAnsi="Times New Roman"/>
                <w:sz w:val="24"/>
              </w:rPr>
              <w:t>5</w:t>
            </w:r>
            <w:r w:rsidRPr="007C7B78">
              <w:rPr>
                <w:rFonts w:ascii="Times New Roman" w:hAnsi="Times New Roman"/>
                <w:sz w:val="24"/>
              </w:rPr>
              <w:t>. Боротьба з карантинними рослинами</w:t>
            </w:r>
            <w:r>
              <w:rPr>
                <w:rFonts w:ascii="Times New Roman" w:hAnsi="Times New Roman"/>
                <w:sz w:val="24"/>
              </w:rPr>
              <w:t>;</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lang w:eastAsia="uk-UA"/>
              </w:rPr>
            </w:pPr>
          </w:p>
        </w:tc>
      </w:tr>
      <w:tr w:rsidR="003D3C10" w:rsidRPr="00082A62" w:rsidTr="006E022B">
        <w:tc>
          <w:tcPr>
            <w:tcW w:w="2552" w:type="dxa"/>
            <w:shd w:val="clear" w:color="auto" w:fill="FFFFFF"/>
          </w:tcPr>
          <w:p w:rsidR="003D3C10" w:rsidRDefault="003D3C10" w:rsidP="006E022B">
            <w:pPr>
              <w:suppressAutoHyphens/>
              <w:spacing w:after="0" w:line="240" w:lineRule="auto"/>
              <w:rPr>
                <w:rFonts w:ascii="Times New Roman" w:hAnsi="Times New Roman"/>
                <w:sz w:val="24"/>
                <w:szCs w:val="24"/>
              </w:rPr>
            </w:pPr>
            <w:r w:rsidRPr="00BF57C9">
              <w:rPr>
                <w:rFonts w:ascii="Times New Roman" w:hAnsi="Times New Roman"/>
                <w:sz w:val="24"/>
                <w:szCs w:val="24"/>
                <w:u w:val="single"/>
              </w:rPr>
              <w:t>В.2.6.</w:t>
            </w:r>
            <w:r>
              <w:rPr>
                <w:rFonts w:ascii="Times New Roman" w:hAnsi="Times New Roman"/>
                <w:sz w:val="24"/>
                <w:szCs w:val="24"/>
              </w:rPr>
              <w:t xml:space="preserve"> </w:t>
            </w:r>
            <w:r w:rsidRPr="00BF57C9">
              <w:rPr>
                <w:rFonts w:ascii="Times New Roman" w:hAnsi="Times New Roman"/>
                <w:sz w:val="24"/>
                <w:szCs w:val="24"/>
              </w:rPr>
              <w:t>«Встановлення сортувальної лінії ТПВ на території міського полігону»</w:t>
            </w:r>
          </w:p>
          <w:p w:rsidR="003D3C10" w:rsidRDefault="003D3C10" w:rsidP="006E022B">
            <w:pPr>
              <w:suppressAutoHyphens/>
              <w:spacing w:after="0" w:line="240" w:lineRule="auto"/>
              <w:rPr>
                <w:rFonts w:ascii="Times New Roman" w:hAnsi="Times New Roman"/>
                <w:sz w:val="24"/>
                <w:szCs w:val="24"/>
              </w:rPr>
            </w:pPr>
          </w:p>
        </w:tc>
        <w:tc>
          <w:tcPr>
            <w:tcW w:w="5103" w:type="dxa"/>
            <w:tcBorders>
              <w:bottom w:val="nil"/>
            </w:tcBorders>
            <w:shd w:val="clear" w:color="auto" w:fill="FFFFFF"/>
          </w:tcPr>
          <w:p w:rsidR="003D3C10" w:rsidRDefault="003D3C10" w:rsidP="006E022B">
            <w:pPr>
              <w:suppressAutoHyphens/>
              <w:spacing w:after="0" w:line="240" w:lineRule="auto"/>
              <w:rPr>
                <w:rFonts w:ascii="Times New Roman" w:hAnsi="Times New Roman"/>
                <w:sz w:val="24"/>
                <w:szCs w:val="24"/>
              </w:rPr>
            </w:pPr>
            <w:r w:rsidRPr="00BF57C9">
              <w:rPr>
                <w:rFonts w:ascii="Times New Roman" w:hAnsi="Times New Roman"/>
                <w:sz w:val="24"/>
                <w:szCs w:val="24"/>
                <w:u w:val="single"/>
              </w:rPr>
              <w:t>Об’єднати оперативну ціль В.2.6.</w:t>
            </w:r>
            <w:r>
              <w:rPr>
                <w:rFonts w:ascii="Times New Roman" w:hAnsi="Times New Roman"/>
                <w:sz w:val="24"/>
                <w:szCs w:val="24"/>
              </w:rPr>
              <w:t xml:space="preserve"> </w:t>
            </w:r>
            <w:r w:rsidRPr="00BF57C9">
              <w:rPr>
                <w:rFonts w:ascii="Times New Roman" w:hAnsi="Times New Roman"/>
                <w:sz w:val="24"/>
                <w:szCs w:val="24"/>
              </w:rPr>
              <w:t>«Встановлення сортувальної лінії ТПВ на території міського полігону»</w:t>
            </w:r>
          </w:p>
          <w:p w:rsidR="003D3C10" w:rsidRPr="007C7B78" w:rsidRDefault="003D3C10" w:rsidP="006E022B">
            <w:pPr>
              <w:rPr>
                <w:rFonts w:ascii="Times New Roman" w:hAnsi="Times New Roman"/>
                <w:sz w:val="24"/>
                <w:szCs w:val="24"/>
                <w:u w:val="single"/>
              </w:rPr>
            </w:pPr>
            <w:r w:rsidRPr="00BF57C9">
              <w:rPr>
                <w:rFonts w:ascii="Times New Roman" w:hAnsi="Times New Roman"/>
                <w:sz w:val="24"/>
                <w:szCs w:val="24"/>
                <w:u w:val="single"/>
              </w:rPr>
              <w:t>та оперативну ціль</w:t>
            </w:r>
            <w:r>
              <w:rPr>
                <w:rFonts w:ascii="Times New Roman" w:hAnsi="Times New Roman"/>
                <w:sz w:val="24"/>
                <w:szCs w:val="24"/>
              </w:rPr>
              <w:t xml:space="preserve"> В.2.7. «</w:t>
            </w:r>
            <w:r w:rsidRPr="00BF57C9">
              <w:rPr>
                <w:rFonts w:ascii="Times New Roman" w:hAnsi="Times New Roman"/>
                <w:sz w:val="24"/>
                <w:szCs w:val="24"/>
              </w:rPr>
              <w:t>Розробка та впровадження системи поводження з ТПВ на території громади</w:t>
            </w:r>
            <w:r>
              <w:rPr>
                <w:rFonts w:ascii="Times New Roman" w:hAnsi="Times New Roman"/>
                <w:sz w:val="24"/>
                <w:szCs w:val="24"/>
              </w:rPr>
              <w:t xml:space="preserve">» й назвати її В.2.6. </w:t>
            </w:r>
            <w:r w:rsidRPr="00BF57C9">
              <w:rPr>
                <w:rFonts w:ascii="Times New Roman" w:hAnsi="Times New Roman"/>
                <w:sz w:val="24"/>
                <w:szCs w:val="24"/>
              </w:rPr>
              <w:t>«Ефективна система поводження з ТПВ та утилізації відходів»</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lang w:eastAsia="uk-UA"/>
              </w:rPr>
            </w:pPr>
          </w:p>
        </w:tc>
      </w:tr>
      <w:tr w:rsidR="003D3C10" w:rsidRPr="00082A62" w:rsidTr="006E022B">
        <w:tc>
          <w:tcPr>
            <w:tcW w:w="2552" w:type="dxa"/>
            <w:shd w:val="clear" w:color="auto" w:fill="FFFFFF"/>
          </w:tcPr>
          <w:p w:rsidR="003D3C10" w:rsidRDefault="003D3C10" w:rsidP="006E022B">
            <w:pPr>
              <w:suppressAutoHyphens/>
              <w:spacing w:after="0" w:line="240" w:lineRule="auto"/>
              <w:rPr>
                <w:rFonts w:ascii="Times New Roman" w:hAnsi="Times New Roman"/>
                <w:sz w:val="24"/>
                <w:szCs w:val="24"/>
                <w:u w:val="single"/>
              </w:rPr>
            </w:pPr>
            <w:r>
              <w:rPr>
                <w:rFonts w:ascii="Times New Roman" w:hAnsi="Times New Roman"/>
                <w:sz w:val="24"/>
                <w:szCs w:val="24"/>
                <w:u w:val="single"/>
              </w:rPr>
              <w:t xml:space="preserve">Нова оперативна ціль </w:t>
            </w:r>
          </w:p>
          <w:p w:rsidR="003D3C10" w:rsidRPr="00BF57C9" w:rsidRDefault="003D3C10" w:rsidP="006E022B">
            <w:pPr>
              <w:suppressAutoHyphens/>
              <w:spacing w:after="0" w:line="240" w:lineRule="auto"/>
              <w:rPr>
                <w:rFonts w:ascii="Times New Roman" w:hAnsi="Times New Roman"/>
                <w:sz w:val="24"/>
                <w:szCs w:val="24"/>
                <w:u w:val="single"/>
              </w:rPr>
            </w:pPr>
            <w:r>
              <w:rPr>
                <w:rFonts w:ascii="Times New Roman" w:hAnsi="Times New Roman"/>
                <w:sz w:val="24"/>
                <w:szCs w:val="24"/>
              </w:rPr>
              <w:t>В.2.6.</w:t>
            </w:r>
            <w:r w:rsidRPr="00BF57C9">
              <w:rPr>
                <w:rFonts w:ascii="Times New Roman" w:hAnsi="Times New Roman"/>
                <w:sz w:val="24"/>
                <w:szCs w:val="24"/>
              </w:rPr>
              <w:t xml:space="preserve"> Ефективна система поводження з ТПВ та утилізації відходів</w:t>
            </w:r>
          </w:p>
        </w:tc>
        <w:tc>
          <w:tcPr>
            <w:tcW w:w="5103" w:type="dxa"/>
            <w:tcBorders>
              <w:bottom w:val="nil"/>
            </w:tcBorders>
            <w:shd w:val="clear" w:color="auto" w:fill="FFFFFF"/>
          </w:tcPr>
          <w:p w:rsidR="003D3C10" w:rsidRDefault="003D3C10" w:rsidP="006E022B">
            <w:pPr>
              <w:suppressAutoHyphens/>
              <w:spacing w:after="0" w:line="240" w:lineRule="auto"/>
              <w:rPr>
                <w:rFonts w:ascii="Times New Roman" w:hAnsi="Times New Roman"/>
                <w:sz w:val="24"/>
                <w:szCs w:val="24"/>
                <w:u w:val="single"/>
              </w:rPr>
            </w:pPr>
            <w:r>
              <w:rPr>
                <w:rFonts w:ascii="Times New Roman" w:hAnsi="Times New Roman"/>
                <w:sz w:val="24"/>
                <w:szCs w:val="24"/>
                <w:u w:val="single"/>
              </w:rPr>
              <w:t>Завдання викласти в такому порядку</w:t>
            </w:r>
          </w:p>
          <w:p w:rsidR="003D3C10" w:rsidRDefault="003D3C10" w:rsidP="006E022B">
            <w:pPr>
              <w:suppressAutoHyphens/>
              <w:spacing w:after="0" w:line="240" w:lineRule="auto"/>
              <w:rPr>
                <w:rFonts w:ascii="Times New Roman" w:hAnsi="Times New Roman"/>
                <w:sz w:val="24"/>
              </w:rPr>
            </w:pPr>
            <w:r w:rsidRPr="00BF57C9">
              <w:rPr>
                <w:rFonts w:ascii="Times New Roman" w:hAnsi="Times New Roman"/>
                <w:sz w:val="24"/>
                <w:szCs w:val="24"/>
              </w:rPr>
              <w:t>1.</w:t>
            </w:r>
            <w:r>
              <w:rPr>
                <w:rFonts w:ascii="Times New Roman" w:hAnsi="Times New Roman"/>
                <w:sz w:val="24"/>
                <w:szCs w:val="24"/>
              </w:rPr>
              <w:t xml:space="preserve"> </w:t>
            </w:r>
            <w:r w:rsidRPr="00AC08D1">
              <w:rPr>
                <w:rFonts w:ascii="Times New Roman" w:hAnsi="Times New Roman"/>
                <w:color w:val="000000"/>
                <w:sz w:val="24"/>
                <w:lang w:eastAsia="uk-UA"/>
              </w:rPr>
              <w:t>Розробка Концепції ефективного поводження з ТПВ</w:t>
            </w:r>
            <w:r>
              <w:rPr>
                <w:rFonts w:ascii="Times New Roman" w:hAnsi="Times New Roman"/>
                <w:color w:val="000000"/>
                <w:sz w:val="24"/>
                <w:lang w:eastAsia="uk-UA"/>
              </w:rPr>
              <w:t xml:space="preserve"> (система задач громади для налагодження </w:t>
            </w:r>
            <w:r w:rsidRPr="0012192B">
              <w:rPr>
                <w:rFonts w:ascii="Times New Roman" w:hAnsi="Times New Roman"/>
                <w:sz w:val="24"/>
              </w:rPr>
              <w:t>збирання і транспортування відходів від утворення до переробки та утилізації</w:t>
            </w:r>
            <w:r>
              <w:rPr>
                <w:rFonts w:ascii="Times New Roman" w:hAnsi="Times New Roman"/>
                <w:sz w:val="24"/>
              </w:rPr>
              <w:t>);</w:t>
            </w:r>
          </w:p>
          <w:p w:rsidR="003D3C10" w:rsidRDefault="003D3C10" w:rsidP="006E022B">
            <w:pPr>
              <w:shd w:val="clear" w:color="auto" w:fill="FFFFFF"/>
              <w:spacing w:line="240" w:lineRule="auto"/>
              <w:jc w:val="both"/>
              <w:rPr>
                <w:rFonts w:ascii="Times New Roman" w:hAnsi="Times New Roman"/>
                <w:color w:val="000000"/>
                <w:sz w:val="24"/>
                <w:lang w:eastAsia="uk-UA"/>
              </w:rPr>
            </w:pPr>
            <w:r>
              <w:rPr>
                <w:rFonts w:ascii="Times New Roman" w:hAnsi="Times New Roman"/>
                <w:color w:val="000000"/>
                <w:sz w:val="24"/>
                <w:lang w:eastAsia="uk-UA"/>
              </w:rPr>
              <w:t>2</w:t>
            </w:r>
            <w:r w:rsidRPr="00AC08D1">
              <w:rPr>
                <w:rFonts w:ascii="Times New Roman" w:hAnsi="Times New Roman"/>
                <w:color w:val="000000"/>
                <w:sz w:val="24"/>
                <w:lang w:eastAsia="uk-UA"/>
              </w:rPr>
              <w:t>. Організація майданчиків для збору ТПВ</w:t>
            </w:r>
            <w:r>
              <w:rPr>
                <w:rFonts w:ascii="Times New Roman" w:hAnsi="Times New Roman"/>
                <w:color w:val="000000"/>
                <w:sz w:val="24"/>
                <w:lang w:eastAsia="uk-UA"/>
              </w:rPr>
              <w:t>;</w:t>
            </w:r>
          </w:p>
          <w:p w:rsidR="003D3C10" w:rsidRPr="00AC08D1" w:rsidRDefault="003D3C10" w:rsidP="006E022B">
            <w:pPr>
              <w:shd w:val="clear" w:color="auto" w:fill="FFFFFF"/>
              <w:spacing w:line="240" w:lineRule="auto"/>
              <w:jc w:val="both"/>
              <w:rPr>
                <w:rFonts w:ascii="Times New Roman" w:hAnsi="Times New Roman"/>
                <w:color w:val="000000"/>
                <w:sz w:val="24"/>
                <w:lang w:eastAsia="uk-UA"/>
              </w:rPr>
            </w:pPr>
            <w:r>
              <w:rPr>
                <w:rFonts w:ascii="Times New Roman" w:hAnsi="Times New Roman"/>
                <w:color w:val="000000"/>
                <w:sz w:val="24"/>
                <w:lang w:eastAsia="uk-UA"/>
              </w:rPr>
              <w:t>3.Заку</w:t>
            </w:r>
            <w:r w:rsidRPr="00AC08D1">
              <w:rPr>
                <w:rFonts w:ascii="Times New Roman" w:hAnsi="Times New Roman"/>
                <w:color w:val="000000"/>
                <w:sz w:val="24"/>
                <w:lang w:eastAsia="uk-UA"/>
              </w:rPr>
              <w:t>півля контейнерів для роздільного збору ТПВ</w:t>
            </w:r>
            <w:r>
              <w:rPr>
                <w:rFonts w:ascii="Times New Roman" w:hAnsi="Times New Roman"/>
                <w:color w:val="000000"/>
                <w:sz w:val="24"/>
                <w:lang w:eastAsia="uk-UA"/>
              </w:rPr>
              <w:t>;</w:t>
            </w:r>
          </w:p>
          <w:p w:rsidR="003D3C10" w:rsidRDefault="003D3C10" w:rsidP="006E022B">
            <w:pPr>
              <w:suppressAutoHyphens/>
              <w:spacing w:after="0" w:line="240" w:lineRule="auto"/>
              <w:rPr>
                <w:rFonts w:ascii="Times New Roman" w:hAnsi="Times New Roman"/>
                <w:bCs/>
                <w:sz w:val="24"/>
              </w:rPr>
            </w:pPr>
            <w:r>
              <w:rPr>
                <w:rFonts w:ascii="Times New Roman" w:hAnsi="Times New Roman"/>
                <w:sz w:val="24"/>
                <w:szCs w:val="24"/>
              </w:rPr>
              <w:t>4. Модернізація діючого</w:t>
            </w:r>
            <w:r w:rsidRPr="00345F6A">
              <w:rPr>
                <w:rFonts w:ascii="Times New Roman" w:hAnsi="Times New Roman"/>
                <w:bCs/>
                <w:sz w:val="24"/>
              </w:rPr>
              <w:t xml:space="preserve"> полігону ТПВ із встановленням сміттєсортувальної лінії, залучення державних та приватних капітальних інвестицій і будівництво</w:t>
            </w:r>
            <w:r>
              <w:rPr>
                <w:rFonts w:ascii="Times New Roman" w:hAnsi="Times New Roman"/>
                <w:bCs/>
                <w:sz w:val="24"/>
              </w:rPr>
              <w:t>;</w:t>
            </w:r>
          </w:p>
          <w:p w:rsidR="003D3C10" w:rsidRDefault="003D3C10" w:rsidP="006E022B">
            <w:pPr>
              <w:suppressAutoHyphens/>
              <w:spacing w:after="0" w:line="240" w:lineRule="auto"/>
              <w:rPr>
                <w:rFonts w:ascii="Times New Roman" w:hAnsi="Times New Roman"/>
                <w:sz w:val="24"/>
                <w:szCs w:val="24"/>
              </w:rPr>
            </w:pPr>
            <w:r>
              <w:rPr>
                <w:rFonts w:ascii="Times New Roman" w:hAnsi="Times New Roman"/>
                <w:sz w:val="24"/>
                <w:szCs w:val="24"/>
              </w:rPr>
              <w:t>5.Рекультивація стихійних сміттєзвалищ;</w:t>
            </w:r>
          </w:p>
          <w:p w:rsidR="003D3C10" w:rsidRPr="00AC08D1" w:rsidRDefault="003D3C10" w:rsidP="006E022B">
            <w:pPr>
              <w:shd w:val="clear" w:color="auto" w:fill="FFFFFF"/>
              <w:spacing w:line="240" w:lineRule="auto"/>
              <w:jc w:val="both"/>
              <w:rPr>
                <w:rFonts w:ascii="Times New Roman" w:hAnsi="Times New Roman"/>
                <w:color w:val="000000"/>
                <w:sz w:val="24"/>
                <w:lang w:eastAsia="uk-UA"/>
              </w:rPr>
            </w:pPr>
            <w:r>
              <w:rPr>
                <w:rFonts w:ascii="Times New Roman" w:hAnsi="Times New Roman"/>
                <w:color w:val="000000"/>
                <w:sz w:val="24"/>
                <w:lang w:eastAsia="uk-UA"/>
              </w:rPr>
              <w:t>6</w:t>
            </w:r>
            <w:r w:rsidRPr="00AC08D1">
              <w:rPr>
                <w:rFonts w:ascii="Times New Roman" w:hAnsi="Times New Roman"/>
                <w:color w:val="000000"/>
                <w:sz w:val="24"/>
                <w:lang w:eastAsia="uk-UA"/>
              </w:rPr>
              <w:t>.Закупівля спецтехніки для збору та транспортуванню ТПВ</w:t>
            </w:r>
            <w:r>
              <w:rPr>
                <w:rFonts w:ascii="Times New Roman" w:hAnsi="Times New Roman"/>
                <w:color w:val="000000"/>
                <w:sz w:val="24"/>
                <w:lang w:eastAsia="uk-UA"/>
              </w:rPr>
              <w:t>;</w:t>
            </w:r>
          </w:p>
          <w:p w:rsidR="003D3C10" w:rsidRPr="00BF57C9" w:rsidRDefault="003D3C10" w:rsidP="006E022B">
            <w:pPr>
              <w:suppressAutoHyphens/>
              <w:spacing w:after="0" w:line="240" w:lineRule="auto"/>
              <w:rPr>
                <w:rFonts w:ascii="Times New Roman" w:hAnsi="Times New Roman"/>
                <w:sz w:val="24"/>
                <w:szCs w:val="24"/>
              </w:rPr>
            </w:pPr>
            <w:r>
              <w:rPr>
                <w:rFonts w:ascii="Times New Roman" w:hAnsi="Times New Roman"/>
                <w:color w:val="000000"/>
                <w:sz w:val="24"/>
                <w:lang w:eastAsia="uk-UA"/>
              </w:rPr>
              <w:t>7</w:t>
            </w:r>
            <w:r w:rsidRPr="00AC08D1">
              <w:rPr>
                <w:rFonts w:ascii="Times New Roman" w:hAnsi="Times New Roman"/>
                <w:color w:val="000000"/>
                <w:sz w:val="24"/>
                <w:lang w:eastAsia="uk-UA"/>
              </w:rPr>
              <w:t>.Організація проведення навчальних семінарів для громадськості з питань роздільного збору ТПВ</w:t>
            </w:r>
            <w:r>
              <w:rPr>
                <w:rFonts w:ascii="Times New Roman" w:hAnsi="Times New Roman"/>
                <w:color w:val="000000"/>
                <w:sz w:val="24"/>
                <w:lang w:eastAsia="uk-UA"/>
              </w:rPr>
              <w:t>.</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lang w:eastAsia="uk-UA"/>
              </w:rPr>
            </w:pPr>
          </w:p>
        </w:tc>
      </w:tr>
      <w:tr w:rsidR="003D3C10" w:rsidRPr="00082A62" w:rsidTr="006E022B">
        <w:tc>
          <w:tcPr>
            <w:tcW w:w="9703" w:type="dxa"/>
            <w:gridSpan w:val="4"/>
            <w:shd w:val="clear" w:color="auto" w:fill="33CCCC"/>
          </w:tcPr>
          <w:p w:rsidR="003D3C10" w:rsidRPr="00082A62" w:rsidRDefault="003D3C10" w:rsidP="006E022B">
            <w:pPr>
              <w:spacing w:before="40" w:after="40"/>
              <w:jc w:val="center"/>
              <w:rPr>
                <w:rFonts w:ascii="Times New Roman" w:hAnsi="Times New Roman"/>
                <w:b/>
                <w:i/>
                <w:sz w:val="24"/>
                <w:szCs w:val="24"/>
              </w:rPr>
            </w:pPr>
            <w:r w:rsidRPr="00082A62">
              <w:rPr>
                <w:rFonts w:ascii="Times New Roman" w:hAnsi="Times New Roman"/>
                <w:b/>
                <w:i/>
                <w:sz w:val="24"/>
                <w:szCs w:val="24"/>
              </w:rPr>
              <w:t xml:space="preserve">Стратегічна ціль </w:t>
            </w:r>
            <w:r w:rsidRPr="00A07F7A">
              <w:rPr>
                <w:rFonts w:ascii="Times New Roman" w:hAnsi="Times New Roman"/>
                <w:b/>
                <w:i/>
                <w:sz w:val="24"/>
                <w:szCs w:val="24"/>
              </w:rPr>
              <w:t>В.4. Підвищення енергоефективності та впровадження альтернативних джерел енергії</w:t>
            </w:r>
          </w:p>
        </w:tc>
      </w:tr>
      <w:tr w:rsidR="003D3C10" w:rsidRPr="00082A62" w:rsidTr="006E022B">
        <w:tc>
          <w:tcPr>
            <w:tcW w:w="2552" w:type="dxa"/>
            <w:shd w:val="clear" w:color="auto" w:fill="FFFFFF"/>
          </w:tcPr>
          <w:p w:rsidR="003D3C10" w:rsidRPr="00A07F7A" w:rsidRDefault="003D3C10" w:rsidP="006E022B">
            <w:pPr>
              <w:rPr>
                <w:rFonts w:ascii="Times New Roman" w:hAnsi="Times New Roman"/>
                <w:sz w:val="24"/>
                <w:szCs w:val="24"/>
                <w:lang w:eastAsia="it-IT"/>
              </w:rPr>
            </w:pPr>
            <w:r>
              <w:rPr>
                <w:rFonts w:ascii="Times New Roman" w:hAnsi="Times New Roman"/>
                <w:sz w:val="24"/>
                <w:szCs w:val="24"/>
              </w:rPr>
              <w:lastRenderedPageBreak/>
              <w:t>В.4.1. Встановлення</w:t>
            </w:r>
            <w:r w:rsidRPr="00A07F7A">
              <w:rPr>
                <w:rFonts w:ascii="Times New Roman" w:hAnsi="Times New Roman"/>
                <w:sz w:val="24"/>
                <w:szCs w:val="24"/>
              </w:rPr>
              <w:t xml:space="preserve"> енергозберігаючого та енергоефективного обладнання в комунальних закладах громад</w:t>
            </w:r>
          </w:p>
        </w:tc>
        <w:tc>
          <w:tcPr>
            <w:tcW w:w="5103" w:type="dxa"/>
            <w:shd w:val="clear" w:color="auto" w:fill="FFFFFF"/>
          </w:tcPr>
          <w:p w:rsidR="003D3C10" w:rsidRPr="00A07F7A" w:rsidRDefault="003D3C10" w:rsidP="006E022B">
            <w:pPr>
              <w:tabs>
                <w:tab w:val="left" w:pos="236"/>
              </w:tabs>
              <w:rPr>
                <w:rFonts w:ascii="Times New Roman" w:hAnsi="Times New Roman"/>
                <w:sz w:val="24"/>
                <w:szCs w:val="24"/>
                <w:lang w:eastAsia="it-IT"/>
              </w:rPr>
            </w:pPr>
            <w:r w:rsidRPr="00BF57C9">
              <w:rPr>
                <w:rFonts w:ascii="Times New Roman" w:hAnsi="Times New Roman"/>
                <w:sz w:val="24"/>
                <w:szCs w:val="24"/>
                <w:u w:val="single"/>
              </w:rPr>
              <w:t>Об’єднати оперативну ціль</w:t>
            </w:r>
            <w:r>
              <w:rPr>
                <w:rFonts w:ascii="Times New Roman" w:hAnsi="Times New Roman"/>
                <w:sz w:val="24"/>
                <w:szCs w:val="24"/>
                <w:u w:val="single"/>
              </w:rPr>
              <w:t xml:space="preserve"> </w:t>
            </w:r>
            <w:r w:rsidRPr="00A07F7A">
              <w:rPr>
                <w:rFonts w:ascii="Times New Roman" w:hAnsi="Times New Roman"/>
                <w:sz w:val="24"/>
                <w:szCs w:val="24"/>
              </w:rPr>
              <w:t xml:space="preserve">В.4.1. </w:t>
            </w:r>
            <w:r>
              <w:rPr>
                <w:rFonts w:ascii="Times New Roman" w:hAnsi="Times New Roman"/>
                <w:sz w:val="24"/>
                <w:szCs w:val="24"/>
              </w:rPr>
              <w:t>«</w:t>
            </w:r>
            <w:r w:rsidRPr="00A07F7A">
              <w:rPr>
                <w:rFonts w:ascii="Times New Roman" w:hAnsi="Times New Roman"/>
                <w:sz w:val="24"/>
                <w:szCs w:val="24"/>
              </w:rPr>
              <w:t>Встановленням енергозберігаючого та енергоефективного обладнання в комунальних закладах громад</w:t>
            </w:r>
            <w:r>
              <w:rPr>
                <w:rFonts w:ascii="Times New Roman" w:hAnsi="Times New Roman"/>
                <w:sz w:val="24"/>
                <w:szCs w:val="24"/>
              </w:rPr>
              <w:t xml:space="preserve">» </w:t>
            </w:r>
            <w:r w:rsidRPr="00A07F7A">
              <w:rPr>
                <w:rFonts w:ascii="Times New Roman" w:hAnsi="Times New Roman"/>
                <w:sz w:val="24"/>
                <w:szCs w:val="24"/>
                <w:u w:val="single"/>
              </w:rPr>
              <w:t>з оперативною ціллю</w:t>
            </w:r>
            <w:r>
              <w:rPr>
                <w:rFonts w:ascii="Times New Roman" w:hAnsi="Times New Roman"/>
                <w:sz w:val="24"/>
                <w:szCs w:val="24"/>
              </w:rPr>
              <w:t xml:space="preserve"> В.4.2. </w:t>
            </w:r>
            <w:r w:rsidRPr="00A07F7A">
              <w:rPr>
                <w:rFonts w:ascii="Times New Roman" w:hAnsi="Times New Roman"/>
                <w:sz w:val="24"/>
                <w:szCs w:val="24"/>
              </w:rPr>
              <w:t>«Впровадження енергозберігаючих технологій в комунальних закладах громади»</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rPr>
            </w:pPr>
          </w:p>
        </w:tc>
      </w:tr>
      <w:tr w:rsidR="003D3C10" w:rsidRPr="00082A62" w:rsidTr="006E022B">
        <w:tc>
          <w:tcPr>
            <w:tcW w:w="2552" w:type="dxa"/>
            <w:shd w:val="clear" w:color="auto" w:fill="FFFFFF"/>
          </w:tcPr>
          <w:p w:rsidR="003D3C10" w:rsidRDefault="003D3C10" w:rsidP="006E022B">
            <w:pPr>
              <w:rPr>
                <w:rFonts w:ascii="Times New Roman" w:hAnsi="Times New Roman"/>
                <w:sz w:val="24"/>
                <w:szCs w:val="24"/>
              </w:rPr>
            </w:pPr>
            <w:r w:rsidRPr="00733FFD">
              <w:rPr>
                <w:rFonts w:ascii="Times New Roman" w:hAnsi="Times New Roman"/>
                <w:sz w:val="24"/>
                <w:szCs w:val="24"/>
                <w:u w:val="single"/>
              </w:rPr>
              <w:t>Додати нову оперативну ціль</w:t>
            </w:r>
            <w:r>
              <w:rPr>
                <w:rFonts w:ascii="Times New Roman" w:hAnsi="Times New Roman"/>
                <w:sz w:val="24"/>
                <w:szCs w:val="24"/>
              </w:rPr>
              <w:t xml:space="preserve"> В.4.1.</w:t>
            </w:r>
          </w:p>
          <w:p w:rsidR="003D3C10" w:rsidRPr="00A07F7A" w:rsidRDefault="003D3C10" w:rsidP="006E022B">
            <w:pPr>
              <w:spacing w:line="240" w:lineRule="auto"/>
              <w:rPr>
                <w:rFonts w:ascii="Times New Roman" w:hAnsi="Times New Roman"/>
                <w:sz w:val="24"/>
                <w:szCs w:val="24"/>
              </w:rPr>
            </w:pPr>
            <w:r>
              <w:rPr>
                <w:rFonts w:ascii="Times New Roman" w:hAnsi="Times New Roman"/>
                <w:sz w:val="24"/>
                <w:szCs w:val="24"/>
              </w:rPr>
              <w:t>«</w:t>
            </w:r>
            <w:r w:rsidRPr="00733FFD">
              <w:rPr>
                <w:rFonts w:ascii="Times New Roman" w:hAnsi="Times New Roman"/>
                <w:sz w:val="24"/>
                <w:szCs w:val="24"/>
              </w:rPr>
              <w:t>Впровадження системи муніципального енергомоніторингу</w:t>
            </w:r>
            <w:r>
              <w:rPr>
                <w:rFonts w:ascii="Times New Roman" w:hAnsi="Times New Roman"/>
                <w:sz w:val="24"/>
                <w:szCs w:val="24"/>
              </w:rPr>
              <w:t xml:space="preserve"> та</w:t>
            </w:r>
            <w:r w:rsidRPr="00733FFD">
              <w:rPr>
                <w:rFonts w:ascii="Times New Roman" w:hAnsi="Times New Roman"/>
                <w:sz w:val="24"/>
                <w:szCs w:val="24"/>
              </w:rPr>
              <w:t xml:space="preserve"> </w:t>
            </w:r>
            <w:r>
              <w:rPr>
                <w:rFonts w:ascii="Times New Roman" w:hAnsi="Times New Roman"/>
                <w:sz w:val="24"/>
                <w:szCs w:val="24"/>
              </w:rPr>
              <w:t>енергоменеджменту»</w:t>
            </w:r>
          </w:p>
        </w:tc>
        <w:tc>
          <w:tcPr>
            <w:tcW w:w="5103" w:type="dxa"/>
            <w:shd w:val="clear" w:color="auto" w:fill="FFFFFF"/>
          </w:tcPr>
          <w:p w:rsidR="003D3C10" w:rsidRDefault="003D3C10" w:rsidP="006E022B">
            <w:pPr>
              <w:tabs>
                <w:tab w:val="left" w:pos="236"/>
              </w:tabs>
              <w:rPr>
                <w:rFonts w:ascii="Times New Roman" w:hAnsi="Times New Roman"/>
                <w:sz w:val="24"/>
                <w:szCs w:val="24"/>
                <w:u w:val="single"/>
              </w:rPr>
            </w:pPr>
            <w:r>
              <w:rPr>
                <w:rFonts w:ascii="Times New Roman" w:hAnsi="Times New Roman"/>
                <w:sz w:val="24"/>
                <w:szCs w:val="24"/>
                <w:u w:val="single"/>
              </w:rPr>
              <w:t xml:space="preserve">Додати завдання </w:t>
            </w:r>
          </w:p>
          <w:p w:rsidR="003D3C10" w:rsidRDefault="003D3C10" w:rsidP="006E022B">
            <w:pPr>
              <w:jc w:val="both"/>
              <w:rPr>
                <w:rFonts w:ascii="Times New Roman" w:hAnsi="Times New Roman"/>
                <w:sz w:val="24"/>
                <w:szCs w:val="24"/>
                <w:lang w:val="ru-RU"/>
              </w:rPr>
            </w:pPr>
            <w:r>
              <w:rPr>
                <w:rFonts w:ascii="Times New Roman" w:hAnsi="Times New Roman"/>
                <w:sz w:val="24"/>
                <w:szCs w:val="24"/>
                <w:lang w:val="ru-RU"/>
              </w:rPr>
              <w:t>1</w:t>
            </w:r>
            <w:r w:rsidRPr="00784677">
              <w:rPr>
                <w:rFonts w:ascii="Times New Roman" w:hAnsi="Times New Roman"/>
                <w:sz w:val="24"/>
                <w:szCs w:val="24"/>
                <w:lang w:val="ru-RU"/>
              </w:rPr>
              <w:t>. Розробка та прийняття Положення щодо енергоефективної політики громади</w:t>
            </w:r>
            <w:r>
              <w:rPr>
                <w:rFonts w:ascii="Times New Roman" w:hAnsi="Times New Roman"/>
                <w:sz w:val="24"/>
                <w:szCs w:val="24"/>
                <w:lang w:val="ru-RU"/>
              </w:rPr>
              <w:t>.</w:t>
            </w:r>
            <w:r w:rsidRPr="00784677">
              <w:rPr>
                <w:rFonts w:ascii="Times New Roman" w:hAnsi="Times New Roman"/>
                <w:sz w:val="24"/>
                <w:szCs w:val="24"/>
                <w:lang w:val="ru-RU"/>
              </w:rPr>
              <w:t xml:space="preserve"> </w:t>
            </w:r>
          </w:p>
          <w:p w:rsidR="003D3C10" w:rsidRDefault="003D3C10" w:rsidP="006E022B">
            <w:pPr>
              <w:jc w:val="both"/>
              <w:rPr>
                <w:rFonts w:ascii="Times New Roman" w:hAnsi="Times New Roman"/>
                <w:sz w:val="24"/>
                <w:szCs w:val="24"/>
                <w:lang w:val="ru-RU"/>
              </w:rPr>
            </w:pPr>
            <w:r>
              <w:rPr>
                <w:rFonts w:ascii="Times New Roman" w:hAnsi="Times New Roman"/>
                <w:sz w:val="24"/>
                <w:szCs w:val="24"/>
                <w:lang w:val="ru-RU"/>
              </w:rPr>
              <w:t xml:space="preserve">2. Забезпечення лічильниками </w:t>
            </w:r>
            <w:r w:rsidRPr="00784677">
              <w:rPr>
                <w:rFonts w:ascii="Times New Roman" w:hAnsi="Times New Roman"/>
                <w:sz w:val="24"/>
                <w:szCs w:val="24"/>
                <w:lang w:val="ru-RU"/>
              </w:rPr>
              <w:t>всіх будів</w:t>
            </w:r>
            <w:r>
              <w:rPr>
                <w:rFonts w:ascii="Times New Roman" w:hAnsi="Times New Roman"/>
                <w:sz w:val="24"/>
                <w:szCs w:val="24"/>
                <w:lang w:val="ru-RU"/>
              </w:rPr>
              <w:t>е</w:t>
            </w:r>
            <w:r w:rsidRPr="00784677">
              <w:rPr>
                <w:rFonts w:ascii="Times New Roman" w:hAnsi="Times New Roman"/>
                <w:sz w:val="24"/>
                <w:szCs w:val="24"/>
                <w:lang w:val="ru-RU"/>
              </w:rPr>
              <w:t>л</w:t>
            </w:r>
            <w:r>
              <w:rPr>
                <w:rFonts w:ascii="Times New Roman" w:hAnsi="Times New Roman"/>
                <w:sz w:val="24"/>
                <w:szCs w:val="24"/>
                <w:lang w:val="ru-RU"/>
              </w:rPr>
              <w:t>ь</w:t>
            </w:r>
            <w:r w:rsidRPr="00784677">
              <w:rPr>
                <w:rFonts w:ascii="Times New Roman" w:hAnsi="Times New Roman"/>
                <w:sz w:val="24"/>
                <w:szCs w:val="24"/>
                <w:lang w:val="ru-RU"/>
              </w:rPr>
              <w:t xml:space="preserve"> </w:t>
            </w:r>
            <w:r>
              <w:rPr>
                <w:rFonts w:ascii="Times New Roman" w:hAnsi="Times New Roman"/>
                <w:sz w:val="24"/>
                <w:szCs w:val="24"/>
                <w:lang w:val="ru-RU"/>
              </w:rPr>
              <w:t>муніципальної та державної власності.</w:t>
            </w:r>
            <w:r w:rsidRPr="00784677">
              <w:rPr>
                <w:rFonts w:ascii="Times New Roman" w:hAnsi="Times New Roman"/>
                <w:sz w:val="24"/>
                <w:szCs w:val="24"/>
                <w:lang w:val="ru-RU"/>
              </w:rPr>
              <w:t xml:space="preserve"> </w:t>
            </w:r>
          </w:p>
          <w:p w:rsidR="003D3C10" w:rsidRDefault="003D3C10" w:rsidP="006E022B">
            <w:pPr>
              <w:jc w:val="both"/>
              <w:rPr>
                <w:rFonts w:ascii="Times New Roman" w:hAnsi="Times New Roman"/>
                <w:i/>
                <w:sz w:val="24"/>
                <w:szCs w:val="24"/>
                <w:lang w:val="ru-RU"/>
              </w:rPr>
            </w:pPr>
            <w:r w:rsidRPr="00784677">
              <w:rPr>
                <w:rFonts w:ascii="Times New Roman" w:hAnsi="Times New Roman"/>
                <w:sz w:val="24"/>
                <w:szCs w:val="24"/>
                <w:lang w:val="ru-RU"/>
              </w:rPr>
              <w:t>(</w:t>
            </w:r>
            <w:r w:rsidRPr="00784677">
              <w:rPr>
                <w:rFonts w:ascii="Times New Roman" w:hAnsi="Times New Roman"/>
                <w:i/>
                <w:sz w:val="24"/>
                <w:szCs w:val="24"/>
                <w:lang w:val="ru-RU"/>
              </w:rPr>
              <w:t>без встановлення лічильників запровадження енергомоніторингу втрачає сенс авт.)</w:t>
            </w:r>
            <w:r>
              <w:rPr>
                <w:rFonts w:ascii="Times New Roman" w:hAnsi="Times New Roman"/>
                <w:i/>
                <w:sz w:val="24"/>
                <w:szCs w:val="24"/>
                <w:lang w:val="ru-RU"/>
              </w:rPr>
              <w:t>.</w:t>
            </w:r>
          </w:p>
          <w:p w:rsidR="003D3C10" w:rsidRDefault="003D3C10" w:rsidP="006E022B">
            <w:pPr>
              <w:jc w:val="both"/>
              <w:rPr>
                <w:rFonts w:ascii="Times New Roman" w:hAnsi="Times New Roman"/>
                <w:color w:val="000000"/>
                <w:sz w:val="24"/>
                <w:lang w:val="ru-RU" w:eastAsia="uk-UA"/>
              </w:rPr>
            </w:pPr>
            <w:r>
              <w:rPr>
                <w:rFonts w:ascii="Times New Roman" w:hAnsi="Times New Roman"/>
                <w:sz w:val="24"/>
                <w:szCs w:val="24"/>
                <w:lang w:val="ru-RU" w:eastAsia="uk-UA"/>
              </w:rPr>
              <w:t xml:space="preserve">3. </w:t>
            </w:r>
            <w:r>
              <w:rPr>
                <w:rFonts w:ascii="Times New Roman" w:hAnsi="Times New Roman"/>
                <w:color w:val="000000"/>
                <w:sz w:val="24"/>
                <w:lang w:val="ru-RU" w:eastAsia="uk-UA"/>
              </w:rPr>
              <w:t>За</w:t>
            </w:r>
            <w:r w:rsidRPr="00784677">
              <w:rPr>
                <w:rFonts w:ascii="Times New Roman" w:hAnsi="Times New Roman"/>
                <w:color w:val="000000"/>
                <w:sz w:val="24"/>
                <w:lang w:val="ru-RU" w:eastAsia="uk-UA"/>
              </w:rPr>
              <w:t xml:space="preserve">провадження </w:t>
            </w:r>
            <w:r>
              <w:rPr>
                <w:rFonts w:ascii="Times New Roman" w:hAnsi="Times New Roman"/>
                <w:color w:val="000000"/>
                <w:sz w:val="24"/>
                <w:lang w:val="ru-RU" w:eastAsia="uk-UA"/>
              </w:rPr>
              <w:pgNum/>
              <w:t>рограммного</w:t>
            </w:r>
            <w:r w:rsidRPr="00784677">
              <w:rPr>
                <w:rFonts w:ascii="Times New Roman" w:hAnsi="Times New Roman"/>
                <w:color w:val="000000"/>
                <w:sz w:val="24"/>
                <w:lang w:val="ru-RU" w:eastAsia="uk-UA"/>
              </w:rPr>
              <w:t xml:space="preserve"> забезпечення для проведення енергомоніторингу</w:t>
            </w:r>
            <w:r>
              <w:rPr>
                <w:rFonts w:ascii="Times New Roman" w:hAnsi="Times New Roman"/>
                <w:color w:val="000000"/>
                <w:sz w:val="24"/>
                <w:lang w:val="ru-RU" w:eastAsia="uk-UA"/>
              </w:rPr>
              <w:t xml:space="preserve"> </w:t>
            </w:r>
            <w:r w:rsidRPr="00784677">
              <w:rPr>
                <w:rFonts w:ascii="Times New Roman" w:hAnsi="Times New Roman"/>
                <w:color w:val="000000"/>
                <w:sz w:val="24"/>
                <w:lang w:val="ru-RU" w:eastAsia="uk-UA"/>
              </w:rPr>
              <w:t xml:space="preserve">усіх будівель муніципальної </w:t>
            </w:r>
            <w:r>
              <w:rPr>
                <w:rFonts w:ascii="Times New Roman" w:hAnsi="Times New Roman"/>
                <w:color w:val="000000"/>
                <w:sz w:val="24"/>
                <w:lang w:val="ru-RU" w:eastAsia="uk-UA"/>
              </w:rPr>
              <w:t xml:space="preserve">та державної </w:t>
            </w:r>
            <w:r w:rsidRPr="00784677">
              <w:rPr>
                <w:rFonts w:ascii="Times New Roman" w:hAnsi="Times New Roman"/>
                <w:color w:val="000000"/>
                <w:sz w:val="24"/>
                <w:lang w:val="ru-RU" w:eastAsia="uk-UA"/>
              </w:rPr>
              <w:t>власності</w:t>
            </w:r>
            <w:r>
              <w:rPr>
                <w:rFonts w:ascii="Times New Roman" w:hAnsi="Times New Roman"/>
                <w:color w:val="000000"/>
                <w:sz w:val="24"/>
                <w:lang w:val="ru-RU" w:eastAsia="uk-UA"/>
              </w:rPr>
              <w:t>.</w:t>
            </w:r>
          </w:p>
          <w:p w:rsidR="003D3C10" w:rsidRDefault="003D3C10" w:rsidP="006E022B">
            <w:pPr>
              <w:jc w:val="both"/>
              <w:rPr>
                <w:rFonts w:ascii="Times New Roman" w:hAnsi="Times New Roman"/>
                <w:color w:val="000000"/>
                <w:sz w:val="24"/>
                <w:lang w:val="ru-RU" w:eastAsia="uk-UA"/>
              </w:rPr>
            </w:pPr>
            <w:r>
              <w:rPr>
                <w:rFonts w:ascii="Times New Roman" w:hAnsi="Times New Roman"/>
                <w:color w:val="000000"/>
                <w:sz w:val="24"/>
                <w:lang w:val="ru-RU" w:eastAsia="uk-UA"/>
              </w:rPr>
              <w:t>4</w:t>
            </w:r>
            <w:r w:rsidRPr="006975E8">
              <w:rPr>
                <w:rFonts w:ascii="Times New Roman" w:hAnsi="Times New Roman"/>
                <w:color w:val="000000"/>
                <w:sz w:val="24"/>
                <w:lang w:val="ru-RU" w:eastAsia="uk-UA"/>
              </w:rPr>
              <w:t>.</w:t>
            </w:r>
            <w:r w:rsidRPr="006975E8">
              <w:rPr>
                <w:rFonts w:ascii="Times New Roman" w:hAnsi="Times New Roman"/>
                <w:color w:val="000000"/>
                <w:sz w:val="24"/>
                <w:lang w:eastAsia="uk-UA"/>
              </w:rPr>
              <w:t xml:space="preserve"> </w:t>
            </w:r>
            <w:r>
              <w:rPr>
                <w:rFonts w:ascii="Times New Roman" w:hAnsi="Times New Roman"/>
                <w:color w:val="000000"/>
                <w:sz w:val="24"/>
                <w:lang w:eastAsia="uk-UA"/>
              </w:rPr>
              <w:t>Визначення відповідальних осіб</w:t>
            </w:r>
            <w:r w:rsidRPr="006975E8">
              <w:rPr>
                <w:rFonts w:ascii="Times New Roman" w:hAnsi="Times New Roman"/>
                <w:color w:val="000000"/>
                <w:sz w:val="24"/>
                <w:lang w:eastAsia="uk-UA"/>
              </w:rPr>
              <w:t xml:space="preserve"> з питань енергоефективності на рівні міської ради, комунальних підприємств</w:t>
            </w:r>
            <w:r>
              <w:rPr>
                <w:rFonts w:ascii="Times New Roman" w:hAnsi="Times New Roman"/>
                <w:color w:val="000000"/>
                <w:sz w:val="24"/>
                <w:lang w:eastAsia="uk-UA"/>
              </w:rPr>
              <w:t xml:space="preserve"> та будівель;</w:t>
            </w:r>
          </w:p>
          <w:p w:rsidR="003D3C10" w:rsidRPr="00BF57C9" w:rsidRDefault="003D3C10" w:rsidP="006E022B">
            <w:pPr>
              <w:tabs>
                <w:tab w:val="left" w:pos="236"/>
              </w:tabs>
              <w:jc w:val="both"/>
              <w:rPr>
                <w:rFonts w:ascii="Times New Roman" w:hAnsi="Times New Roman"/>
                <w:sz w:val="24"/>
                <w:szCs w:val="24"/>
                <w:u w:val="single"/>
              </w:rPr>
            </w:pPr>
            <w:r>
              <w:rPr>
                <w:rFonts w:ascii="Times New Roman" w:hAnsi="Times New Roman"/>
                <w:color w:val="000000"/>
                <w:sz w:val="24"/>
                <w:lang w:val="ru-RU" w:eastAsia="uk-UA"/>
              </w:rPr>
              <w:t>5.</w:t>
            </w:r>
            <w:r w:rsidRPr="0084740E">
              <w:rPr>
                <w:rFonts w:ascii="Times New Roman" w:hAnsi="Times New Roman"/>
                <w:sz w:val="24"/>
                <w:szCs w:val="24"/>
                <w:lang w:val="ru-RU"/>
              </w:rPr>
              <w:t xml:space="preserve"> Залучення ЕСКО-інвесторів для налагодження енергоменеджменту в бюджетних установах</w:t>
            </w:r>
            <w:r>
              <w:rPr>
                <w:rFonts w:ascii="Times New Roman" w:hAnsi="Times New Roman"/>
                <w:sz w:val="24"/>
                <w:szCs w:val="24"/>
                <w:lang w:val="ru-RU"/>
              </w:rPr>
              <w:t>.</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rPr>
            </w:pPr>
          </w:p>
        </w:tc>
      </w:tr>
      <w:tr w:rsidR="003D3C10" w:rsidRPr="00082A62" w:rsidTr="006E022B">
        <w:tc>
          <w:tcPr>
            <w:tcW w:w="2552" w:type="dxa"/>
            <w:shd w:val="clear" w:color="auto" w:fill="FFFFFF"/>
          </w:tcPr>
          <w:p w:rsidR="003D3C10" w:rsidRDefault="003D3C10" w:rsidP="006E022B">
            <w:pPr>
              <w:rPr>
                <w:rFonts w:ascii="Times New Roman" w:hAnsi="Times New Roman"/>
                <w:sz w:val="24"/>
                <w:szCs w:val="24"/>
              </w:rPr>
            </w:pPr>
            <w:r>
              <w:rPr>
                <w:rFonts w:ascii="Times New Roman" w:hAnsi="Times New Roman"/>
                <w:sz w:val="24"/>
                <w:szCs w:val="24"/>
                <w:u w:val="single"/>
              </w:rPr>
              <w:t xml:space="preserve">Викласти оперативну ціль В.4.2 </w:t>
            </w:r>
            <w:r>
              <w:rPr>
                <w:rFonts w:ascii="Times New Roman" w:hAnsi="Times New Roman"/>
                <w:sz w:val="24"/>
                <w:szCs w:val="24"/>
              </w:rPr>
              <w:t xml:space="preserve">в новій редакції </w:t>
            </w:r>
          </w:p>
          <w:p w:rsidR="003D3C10" w:rsidRPr="00596067" w:rsidRDefault="003D3C10" w:rsidP="006E022B">
            <w:pPr>
              <w:rPr>
                <w:rFonts w:ascii="Times New Roman" w:hAnsi="Times New Roman"/>
                <w:sz w:val="24"/>
                <w:szCs w:val="24"/>
              </w:rPr>
            </w:pPr>
            <w:r>
              <w:rPr>
                <w:rFonts w:ascii="Times New Roman" w:hAnsi="Times New Roman"/>
                <w:sz w:val="24"/>
                <w:szCs w:val="24"/>
              </w:rPr>
              <w:t>Проведення енергоефективних заходів в комунальних закладах громади</w:t>
            </w:r>
          </w:p>
        </w:tc>
        <w:tc>
          <w:tcPr>
            <w:tcW w:w="5103" w:type="dxa"/>
            <w:shd w:val="clear" w:color="auto" w:fill="FFFFFF"/>
          </w:tcPr>
          <w:p w:rsidR="003D3C10" w:rsidRDefault="003D3C10" w:rsidP="006E022B">
            <w:pPr>
              <w:tabs>
                <w:tab w:val="left" w:pos="236"/>
              </w:tabs>
              <w:rPr>
                <w:rFonts w:ascii="Times New Roman" w:hAnsi="Times New Roman"/>
                <w:sz w:val="24"/>
                <w:szCs w:val="24"/>
                <w:u w:val="single"/>
              </w:rPr>
            </w:pPr>
            <w:r>
              <w:rPr>
                <w:rFonts w:ascii="Times New Roman" w:hAnsi="Times New Roman"/>
                <w:sz w:val="24"/>
                <w:szCs w:val="24"/>
                <w:u w:val="single"/>
              </w:rPr>
              <w:t>Додати завдання</w:t>
            </w:r>
          </w:p>
          <w:p w:rsidR="003D3C10" w:rsidRDefault="003D3C10" w:rsidP="006E022B">
            <w:pPr>
              <w:jc w:val="both"/>
              <w:rPr>
                <w:rFonts w:ascii="Times New Roman" w:hAnsi="Times New Roman"/>
                <w:sz w:val="24"/>
                <w:lang w:val="ru-RU" w:eastAsia="it-IT"/>
              </w:rPr>
            </w:pPr>
            <w:r>
              <w:rPr>
                <w:rFonts w:ascii="Times New Roman" w:hAnsi="Times New Roman"/>
                <w:sz w:val="24"/>
                <w:lang w:val="ru-RU" w:eastAsia="it-IT"/>
              </w:rPr>
              <w:t>1. Проведення енергоаудитів та отримання</w:t>
            </w:r>
            <w:r w:rsidRPr="00116D30">
              <w:rPr>
                <w:rFonts w:ascii="Times New Roman" w:hAnsi="Times New Roman"/>
                <w:sz w:val="24"/>
                <w:lang w:val="ru-RU" w:eastAsia="it-IT"/>
              </w:rPr>
              <w:t xml:space="preserve"> сертифікатів енергетичної </w:t>
            </w:r>
            <w:r>
              <w:rPr>
                <w:rFonts w:ascii="Times New Roman" w:hAnsi="Times New Roman"/>
                <w:sz w:val="24"/>
                <w:lang w:val="ru-RU" w:eastAsia="it-IT"/>
              </w:rPr>
              <w:t>ефективності</w:t>
            </w:r>
            <w:r w:rsidRPr="00116D30">
              <w:rPr>
                <w:rFonts w:ascii="Times New Roman" w:hAnsi="Times New Roman"/>
                <w:sz w:val="24"/>
                <w:lang w:val="ru-RU" w:eastAsia="it-IT"/>
              </w:rPr>
              <w:t xml:space="preserve"> </w:t>
            </w:r>
            <w:r>
              <w:rPr>
                <w:rFonts w:ascii="Times New Roman" w:hAnsi="Times New Roman"/>
                <w:sz w:val="24"/>
                <w:lang w:val="ru-RU" w:eastAsia="it-IT"/>
              </w:rPr>
              <w:t>будівель комунальної власності;</w:t>
            </w:r>
          </w:p>
          <w:p w:rsidR="003D3C10" w:rsidRPr="002621A9" w:rsidRDefault="003D3C10" w:rsidP="006E022B">
            <w:pPr>
              <w:jc w:val="both"/>
              <w:rPr>
                <w:rFonts w:ascii="Times New Roman" w:hAnsi="Times New Roman"/>
                <w:sz w:val="24"/>
              </w:rPr>
            </w:pPr>
            <w:r w:rsidRPr="002621A9">
              <w:rPr>
                <w:rFonts w:ascii="Times New Roman" w:hAnsi="Times New Roman"/>
                <w:sz w:val="24"/>
                <w:lang w:val="ru-RU" w:eastAsia="it-IT"/>
              </w:rPr>
              <w:t xml:space="preserve">2. </w:t>
            </w:r>
            <w:r w:rsidRPr="002621A9">
              <w:rPr>
                <w:rFonts w:ascii="Times New Roman" w:hAnsi="Times New Roman"/>
                <w:sz w:val="24"/>
              </w:rPr>
              <w:t>Підготовка проектних пропозицій на розгляд</w:t>
            </w:r>
            <w:r>
              <w:rPr>
                <w:rFonts w:ascii="Times New Roman" w:hAnsi="Times New Roman"/>
                <w:sz w:val="24"/>
              </w:rPr>
              <w:t xml:space="preserve"> Державного фонду регіонального розвитку, Фонду енергоефективності,</w:t>
            </w:r>
            <w:r w:rsidRPr="002621A9">
              <w:rPr>
                <w:rFonts w:ascii="Times New Roman" w:hAnsi="Times New Roman"/>
                <w:sz w:val="24"/>
              </w:rPr>
              <w:t xml:space="preserve"> інших донорських та фінансових </w:t>
            </w:r>
            <w:r>
              <w:rPr>
                <w:rFonts w:ascii="Times New Roman" w:hAnsi="Times New Roman"/>
                <w:sz w:val="24"/>
              </w:rPr>
              <w:t xml:space="preserve">установ </w:t>
            </w:r>
            <w:r w:rsidRPr="002621A9">
              <w:rPr>
                <w:rFonts w:ascii="Times New Roman" w:hAnsi="Times New Roman"/>
                <w:sz w:val="24"/>
              </w:rPr>
              <w:t xml:space="preserve">для отримання </w:t>
            </w:r>
            <w:r>
              <w:rPr>
                <w:rFonts w:ascii="Times New Roman" w:hAnsi="Times New Roman"/>
                <w:sz w:val="24"/>
              </w:rPr>
              <w:t>коштів на проведення</w:t>
            </w:r>
            <w:r w:rsidRPr="002621A9">
              <w:rPr>
                <w:rFonts w:ascii="Times New Roman" w:hAnsi="Times New Roman"/>
                <w:sz w:val="24"/>
              </w:rPr>
              <w:t xml:space="preserve"> термом</w:t>
            </w:r>
            <w:r>
              <w:rPr>
                <w:rFonts w:ascii="Times New Roman" w:hAnsi="Times New Roman"/>
                <w:sz w:val="24"/>
              </w:rPr>
              <w:t>одернізації в закладах комунальної</w:t>
            </w:r>
            <w:r w:rsidRPr="002621A9">
              <w:rPr>
                <w:rFonts w:ascii="Times New Roman" w:hAnsi="Times New Roman"/>
                <w:sz w:val="24"/>
              </w:rPr>
              <w:t xml:space="preserve"> сфери</w:t>
            </w:r>
            <w:r>
              <w:rPr>
                <w:rFonts w:ascii="Times New Roman" w:hAnsi="Times New Roman"/>
                <w:sz w:val="24"/>
              </w:rPr>
              <w:t>;</w:t>
            </w:r>
          </w:p>
          <w:p w:rsidR="003D3C10" w:rsidRPr="00C12BC0" w:rsidRDefault="003D3C10" w:rsidP="006E022B">
            <w:pPr>
              <w:tabs>
                <w:tab w:val="left" w:pos="284"/>
                <w:tab w:val="left" w:pos="459"/>
              </w:tabs>
              <w:spacing w:after="0"/>
              <w:ind w:left="34"/>
              <w:jc w:val="both"/>
              <w:rPr>
                <w:rFonts w:ascii="Times New Roman" w:hAnsi="Times New Roman"/>
                <w:sz w:val="24"/>
                <w:shd w:val="clear" w:color="auto" w:fill="FFFFFF"/>
              </w:rPr>
            </w:pPr>
            <w:r>
              <w:rPr>
                <w:rFonts w:ascii="Times New Roman" w:hAnsi="Times New Roman"/>
                <w:sz w:val="24"/>
                <w:shd w:val="clear" w:color="auto" w:fill="FFFFFF"/>
              </w:rPr>
              <w:t xml:space="preserve">3. </w:t>
            </w:r>
            <w:r w:rsidRPr="006D2A40">
              <w:rPr>
                <w:rFonts w:ascii="Times New Roman" w:hAnsi="Times New Roman"/>
                <w:sz w:val="24"/>
              </w:rPr>
              <w:t xml:space="preserve">Оптимізація системи освітлення </w:t>
            </w:r>
            <w:r>
              <w:rPr>
                <w:rFonts w:ascii="Times New Roman" w:hAnsi="Times New Roman"/>
                <w:sz w:val="24"/>
              </w:rPr>
              <w:t xml:space="preserve">громади, - встановлення енергоефективних </w:t>
            </w:r>
            <w:r w:rsidRPr="00C12BC0">
              <w:rPr>
                <w:rFonts w:ascii="Times New Roman" w:hAnsi="Times New Roman"/>
                <w:sz w:val="24"/>
                <w:shd w:val="clear" w:color="auto" w:fill="FFFFFF"/>
              </w:rPr>
              <w:t>освітлювальних приладів та датчиків руху;</w:t>
            </w:r>
          </w:p>
          <w:p w:rsidR="003D3C10" w:rsidRPr="00C12BC0" w:rsidRDefault="003D3C10" w:rsidP="006E022B">
            <w:pPr>
              <w:tabs>
                <w:tab w:val="left" w:pos="442"/>
              </w:tabs>
              <w:autoSpaceDE w:val="0"/>
              <w:autoSpaceDN w:val="0"/>
              <w:adjustRightInd w:val="0"/>
              <w:jc w:val="both"/>
              <w:rPr>
                <w:rFonts w:ascii="Times New Roman" w:hAnsi="Times New Roman"/>
                <w:sz w:val="24"/>
              </w:rPr>
            </w:pPr>
            <w:r>
              <w:rPr>
                <w:rFonts w:ascii="Times New Roman" w:hAnsi="Times New Roman"/>
                <w:sz w:val="24"/>
              </w:rPr>
              <w:t>4</w:t>
            </w:r>
            <w:r w:rsidRPr="00C12BC0">
              <w:rPr>
                <w:rFonts w:ascii="Times New Roman" w:hAnsi="Times New Roman"/>
                <w:sz w:val="24"/>
              </w:rPr>
              <w:t>.Проведенн</w:t>
            </w:r>
            <w:r>
              <w:rPr>
                <w:rFonts w:ascii="Times New Roman" w:hAnsi="Times New Roman"/>
                <w:sz w:val="24"/>
              </w:rPr>
              <w:t>я термомодернізації будівель комунальної сфери;</w:t>
            </w:r>
          </w:p>
          <w:p w:rsidR="003D3C10" w:rsidRDefault="003D3C10" w:rsidP="006E022B">
            <w:pPr>
              <w:tabs>
                <w:tab w:val="left" w:pos="284"/>
                <w:tab w:val="left" w:pos="459"/>
              </w:tabs>
              <w:spacing w:after="0"/>
              <w:ind w:left="34"/>
              <w:jc w:val="both"/>
              <w:rPr>
                <w:rFonts w:ascii="Times New Roman" w:hAnsi="Times New Roman"/>
                <w:sz w:val="24"/>
                <w:shd w:val="clear" w:color="auto" w:fill="FFFFFF"/>
              </w:rPr>
            </w:pPr>
            <w:r>
              <w:rPr>
                <w:rFonts w:ascii="Times New Roman" w:hAnsi="Times New Roman"/>
                <w:sz w:val="24"/>
                <w:shd w:val="clear" w:color="auto" w:fill="FFFFFF"/>
              </w:rPr>
              <w:t>5. В</w:t>
            </w:r>
            <w:r w:rsidRPr="006D2A40">
              <w:rPr>
                <w:rFonts w:ascii="Times New Roman" w:hAnsi="Times New Roman"/>
                <w:sz w:val="24"/>
                <w:shd w:val="clear" w:color="auto" w:fill="FFFFFF"/>
              </w:rPr>
              <w:t>становлення сонячних батарей</w:t>
            </w:r>
            <w:r>
              <w:rPr>
                <w:rFonts w:ascii="Times New Roman" w:hAnsi="Times New Roman"/>
                <w:sz w:val="24"/>
                <w:shd w:val="clear" w:color="auto" w:fill="FFFFFF"/>
              </w:rPr>
              <w:t xml:space="preserve"> та колекторів;</w:t>
            </w:r>
          </w:p>
          <w:p w:rsidR="003D3C10" w:rsidRPr="002621A9" w:rsidRDefault="003D3C10" w:rsidP="006E022B">
            <w:pPr>
              <w:tabs>
                <w:tab w:val="left" w:pos="236"/>
              </w:tabs>
              <w:jc w:val="both"/>
              <w:rPr>
                <w:rFonts w:ascii="Times New Roman" w:hAnsi="Times New Roman"/>
                <w:sz w:val="24"/>
                <w:szCs w:val="24"/>
                <w:lang w:val="ru-RU"/>
              </w:rPr>
            </w:pPr>
            <w:r>
              <w:rPr>
                <w:rFonts w:ascii="Times New Roman" w:hAnsi="Times New Roman"/>
                <w:sz w:val="24"/>
              </w:rPr>
              <w:t>6</w:t>
            </w:r>
            <w:r w:rsidRPr="006D2A40">
              <w:rPr>
                <w:rFonts w:ascii="Times New Roman" w:hAnsi="Times New Roman"/>
                <w:sz w:val="24"/>
              </w:rPr>
              <w:t xml:space="preserve">. </w:t>
            </w:r>
            <w:r w:rsidRPr="00FA5F07">
              <w:rPr>
                <w:rFonts w:ascii="Times New Roman" w:hAnsi="Times New Roman"/>
                <w:sz w:val="24"/>
                <w:lang w:eastAsia="it-IT"/>
              </w:rPr>
              <w:t>Запровадження просвітниц</w:t>
            </w:r>
            <w:r>
              <w:rPr>
                <w:rFonts w:ascii="Times New Roman" w:hAnsi="Times New Roman"/>
                <w:sz w:val="24"/>
                <w:lang w:eastAsia="it-IT"/>
              </w:rPr>
              <w:t xml:space="preserve">ьких компаній </w:t>
            </w:r>
            <w:r>
              <w:rPr>
                <w:rFonts w:ascii="Times New Roman" w:hAnsi="Times New Roman"/>
                <w:sz w:val="24"/>
                <w:lang w:eastAsia="it-IT"/>
              </w:rPr>
              <w:lastRenderedPageBreak/>
              <w:t>щодо</w:t>
            </w:r>
            <w:r w:rsidRPr="00FA5F07">
              <w:rPr>
                <w:rFonts w:ascii="Times New Roman" w:hAnsi="Times New Roman"/>
                <w:sz w:val="24"/>
                <w:lang w:eastAsia="it-IT"/>
              </w:rPr>
              <w:t xml:space="preserve"> кред</w:t>
            </w:r>
            <w:r>
              <w:rPr>
                <w:rFonts w:ascii="Times New Roman" w:hAnsi="Times New Roman"/>
                <w:sz w:val="24"/>
                <w:lang w:eastAsia="it-IT"/>
              </w:rPr>
              <w:t xml:space="preserve">итних механізмів </w:t>
            </w:r>
            <w:r w:rsidRPr="00FA5F07">
              <w:rPr>
                <w:rFonts w:ascii="Times New Roman" w:hAnsi="Times New Roman"/>
                <w:sz w:val="24"/>
                <w:lang w:eastAsia="it-IT"/>
              </w:rPr>
              <w:t>енергоефективності для населення «Теплі кредити»</w:t>
            </w:r>
            <w:r>
              <w:rPr>
                <w:rFonts w:ascii="Times New Roman" w:hAnsi="Times New Roman"/>
                <w:sz w:val="24"/>
                <w:lang w:eastAsia="it-IT"/>
              </w:rPr>
              <w:t xml:space="preserve"> та проведення «Днів енергії».</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rPr>
            </w:pPr>
          </w:p>
        </w:tc>
      </w:tr>
      <w:tr w:rsidR="003D3C10" w:rsidRPr="00082A62" w:rsidTr="006E022B">
        <w:tc>
          <w:tcPr>
            <w:tcW w:w="2552" w:type="dxa"/>
            <w:shd w:val="clear" w:color="auto" w:fill="FFFFFF"/>
          </w:tcPr>
          <w:p w:rsidR="003D3C10" w:rsidRDefault="003D3C10" w:rsidP="003D3C10">
            <w:pPr>
              <w:rPr>
                <w:rFonts w:ascii="Times New Roman" w:hAnsi="Times New Roman"/>
                <w:sz w:val="24"/>
                <w:szCs w:val="24"/>
                <w:u w:val="single"/>
              </w:rPr>
            </w:pPr>
            <w:r w:rsidRPr="009039A9">
              <w:rPr>
                <w:rFonts w:ascii="Times New Roman" w:hAnsi="Times New Roman"/>
                <w:sz w:val="24"/>
                <w:szCs w:val="24"/>
              </w:rPr>
              <w:lastRenderedPageBreak/>
              <w:t>В.4.3 Реконструкція систем опалення із впровадженням енергозберігаючих технологій в комунальних закладах громади</w:t>
            </w:r>
          </w:p>
        </w:tc>
        <w:tc>
          <w:tcPr>
            <w:tcW w:w="5103" w:type="dxa"/>
            <w:shd w:val="clear" w:color="auto" w:fill="FFFFFF"/>
          </w:tcPr>
          <w:p w:rsidR="003D3C10" w:rsidRDefault="003D3C10" w:rsidP="006E022B">
            <w:pPr>
              <w:tabs>
                <w:tab w:val="left" w:pos="284"/>
                <w:tab w:val="left" w:pos="459"/>
              </w:tabs>
              <w:spacing w:after="0"/>
              <w:ind w:left="34"/>
              <w:rPr>
                <w:rFonts w:ascii="Times New Roman" w:hAnsi="Times New Roman"/>
                <w:sz w:val="24"/>
                <w:szCs w:val="24"/>
                <w:u w:val="single"/>
              </w:rPr>
            </w:pPr>
            <w:r>
              <w:rPr>
                <w:rFonts w:ascii="Times New Roman" w:hAnsi="Times New Roman"/>
                <w:sz w:val="24"/>
                <w:szCs w:val="24"/>
                <w:u w:val="single"/>
              </w:rPr>
              <w:t xml:space="preserve">Замінити назву оперативної цілі В.4.3. на </w:t>
            </w:r>
            <w:r w:rsidRPr="009039A9">
              <w:rPr>
                <w:rFonts w:ascii="Times New Roman" w:hAnsi="Times New Roman"/>
                <w:sz w:val="24"/>
                <w:szCs w:val="24"/>
              </w:rPr>
              <w:t xml:space="preserve">«Модернізація систем теплопостачання </w:t>
            </w:r>
            <w:r>
              <w:rPr>
                <w:rFonts w:ascii="Times New Roman" w:hAnsi="Times New Roman"/>
                <w:sz w:val="24"/>
                <w:szCs w:val="24"/>
              </w:rPr>
              <w:t>з використанням ен</w:t>
            </w:r>
            <w:r w:rsidRPr="009039A9">
              <w:rPr>
                <w:rFonts w:ascii="Times New Roman" w:hAnsi="Times New Roman"/>
                <w:sz w:val="24"/>
                <w:szCs w:val="24"/>
              </w:rPr>
              <w:t>ергоефек</w:t>
            </w:r>
            <w:r>
              <w:rPr>
                <w:rFonts w:ascii="Times New Roman" w:hAnsi="Times New Roman"/>
                <w:sz w:val="24"/>
                <w:szCs w:val="24"/>
              </w:rPr>
              <w:t>ти</w:t>
            </w:r>
            <w:r w:rsidRPr="009039A9">
              <w:rPr>
                <w:rFonts w:ascii="Times New Roman" w:hAnsi="Times New Roman"/>
                <w:sz w:val="24"/>
                <w:szCs w:val="24"/>
              </w:rPr>
              <w:t>вних технологій</w:t>
            </w:r>
            <w:r w:rsidRPr="005D0AA9">
              <w:rPr>
                <w:rFonts w:ascii="Times New Roman" w:hAnsi="Times New Roman"/>
                <w:sz w:val="24"/>
                <w:szCs w:val="24"/>
              </w:rPr>
              <w:t>»</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rPr>
            </w:pPr>
          </w:p>
        </w:tc>
      </w:tr>
      <w:tr w:rsidR="003D3C10" w:rsidRPr="00082A62" w:rsidTr="006E022B">
        <w:tc>
          <w:tcPr>
            <w:tcW w:w="2552" w:type="dxa"/>
            <w:shd w:val="clear" w:color="auto" w:fill="FFFFFF"/>
          </w:tcPr>
          <w:p w:rsidR="003D3C10" w:rsidRDefault="003D3C10" w:rsidP="006E022B">
            <w:pPr>
              <w:rPr>
                <w:rFonts w:ascii="Times New Roman" w:hAnsi="Times New Roman"/>
                <w:sz w:val="24"/>
                <w:szCs w:val="24"/>
                <w:u w:val="single"/>
              </w:rPr>
            </w:pPr>
            <w:r>
              <w:rPr>
                <w:rFonts w:ascii="Times New Roman" w:hAnsi="Times New Roman"/>
                <w:sz w:val="24"/>
                <w:szCs w:val="24"/>
                <w:u w:val="single"/>
              </w:rPr>
              <w:t xml:space="preserve">В.4.3. в новій редакції </w:t>
            </w:r>
            <w:r w:rsidRPr="009039A9">
              <w:rPr>
                <w:rFonts w:ascii="Times New Roman" w:hAnsi="Times New Roman"/>
                <w:sz w:val="24"/>
                <w:szCs w:val="24"/>
              </w:rPr>
              <w:t xml:space="preserve">«Модернізація систем теплопостачання з </w:t>
            </w:r>
            <w:r>
              <w:rPr>
                <w:rFonts w:ascii="Times New Roman" w:hAnsi="Times New Roman"/>
                <w:sz w:val="24"/>
                <w:szCs w:val="24"/>
              </w:rPr>
              <w:t>використання</w:t>
            </w:r>
            <w:r w:rsidRPr="009039A9">
              <w:rPr>
                <w:rFonts w:ascii="Times New Roman" w:hAnsi="Times New Roman"/>
                <w:sz w:val="24"/>
                <w:szCs w:val="24"/>
              </w:rPr>
              <w:t xml:space="preserve">м </w:t>
            </w:r>
            <w:r>
              <w:rPr>
                <w:rFonts w:ascii="Times New Roman" w:hAnsi="Times New Roman"/>
                <w:sz w:val="24"/>
                <w:szCs w:val="24"/>
              </w:rPr>
              <w:t>еннергоефекти</w:t>
            </w:r>
            <w:r w:rsidRPr="009039A9">
              <w:rPr>
                <w:rFonts w:ascii="Times New Roman" w:hAnsi="Times New Roman"/>
                <w:sz w:val="24"/>
                <w:szCs w:val="24"/>
              </w:rPr>
              <w:t>вних технологій»</w:t>
            </w:r>
          </w:p>
        </w:tc>
        <w:tc>
          <w:tcPr>
            <w:tcW w:w="5103" w:type="dxa"/>
            <w:shd w:val="clear" w:color="auto" w:fill="FFFFFF"/>
          </w:tcPr>
          <w:p w:rsidR="003D3C10" w:rsidRDefault="003D3C10" w:rsidP="006E022B">
            <w:pPr>
              <w:tabs>
                <w:tab w:val="left" w:pos="236"/>
              </w:tabs>
              <w:rPr>
                <w:rFonts w:ascii="Times New Roman" w:hAnsi="Times New Roman"/>
                <w:sz w:val="24"/>
                <w:szCs w:val="24"/>
                <w:u w:val="single"/>
              </w:rPr>
            </w:pPr>
            <w:r>
              <w:rPr>
                <w:rFonts w:ascii="Times New Roman" w:hAnsi="Times New Roman"/>
                <w:sz w:val="24"/>
                <w:szCs w:val="24"/>
                <w:u w:val="single"/>
              </w:rPr>
              <w:t>Додати завдання:</w:t>
            </w:r>
          </w:p>
          <w:p w:rsidR="003D3C10" w:rsidRDefault="003D3C10" w:rsidP="006E022B">
            <w:pPr>
              <w:tabs>
                <w:tab w:val="left" w:pos="459"/>
              </w:tabs>
              <w:autoSpaceDE w:val="0"/>
              <w:autoSpaceDN w:val="0"/>
              <w:adjustRightInd w:val="0"/>
              <w:spacing w:line="240" w:lineRule="auto"/>
              <w:ind w:left="57"/>
              <w:jc w:val="both"/>
              <w:rPr>
                <w:rFonts w:ascii="Times New Roman" w:hAnsi="Times New Roman"/>
                <w:sz w:val="24"/>
              </w:rPr>
            </w:pPr>
            <w:r>
              <w:rPr>
                <w:rFonts w:ascii="Times New Roman" w:hAnsi="Times New Roman"/>
                <w:sz w:val="24"/>
                <w:szCs w:val="24"/>
              </w:rPr>
              <w:t>1</w:t>
            </w:r>
            <w:r w:rsidRPr="005E5C95">
              <w:rPr>
                <w:rFonts w:ascii="Times New Roman" w:hAnsi="Times New Roman"/>
                <w:sz w:val="24"/>
                <w:szCs w:val="24"/>
              </w:rPr>
              <w:t>.</w:t>
            </w:r>
            <w:r w:rsidRPr="005E5C95">
              <w:rPr>
                <w:rFonts w:ascii="Times New Roman" w:hAnsi="Times New Roman"/>
                <w:sz w:val="24"/>
              </w:rPr>
              <w:t>Розробка Схеми централізованого теплопостачання</w:t>
            </w:r>
            <w:r>
              <w:rPr>
                <w:rFonts w:ascii="Times New Roman" w:hAnsi="Times New Roman"/>
                <w:sz w:val="24"/>
              </w:rPr>
              <w:t>;</w:t>
            </w:r>
          </w:p>
          <w:p w:rsidR="003D3C10" w:rsidRDefault="003D3C10" w:rsidP="006E022B">
            <w:pPr>
              <w:tabs>
                <w:tab w:val="left" w:pos="459"/>
              </w:tabs>
              <w:autoSpaceDE w:val="0"/>
              <w:autoSpaceDN w:val="0"/>
              <w:adjustRightInd w:val="0"/>
              <w:spacing w:line="240" w:lineRule="auto"/>
              <w:ind w:left="57"/>
              <w:jc w:val="both"/>
              <w:rPr>
                <w:rFonts w:ascii="Times New Roman" w:hAnsi="Times New Roman"/>
                <w:sz w:val="24"/>
                <w:lang w:val="ru-RU"/>
              </w:rPr>
            </w:pPr>
            <w:r>
              <w:rPr>
                <w:rFonts w:ascii="Times New Roman" w:hAnsi="Times New Roman"/>
                <w:sz w:val="24"/>
              </w:rPr>
              <w:t>2.</w:t>
            </w:r>
            <w:r w:rsidRPr="00C00D65">
              <w:rPr>
                <w:rFonts w:ascii="Times New Roman" w:hAnsi="Times New Roman"/>
                <w:sz w:val="24"/>
                <w:lang w:val="ru-RU"/>
              </w:rPr>
              <w:t>Реконструкція та модернізація системи централізованого теплопостачання</w:t>
            </w:r>
            <w:r>
              <w:rPr>
                <w:rFonts w:ascii="Times New Roman" w:hAnsi="Times New Roman"/>
                <w:sz w:val="24"/>
                <w:lang w:val="ru-RU"/>
              </w:rPr>
              <w:t>;</w:t>
            </w:r>
          </w:p>
          <w:p w:rsidR="003D3C10" w:rsidRPr="006D2A40" w:rsidRDefault="003D3C10" w:rsidP="006E022B">
            <w:pPr>
              <w:tabs>
                <w:tab w:val="left" w:pos="284"/>
                <w:tab w:val="left" w:pos="459"/>
              </w:tabs>
              <w:spacing w:after="0" w:line="240" w:lineRule="auto"/>
              <w:ind w:left="34"/>
              <w:rPr>
                <w:rFonts w:ascii="Times New Roman" w:hAnsi="Times New Roman"/>
                <w:sz w:val="24"/>
                <w:shd w:val="clear" w:color="auto" w:fill="FFFFFF"/>
              </w:rPr>
            </w:pPr>
            <w:r>
              <w:rPr>
                <w:rFonts w:ascii="Times New Roman" w:hAnsi="Times New Roman"/>
                <w:sz w:val="24"/>
                <w:shd w:val="clear" w:color="auto" w:fill="FFFFFF"/>
              </w:rPr>
              <w:t xml:space="preserve">3. Встановлення лічильників та приладів </w:t>
            </w:r>
            <w:r w:rsidRPr="006D2A40">
              <w:rPr>
                <w:rFonts w:ascii="Times New Roman" w:hAnsi="Times New Roman"/>
                <w:sz w:val="24"/>
                <w:shd w:val="clear" w:color="auto" w:fill="FFFFFF"/>
              </w:rPr>
              <w:t>регулю</w:t>
            </w:r>
            <w:r>
              <w:rPr>
                <w:rFonts w:ascii="Times New Roman" w:hAnsi="Times New Roman"/>
                <w:sz w:val="24"/>
                <w:shd w:val="clear" w:color="auto" w:fill="FFFFFF"/>
              </w:rPr>
              <w:t>вання тепла на системи опалення;</w:t>
            </w:r>
            <w:r w:rsidRPr="006D2A40">
              <w:rPr>
                <w:rFonts w:ascii="Times New Roman" w:hAnsi="Times New Roman"/>
                <w:sz w:val="24"/>
                <w:shd w:val="clear" w:color="auto" w:fill="FFFFFF"/>
              </w:rPr>
              <w:t xml:space="preserve"> </w:t>
            </w:r>
          </w:p>
          <w:p w:rsidR="003D3C10" w:rsidRPr="006D2A40" w:rsidRDefault="003D3C10" w:rsidP="006E022B">
            <w:pPr>
              <w:tabs>
                <w:tab w:val="left" w:pos="292"/>
              </w:tabs>
              <w:spacing w:after="0"/>
              <w:rPr>
                <w:rFonts w:ascii="Times New Roman" w:hAnsi="Times New Roman"/>
                <w:sz w:val="24"/>
                <w:lang w:eastAsia="it-IT"/>
              </w:rPr>
            </w:pPr>
            <w:r>
              <w:rPr>
                <w:rFonts w:ascii="Times New Roman" w:hAnsi="Times New Roman"/>
                <w:sz w:val="24"/>
                <w:shd w:val="clear" w:color="auto" w:fill="FFFFFF"/>
              </w:rPr>
              <w:t xml:space="preserve">4. </w:t>
            </w:r>
            <w:r w:rsidRPr="006D2A40">
              <w:rPr>
                <w:rFonts w:ascii="Times New Roman" w:hAnsi="Times New Roman"/>
                <w:sz w:val="24"/>
                <w:lang w:eastAsia="it-IT"/>
              </w:rPr>
              <w:t>Зам</w:t>
            </w:r>
            <w:r>
              <w:rPr>
                <w:rFonts w:ascii="Times New Roman" w:hAnsi="Times New Roman"/>
                <w:sz w:val="24"/>
                <w:lang w:eastAsia="it-IT"/>
              </w:rPr>
              <w:t>іна радіаторів системи опалення;</w:t>
            </w:r>
          </w:p>
          <w:p w:rsidR="003D3C10" w:rsidRPr="006D2A40" w:rsidRDefault="003D3C10" w:rsidP="006E022B">
            <w:pPr>
              <w:tabs>
                <w:tab w:val="left" w:pos="292"/>
              </w:tabs>
              <w:spacing w:after="0"/>
              <w:rPr>
                <w:rFonts w:ascii="Times New Roman" w:hAnsi="Times New Roman"/>
                <w:sz w:val="24"/>
                <w:lang w:eastAsia="it-IT"/>
              </w:rPr>
            </w:pPr>
            <w:r>
              <w:rPr>
                <w:rFonts w:ascii="Times New Roman" w:hAnsi="Times New Roman"/>
                <w:sz w:val="24"/>
                <w:lang w:eastAsia="it-IT"/>
              </w:rPr>
              <w:t>5. Проведення</w:t>
            </w:r>
            <w:r w:rsidRPr="006D2A40">
              <w:rPr>
                <w:rFonts w:ascii="Times New Roman" w:hAnsi="Times New Roman"/>
                <w:sz w:val="24"/>
                <w:lang w:eastAsia="it-IT"/>
              </w:rPr>
              <w:t xml:space="preserve"> гідрохімічн</w:t>
            </w:r>
            <w:r>
              <w:rPr>
                <w:rFonts w:ascii="Times New Roman" w:hAnsi="Times New Roman"/>
                <w:sz w:val="24"/>
                <w:lang w:eastAsia="it-IT"/>
              </w:rPr>
              <w:t>ого</w:t>
            </w:r>
            <w:r w:rsidRPr="006D2A40">
              <w:rPr>
                <w:rFonts w:ascii="Times New Roman" w:hAnsi="Times New Roman"/>
                <w:sz w:val="24"/>
                <w:lang w:eastAsia="it-IT"/>
              </w:rPr>
              <w:t xml:space="preserve"> </w:t>
            </w:r>
            <w:r>
              <w:rPr>
                <w:rFonts w:ascii="Times New Roman" w:hAnsi="Times New Roman"/>
                <w:sz w:val="24"/>
                <w:lang w:eastAsia="it-IT"/>
              </w:rPr>
              <w:t>очищення;</w:t>
            </w:r>
          </w:p>
          <w:p w:rsidR="003D3C10" w:rsidRPr="006D2A40" w:rsidRDefault="003D3C10" w:rsidP="006E022B">
            <w:pPr>
              <w:tabs>
                <w:tab w:val="left" w:pos="292"/>
              </w:tabs>
              <w:spacing w:after="0"/>
              <w:rPr>
                <w:rFonts w:ascii="Times New Roman" w:hAnsi="Times New Roman"/>
                <w:sz w:val="24"/>
                <w:lang w:eastAsia="it-IT"/>
              </w:rPr>
            </w:pPr>
            <w:r>
              <w:rPr>
                <w:rFonts w:ascii="Times New Roman" w:hAnsi="Times New Roman"/>
                <w:sz w:val="24"/>
                <w:lang w:eastAsia="it-IT"/>
              </w:rPr>
              <w:t>6</w:t>
            </w:r>
            <w:r w:rsidRPr="006D2A40">
              <w:rPr>
                <w:rFonts w:ascii="Times New Roman" w:hAnsi="Times New Roman"/>
                <w:sz w:val="24"/>
                <w:lang w:eastAsia="it-IT"/>
              </w:rPr>
              <w:t>. Утеплення трубопроводів системи опалення.</w:t>
            </w:r>
          </w:p>
          <w:p w:rsidR="003D3C10" w:rsidRDefault="003D3C10" w:rsidP="006E022B">
            <w:pPr>
              <w:tabs>
                <w:tab w:val="left" w:pos="284"/>
                <w:tab w:val="left" w:pos="459"/>
              </w:tabs>
              <w:spacing w:after="0"/>
              <w:ind w:left="34"/>
              <w:rPr>
                <w:rFonts w:ascii="Times New Roman" w:hAnsi="Times New Roman"/>
                <w:sz w:val="24"/>
                <w:shd w:val="clear" w:color="auto" w:fill="FFFFFF"/>
              </w:rPr>
            </w:pPr>
            <w:r>
              <w:rPr>
                <w:rFonts w:ascii="Times New Roman" w:hAnsi="Times New Roman"/>
                <w:sz w:val="24"/>
                <w:shd w:val="clear" w:color="auto" w:fill="FFFFFF"/>
              </w:rPr>
              <w:t xml:space="preserve">7. Модернізація котелень та </w:t>
            </w:r>
            <w:r w:rsidRPr="00496C03">
              <w:rPr>
                <w:rFonts w:ascii="Times New Roman" w:hAnsi="Times New Roman"/>
                <w:sz w:val="24"/>
                <w:shd w:val="clear" w:color="auto" w:fill="FFFFFF"/>
              </w:rPr>
              <w:t>заміна котлів на енергоефективні з використанням альтернативних джерел енергії</w:t>
            </w:r>
          </w:p>
        </w:tc>
        <w:tc>
          <w:tcPr>
            <w:tcW w:w="2048" w:type="dxa"/>
            <w:gridSpan w:val="2"/>
            <w:shd w:val="clear" w:color="auto" w:fill="FFFFFF"/>
            <w:vAlign w:val="center"/>
          </w:tcPr>
          <w:p w:rsidR="003D3C10" w:rsidRPr="00082A62" w:rsidRDefault="003D3C10" w:rsidP="006E022B">
            <w:pPr>
              <w:jc w:val="center"/>
              <w:rPr>
                <w:rFonts w:ascii="Times New Roman" w:hAnsi="Times New Roman"/>
                <w:sz w:val="24"/>
                <w:szCs w:val="24"/>
              </w:rPr>
            </w:pPr>
          </w:p>
        </w:tc>
      </w:tr>
      <w:tr w:rsidR="003D3C10" w:rsidRPr="00082A62" w:rsidTr="006E022B">
        <w:tc>
          <w:tcPr>
            <w:tcW w:w="9703" w:type="dxa"/>
            <w:gridSpan w:val="4"/>
            <w:shd w:val="clear" w:color="auto" w:fill="008080"/>
          </w:tcPr>
          <w:p w:rsidR="003D3C10" w:rsidRPr="00082A62" w:rsidRDefault="003D3C10" w:rsidP="006E022B">
            <w:pPr>
              <w:spacing w:before="60" w:after="60"/>
              <w:jc w:val="center"/>
              <w:rPr>
                <w:rFonts w:ascii="Times New Roman" w:hAnsi="Times New Roman"/>
                <w:b/>
                <w:sz w:val="24"/>
                <w:szCs w:val="24"/>
              </w:rPr>
            </w:pPr>
            <w:r w:rsidRPr="00082A62">
              <w:rPr>
                <w:rFonts w:ascii="Times New Roman" w:hAnsi="Times New Roman"/>
                <w:b/>
                <w:sz w:val="24"/>
                <w:szCs w:val="24"/>
              </w:rPr>
              <w:t xml:space="preserve">Стратегічний напрям C. </w:t>
            </w:r>
            <w:r w:rsidRPr="005D0AA9">
              <w:rPr>
                <w:rFonts w:ascii="Times New Roman" w:hAnsi="Times New Roman"/>
                <w:b/>
                <w:sz w:val="24"/>
                <w:szCs w:val="24"/>
              </w:rPr>
              <w:t>Громада розвинутої освіти та медицини, високого культурного середовища, спорту і туризму, дружня до довкілля та центр транскордонної співпраці</w:t>
            </w:r>
          </w:p>
        </w:tc>
      </w:tr>
      <w:tr w:rsidR="003D3C10" w:rsidRPr="00082A62" w:rsidTr="006E022B">
        <w:tc>
          <w:tcPr>
            <w:tcW w:w="9703" w:type="dxa"/>
            <w:gridSpan w:val="4"/>
            <w:shd w:val="clear" w:color="auto" w:fill="33CCCC"/>
          </w:tcPr>
          <w:p w:rsidR="003D3C10" w:rsidRPr="00BB1E8E" w:rsidRDefault="003D3C10" w:rsidP="006E022B">
            <w:pPr>
              <w:jc w:val="center"/>
              <w:rPr>
                <w:rFonts w:ascii="Times New Roman" w:hAnsi="Times New Roman"/>
                <w:b/>
                <w:i/>
                <w:sz w:val="24"/>
                <w:szCs w:val="24"/>
              </w:rPr>
            </w:pPr>
            <w:r w:rsidRPr="00BB1E8E">
              <w:rPr>
                <w:rFonts w:ascii="Times New Roman" w:hAnsi="Times New Roman"/>
                <w:b/>
                <w:i/>
                <w:sz w:val="24"/>
                <w:szCs w:val="24"/>
              </w:rPr>
              <w:t>С.1. Якісна освіта</w:t>
            </w:r>
          </w:p>
        </w:tc>
      </w:tr>
      <w:tr w:rsidR="003D3C10" w:rsidRPr="00082A62" w:rsidTr="006E022B">
        <w:tc>
          <w:tcPr>
            <w:tcW w:w="2552" w:type="dxa"/>
            <w:shd w:val="clear" w:color="auto" w:fill="auto"/>
          </w:tcPr>
          <w:p w:rsidR="003D3C10" w:rsidRPr="00BB1E8E" w:rsidRDefault="003D3C10" w:rsidP="006E022B">
            <w:pPr>
              <w:jc w:val="both"/>
              <w:rPr>
                <w:rFonts w:ascii="Times New Roman" w:hAnsi="Times New Roman"/>
                <w:b/>
                <w:i/>
                <w:sz w:val="24"/>
                <w:szCs w:val="24"/>
              </w:rPr>
            </w:pPr>
            <w:r w:rsidRPr="00BB1E8E">
              <w:rPr>
                <w:rFonts w:ascii="Times New Roman" w:hAnsi="Times New Roman"/>
                <w:sz w:val="24"/>
                <w:szCs w:val="24"/>
              </w:rPr>
              <w:t>С.1.4. Створення Нового освітнього простору</w:t>
            </w:r>
          </w:p>
        </w:tc>
        <w:tc>
          <w:tcPr>
            <w:tcW w:w="5188" w:type="dxa"/>
            <w:gridSpan w:val="2"/>
            <w:shd w:val="clear" w:color="auto" w:fill="auto"/>
          </w:tcPr>
          <w:p w:rsidR="003D3C10" w:rsidRDefault="003D3C10" w:rsidP="006E022B">
            <w:pPr>
              <w:rPr>
                <w:rFonts w:ascii="Times New Roman" w:hAnsi="Times New Roman"/>
                <w:sz w:val="24"/>
                <w:szCs w:val="24"/>
                <w:u w:val="single"/>
              </w:rPr>
            </w:pPr>
            <w:r w:rsidRPr="0011697F">
              <w:rPr>
                <w:rFonts w:ascii="Times New Roman" w:hAnsi="Times New Roman"/>
                <w:sz w:val="24"/>
                <w:szCs w:val="24"/>
                <w:u w:val="single"/>
              </w:rPr>
              <w:t>Додати завдання:</w:t>
            </w:r>
          </w:p>
          <w:p w:rsidR="003D3C10" w:rsidRPr="005D1E8C" w:rsidRDefault="003D3C10" w:rsidP="003D3C10">
            <w:pPr>
              <w:rPr>
                <w:rFonts w:ascii="Times New Roman" w:hAnsi="Times New Roman"/>
                <w:b/>
                <w:i/>
                <w:sz w:val="24"/>
                <w:szCs w:val="24"/>
              </w:rPr>
            </w:pPr>
            <w:r w:rsidRPr="00BB1E8E">
              <w:rPr>
                <w:rFonts w:ascii="Times New Roman" w:hAnsi="Times New Roman"/>
                <w:sz w:val="24"/>
                <w:szCs w:val="24"/>
              </w:rPr>
              <w:t>Створення екологічних гуртків і проведення екологічних конкурсів</w:t>
            </w:r>
          </w:p>
        </w:tc>
        <w:tc>
          <w:tcPr>
            <w:tcW w:w="1963" w:type="dxa"/>
            <w:shd w:val="clear" w:color="auto" w:fill="auto"/>
          </w:tcPr>
          <w:p w:rsidR="003D3C10" w:rsidRPr="005D1E8C" w:rsidRDefault="003D3C10" w:rsidP="006E022B">
            <w:pPr>
              <w:jc w:val="center"/>
              <w:rPr>
                <w:rFonts w:ascii="Times New Roman" w:hAnsi="Times New Roman"/>
                <w:b/>
                <w:i/>
                <w:sz w:val="24"/>
                <w:szCs w:val="24"/>
              </w:rPr>
            </w:pPr>
          </w:p>
        </w:tc>
      </w:tr>
      <w:tr w:rsidR="003D3C10" w:rsidRPr="00082A62" w:rsidTr="006E022B">
        <w:tc>
          <w:tcPr>
            <w:tcW w:w="9703" w:type="dxa"/>
            <w:gridSpan w:val="4"/>
            <w:shd w:val="clear" w:color="auto" w:fill="33CCCC"/>
          </w:tcPr>
          <w:p w:rsidR="003D3C10" w:rsidRPr="005D1E8C" w:rsidRDefault="003D3C10" w:rsidP="006E022B">
            <w:pPr>
              <w:jc w:val="center"/>
              <w:rPr>
                <w:rFonts w:ascii="Times New Roman" w:hAnsi="Times New Roman"/>
                <w:b/>
                <w:i/>
                <w:sz w:val="24"/>
                <w:szCs w:val="24"/>
              </w:rPr>
            </w:pPr>
            <w:r w:rsidRPr="005D1E8C">
              <w:rPr>
                <w:rFonts w:ascii="Times New Roman" w:hAnsi="Times New Roman"/>
                <w:b/>
                <w:i/>
                <w:sz w:val="24"/>
                <w:szCs w:val="24"/>
              </w:rPr>
              <w:t>С.2. Громадсько активна та культурно розвинута громада</w:t>
            </w:r>
          </w:p>
        </w:tc>
      </w:tr>
      <w:tr w:rsidR="003D3C10" w:rsidRPr="00082A62" w:rsidTr="006E022B">
        <w:tc>
          <w:tcPr>
            <w:tcW w:w="2552" w:type="dxa"/>
            <w:shd w:val="clear" w:color="auto" w:fill="auto"/>
          </w:tcPr>
          <w:p w:rsidR="003D3C10" w:rsidRPr="005D1E8C" w:rsidRDefault="003D3C10" w:rsidP="006E022B">
            <w:pPr>
              <w:rPr>
                <w:rFonts w:ascii="Times New Roman" w:hAnsi="Times New Roman"/>
                <w:sz w:val="24"/>
                <w:szCs w:val="24"/>
              </w:rPr>
            </w:pPr>
            <w:r w:rsidRPr="005D1E8C">
              <w:rPr>
                <w:rFonts w:ascii="Times New Roman" w:hAnsi="Times New Roman"/>
                <w:sz w:val="24"/>
                <w:szCs w:val="24"/>
              </w:rPr>
              <w:t>С.2.6. Впровадження системи консультацій з громадськістю, залучення жителів до управління громадою, контролю за діяльністю ОМС</w:t>
            </w:r>
          </w:p>
        </w:tc>
        <w:tc>
          <w:tcPr>
            <w:tcW w:w="5103" w:type="dxa"/>
            <w:shd w:val="clear" w:color="auto" w:fill="auto"/>
          </w:tcPr>
          <w:p w:rsidR="003D3C10" w:rsidRDefault="003D3C10" w:rsidP="006E022B">
            <w:pPr>
              <w:rPr>
                <w:rFonts w:ascii="Times New Roman" w:hAnsi="Times New Roman"/>
                <w:sz w:val="24"/>
                <w:szCs w:val="24"/>
                <w:u w:val="single"/>
              </w:rPr>
            </w:pPr>
            <w:r w:rsidRPr="0011697F">
              <w:rPr>
                <w:rFonts w:ascii="Times New Roman" w:hAnsi="Times New Roman"/>
                <w:sz w:val="24"/>
                <w:szCs w:val="24"/>
                <w:u w:val="single"/>
              </w:rPr>
              <w:t>Додати завдання:</w:t>
            </w:r>
          </w:p>
          <w:p w:rsidR="003D3C10" w:rsidRPr="001F1B79" w:rsidRDefault="003D3C10" w:rsidP="006E022B">
            <w:pPr>
              <w:rPr>
                <w:rFonts w:ascii="Times New Roman" w:hAnsi="Times New Roman"/>
                <w:sz w:val="24"/>
                <w:szCs w:val="24"/>
              </w:rPr>
            </w:pPr>
            <w:r w:rsidRPr="001F1B79">
              <w:rPr>
                <w:rFonts w:ascii="Times New Roman" w:hAnsi="Times New Roman"/>
                <w:sz w:val="24"/>
                <w:szCs w:val="24"/>
              </w:rPr>
              <w:t>2. Створення системи залучення жителів міста до розв’язання екологічних проблем</w:t>
            </w:r>
            <w:r>
              <w:rPr>
                <w:rFonts w:ascii="Times New Roman" w:hAnsi="Times New Roman"/>
                <w:sz w:val="24"/>
                <w:szCs w:val="24"/>
              </w:rPr>
              <w:t>;</w:t>
            </w:r>
          </w:p>
          <w:p w:rsidR="003D3C10" w:rsidRPr="001F1B79" w:rsidRDefault="003D3C10" w:rsidP="006E022B">
            <w:pPr>
              <w:rPr>
                <w:rFonts w:ascii="Times New Roman" w:hAnsi="Times New Roman"/>
                <w:sz w:val="24"/>
                <w:szCs w:val="24"/>
              </w:rPr>
            </w:pPr>
            <w:r>
              <w:rPr>
                <w:rFonts w:ascii="Times New Roman" w:hAnsi="Times New Roman"/>
                <w:sz w:val="24"/>
                <w:szCs w:val="24"/>
              </w:rPr>
              <w:t>3</w:t>
            </w:r>
            <w:r w:rsidRPr="001F1B79">
              <w:rPr>
                <w:rFonts w:ascii="Times New Roman" w:hAnsi="Times New Roman"/>
                <w:sz w:val="24"/>
                <w:szCs w:val="24"/>
              </w:rPr>
              <w:t>. Підтримка громадських екологічних ініціатив</w:t>
            </w:r>
            <w:r>
              <w:rPr>
                <w:rFonts w:ascii="Times New Roman" w:hAnsi="Times New Roman"/>
                <w:sz w:val="24"/>
                <w:szCs w:val="24"/>
              </w:rPr>
              <w:t>;</w:t>
            </w:r>
          </w:p>
          <w:p w:rsidR="003D3C10" w:rsidRPr="001F1B79" w:rsidRDefault="003D3C10" w:rsidP="006E022B">
            <w:pPr>
              <w:rPr>
                <w:rFonts w:ascii="Times New Roman" w:hAnsi="Times New Roman"/>
                <w:sz w:val="24"/>
                <w:szCs w:val="24"/>
              </w:rPr>
            </w:pPr>
            <w:r>
              <w:rPr>
                <w:rFonts w:ascii="Times New Roman" w:hAnsi="Times New Roman"/>
                <w:sz w:val="24"/>
                <w:szCs w:val="24"/>
              </w:rPr>
              <w:t>4</w:t>
            </w:r>
            <w:r w:rsidRPr="001F1B79">
              <w:rPr>
                <w:rFonts w:ascii="Times New Roman" w:hAnsi="Times New Roman"/>
                <w:sz w:val="24"/>
                <w:szCs w:val="24"/>
              </w:rPr>
              <w:t>.Проведення Днів зеленої громади;</w:t>
            </w:r>
          </w:p>
          <w:p w:rsidR="003D3C10" w:rsidRPr="001F1B79" w:rsidRDefault="003D3C10" w:rsidP="006E022B">
            <w:pPr>
              <w:rPr>
                <w:rFonts w:ascii="Times New Roman" w:hAnsi="Times New Roman"/>
                <w:sz w:val="24"/>
                <w:szCs w:val="24"/>
              </w:rPr>
            </w:pPr>
            <w:r>
              <w:rPr>
                <w:rFonts w:ascii="Times New Roman" w:hAnsi="Times New Roman"/>
                <w:sz w:val="24"/>
                <w:szCs w:val="24"/>
              </w:rPr>
              <w:t>5</w:t>
            </w:r>
            <w:r w:rsidRPr="001F1B79">
              <w:rPr>
                <w:rFonts w:ascii="Times New Roman" w:hAnsi="Times New Roman"/>
                <w:sz w:val="24"/>
                <w:szCs w:val="24"/>
              </w:rPr>
              <w:t>. Проведення екологічних акцій</w:t>
            </w:r>
            <w:r w:rsidRPr="001F1B79">
              <w:rPr>
                <w:rFonts w:ascii="Times New Roman" w:hAnsi="Times New Roman"/>
                <w:sz w:val="24"/>
                <w:lang w:eastAsia="it-IT"/>
              </w:rPr>
              <w:t xml:space="preserve"> очищення берегів річок та озер, території лісосмуг, розчищення й розмулення джерел тощо</w:t>
            </w:r>
            <w:r>
              <w:rPr>
                <w:rFonts w:ascii="Times New Roman" w:hAnsi="Times New Roman"/>
                <w:sz w:val="24"/>
                <w:lang w:eastAsia="it-IT"/>
              </w:rPr>
              <w:t>;</w:t>
            </w:r>
          </w:p>
          <w:p w:rsidR="003D3C10" w:rsidRPr="0011697F" w:rsidRDefault="003D3C10" w:rsidP="003D3C10">
            <w:pPr>
              <w:rPr>
                <w:rFonts w:ascii="Times New Roman" w:hAnsi="Times New Roman"/>
                <w:sz w:val="24"/>
                <w:szCs w:val="24"/>
              </w:rPr>
            </w:pPr>
            <w:r>
              <w:rPr>
                <w:rFonts w:ascii="Times New Roman" w:hAnsi="Times New Roman"/>
                <w:sz w:val="24"/>
                <w:szCs w:val="24"/>
              </w:rPr>
              <w:lastRenderedPageBreak/>
              <w:t>6</w:t>
            </w:r>
            <w:r w:rsidRPr="001F1B79">
              <w:rPr>
                <w:rFonts w:ascii="Times New Roman" w:hAnsi="Times New Roman"/>
                <w:sz w:val="24"/>
                <w:szCs w:val="24"/>
              </w:rPr>
              <w:t>. Підвищення рівня обізнаності керівн</w:t>
            </w:r>
            <w:r>
              <w:rPr>
                <w:rFonts w:ascii="Times New Roman" w:hAnsi="Times New Roman"/>
                <w:sz w:val="24"/>
                <w:szCs w:val="24"/>
              </w:rPr>
              <w:t>иків підприємств і жителів громади</w:t>
            </w:r>
            <w:r w:rsidRPr="001F1B79">
              <w:rPr>
                <w:rFonts w:ascii="Times New Roman" w:hAnsi="Times New Roman"/>
                <w:sz w:val="24"/>
                <w:szCs w:val="24"/>
              </w:rPr>
              <w:t xml:space="preserve"> з питань охорони довкілля та екологічної безпеки</w:t>
            </w:r>
          </w:p>
        </w:tc>
        <w:tc>
          <w:tcPr>
            <w:tcW w:w="2048" w:type="dxa"/>
            <w:gridSpan w:val="2"/>
            <w:shd w:val="clear" w:color="auto" w:fill="auto"/>
            <w:vAlign w:val="center"/>
          </w:tcPr>
          <w:p w:rsidR="003D3C10" w:rsidRPr="00082A62" w:rsidRDefault="003D3C10" w:rsidP="006E022B">
            <w:pPr>
              <w:jc w:val="center"/>
              <w:rPr>
                <w:rFonts w:ascii="Times New Roman" w:hAnsi="Times New Roman"/>
                <w:sz w:val="24"/>
                <w:szCs w:val="24"/>
              </w:rPr>
            </w:pPr>
          </w:p>
        </w:tc>
      </w:tr>
    </w:tbl>
    <w:p w:rsidR="003D3C10" w:rsidRDefault="003D3C10" w:rsidP="003D3C10">
      <w:pPr>
        <w:spacing w:before="100" w:beforeAutospacing="1" w:after="100" w:afterAutospacing="1" w:line="240" w:lineRule="auto"/>
        <w:jc w:val="both"/>
        <w:rPr>
          <w:rFonts w:ascii="Times New Roman" w:hAnsi="Times New Roman"/>
          <w:b/>
          <w:sz w:val="28"/>
          <w:szCs w:val="28"/>
        </w:rPr>
      </w:pPr>
    </w:p>
    <w:p w:rsidR="003D3C10" w:rsidRPr="003D3C10" w:rsidRDefault="003D3C10" w:rsidP="003D3C10">
      <w:pPr>
        <w:spacing w:before="100" w:beforeAutospacing="1" w:after="100" w:afterAutospacing="1" w:line="240" w:lineRule="auto"/>
        <w:jc w:val="both"/>
        <w:rPr>
          <w:rFonts w:ascii="Times New Roman" w:hAnsi="Times New Roman"/>
          <w:b/>
          <w:sz w:val="28"/>
          <w:szCs w:val="28"/>
        </w:rPr>
      </w:pPr>
      <w:r w:rsidRPr="00F02BF7">
        <w:rPr>
          <w:rFonts w:ascii="Times New Roman" w:hAnsi="Times New Roman"/>
          <w:b/>
          <w:sz w:val="28"/>
          <w:szCs w:val="28"/>
        </w:rPr>
        <w:t>7.</w:t>
      </w:r>
      <w:r w:rsidRPr="003D3C10">
        <w:rPr>
          <w:rFonts w:ascii="Times New Roman" w:hAnsi="Times New Roman"/>
          <w:b/>
          <w:sz w:val="28"/>
          <w:szCs w:val="28"/>
        </w:rPr>
        <w:t xml:space="preserve"> Обґрунтування вибору виправданих альтернатив, за допомогою яких здійснювалася стратегічна екологічна оцінка </w:t>
      </w:r>
    </w:p>
    <w:p w:rsidR="003D3C10" w:rsidRPr="007F43F3" w:rsidRDefault="003D3C10" w:rsidP="003D3C10">
      <w:pPr>
        <w:spacing w:before="100" w:beforeAutospacing="1" w:after="100" w:afterAutospacing="1" w:line="240" w:lineRule="auto"/>
        <w:jc w:val="both"/>
        <w:rPr>
          <w:rFonts w:ascii="Times New Roman" w:hAnsi="Times New Roman"/>
          <w:sz w:val="24"/>
          <w:szCs w:val="24"/>
        </w:rPr>
      </w:pPr>
      <w:r w:rsidRPr="007F43F3">
        <w:rPr>
          <w:rFonts w:ascii="Times New Roman" w:hAnsi="Times New Roman"/>
          <w:sz w:val="24"/>
          <w:szCs w:val="24"/>
        </w:rPr>
        <w:t xml:space="preserve">З метою розгляду альтернативних проектних рішень та їх екологічних наслідків під час СЕО </w:t>
      </w:r>
      <w:r w:rsidRPr="007F43F3">
        <w:rPr>
          <w:rFonts w:ascii="Times New Roman" w:hAnsi="Times New Roman"/>
          <w:color w:val="000000"/>
          <w:sz w:val="24"/>
          <w:lang w:eastAsia="uk-UA"/>
        </w:rPr>
        <w:t xml:space="preserve">Проекту Стратегії розвитку </w:t>
      </w:r>
      <w:r>
        <w:rPr>
          <w:rFonts w:ascii="Times New Roman" w:hAnsi="Times New Roman"/>
          <w:color w:val="000000"/>
          <w:sz w:val="24"/>
          <w:szCs w:val="24"/>
          <w:lang w:eastAsia="uk-UA"/>
        </w:rPr>
        <w:t>Новоселицької міської</w:t>
      </w:r>
      <w:r w:rsidRPr="007F43F3">
        <w:rPr>
          <w:rFonts w:ascii="Times New Roman" w:hAnsi="Times New Roman"/>
          <w:color w:val="000000"/>
          <w:sz w:val="24"/>
          <w:szCs w:val="24"/>
          <w:lang w:eastAsia="uk-UA"/>
        </w:rPr>
        <w:t xml:space="preserve"> об’єднаної територіальної громади </w:t>
      </w:r>
      <w:r w:rsidRPr="007F43F3">
        <w:rPr>
          <w:rFonts w:ascii="Times New Roman" w:hAnsi="Times New Roman"/>
          <w:color w:val="0D0D0D"/>
          <w:sz w:val="24"/>
          <w:szCs w:val="24"/>
        </w:rPr>
        <w:t xml:space="preserve">до </w:t>
      </w:r>
      <w:r w:rsidRPr="007F43F3">
        <w:rPr>
          <w:rFonts w:ascii="Times New Roman" w:hAnsi="Times New Roman"/>
          <w:sz w:val="24"/>
          <w:szCs w:val="24"/>
        </w:rPr>
        <w:t>20</w:t>
      </w:r>
      <w:r>
        <w:rPr>
          <w:rFonts w:ascii="Times New Roman" w:hAnsi="Times New Roman"/>
          <w:sz w:val="24"/>
          <w:szCs w:val="24"/>
        </w:rPr>
        <w:t>23</w:t>
      </w:r>
      <w:r w:rsidRPr="007F43F3">
        <w:rPr>
          <w:rFonts w:ascii="Times New Roman" w:hAnsi="Times New Roman"/>
          <w:color w:val="0D0D0D"/>
          <w:sz w:val="24"/>
          <w:szCs w:val="24"/>
        </w:rPr>
        <w:t xml:space="preserve"> року</w:t>
      </w:r>
      <w:r w:rsidRPr="007F43F3">
        <w:rPr>
          <w:rFonts w:ascii="Times New Roman" w:hAnsi="Times New Roman"/>
          <w:sz w:val="24"/>
          <w:szCs w:val="24"/>
        </w:rPr>
        <w:t xml:space="preserve">, було розглянуто «Нульовий сценарій», без впровадження проектних змін та заходів запропонованих Стратегією. </w:t>
      </w:r>
    </w:p>
    <w:p w:rsidR="003D3C10" w:rsidRPr="007F43F3" w:rsidRDefault="003D3C10" w:rsidP="003D3C10">
      <w:pPr>
        <w:spacing w:before="100" w:beforeAutospacing="1" w:after="100" w:afterAutospacing="1" w:line="240" w:lineRule="auto"/>
        <w:jc w:val="both"/>
        <w:rPr>
          <w:rFonts w:ascii="Times New Roman" w:hAnsi="Times New Roman"/>
          <w:sz w:val="24"/>
          <w:szCs w:val="24"/>
          <w:lang w:val="ru-RU"/>
        </w:rPr>
      </w:pPr>
      <w:r w:rsidRPr="007F43F3">
        <w:rPr>
          <w:rFonts w:ascii="Times New Roman" w:hAnsi="Times New Roman"/>
          <w:sz w:val="24"/>
          <w:szCs w:val="24"/>
          <w:lang w:val="ru-RU"/>
        </w:rPr>
        <w:t>«Нульовий сценарій» – тобто опис, прогнозування та оцінка ситуації у випадку незатвердження зазначеного документа державного планування.</w:t>
      </w:r>
    </w:p>
    <w:p w:rsidR="003D3C10" w:rsidRPr="00F02BF7" w:rsidRDefault="003D3C10" w:rsidP="003D3C10">
      <w:pPr>
        <w:spacing w:before="100" w:beforeAutospacing="1" w:after="100" w:afterAutospacing="1" w:line="240" w:lineRule="auto"/>
        <w:jc w:val="both"/>
        <w:rPr>
          <w:rFonts w:ascii="Times New Roman" w:hAnsi="Times New Roman"/>
          <w:b/>
          <w:sz w:val="28"/>
          <w:szCs w:val="28"/>
        </w:rPr>
      </w:pPr>
      <w:r w:rsidRPr="007F43F3">
        <w:rPr>
          <w:rFonts w:ascii="Times New Roman" w:hAnsi="Times New Roman"/>
          <w:b/>
          <w:sz w:val="28"/>
          <w:szCs w:val="28"/>
          <w:lang w:val="ru-RU"/>
        </w:rPr>
        <w:t>10.</w:t>
      </w:r>
      <w:r w:rsidR="00F02BF7" w:rsidRPr="00F02BF7">
        <w:rPr>
          <w:rFonts w:ascii="Times New Roman" w:hAnsi="Times New Roman"/>
          <w:b/>
          <w:sz w:val="28"/>
          <w:szCs w:val="28"/>
        </w:rPr>
        <w:t xml:space="preserve"> Заходи, передбачені для здійснення моніторингу наслідків виконання Стратегії, у тому числі для здоров’я населення</w:t>
      </w:r>
      <w:r w:rsidRPr="00F02BF7">
        <w:rPr>
          <w:rFonts w:ascii="Times New Roman" w:hAnsi="Times New Roman"/>
          <w:b/>
          <w:sz w:val="28"/>
          <w:szCs w:val="28"/>
        </w:rPr>
        <w:t>.</w:t>
      </w:r>
    </w:p>
    <w:p w:rsidR="003D3C10" w:rsidRPr="00082A62" w:rsidRDefault="003D3C10" w:rsidP="003D3C10">
      <w:pPr>
        <w:spacing w:before="120"/>
        <w:jc w:val="both"/>
        <w:rPr>
          <w:rFonts w:ascii="Times New Roman" w:hAnsi="Times New Roman"/>
          <w:sz w:val="24"/>
          <w:szCs w:val="24"/>
        </w:rPr>
      </w:pPr>
      <w:bookmarkStart w:id="52" w:name="_Toc494557702"/>
      <w:r w:rsidRPr="00082A62">
        <w:rPr>
          <w:rFonts w:ascii="Times New Roman" w:hAnsi="Times New Roman"/>
          <w:sz w:val="24"/>
          <w:szCs w:val="24"/>
        </w:rPr>
        <w:t>Значущі наслідки для довкілля, в тому числі для здоров'я населення, повинні відслідковуватися під час реалізації Стратегії, зокрема, з метою виявлення непередбачених несприятливих наслідків і вжиття заходів щодо їх усунення.</w:t>
      </w:r>
    </w:p>
    <w:p w:rsidR="003D3C10" w:rsidRPr="00082A62" w:rsidRDefault="003D3C10" w:rsidP="003D3C10">
      <w:pPr>
        <w:spacing w:before="120"/>
        <w:jc w:val="both"/>
        <w:rPr>
          <w:rFonts w:ascii="Times New Roman" w:hAnsi="Times New Roman"/>
          <w:sz w:val="24"/>
          <w:szCs w:val="24"/>
        </w:rPr>
      </w:pPr>
      <w:r w:rsidRPr="00082A62">
        <w:rPr>
          <w:rFonts w:ascii="Times New Roman" w:hAnsi="Times New Roman"/>
          <w:sz w:val="24"/>
          <w:szCs w:val="24"/>
        </w:rPr>
        <w:t>Моніторинг може бути використаний для:</w:t>
      </w:r>
    </w:p>
    <w:p w:rsidR="003D3C10" w:rsidRPr="00082A62" w:rsidRDefault="003D3C10" w:rsidP="003D3C10">
      <w:pPr>
        <w:numPr>
          <w:ilvl w:val="0"/>
          <w:numId w:val="4"/>
        </w:numPr>
        <w:spacing w:before="60" w:after="0" w:line="240" w:lineRule="auto"/>
        <w:ind w:left="714" w:hanging="357"/>
        <w:jc w:val="both"/>
        <w:rPr>
          <w:rFonts w:ascii="Times New Roman" w:hAnsi="Times New Roman"/>
          <w:sz w:val="24"/>
          <w:szCs w:val="24"/>
        </w:rPr>
      </w:pPr>
      <w:r w:rsidRPr="00082A62">
        <w:rPr>
          <w:rFonts w:ascii="Times New Roman" w:hAnsi="Times New Roman"/>
          <w:sz w:val="24"/>
          <w:szCs w:val="24"/>
        </w:rPr>
        <w:t>порівняння очікуваних і фактичних наслідків, що дозволяє отримати інформацію про реалізацію плану або програми;</w:t>
      </w:r>
    </w:p>
    <w:p w:rsidR="003D3C10" w:rsidRPr="00082A62" w:rsidRDefault="003D3C10" w:rsidP="003D3C10">
      <w:pPr>
        <w:numPr>
          <w:ilvl w:val="0"/>
          <w:numId w:val="4"/>
        </w:numPr>
        <w:spacing w:before="60" w:after="0" w:line="240" w:lineRule="auto"/>
        <w:ind w:left="714" w:hanging="357"/>
        <w:jc w:val="both"/>
        <w:rPr>
          <w:rFonts w:ascii="Times New Roman" w:hAnsi="Times New Roman"/>
          <w:sz w:val="24"/>
          <w:szCs w:val="24"/>
        </w:rPr>
      </w:pPr>
      <w:r w:rsidRPr="00082A62">
        <w:rPr>
          <w:rFonts w:ascii="Times New Roman" w:hAnsi="Times New Roman"/>
          <w:sz w:val="24"/>
          <w:szCs w:val="24"/>
        </w:rPr>
        <w:t>отримання інформації, яка може бути використана для поліпшення майбутніх оцінок (моніторинг як інструмент контролю якості СЕО);</w:t>
      </w:r>
    </w:p>
    <w:p w:rsidR="003D3C10" w:rsidRPr="00082A62" w:rsidRDefault="003D3C10" w:rsidP="003D3C10">
      <w:pPr>
        <w:numPr>
          <w:ilvl w:val="0"/>
          <w:numId w:val="4"/>
        </w:numPr>
        <w:spacing w:before="60" w:after="0" w:line="240" w:lineRule="auto"/>
        <w:ind w:left="714" w:hanging="357"/>
        <w:jc w:val="both"/>
        <w:rPr>
          <w:rFonts w:ascii="Times New Roman" w:hAnsi="Times New Roman"/>
          <w:sz w:val="24"/>
          <w:szCs w:val="24"/>
        </w:rPr>
      </w:pPr>
      <w:r w:rsidRPr="00082A62">
        <w:rPr>
          <w:rFonts w:ascii="Times New Roman" w:hAnsi="Times New Roman"/>
          <w:sz w:val="24"/>
          <w:szCs w:val="24"/>
        </w:rPr>
        <w:t>перевірки дотримання екологічних вимог, встановлених відповідними органами влади;</w:t>
      </w:r>
    </w:p>
    <w:p w:rsidR="003D3C10" w:rsidRPr="00082A62" w:rsidRDefault="003D3C10" w:rsidP="003D3C10">
      <w:pPr>
        <w:numPr>
          <w:ilvl w:val="0"/>
          <w:numId w:val="4"/>
        </w:numPr>
        <w:spacing w:before="60" w:after="0" w:line="240" w:lineRule="auto"/>
        <w:ind w:left="714" w:hanging="357"/>
        <w:jc w:val="both"/>
        <w:rPr>
          <w:rFonts w:ascii="Times New Roman" w:hAnsi="Times New Roman"/>
          <w:sz w:val="24"/>
          <w:szCs w:val="24"/>
        </w:rPr>
      </w:pPr>
      <w:r w:rsidRPr="00082A62">
        <w:rPr>
          <w:rFonts w:ascii="Times New Roman" w:hAnsi="Times New Roman"/>
          <w:sz w:val="24"/>
          <w:szCs w:val="24"/>
        </w:rPr>
        <w:t>перевірки того, що план або програма виконується відповідно до ухваленого документу, включаючи передбачені заходи із запобігання, скорочення або пом'якшення несприятливих наслідків.</w:t>
      </w:r>
    </w:p>
    <w:p w:rsidR="003D3C10" w:rsidRPr="00082A62" w:rsidRDefault="003D3C10" w:rsidP="003D3C10">
      <w:pPr>
        <w:pStyle w:val="rvps2"/>
        <w:spacing w:before="0" w:after="120"/>
        <w:jc w:val="both"/>
      </w:pPr>
      <w:r w:rsidRPr="00082A62">
        <w:t xml:space="preserve">Відповідно до статті 17 Закону України «Про стратегічну екологічну оцінку» моніторинг наслідків виконання Документа державного планування, у тому числі для здоров’я населення оприлюднюється один раз на рік органом місцевого самоврядування на своєму офіційному веб-сайті у мережі Інтернет. У разі виявлення не передбачених звітом про стратегічну екологічну оцінку негативних наслідків для довкілля, у тому числі для здоров’я населення, ОМС вживає заходів для їх усунення. </w:t>
      </w:r>
    </w:p>
    <w:p w:rsidR="003D3C10" w:rsidRPr="00082A62" w:rsidRDefault="003D3C10" w:rsidP="003D3C10">
      <w:pPr>
        <w:pStyle w:val="rvps2"/>
        <w:shd w:val="clear" w:color="auto" w:fill="FFFFFF"/>
        <w:spacing w:before="0" w:beforeAutospacing="0" w:after="120" w:afterAutospacing="0"/>
        <w:ind w:firstLine="360"/>
        <w:jc w:val="both"/>
        <w:rPr>
          <w:color w:val="000000"/>
        </w:rPr>
      </w:pPr>
      <w:r w:rsidRPr="00082A62">
        <w:t>Постановою Кабінету Міністрів України від 11 листопада №932 «</w:t>
      </w:r>
      <w:r w:rsidRPr="00082A62">
        <w:rPr>
          <w:bCs/>
        </w:rPr>
        <w:t>Про затвердження Порядку розроблення регіональних стратегій розвитку і планів заходів з їх реалізації, а також проведення моніторингу та оцінки результативності реалізації зазначених регіональних стратегій і планів заходів</w:t>
      </w:r>
      <w:r w:rsidRPr="00082A62">
        <w:t xml:space="preserve">» </w:t>
      </w:r>
      <w:r w:rsidRPr="00082A62">
        <w:rPr>
          <w:color w:val="000000"/>
          <w:shd w:val="clear" w:color="auto" w:fill="FFFFFF"/>
        </w:rPr>
        <w:t xml:space="preserve">затверджено порядок проведення моніторингу та оцінки результативності реалізації зазначених регіональних стратегій і планів заходів, зокрема на засадах смарт-спеціалізації. </w:t>
      </w:r>
      <w:r w:rsidR="008104B9" w:rsidRPr="00082A62">
        <w:rPr>
          <w:color w:val="000000"/>
          <w:shd w:val="clear" w:color="auto" w:fill="FFFFFF"/>
        </w:rPr>
        <w:t>Відповідно</w:t>
      </w:r>
      <w:r w:rsidRPr="00082A62">
        <w:rPr>
          <w:color w:val="000000"/>
          <w:shd w:val="clear" w:color="auto" w:fill="FFFFFF"/>
        </w:rPr>
        <w:t xml:space="preserve"> до документу до моніторингу включається такі компоненти як</w:t>
      </w:r>
      <w:r w:rsidRPr="00082A62">
        <w:rPr>
          <w:color w:val="000000"/>
        </w:rPr>
        <w:t>:</w:t>
      </w:r>
      <w:bookmarkStart w:id="53" w:name="n104"/>
      <w:bookmarkEnd w:id="53"/>
      <w:r w:rsidRPr="00082A62">
        <w:rPr>
          <w:color w:val="000000"/>
        </w:rPr>
        <w:t xml:space="preserve"> а) стан виконання плану заходів шляхом порівняння фактично отриманих </w:t>
      </w:r>
      <w:r w:rsidRPr="00082A62">
        <w:rPr>
          <w:color w:val="000000"/>
        </w:rPr>
        <w:lastRenderedPageBreak/>
        <w:t xml:space="preserve">значень індикаторів оцінки результативності виконання завдань і їх прогнозних значень та </w:t>
      </w:r>
      <w:bookmarkStart w:id="54" w:name="n105"/>
      <w:bookmarkEnd w:id="54"/>
      <w:r w:rsidRPr="00082A62">
        <w:rPr>
          <w:color w:val="000000"/>
        </w:rPr>
        <w:t>б) динаміка зміни значень показників, що застосовуються для розрахунку індексів конкурентоспроможності регіону та регіонального людського розвитку.</w:t>
      </w:r>
    </w:p>
    <w:p w:rsidR="003D3C10" w:rsidRPr="00082A62" w:rsidRDefault="003D3C10" w:rsidP="003D3C10">
      <w:pPr>
        <w:spacing w:before="120"/>
        <w:jc w:val="both"/>
        <w:rPr>
          <w:rFonts w:ascii="Times New Roman" w:hAnsi="Times New Roman"/>
          <w:sz w:val="24"/>
          <w:szCs w:val="24"/>
        </w:rPr>
      </w:pPr>
      <w:r w:rsidRPr="00082A62">
        <w:rPr>
          <w:rFonts w:ascii="Times New Roman" w:hAnsi="Times New Roman"/>
          <w:sz w:val="24"/>
          <w:szCs w:val="24"/>
        </w:rPr>
        <w:t>Моніторинг базується на розгляді обмеженого кола відібраних показників (індикаторів) за кожним зі стратегічних напрямів і аналізі досягнення запланованих результатів. Система запропонованих в Стратегії індикаторів може включати еколого-економічні та екологічні індикатори:</w:t>
      </w:r>
    </w:p>
    <w:p w:rsidR="003D3C10" w:rsidRPr="00082A62" w:rsidRDefault="003D3C10" w:rsidP="003D3C10">
      <w:pPr>
        <w:numPr>
          <w:ilvl w:val="0"/>
          <w:numId w:val="5"/>
        </w:numPr>
        <w:suppressAutoHyphens/>
        <w:spacing w:before="60" w:after="0" w:line="240" w:lineRule="auto"/>
        <w:ind w:left="714" w:hanging="357"/>
        <w:jc w:val="both"/>
        <w:rPr>
          <w:rFonts w:ascii="Times New Roman" w:hAnsi="Times New Roman"/>
          <w:sz w:val="24"/>
          <w:szCs w:val="24"/>
        </w:rPr>
      </w:pPr>
      <w:r w:rsidRPr="00082A62">
        <w:rPr>
          <w:rFonts w:ascii="Times New Roman" w:hAnsi="Times New Roman"/>
          <w:sz w:val="24"/>
          <w:szCs w:val="24"/>
        </w:rPr>
        <w:t>економія бюджетних коштів в результаті впровадження енергоефективних заходів;</w:t>
      </w:r>
    </w:p>
    <w:p w:rsidR="003D3C10" w:rsidRPr="00082A62" w:rsidRDefault="003D3C10" w:rsidP="003D3C10">
      <w:pPr>
        <w:numPr>
          <w:ilvl w:val="0"/>
          <w:numId w:val="5"/>
        </w:numPr>
        <w:suppressAutoHyphens/>
        <w:spacing w:before="60" w:after="0" w:line="240" w:lineRule="auto"/>
        <w:ind w:left="714" w:hanging="357"/>
        <w:jc w:val="both"/>
        <w:rPr>
          <w:rFonts w:ascii="Times New Roman" w:hAnsi="Times New Roman"/>
          <w:bCs/>
          <w:sz w:val="24"/>
          <w:szCs w:val="24"/>
        </w:rPr>
      </w:pPr>
      <w:r w:rsidRPr="00082A62">
        <w:rPr>
          <w:rFonts w:ascii="Times New Roman" w:hAnsi="Times New Roman"/>
          <w:sz w:val="24"/>
          <w:szCs w:val="24"/>
        </w:rPr>
        <w:t>економія енергетичних ресурсів в результаті впровадження енергоефективних заходів;</w:t>
      </w:r>
    </w:p>
    <w:p w:rsidR="003D3C10" w:rsidRPr="00082A62" w:rsidRDefault="003D3C10" w:rsidP="003D3C10">
      <w:pPr>
        <w:numPr>
          <w:ilvl w:val="0"/>
          <w:numId w:val="5"/>
        </w:numPr>
        <w:suppressAutoHyphens/>
        <w:spacing w:before="60" w:after="0" w:line="240" w:lineRule="auto"/>
        <w:ind w:left="714" w:hanging="357"/>
        <w:jc w:val="both"/>
        <w:rPr>
          <w:rFonts w:ascii="Times New Roman" w:hAnsi="Times New Roman"/>
          <w:sz w:val="24"/>
          <w:szCs w:val="24"/>
        </w:rPr>
      </w:pPr>
      <w:r w:rsidRPr="00082A62">
        <w:rPr>
          <w:rFonts w:ascii="Times New Roman" w:hAnsi="Times New Roman"/>
          <w:sz w:val="24"/>
          <w:szCs w:val="24"/>
        </w:rPr>
        <w:t>обсяги коштів МТД, кредитів, інвестиційних ресурсів фінансових установ в проекти енергоефективності, залучені містом;</w:t>
      </w:r>
    </w:p>
    <w:p w:rsidR="003D3C10" w:rsidRPr="00082A62" w:rsidRDefault="003D3C10" w:rsidP="003D3C10">
      <w:pPr>
        <w:numPr>
          <w:ilvl w:val="0"/>
          <w:numId w:val="5"/>
        </w:numPr>
        <w:suppressAutoHyphens/>
        <w:spacing w:before="60" w:after="0" w:line="240" w:lineRule="auto"/>
        <w:ind w:left="714" w:hanging="357"/>
        <w:jc w:val="both"/>
        <w:rPr>
          <w:rFonts w:ascii="Times New Roman" w:hAnsi="Times New Roman"/>
          <w:sz w:val="24"/>
          <w:szCs w:val="24"/>
        </w:rPr>
      </w:pPr>
      <w:r w:rsidRPr="00082A62">
        <w:rPr>
          <w:rFonts w:ascii="Times New Roman" w:hAnsi="Times New Roman"/>
          <w:sz w:val="24"/>
          <w:szCs w:val="24"/>
        </w:rPr>
        <w:t>обсяги коштів, залучених населенням в рамках «теплих кредитів»;</w:t>
      </w:r>
    </w:p>
    <w:p w:rsidR="003D3C10" w:rsidRPr="00082A62" w:rsidRDefault="003D3C10" w:rsidP="003D3C10">
      <w:pPr>
        <w:numPr>
          <w:ilvl w:val="0"/>
          <w:numId w:val="5"/>
        </w:numPr>
        <w:suppressAutoHyphens/>
        <w:spacing w:before="60" w:after="0" w:line="240" w:lineRule="auto"/>
        <w:ind w:left="714" w:hanging="357"/>
        <w:jc w:val="both"/>
        <w:rPr>
          <w:rFonts w:ascii="Times New Roman" w:hAnsi="Times New Roman"/>
          <w:bCs/>
          <w:sz w:val="24"/>
          <w:szCs w:val="24"/>
        </w:rPr>
      </w:pPr>
      <w:r w:rsidRPr="00082A62">
        <w:rPr>
          <w:rFonts w:ascii="Times New Roman" w:hAnsi="Times New Roman"/>
          <w:bCs/>
          <w:sz w:val="24"/>
          <w:szCs w:val="24"/>
        </w:rPr>
        <w:t>зменшення / збільшення обсягів викидів шкідливих речовин в атмосферне повітря стаціонарними та пересувними джерелами забруднення;</w:t>
      </w:r>
    </w:p>
    <w:p w:rsidR="003D3C10" w:rsidRPr="00082A62" w:rsidRDefault="003D3C10" w:rsidP="003D3C10">
      <w:pPr>
        <w:numPr>
          <w:ilvl w:val="0"/>
          <w:numId w:val="5"/>
        </w:numPr>
        <w:suppressAutoHyphens/>
        <w:spacing w:before="60" w:after="0" w:line="240" w:lineRule="auto"/>
        <w:ind w:left="714" w:hanging="357"/>
        <w:jc w:val="both"/>
        <w:rPr>
          <w:rFonts w:ascii="Times New Roman" w:hAnsi="Times New Roman"/>
          <w:bCs/>
          <w:sz w:val="24"/>
          <w:szCs w:val="24"/>
        </w:rPr>
      </w:pPr>
      <w:r w:rsidRPr="00082A62">
        <w:rPr>
          <w:rFonts w:ascii="Times New Roman" w:hAnsi="Times New Roman"/>
          <w:bCs/>
          <w:sz w:val="24"/>
          <w:szCs w:val="24"/>
        </w:rPr>
        <w:t>обсяг фінансування заходів з охорони навколишнього природного середовища;</w:t>
      </w:r>
    </w:p>
    <w:p w:rsidR="003D3C10" w:rsidRPr="00082A62" w:rsidRDefault="003D3C10" w:rsidP="003D3C10">
      <w:pPr>
        <w:numPr>
          <w:ilvl w:val="0"/>
          <w:numId w:val="5"/>
        </w:numPr>
        <w:suppressAutoHyphens/>
        <w:spacing w:before="60" w:after="0" w:line="240" w:lineRule="auto"/>
        <w:ind w:left="714" w:hanging="357"/>
        <w:jc w:val="both"/>
        <w:rPr>
          <w:rFonts w:ascii="Times New Roman" w:hAnsi="Times New Roman"/>
          <w:bCs/>
          <w:sz w:val="24"/>
          <w:szCs w:val="24"/>
        </w:rPr>
      </w:pPr>
      <w:r w:rsidRPr="00082A62">
        <w:rPr>
          <w:rFonts w:ascii="Times New Roman" w:hAnsi="Times New Roman"/>
          <w:bCs/>
          <w:sz w:val="24"/>
          <w:szCs w:val="24"/>
        </w:rPr>
        <w:t>кількість осіб, залучених до заходів з екологічної освіти.</w:t>
      </w:r>
    </w:p>
    <w:p w:rsidR="003D3C10" w:rsidRPr="00082A62" w:rsidRDefault="003D3C10" w:rsidP="003D3C10">
      <w:pPr>
        <w:spacing w:before="120"/>
        <w:jc w:val="both"/>
        <w:rPr>
          <w:rFonts w:ascii="Times New Roman" w:hAnsi="Times New Roman"/>
          <w:sz w:val="24"/>
          <w:szCs w:val="24"/>
        </w:rPr>
      </w:pPr>
      <w:r w:rsidRPr="00082A62">
        <w:rPr>
          <w:rFonts w:ascii="Times New Roman" w:hAnsi="Times New Roman"/>
          <w:sz w:val="24"/>
          <w:szCs w:val="24"/>
        </w:rPr>
        <w:t>Пропонується розширити кількість екологічних індикаторів шляхом використання таких.</w:t>
      </w:r>
    </w:p>
    <w:p w:rsidR="003D3C10" w:rsidRPr="00082A62" w:rsidRDefault="003D3C10" w:rsidP="003D3C10">
      <w:pPr>
        <w:keepNext/>
        <w:keepLines/>
        <w:tabs>
          <w:tab w:val="num" w:pos="2042"/>
        </w:tabs>
        <w:suppressAutoHyphens/>
        <w:spacing w:before="120" w:after="80" w:line="240" w:lineRule="auto"/>
        <w:ind w:left="284"/>
        <w:jc w:val="both"/>
        <w:rPr>
          <w:rFonts w:ascii="Times New Roman" w:hAnsi="Times New Roman"/>
          <w:b/>
          <w:bCs/>
          <w:color w:val="191F25"/>
          <w:sz w:val="24"/>
          <w:szCs w:val="24"/>
          <w:highlight w:val="cyan"/>
        </w:rPr>
      </w:pPr>
      <w:r w:rsidRPr="00082A62">
        <w:rPr>
          <w:rFonts w:ascii="Times New Roman" w:hAnsi="Times New Roman"/>
          <w:b/>
          <w:bCs/>
          <w:color w:val="191F25"/>
          <w:sz w:val="24"/>
          <w:szCs w:val="24"/>
        </w:rPr>
        <w:t>Екологічні індикатори для моніторингу виконання Стратегії</w:t>
      </w:r>
      <w:bookmarkEnd w:id="52"/>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tblPr>
      <w:tblGrid>
        <w:gridCol w:w="529"/>
        <w:gridCol w:w="9110"/>
      </w:tblGrid>
      <w:tr w:rsidR="003D3C10" w:rsidRPr="00082A62" w:rsidTr="006E022B">
        <w:tc>
          <w:tcPr>
            <w:tcW w:w="529" w:type="dxa"/>
            <w:shd w:val="clear" w:color="auto" w:fill="8EAADB"/>
            <w:vAlign w:val="center"/>
          </w:tcPr>
          <w:p w:rsidR="003D3C10" w:rsidRPr="00082A62" w:rsidRDefault="003D3C10" w:rsidP="006E022B">
            <w:pPr>
              <w:spacing w:after="0" w:line="240" w:lineRule="auto"/>
              <w:jc w:val="center"/>
              <w:rPr>
                <w:rFonts w:ascii="Times New Roman" w:hAnsi="Times New Roman"/>
                <w:b/>
                <w:sz w:val="24"/>
                <w:szCs w:val="24"/>
                <w:lang w:eastAsia="ru-RU"/>
              </w:rPr>
            </w:pPr>
            <w:bookmarkStart w:id="55" w:name="_Toc377642299"/>
            <w:bookmarkStart w:id="56" w:name="_Toc377642308"/>
            <w:bookmarkStart w:id="57" w:name="_Toc377642309"/>
            <w:r w:rsidRPr="00082A62">
              <w:rPr>
                <w:rFonts w:ascii="Times New Roman" w:hAnsi="Times New Roman"/>
                <w:b/>
                <w:sz w:val="24"/>
                <w:szCs w:val="24"/>
                <w:lang w:eastAsia="ru-RU"/>
              </w:rPr>
              <w:t>№</w:t>
            </w:r>
          </w:p>
        </w:tc>
        <w:tc>
          <w:tcPr>
            <w:tcW w:w="9110" w:type="dxa"/>
            <w:shd w:val="clear" w:color="auto" w:fill="8EAADB"/>
            <w:vAlign w:val="center"/>
          </w:tcPr>
          <w:p w:rsidR="003D3C10" w:rsidRPr="00082A62" w:rsidRDefault="003D3C10" w:rsidP="006E022B">
            <w:pPr>
              <w:spacing w:after="0" w:line="240" w:lineRule="auto"/>
              <w:jc w:val="center"/>
              <w:rPr>
                <w:rFonts w:ascii="Times New Roman" w:hAnsi="Times New Roman"/>
                <w:b/>
                <w:sz w:val="24"/>
                <w:szCs w:val="24"/>
                <w:lang w:eastAsia="ru-RU"/>
              </w:rPr>
            </w:pPr>
            <w:r w:rsidRPr="00082A62">
              <w:rPr>
                <w:rFonts w:ascii="Times New Roman" w:hAnsi="Times New Roman"/>
                <w:b/>
                <w:sz w:val="24"/>
                <w:szCs w:val="24"/>
                <w:lang w:eastAsia="ru-RU"/>
              </w:rPr>
              <w:t>Індикатор</w:t>
            </w:r>
          </w:p>
        </w:tc>
      </w:tr>
      <w:tr w:rsidR="003D3C10" w:rsidRPr="00082A62" w:rsidTr="006E022B">
        <w:tc>
          <w:tcPr>
            <w:tcW w:w="9639" w:type="dxa"/>
            <w:gridSpan w:val="2"/>
            <w:shd w:val="clear" w:color="auto" w:fill="D9E2F3"/>
          </w:tcPr>
          <w:p w:rsidR="003D3C10" w:rsidRPr="00082A62" w:rsidRDefault="003D3C10" w:rsidP="006E022B">
            <w:pPr>
              <w:spacing w:after="0" w:line="240" w:lineRule="auto"/>
              <w:jc w:val="center"/>
              <w:rPr>
                <w:rFonts w:ascii="Times New Roman" w:hAnsi="Times New Roman"/>
                <w:sz w:val="24"/>
                <w:szCs w:val="24"/>
                <w:lang w:eastAsia="ru-RU"/>
              </w:rPr>
            </w:pPr>
            <w:r w:rsidRPr="00082A62">
              <w:rPr>
                <w:rFonts w:ascii="Times New Roman" w:hAnsi="Times New Roman"/>
                <w:b/>
                <w:sz w:val="24"/>
                <w:szCs w:val="24"/>
                <w:lang w:eastAsia="ru-RU"/>
              </w:rPr>
              <w:t>Забруднення повітря</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w:t>
            </w:r>
          </w:p>
        </w:tc>
        <w:tc>
          <w:tcPr>
            <w:tcW w:w="9110"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color w:val="000000"/>
                <w:sz w:val="24"/>
                <w:szCs w:val="24"/>
                <w:shd w:val="clear" w:color="auto" w:fill="FFFFFF"/>
              </w:rPr>
              <w:t>Частка відновлювальних джерел енергії (включно з гідрогенеруючими потужностями та термальною енергією)</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2</w:t>
            </w:r>
          </w:p>
        </w:tc>
        <w:tc>
          <w:tcPr>
            <w:tcW w:w="9110" w:type="dxa"/>
          </w:tcPr>
          <w:p w:rsidR="003D3C10" w:rsidRPr="00082A62" w:rsidRDefault="003D3C10" w:rsidP="006E022B">
            <w:pPr>
              <w:spacing w:after="0" w:line="240" w:lineRule="auto"/>
              <w:rPr>
                <w:rFonts w:ascii="Times New Roman" w:hAnsi="Times New Roman"/>
                <w:color w:val="000000"/>
                <w:sz w:val="24"/>
                <w:szCs w:val="24"/>
                <w:shd w:val="clear" w:color="auto" w:fill="FFFFFF"/>
              </w:rPr>
            </w:pPr>
            <w:r w:rsidRPr="00082A62">
              <w:rPr>
                <w:rFonts w:ascii="Times New Roman" w:hAnsi="Times New Roman"/>
                <w:color w:val="000000"/>
                <w:sz w:val="24"/>
                <w:szCs w:val="24"/>
                <w:shd w:val="clear" w:color="auto" w:fill="FFFFFF"/>
              </w:rPr>
              <w:t>Викиди забруднюючих речовин у атмосферне повітря від стаціонарних джерел</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3</w:t>
            </w:r>
          </w:p>
        </w:tc>
        <w:tc>
          <w:tcPr>
            <w:tcW w:w="9110" w:type="dxa"/>
          </w:tcPr>
          <w:p w:rsidR="003D3C10" w:rsidRPr="00082A62" w:rsidRDefault="003D3C10" w:rsidP="006E022B">
            <w:pPr>
              <w:spacing w:after="0" w:line="240" w:lineRule="auto"/>
              <w:rPr>
                <w:rFonts w:ascii="Times New Roman" w:hAnsi="Times New Roman"/>
                <w:color w:val="000000"/>
                <w:sz w:val="24"/>
                <w:szCs w:val="24"/>
                <w:shd w:val="clear" w:color="auto" w:fill="FFFFFF"/>
              </w:rPr>
            </w:pPr>
            <w:r w:rsidRPr="00082A62">
              <w:rPr>
                <w:rFonts w:ascii="Times New Roman" w:hAnsi="Times New Roman"/>
                <w:color w:val="000000"/>
                <w:sz w:val="24"/>
                <w:szCs w:val="24"/>
                <w:shd w:val="clear" w:color="auto" w:fill="FFFFFF"/>
              </w:rPr>
              <w:t>Викиди забруднюючих речовин у атмосферне повітря від пересувних джерел </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4.</w:t>
            </w:r>
          </w:p>
        </w:tc>
        <w:tc>
          <w:tcPr>
            <w:tcW w:w="9110"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Споживання енергоресурсів установами комунальної власності</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sz w:val="24"/>
                <w:szCs w:val="24"/>
                <w:lang w:eastAsia="ru-RU"/>
              </w:rPr>
              <w:t>Споживання енергоресурсів населенням на 1 тис. мешканців</w:t>
            </w:r>
          </w:p>
        </w:tc>
      </w:tr>
      <w:tr w:rsidR="003D3C10" w:rsidRPr="00082A62" w:rsidTr="006E022B">
        <w:tc>
          <w:tcPr>
            <w:tcW w:w="9639" w:type="dxa"/>
            <w:gridSpan w:val="2"/>
            <w:shd w:val="clear" w:color="auto" w:fill="D9E2F3"/>
          </w:tcPr>
          <w:p w:rsidR="003D3C10" w:rsidRPr="00082A62" w:rsidRDefault="003D3C10" w:rsidP="006E022B">
            <w:pPr>
              <w:spacing w:after="0" w:line="240" w:lineRule="auto"/>
              <w:jc w:val="center"/>
              <w:rPr>
                <w:rFonts w:ascii="Times New Roman" w:hAnsi="Times New Roman"/>
                <w:sz w:val="24"/>
                <w:szCs w:val="24"/>
                <w:lang w:eastAsia="ru-RU"/>
              </w:rPr>
            </w:pPr>
            <w:r w:rsidRPr="00082A62">
              <w:rPr>
                <w:rFonts w:ascii="Times New Roman" w:hAnsi="Times New Roman"/>
                <w:b/>
                <w:sz w:val="24"/>
                <w:szCs w:val="24"/>
                <w:lang w:eastAsia="ru-RU"/>
              </w:rPr>
              <w:t>Водні ресурси</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5.</w:t>
            </w:r>
          </w:p>
        </w:tc>
        <w:tc>
          <w:tcPr>
            <w:tcW w:w="9110"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color w:val="000000"/>
                <w:sz w:val="24"/>
                <w:szCs w:val="24"/>
                <w:shd w:val="clear" w:color="auto" w:fill="FFFFFF"/>
              </w:rPr>
              <w:t>Сільське населення, яке має доступ до покращених умов санітарії</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6.</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color w:val="000000"/>
                <w:sz w:val="24"/>
                <w:szCs w:val="24"/>
                <w:shd w:val="clear" w:color="auto" w:fill="FFFFFF"/>
              </w:rPr>
              <w:t>Міське населення, яке має доступ до централізованих систем водовідведення</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7.</w:t>
            </w:r>
          </w:p>
        </w:tc>
        <w:tc>
          <w:tcPr>
            <w:tcW w:w="9110"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color w:val="000000"/>
                <w:sz w:val="24"/>
                <w:szCs w:val="24"/>
                <w:shd w:val="clear" w:color="auto" w:fill="FFFFFF"/>
              </w:rPr>
              <w:t>Скиди забруднених стічних вод у водні об’єкти</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8.</w:t>
            </w:r>
          </w:p>
        </w:tc>
        <w:tc>
          <w:tcPr>
            <w:tcW w:w="9110"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Обсяги забору та використання свіжої води</w:t>
            </w:r>
          </w:p>
        </w:tc>
      </w:tr>
      <w:tr w:rsidR="003D3C10" w:rsidRPr="00082A62" w:rsidTr="006E022B">
        <w:tc>
          <w:tcPr>
            <w:tcW w:w="9639" w:type="dxa"/>
            <w:gridSpan w:val="2"/>
            <w:shd w:val="clear" w:color="auto" w:fill="D9E2F3"/>
          </w:tcPr>
          <w:p w:rsidR="003D3C10" w:rsidRPr="00082A62" w:rsidRDefault="003D3C10" w:rsidP="006E022B">
            <w:pPr>
              <w:spacing w:after="0" w:line="240" w:lineRule="auto"/>
              <w:jc w:val="center"/>
              <w:rPr>
                <w:rFonts w:ascii="Times New Roman" w:hAnsi="Times New Roman"/>
                <w:sz w:val="24"/>
                <w:szCs w:val="24"/>
                <w:lang w:eastAsia="ru-RU"/>
              </w:rPr>
            </w:pPr>
            <w:r w:rsidRPr="00082A62">
              <w:rPr>
                <w:rFonts w:ascii="Times New Roman" w:hAnsi="Times New Roman"/>
                <w:b/>
                <w:sz w:val="24"/>
                <w:szCs w:val="24"/>
                <w:lang w:eastAsia="ru-RU"/>
              </w:rPr>
              <w:t>Озеленення/Лісистість</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9.</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sz w:val="24"/>
                <w:szCs w:val="24"/>
                <w:lang w:eastAsia="ru-RU"/>
              </w:rPr>
              <w:t>Рівень озеленення території ОТГ</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10</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color w:val="000000"/>
                <w:sz w:val="24"/>
                <w:szCs w:val="24"/>
                <w:shd w:val="clear" w:color="auto" w:fill="FFFFFF"/>
              </w:rPr>
              <w:t>Площа земель природно-заповідного фонду</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11</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color w:val="000000"/>
                <w:sz w:val="24"/>
                <w:szCs w:val="24"/>
                <w:shd w:val="clear" w:color="auto" w:fill="FFFFFF"/>
              </w:rPr>
              <w:t>Площа лісів</w:t>
            </w:r>
          </w:p>
        </w:tc>
      </w:tr>
      <w:tr w:rsidR="003D3C10" w:rsidRPr="00082A62" w:rsidTr="006E022B">
        <w:tc>
          <w:tcPr>
            <w:tcW w:w="9639" w:type="dxa"/>
            <w:gridSpan w:val="2"/>
            <w:shd w:val="clear" w:color="auto" w:fill="D9E2F3"/>
          </w:tcPr>
          <w:p w:rsidR="003D3C10" w:rsidRPr="00082A62" w:rsidRDefault="003D3C10" w:rsidP="006E022B">
            <w:pPr>
              <w:spacing w:after="0" w:line="240" w:lineRule="auto"/>
              <w:jc w:val="center"/>
              <w:rPr>
                <w:rFonts w:ascii="Times New Roman" w:hAnsi="Times New Roman"/>
                <w:sz w:val="24"/>
                <w:szCs w:val="24"/>
                <w:lang w:eastAsia="ru-RU"/>
              </w:rPr>
            </w:pPr>
            <w:r w:rsidRPr="00082A62">
              <w:rPr>
                <w:rFonts w:ascii="Times New Roman" w:hAnsi="Times New Roman"/>
                <w:sz w:val="24"/>
                <w:szCs w:val="24"/>
                <w:lang w:eastAsia="ru-RU"/>
              </w:rPr>
              <w:t>Грунти</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12.</w:t>
            </w:r>
          </w:p>
        </w:tc>
        <w:tc>
          <w:tcPr>
            <w:tcW w:w="9110"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color w:val="000000"/>
                <w:sz w:val="24"/>
                <w:szCs w:val="24"/>
                <w:shd w:val="clear" w:color="auto" w:fill="FFFFFF"/>
              </w:rPr>
              <w:t>Питома вага площі сільсько-господарських угідь екстенсивного використання (сіножатей, пасовищ) у загальній території країни</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13</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color w:val="000000"/>
                <w:sz w:val="24"/>
                <w:szCs w:val="24"/>
                <w:shd w:val="clear" w:color="auto" w:fill="FFFFFF"/>
              </w:rPr>
              <w:t>Питома вага площі деградованих земель</w:t>
            </w:r>
          </w:p>
        </w:tc>
      </w:tr>
      <w:tr w:rsidR="003D3C10" w:rsidRPr="00082A62" w:rsidTr="006E022B">
        <w:tc>
          <w:tcPr>
            <w:tcW w:w="9639" w:type="dxa"/>
            <w:gridSpan w:val="2"/>
            <w:shd w:val="clear" w:color="auto" w:fill="D9E2F3"/>
          </w:tcPr>
          <w:p w:rsidR="003D3C10" w:rsidRPr="00082A62" w:rsidRDefault="003D3C10" w:rsidP="006E022B">
            <w:pPr>
              <w:spacing w:after="0" w:line="240" w:lineRule="auto"/>
              <w:jc w:val="center"/>
              <w:rPr>
                <w:rFonts w:ascii="Times New Roman" w:hAnsi="Times New Roman"/>
                <w:sz w:val="24"/>
                <w:szCs w:val="24"/>
                <w:lang w:eastAsia="ru-RU"/>
              </w:rPr>
            </w:pPr>
            <w:r w:rsidRPr="00082A62">
              <w:rPr>
                <w:rFonts w:ascii="Times New Roman" w:hAnsi="Times New Roman"/>
                <w:b/>
                <w:sz w:val="24"/>
                <w:szCs w:val="24"/>
                <w:lang w:eastAsia="ru-RU"/>
              </w:rPr>
              <w:t>Відходи</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14.</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sz w:val="24"/>
                <w:szCs w:val="24"/>
                <w:lang w:eastAsia="ru-RU"/>
              </w:rPr>
              <w:t>Обсяги утворення ТПВ на території ОТГ</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15.</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sz w:val="24"/>
                <w:szCs w:val="24"/>
                <w:lang w:eastAsia="ru-RU"/>
              </w:rPr>
              <w:t>Обсяги утворення промислових відходів на території ОТГ</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16.</w:t>
            </w:r>
          </w:p>
        </w:tc>
        <w:tc>
          <w:tcPr>
            <w:tcW w:w="9110" w:type="dxa"/>
          </w:tcPr>
          <w:p w:rsidR="003D3C10" w:rsidRPr="00082A62" w:rsidRDefault="003D3C10" w:rsidP="006E022B">
            <w:pPr>
              <w:rPr>
                <w:rFonts w:ascii="Times New Roman" w:hAnsi="Times New Roman"/>
                <w:sz w:val="24"/>
                <w:szCs w:val="24"/>
              </w:rPr>
            </w:pPr>
            <w:r w:rsidRPr="00082A62">
              <w:rPr>
                <w:rFonts w:ascii="Times New Roman" w:hAnsi="Times New Roman"/>
                <w:color w:val="000000"/>
                <w:sz w:val="24"/>
                <w:szCs w:val="24"/>
                <w:shd w:val="clear" w:color="auto" w:fill="FFFFFF"/>
              </w:rPr>
              <w:t>Частка відходів, що захоронюються</w:t>
            </w:r>
          </w:p>
        </w:tc>
      </w:tr>
      <w:tr w:rsidR="003D3C10" w:rsidRPr="00082A62" w:rsidTr="006E022B">
        <w:tc>
          <w:tcPr>
            <w:tcW w:w="9639" w:type="dxa"/>
            <w:gridSpan w:val="2"/>
            <w:shd w:val="clear" w:color="auto" w:fill="D9E2F3"/>
          </w:tcPr>
          <w:p w:rsidR="003D3C10" w:rsidRPr="00082A62" w:rsidRDefault="003D3C10" w:rsidP="006E022B">
            <w:pPr>
              <w:spacing w:after="0" w:line="240" w:lineRule="auto"/>
              <w:jc w:val="center"/>
              <w:rPr>
                <w:rFonts w:ascii="Times New Roman" w:hAnsi="Times New Roman"/>
                <w:b/>
                <w:sz w:val="24"/>
                <w:szCs w:val="24"/>
                <w:highlight w:val="cyan"/>
                <w:lang w:eastAsia="ru-RU"/>
              </w:rPr>
            </w:pPr>
            <w:r w:rsidRPr="00082A62">
              <w:rPr>
                <w:rFonts w:ascii="Times New Roman" w:hAnsi="Times New Roman"/>
                <w:b/>
                <w:sz w:val="24"/>
                <w:szCs w:val="24"/>
                <w:lang w:eastAsia="ru-RU"/>
              </w:rPr>
              <w:t>Здоров’я населення</w:t>
            </w:r>
          </w:p>
        </w:tc>
      </w:tr>
      <w:tr w:rsidR="003D3C10" w:rsidRPr="00082A62" w:rsidTr="006E022B">
        <w:tc>
          <w:tcPr>
            <w:tcW w:w="529" w:type="dxa"/>
          </w:tcPr>
          <w:p w:rsidR="003D3C10" w:rsidRPr="00082A62" w:rsidRDefault="003D3C10" w:rsidP="006E022B">
            <w:pPr>
              <w:spacing w:after="0" w:line="240" w:lineRule="auto"/>
              <w:rPr>
                <w:rFonts w:ascii="Times New Roman" w:hAnsi="Times New Roman"/>
                <w:sz w:val="24"/>
                <w:szCs w:val="24"/>
                <w:lang w:eastAsia="ru-RU"/>
              </w:rPr>
            </w:pPr>
            <w:r w:rsidRPr="00082A62">
              <w:rPr>
                <w:rFonts w:ascii="Times New Roman" w:hAnsi="Times New Roman"/>
                <w:sz w:val="24"/>
                <w:szCs w:val="24"/>
                <w:lang w:eastAsia="ru-RU"/>
              </w:rPr>
              <w:t xml:space="preserve">17. </w:t>
            </w:r>
          </w:p>
        </w:tc>
        <w:tc>
          <w:tcPr>
            <w:tcW w:w="9110" w:type="dxa"/>
          </w:tcPr>
          <w:p w:rsidR="003D3C10" w:rsidRPr="00082A62" w:rsidRDefault="003D3C10" w:rsidP="006E022B">
            <w:pPr>
              <w:spacing w:after="0" w:line="240" w:lineRule="auto"/>
              <w:jc w:val="both"/>
              <w:rPr>
                <w:rFonts w:ascii="Times New Roman" w:hAnsi="Times New Roman"/>
                <w:sz w:val="24"/>
                <w:szCs w:val="24"/>
                <w:lang w:eastAsia="ru-RU"/>
              </w:rPr>
            </w:pPr>
            <w:r w:rsidRPr="00082A62">
              <w:rPr>
                <w:rFonts w:ascii="Times New Roman" w:hAnsi="Times New Roman"/>
                <w:sz w:val="24"/>
                <w:szCs w:val="24"/>
                <w:lang w:eastAsia="ru-RU"/>
              </w:rPr>
              <w:t>Рівень захворюваності населення ОТГ</w:t>
            </w:r>
          </w:p>
        </w:tc>
      </w:tr>
    </w:tbl>
    <w:bookmarkEnd w:id="55"/>
    <w:bookmarkEnd w:id="56"/>
    <w:bookmarkEnd w:id="57"/>
    <w:p w:rsidR="008104B9" w:rsidRDefault="008104B9" w:rsidP="008104B9">
      <w:pPr>
        <w:spacing w:before="100" w:beforeAutospacing="1" w:after="100" w:afterAutospacing="1" w:line="240" w:lineRule="auto"/>
        <w:jc w:val="both"/>
        <w:rPr>
          <w:rFonts w:ascii="Times New Roman" w:hAnsi="Times New Roman"/>
          <w:sz w:val="24"/>
          <w:szCs w:val="24"/>
        </w:rPr>
      </w:pPr>
      <w:r>
        <w:rPr>
          <w:rFonts w:ascii="Times New Roman" w:hAnsi="Times New Roman"/>
          <w:b/>
          <w:sz w:val="28"/>
          <w:szCs w:val="28"/>
        </w:rPr>
        <w:lastRenderedPageBreak/>
        <w:t>9.</w:t>
      </w:r>
      <w:r w:rsidR="003D3C10" w:rsidRPr="00082A62">
        <w:rPr>
          <w:rFonts w:ascii="Times New Roman" w:hAnsi="Times New Roman"/>
          <w:b/>
          <w:sz w:val="28"/>
          <w:szCs w:val="28"/>
        </w:rPr>
        <w:t xml:space="preserve"> </w:t>
      </w:r>
      <w:r w:rsidRPr="008104B9">
        <w:rPr>
          <w:rFonts w:ascii="Times New Roman" w:hAnsi="Times New Roman"/>
          <w:b/>
          <w:sz w:val="28"/>
          <w:szCs w:val="28"/>
        </w:rPr>
        <w:t>Опис ймовірних транскордонних наслідків для довкілля, у тому числі для здоров’я населення</w:t>
      </w:r>
      <w:r w:rsidRPr="00082A62">
        <w:rPr>
          <w:rFonts w:ascii="Times New Roman" w:hAnsi="Times New Roman"/>
          <w:sz w:val="24"/>
          <w:szCs w:val="24"/>
        </w:rPr>
        <w:t xml:space="preserve"> </w:t>
      </w:r>
    </w:p>
    <w:p w:rsidR="003D3C10" w:rsidRPr="00082A62" w:rsidRDefault="003D3C10" w:rsidP="008104B9">
      <w:pPr>
        <w:spacing w:before="100" w:beforeAutospacing="1" w:after="100" w:afterAutospacing="1" w:line="240" w:lineRule="auto"/>
        <w:jc w:val="both"/>
        <w:rPr>
          <w:rFonts w:ascii="Times New Roman" w:hAnsi="Times New Roman"/>
          <w:sz w:val="24"/>
          <w:szCs w:val="24"/>
        </w:rPr>
      </w:pPr>
      <w:r w:rsidRPr="00082A62">
        <w:rPr>
          <w:rFonts w:ascii="Times New Roman" w:hAnsi="Times New Roman"/>
          <w:sz w:val="24"/>
          <w:szCs w:val="24"/>
        </w:rPr>
        <w:t>Транскордонні наслідки відсутні.</w:t>
      </w:r>
    </w:p>
    <w:p w:rsidR="003D3C10" w:rsidRPr="008104B9" w:rsidRDefault="008104B9" w:rsidP="003D3C10">
      <w:pPr>
        <w:spacing w:before="100" w:beforeAutospacing="1" w:after="100" w:afterAutospacing="1" w:line="240" w:lineRule="auto"/>
        <w:jc w:val="both"/>
        <w:rPr>
          <w:rFonts w:ascii="Times New Roman" w:hAnsi="Times New Roman"/>
          <w:b/>
          <w:sz w:val="28"/>
          <w:szCs w:val="28"/>
        </w:rPr>
      </w:pPr>
      <w:bookmarkStart w:id="58" w:name="_Hlk495063680"/>
      <w:r>
        <w:rPr>
          <w:rFonts w:ascii="Times New Roman" w:hAnsi="Times New Roman"/>
          <w:b/>
          <w:sz w:val="28"/>
          <w:szCs w:val="28"/>
          <w:lang w:val="ru-RU"/>
        </w:rPr>
        <w:t>10</w:t>
      </w:r>
      <w:r w:rsidR="003D3C10" w:rsidRPr="00ED51A8">
        <w:rPr>
          <w:rFonts w:ascii="Times New Roman" w:hAnsi="Times New Roman"/>
          <w:b/>
          <w:sz w:val="28"/>
          <w:szCs w:val="28"/>
          <w:lang w:val="ru-RU"/>
        </w:rPr>
        <w:t>.</w:t>
      </w:r>
      <w:r w:rsidR="003D3C10" w:rsidRPr="00ED51A8">
        <w:rPr>
          <w:rFonts w:ascii="Times New Roman" w:hAnsi="Times New Roman"/>
          <w:b/>
          <w:sz w:val="28"/>
          <w:szCs w:val="28"/>
        </w:rPr>
        <w:t xml:space="preserve"> </w:t>
      </w:r>
      <w:r w:rsidRPr="008104B9">
        <w:rPr>
          <w:rFonts w:ascii="Times New Roman" w:hAnsi="Times New Roman"/>
          <w:b/>
          <w:sz w:val="28"/>
          <w:szCs w:val="28"/>
        </w:rPr>
        <w:t>Резюме інформації, передбаченої пунктами 2-9 цієї частини, розраховане на широку аудиторію</w:t>
      </w:r>
    </w:p>
    <w:bookmarkEnd w:id="58"/>
    <w:p w:rsidR="003D3C10" w:rsidRPr="00082A62" w:rsidRDefault="003D3C10" w:rsidP="003D3C10">
      <w:pPr>
        <w:tabs>
          <w:tab w:val="left" w:pos="-426"/>
        </w:tabs>
        <w:autoSpaceDE w:val="0"/>
        <w:autoSpaceDN w:val="0"/>
        <w:adjustRightInd w:val="0"/>
        <w:spacing w:before="120"/>
        <w:jc w:val="both"/>
        <w:rPr>
          <w:rFonts w:ascii="Times New Roman" w:hAnsi="Times New Roman"/>
          <w:sz w:val="24"/>
          <w:szCs w:val="24"/>
        </w:rPr>
      </w:pPr>
      <w:r w:rsidRPr="00082A62">
        <w:rPr>
          <w:rFonts w:ascii="Times New Roman" w:hAnsi="Times New Roman"/>
          <w:sz w:val="24"/>
          <w:szCs w:val="24"/>
        </w:rPr>
        <w:t xml:space="preserve">1. Стратегія розвитку </w:t>
      </w:r>
      <w:r w:rsidRPr="00681BFE">
        <w:rPr>
          <w:rFonts w:ascii="Times New Roman" w:hAnsi="Times New Roman"/>
          <w:sz w:val="24"/>
          <w:szCs w:val="24"/>
        </w:rPr>
        <w:t>Новоселицької міської об’єднаної територіальної громади на період до 2023 року</w:t>
      </w:r>
      <w:r w:rsidRPr="00082A62">
        <w:rPr>
          <w:rFonts w:ascii="Times New Roman" w:hAnsi="Times New Roman"/>
          <w:sz w:val="24"/>
          <w:szCs w:val="24"/>
        </w:rPr>
        <w:t xml:space="preserve"> базується на принципі </w:t>
      </w:r>
      <w:r w:rsidRPr="00082A62">
        <w:rPr>
          <w:rFonts w:ascii="Times New Roman" w:hAnsi="Times New Roman"/>
          <w:sz w:val="24"/>
          <w:szCs w:val="24"/>
          <w:lang w:eastAsia="ru-RU"/>
        </w:rPr>
        <w:t xml:space="preserve">сталого економічного та соціального розвитку громади, </w:t>
      </w:r>
      <w:r w:rsidRPr="00082A62">
        <w:rPr>
          <w:rFonts w:ascii="Times New Roman" w:hAnsi="Times New Roman"/>
          <w:color w:val="000000"/>
          <w:sz w:val="24"/>
          <w:lang w:eastAsia="uk-UA"/>
        </w:rPr>
        <w:t>раціонального використання ресурсного потенціалу та екологічної безпеки. Стратегічні напрями розвитку ОТГ включають природоохоронну складову й спрямовані на забезпечення цілей з розвитку екологічно чистої та енергоефективної громади.</w:t>
      </w:r>
    </w:p>
    <w:p w:rsidR="003D3C10" w:rsidRPr="00082A62" w:rsidRDefault="003D3C10" w:rsidP="003D3C10">
      <w:pPr>
        <w:spacing w:before="120"/>
        <w:jc w:val="both"/>
        <w:rPr>
          <w:rFonts w:ascii="Times New Roman" w:hAnsi="Times New Roman"/>
          <w:sz w:val="24"/>
          <w:szCs w:val="24"/>
        </w:rPr>
      </w:pPr>
      <w:r w:rsidRPr="00082A62">
        <w:rPr>
          <w:rFonts w:ascii="Times New Roman" w:hAnsi="Times New Roman"/>
          <w:sz w:val="24"/>
          <w:szCs w:val="24"/>
        </w:rPr>
        <w:t xml:space="preserve">2. Екологічна ситуація на території ОТГ характеризується відносною стабільністю показників. Разом з тим, висока зношеність інфраструктури громади, низький рівень енергоефективності, ресурсозатратність підприємств, відсутність належного поводження з твердими побутовими відходами, зокрема їх переробки та захоронення, інтенсивне використання земельних ресурсів в комплексі створюють екологічні загрози для громади. </w:t>
      </w:r>
    </w:p>
    <w:p w:rsidR="003D3C10" w:rsidRPr="00082A62" w:rsidRDefault="003D3C10" w:rsidP="003D3C10">
      <w:pPr>
        <w:spacing w:before="120"/>
        <w:jc w:val="both"/>
        <w:rPr>
          <w:rFonts w:ascii="Times New Roman" w:hAnsi="Times New Roman"/>
          <w:sz w:val="24"/>
          <w:szCs w:val="24"/>
          <w:highlight w:val="cyan"/>
        </w:rPr>
      </w:pPr>
      <w:r w:rsidRPr="00082A62">
        <w:rPr>
          <w:rFonts w:ascii="Times New Roman" w:hAnsi="Times New Roman"/>
          <w:sz w:val="24"/>
          <w:szCs w:val="24"/>
        </w:rPr>
        <w:t xml:space="preserve">3. Основними екологічними проблемами </w:t>
      </w:r>
      <w:r w:rsidRPr="00681BFE">
        <w:rPr>
          <w:rFonts w:ascii="Times New Roman" w:hAnsi="Times New Roman"/>
          <w:sz w:val="24"/>
          <w:szCs w:val="24"/>
        </w:rPr>
        <w:t>Новоселицької міської</w:t>
      </w:r>
      <w:r w:rsidRPr="00082A62">
        <w:rPr>
          <w:rFonts w:ascii="Times New Roman" w:hAnsi="Times New Roman"/>
          <w:sz w:val="24"/>
          <w:szCs w:val="24"/>
          <w:lang w:eastAsia="ru-RU"/>
        </w:rPr>
        <w:t xml:space="preserve"> об’єднаної територіальної громади є</w:t>
      </w:r>
      <w:r w:rsidRPr="00082A62">
        <w:rPr>
          <w:rFonts w:ascii="Times New Roman" w:hAnsi="Times New Roman"/>
          <w:sz w:val="24"/>
          <w:szCs w:val="24"/>
        </w:rPr>
        <w:t xml:space="preserve"> забруднення атмосферного повітря, вод, ґрунтів, високий ризик виникнення надзвичайних ситуацій </w:t>
      </w:r>
      <w:r>
        <w:rPr>
          <w:rFonts w:ascii="Times New Roman" w:hAnsi="Times New Roman"/>
          <w:sz w:val="24"/>
          <w:szCs w:val="24"/>
        </w:rPr>
        <w:t xml:space="preserve">природного </w:t>
      </w:r>
      <w:r w:rsidRPr="00082A62">
        <w:rPr>
          <w:rFonts w:ascii="Times New Roman" w:hAnsi="Times New Roman"/>
          <w:sz w:val="24"/>
          <w:szCs w:val="24"/>
        </w:rPr>
        <w:t>характеру</w:t>
      </w:r>
      <w:r>
        <w:rPr>
          <w:rFonts w:ascii="Times New Roman" w:hAnsi="Times New Roman"/>
          <w:sz w:val="24"/>
          <w:szCs w:val="24"/>
        </w:rPr>
        <w:t xml:space="preserve"> – повеней паводків</w:t>
      </w:r>
      <w:r w:rsidRPr="00082A62">
        <w:rPr>
          <w:rFonts w:ascii="Times New Roman" w:hAnsi="Times New Roman"/>
          <w:sz w:val="24"/>
          <w:szCs w:val="24"/>
        </w:rPr>
        <w:t xml:space="preserve">, спричинене </w:t>
      </w:r>
      <w:r>
        <w:rPr>
          <w:rFonts w:ascii="Times New Roman" w:hAnsi="Times New Roman"/>
          <w:sz w:val="24"/>
          <w:szCs w:val="24"/>
        </w:rPr>
        <w:t xml:space="preserve">застарілістю протипаводкової інфраструктури. </w:t>
      </w:r>
    </w:p>
    <w:p w:rsidR="003D3C10" w:rsidRPr="00082A62" w:rsidRDefault="003D3C10" w:rsidP="003D3C10">
      <w:pPr>
        <w:tabs>
          <w:tab w:val="left" w:pos="-426"/>
        </w:tabs>
        <w:autoSpaceDE w:val="0"/>
        <w:autoSpaceDN w:val="0"/>
        <w:adjustRightInd w:val="0"/>
        <w:spacing w:before="120"/>
        <w:jc w:val="both"/>
        <w:rPr>
          <w:rFonts w:ascii="Times New Roman" w:hAnsi="Times New Roman"/>
          <w:sz w:val="24"/>
          <w:szCs w:val="24"/>
        </w:rPr>
      </w:pPr>
      <w:r w:rsidRPr="00082A62">
        <w:rPr>
          <w:rFonts w:ascii="Times New Roman" w:hAnsi="Times New Roman"/>
          <w:sz w:val="24"/>
          <w:szCs w:val="24"/>
        </w:rPr>
        <w:t>4. Стратегія в цілому спрямована на зменшення впливів на довкілля. Цілі Стратегії узгоджуються з державними та регіональним ек</w:t>
      </w:r>
      <w:r>
        <w:rPr>
          <w:rFonts w:ascii="Times New Roman" w:hAnsi="Times New Roman"/>
          <w:sz w:val="24"/>
          <w:szCs w:val="24"/>
        </w:rPr>
        <w:t>ологічними цілями, визначеними</w:t>
      </w:r>
      <w:r w:rsidRPr="00082A62">
        <w:rPr>
          <w:rFonts w:ascii="Times New Roman" w:hAnsi="Times New Roman"/>
          <w:sz w:val="24"/>
          <w:szCs w:val="24"/>
        </w:rPr>
        <w:t xml:space="preserve"> в</w:t>
      </w:r>
      <w:r w:rsidRPr="00082A62">
        <w:rPr>
          <w:bCs/>
          <w:sz w:val="26"/>
          <w:szCs w:val="26"/>
          <w:shd w:val="clear" w:color="auto" w:fill="FFFFFF"/>
        </w:rPr>
        <w:t xml:space="preserve"> </w:t>
      </w:r>
      <w:r w:rsidRPr="00082A62">
        <w:rPr>
          <w:rFonts w:ascii="Times New Roman" w:hAnsi="Times New Roman"/>
          <w:bCs/>
          <w:sz w:val="24"/>
          <w:szCs w:val="24"/>
        </w:rPr>
        <w:t>Основних засадах (стратегії) державної екологічної політики України на період до 2030 року</w:t>
      </w:r>
      <w:r w:rsidRPr="00082A62">
        <w:rPr>
          <w:rFonts w:ascii="Times New Roman" w:hAnsi="Times New Roman"/>
          <w:sz w:val="24"/>
          <w:szCs w:val="24"/>
        </w:rPr>
        <w:t xml:space="preserve"> та «</w:t>
      </w:r>
      <w:r>
        <w:rPr>
          <w:rFonts w:ascii="Times New Roman" w:hAnsi="Times New Roman"/>
          <w:bCs/>
          <w:sz w:val="24"/>
          <w:szCs w:val="24"/>
        </w:rPr>
        <w:t>Стратегії розвитку Чернівецької</w:t>
      </w:r>
      <w:r w:rsidRPr="00082A62">
        <w:rPr>
          <w:rFonts w:ascii="Times New Roman" w:hAnsi="Times New Roman"/>
          <w:bCs/>
          <w:sz w:val="24"/>
          <w:szCs w:val="24"/>
        </w:rPr>
        <w:t xml:space="preserve"> області на період до 2020 року</w:t>
      </w:r>
      <w:r w:rsidRPr="00082A62">
        <w:rPr>
          <w:rFonts w:ascii="Times New Roman" w:hAnsi="Times New Roman"/>
          <w:sz w:val="24"/>
          <w:szCs w:val="24"/>
        </w:rPr>
        <w:t>».</w:t>
      </w:r>
    </w:p>
    <w:p w:rsidR="003D3C10" w:rsidRPr="00082A62" w:rsidRDefault="003D3C10" w:rsidP="003D3C10">
      <w:pPr>
        <w:tabs>
          <w:tab w:val="left" w:pos="-426"/>
        </w:tabs>
        <w:autoSpaceDE w:val="0"/>
        <w:autoSpaceDN w:val="0"/>
        <w:adjustRightInd w:val="0"/>
        <w:spacing w:before="120"/>
        <w:jc w:val="both"/>
        <w:rPr>
          <w:rFonts w:ascii="Times New Roman" w:hAnsi="Times New Roman"/>
          <w:sz w:val="24"/>
          <w:szCs w:val="24"/>
        </w:rPr>
      </w:pPr>
      <w:r w:rsidRPr="00082A62">
        <w:rPr>
          <w:rFonts w:ascii="Times New Roman" w:hAnsi="Times New Roman"/>
          <w:sz w:val="24"/>
          <w:szCs w:val="24"/>
        </w:rPr>
        <w:t>5. Реалізація Стратегії не має супроводжуватися появою нових негативних наслідків для довкілля. Разом з тим, реалізація багатьох оперативних цілей Стратегії може призвести до покращення екологічної ситуації.</w:t>
      </w:r>
    </w:p>
    <w:p w:rsidR="003D3C10" w:rsidRPr="00082A62" w:rsidRDefault="003D3C10" w:rsidP="003D3C10">
      <w:pPr>
        <w:tabs>
          <w:tab w:val="left" w:pos="-426"/>
        </w:tabs>
        <w:autoSpaceDE w:val="0"/>
        <w:autoSpaceDN w:val="0"/>
        <w:adjustRightInd w:val="0"/>
        <w:spacing w:before="120"/>
        <w:jc w:val="both"/>
        <w:rPr>
          <w:rFonts w:ascii="Times New Roman" w:hAnsi="Times New Roman"/>
          <w:sz w:val="24"/>
          <w:szCs w:val="24"/>
        </w:rPr>
      </w:pPr>
      <w:r w:rsidRPr="00082A62">
        <w:rPr>
          <w:rFonts w:ascii="Times New Roman" w:hAnsi="Times New Roman"/>
          <w:sz w:val="24"/>
          <w:szCs w:val="24"/>
        </w:rPr>
        <w:t>6. Ймовірність того, що реалізація Стратегії призведе до таких можливих негативних впливів на довкілля або здоров’я людей, які самі по собі будуть незначними, але у сукупності матимуть значний сумарний (кумулятивний) вплив на довкілля, є незначною.</w:t>
      </w:r>
    </w:p>
    <w:p w:rsidR="003D3C10" w:rsidRPr="00082A62" w:rsidRDefault="003D3C10" w:rsidP="003D3C10">
      <w:pPr>
        <w:tabs>
          <w:tab w:val="left" w:pos="-426"/>
        </w:tabs>
        <w:autoSpaceDE w:val="0"/>
        <w:autoSpaceDN w:val="0"/>
        <w:adjustRightInd w:val="0"/>
        <w:spacing w:before="120" w:after="0" w:line="240" w:lineRule="auto"/>
        <w:jc w:val="both"/>
        <w:rPr>
          <w:rFonts w:ascii="Times New Roman" w:hAnsi="Times New Roman"/>
          <w:sz w:val="24"/>
          <w:szCs w:val="24"/>
        </w:rPr>
      </w:pPr>
      <w:r w:rsidRPr="00082A62">
        <w:rPr>
          <w:rFonts w:ascii="Times New Roman" w:hAnsi="Times New Roman"/>
          <w:sz w:val="24"/>
          <w:szCs w:val="24"/>
        </w:rPr>
        <w:t xml:space="preserve">7. Моніторинг ефективності впровадження Стратегії за допомогою екологічних індикаторів є важливою формою контролю того, який фактичний вплив на довкілля матиме впровадження Стратегії, та необхідною передумовою забезпечення збалансованості розвитку ОТГ. </w:t>
      </w:r>
    </w:p>
    <w:p w:rsidR="003D3C10" w:rsidRPr="00082A62" w:rsidRDefault="003D3C10" w:rsidP="003D3C10">
      <w:pPr>
        <w:tabs>
          <w:tab w:val="left" w:pos="-426"/>
        </w:tabs>
        <w:autoSpaceDE w:val="0"/>
        <w:autoSpaceDN w:val="0"/>
        <w:adjustRightInd w:val="0"/>
        <w:spacing w:before="120"/>
        <w:jc w:val="both"/>
        <w:rPr>
          <w:rFonts w:ascii="Times New Roman" w:hAnsi="Times New Roman"/>
          <w:sz w:val="24"/>
          <w:szCs w:val="24"/>
        </w:rPr>
      </w:pPr>
      <w:r w:rsidRPr="00082A62">
        <w:rPr>
          <w:rFonts w:ascii="Times New Roman" w:hAnsi="Times New Roman"/>
          <w:sz w:val="24"/>
          <w:szCs w:val="24"/>
        </w:rPr>
        <w:t xml:space="preserve">З огляду на зазначене можна стверджувати, що в цілому розроблення Стратегії розвитку </w:t>
      </w:r>
      <w:r w:rsidRPr="00681BFE">
        <w:rPr>
          <w:rFonts w:ascii="Times New Roman" w:hAnsi="Times New Roman"/>
          <w:sz w:val="24"/>
          <w:szCs w:val="24"/>
        </w:rPr>
        <w:t>Новоселицької міської об’єднаної територіальної громади на період до 2023 року</w:t>
      </w:r>
      <w:r w:rsidRPr="00082A62">
        <w:rPr>
          <w:rFonts w:ascii="Times New Roman" w:hAnsi="Times New Roman"/>
          <w:sz w:val="24"/>
          <w:szCs w:val="24"/>
        </w:rPr>
        <w:t xml:space="preserve"> було проведено з урахуванням ймовірних впливів на довкілля та з прагненням мінімізації негативних ризиків. Реалізація Стратегії, за умови дотримання екологічних вимог, має сприяти збереженню довкілля та зменшенню антропогенного й техногенного навантаження. Такий підхід має забезпечити сталий розвиток громади, яка поєднуватиме можливості модернізованої</w:t>
      </w:r>
      <w:r>
        <w:rPr>
          <w:rFonts w:ascii="Times New Roman" w:hAnsi="Times New Roman"/>
          <w:sz w:val="24"/>
          <w:szCs w:val="24"/>
        </w:rPr>
        <w:t xml:space="preserve"> транспортної та комунальної інфраструктури</w:t>
      </w:r>
      <w:r w:rsidRPr="00082A62">
        <w:rPr>
          <w:rFonts w:ascii="Times New Roman" w:hAnsi="Times New Roman"/>
          <w:sz w:val="24"/>
          <w:szCs w:val="24"/>
        </w:rPr>
        <w:t xml:space="preserve">, </w:t>
      </w:r>
      <w:r>
        <w:rPr>
          <w:rFonts w:ascii="Times New Roman" w:hAnsi="Times New Roman"/>
          <w:sz w:val="24"/>
          <w:szCs w:val="24"/>
        </w:rPr>
        <w:t xml:space="preserve">транскордонного регіону, </w:t>
      </w:r>
      <w:r w:rsidRPr="00082A62">
        <w:rPr>
          <w:rFonts w:ascii="Times New Roman" w:hAnsi="Times New Roman"/>
          <w:sz w:val="24"/>
          <w:szCs w:val="24"/>
        </w:rPr>
        <w:t xml:space="preserve">розвинутого бізнесу, </w:t>
      </w:r>
      <w:r>
        <w:rPr>
          <w:rFonts w:ascii="Times New Roman" w:hAnsi="Times New Roman"/>
          <w:sz w:val="24"/>
          <w:szCs w:val="24"/>
        </w:rPr>
        <w:t xml:space="preserve">значних </w:t>
      </w:r>
      <w:r w:rsidRPr="00082A62">
        <w:rPr>
          <w:rFonts w:ascii="Times New Roman" w:hAnsi="Times New Roman"/>
          <w:sz w:val="24"/>
          <w:szCs w:val="24"/>
        </w:rPr>
        <w:t>історико-кул</w:t>
      </w:r>
      <w:r>
        <w:rPr>
          <w:rFonts w:ascii="Times New Roman" w:hAnsi="Times New Roman"/>
          <w:sz w:val="24"/>
          <w:szCs w:val="24"/>
        </w:rPr>
        <w:t>ьтурних та природних ресурсів з конкурентоспроможним, мультикультурним людським потенціалом</w:t>
      </w:r>
      <w:r w:rsidRPr="00082A62">
        <w:rPr>
          <w:rFonts w:ascii="Times New Roman" w:hAnsi="Times New Roman"/>
          <w:sz w:val="24"/>
          <w:szCs w:val="24"/>
        </w:rPr>
        <w:t xml:space="preserve"> й дозволятиме покращити якість життя мешканців </w:t>
      </w:r>
      <w:r w:rsidRPr="00681BFE">
        <w:rPr>
          <w:rFonts w:ascii="Times New Roman" w:hAnsi="Times New Roman"/>
          <w:sz w:val="24"/>
          <w:szCs w:val="24"/>
        </w:rPr>
        <w:t>Новоселицької міської</w:t>
      </w:r>
      <w:r w:rsidRPr="00082A62">
        <w:rPr>
          <w:rFonts w:ascii="Times New Roman" w:hAnsi="Times New Roman"/>
          <w:sz w:val="24"/>
          <w:szCs w:val="24"/>
          <w:lang w:eastAsia="ru-RU"/>
        </w:rPr>
        <w:t xml:space="preserve"> територіальної громади.</w:t>
      </w:r>
      <w:r w:rsidRPr="00082A62">
        <w:rPr>
          <w:rFonts w:ascii="Times New Roman" w:hAnsi="Times New Roman"/>
          <w:sz w:val="24"/>
          <w:szCs w:val="24"/>
        </w:rPr>
        <w:t xml:space="preserve"> </w:t>
      </w:r>
    </w:p>
    <w:p w:rsidR="003D3C10" w:rsidRPr="000E6B0B" w:rsidRDefault="003D3C10" w:rsidP="00237351">
      <w:pPr>
        <w:pStyle w:val="12"/>
        <w:autoSpaceDE w:val="0"/>
        <w:autoSpaceDN w:val="0"/>
        <w:adjustRightInd w:val="0"/>
        <w:spacing w:before="120" w:after="0" w:line="240" w:lineRule="auto"/>
        <w:ind w:left="0"/>
        <w:jc w:val="both"/>
        <w:rPr>
          <w:rFonts w:ascii="Times New Roman" w:hAnsi="Times New Roman"/>
          <w:b/>
          <w:sz w:val="28"/>
          <w:szCs w:val="28"/>
          <w:lang w:val="uk-UA"/>
        </w:rPr>
      </w:pPr>
    </w:p>
    <w:sectPr w:rsidR="003D3C10" w:rsidRPr="000E6B0B" w:rsidSect="00E241E1">
      <w:headerReference w:type="default" r:id="rId9"/>
      <w:footerReference w:type="default" r:id="rId10"/>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268B" w:rsidRDefault="0061268B">
      <w:pPr>
        <w:spacing w:after="0" w:line="240" w:lineRule="auto"/>
      </w:pPr>
      <w:r>
        <w:separator/>
      </w:r>
    </w:p>
  </w:endnote>
  <w:endnote w:type="continuationSeparator" w:id="1">
    <w:p w:rsidR="0061268B" w:rsidRDefault="0061268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Gotham Pro Medium">
    <w:altName w:val="Calibri"/>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font231">
    <w:altName w:val="Times New Roman"/>
    <w:panose1 w:val="00000000000000000000"/>
    <w:charset w:val="CC"/>
    <w:family w:val="auto"/>
    <w:notTrueType/>
    <w:pitch w:val="variable"/>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6B0B" w:rsidRDefault="000E6B0B">
    <w:pPr>
      <w:pStyle w:val="ac"/>
      <w:jc w:val="right"/>
    </w:pPr>
    <w:fldSimple w:instr="PAGE   \* MERGEFORMAT">
      <w:r w:rsidR="00410449" w:rsidRPr="00410449">
        <w:rPr>
          <w:noProof/>
          <w:lang w:val="uk-UA"/>
        </w:rPr>
        <w:t>44</w:t>
      </w:r>
    </w:fldSimple>
  </w:p>
  <w:p w:rsidR="00B54768" w:rsidRPr="00AB49EA" w:rsidRDefault="00B54768" w:rsidP="006C7756">
    <w:pPr>
      <w:pStyle w:val="ac"/>
      <w:pBdr>
        <w:top w:val="single" w:sz="12" w:space="1" w:color="678C94"/>
      </w:pBdr>
      <w:jc w:val="right"/>
      <w:rPr>
        <w:rFonts w:ascii="Arial" w:hAnsi="Arial" w:cs="Arial"/>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268B" w:rsidRDefault="0061268B">
      <w:pPr>
        <w:spacing w:after="0" w:line="240" w:lineRule="auto"/>
      </w:pPr>
      <w:r>
        <w:separator/>
      </w:r>
    </w:p>
  </w:footnote>
  <w:footnote w:type="continuationSeparator" w:id="1">
    <w:p w:rsidR="0061268B" w:rsidRDefault="0061268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41E1" w:rsidRPr="00410449" w:rsidRDefault="00E241E1" w:rsidP="00E241E1">
    <w:pPr>
      <w:pStyle w:val="aa"/>
      <w:jc w:val="center"/>
      <w:rPr>
        <w:b/>
        <w:color w:val="538135"/>
        <w:sz w:val="18"/>
        <w:szCs w:val="18"/>
        <w:lang w:val="ru-RU"/>
      </w:rPr>
    </w:pPr>
    <w:r w:rsidRPr="00410449">
      <w:rPr>
        <w:rFonts w:ascii="Times New Roman" w:hAnsi="Times New Roman"/>
        <w:b/>
        <w:color w:val="538135"/>
        <w:sz w:val="18"/>
        <w:szCs w:val="18"/>
        <w:lang w:val="ru-RU"/>
      </w:rPr>
      <w:t xml:space="preserve">Звіт про стратегічну екологічну оцінку Стратегії розвитку Новоселицької міської </w:t>
    </w:r>
    <w:r w:rsidRPr="00E241E1">
      <w:rPr>
        <w:rFonts w:ascii="Times New Roman" w:hAnsi="Times New Roman"/>
        <w:b/>
        <w:color w:val="538135"/>
        <w:sz w:val="18"/>
        <w:szCs w:val="18"/>
        <w:lang w:val="uk-UA"/>
      </w:rPr>
      <w:t>ОТГ</w:t>
    </w:r>
    <w:r w:rsidRPr="00410449">
      <w:rPr>
        <w:rFonts w:ascii="Times New Roman" w:hAnsi="Times New Roman"/>
        <w:b/>
        <w:color w:val="538135"/>
        <w:sz w:val="18"/>
        <w:szCs w:val="18"/>
        <w:lang w:val="ru-RU"/>
      </w:rPr>
      <w:t xml:space="preserve"> на період до 2023 року</w:t>
    </w:r>
  </w:p>
  <w:p w:rsidR="00E241E1" w:rsidRPr="00410449" w:rsidRDefault="00E241E1" w:rsidP="00E241E1">
    <w:pPr>
      <w:pStyle w:val="aa"/>
      <w:jc w:val="center"/>
      <w:rPr>
        <w:color w:val="538135"/>
        <w:sz w:val="18"/>
        <w:szCs w:val="18"/>
        <w:lang w:val="ru-RU"/>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67BF1"/>
    <w:multiLevelType w:val="hybridMultilevel"/>
    <w:tmpl w:val="756891A0"/>
    <w:lvl w:ilvl="0" w:tplc="12AC98E8">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
    <w:nsid w:val="07B73949"/>
    <w:multiLevelType w:val="hybridMultilevel"/>
    <w:tmpl w:val="B3A69786"/>
    <w:lvl w:ilvl="0" w:tplc="5FE67DBA">
      <w:numFmt w:val="bullet"/>
      <w:lvlText w:val="-"/>
      <w:lvlJc w:val="left"/>
      <w:pPr>
        <w:ind w:left="777" w:hanging="360"/>
      </w:pPr>
      <w:rPr>
        <w:rFonts w:ascii="Arial" w:eastAsia="Times New Roman" w:hAnsi="Arial" w:hint="default"/>
      </w:rPr>
    </w:lvl>
    <w:lvl w:ilvl="1" w:tplc="04220003" w:tentative="1">
      <w:start w:val="1"/>
      <w:numFmt w:val="bullet"/>
      <w:lvlText w:val="o"/>
      <w:lvlJc w:val="left"/>
      <w:pPr>
        <w:ind w:left="1497" w:hanging="360"/>
      </w:pPr>
      <w:rPr>
        <w:rFonts w:ascii="Courier New" w:hAnsi="Courier New" w:hint="default"/>
      </w:rPr>
    </w:lvl>
    <w:lvl w:ilvl="2" w:tplc="04220005" w:tentative="1">
      <w:start w:val="1"/>
      <w:numFmt w:val="bullet"/>
      <w:lvlText w:val=""/>
      <w:lvlJc w:val="left"/>
      <w:pPr>
        <w:ind w:left="2217" w:hanging="360"/>
      </w:pPr>
      <w:rPr>
        <w:rFonts w:ascii="Wingdings" w:hAnsi="Wingdings" w:hint="default"/>
      </w:rPr>
    </w:lvl>
    <w:lvl w:ilvl="3" w:tplc="04220001" w:tentative="1">
      <w:start w:val="1"/>
      <w:numFmt w:val="bullet"/>
      <w:lvlText w:val=""/>
      <w:lvlJc w:val="left"/>
      <w:pPr>
        <w:ind w:left="2937" w:hanging="360"/>
      </w:pPr>
      <w:rPr>
        <w:rFonts w:ascii="Symbol" w:hAnsi="Symbol" w:hint="default"/>
      </w:rPr>
    </w:lvl>
    <w:lvl w:ilvl="4" w:tplc="04220003" w:tentative="1">
      <w:start w:val="1"/>
      <w:numFmt w:val="bullet"/>
      <w:lvlText w:val="o"/>
      <w:lvlJc w:val="left"/>
      <w:pPr>
        <w:ind w:left="3657" w:hanging="360"/>
      </w:pPr>
      <w:rPr>
        <w:rFonts w:ascii="Courier New" w:hAnsi="Courier New" w:hint="default"/>
      </w:rPr>
    </w:lvl>
    <w:lvl w:ilvl="5" w:tplc="04220005" w:tentative="1">
      <w:start w:val="1"/>
      <w:numFmt w:val="bullet"/>
      <w:lvlText w:val=""/>
      <w:lvlJc w:val="left"/>
      <w:pPr>
        <w:ind w:left="4377" w:hanging="360"/>
      </w:pPr>
      <w:rPr>
        <w:rFonts w:ascii="Wingdings" w:hAnsi="Wingdings" w:hint="default"/>
      </w:rPr>
    </w:lvl>
    <w:lvl w:ilvl="6" w:tplc="04220001" w:tentative="1">
      <w:start w:val="1"/>
      <w:numFmt w:val="bullet"/>
      <w:lvlText w:val=""/>
      <w:lvlJc w:val="left"/>
      <w:pPr>
        <w:ind w:left="5097" w:hanging="360"/>
      </w:pPr>
      <w:rPr>
        <w:rFonts w:ascii="Symbol" w:hAnsi="Symbol" w:hint="default"/>
      </w:rPr>
    </w:lvl>
    <w:lvl w:ilvl="7" w:tplc="04220003" w:tentative="1">
      <w:start w:val="1"/>
      <w:numFmt w:val="bullet"/>
      <w:lvlText w:val="o"/>
      <w:lvlJc w:val="left"/>
      <w:pPr>
        <w:ind w:left="5817" w:hanging="360"/>
      </w:pPr>
      <w:rPr>
        <w:rFonts w:ascii="Courier New" w:hAnsi="Courier New" w:hint="default"/>
      </w:rPr>
    </w:lvl>
    <w:lvl w:ilvl="8" w:tplc="04220005" w:tentative="1">
      <w:start w:val="1"/>
      <w:numFmt w:val="bullet"/>
      <w:lvlText w:val=""/>
      <w:lvlJc w:val="left"/>
      <w:pPr>
        <w:ind w:left="6537" w:hanging="360"/>
      </w:pPr>
      <w:rPr>
        <w:rFonts w:ascii="Wingdings" w:hAnsi="Wingdings" w:hint="default"/>
      </w:rPr>
    </w:lvl>
  </w:abstractNum>
  <w:abstractNum w:abstractNumId="2">
    <w:nsid w:val="0EFF0E4C"/>
    <w:multiLevelType w:val="hybridMultilevel"/>
    <w:tmpl w:val="0D6C4762"/>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3">
    <w:nsid w:val="0FA675D1"/>
    <w:multiLevelType w:val="hybridMultilevel"/>
    <w:tmpl w:val="C5C46CA2"/>
    <w:lvl w:ilvl="0" w:tplc="80F0DFD0">
      <w:start w:val="1"/>
      <w:numFmt w:val="lowerLetter"/>
      <w:lvlText w:val="%1)"/>
      <w:lvlJc w:val="left"/>
      <w:pPr>
        <w:tabs>
          <w:tab w:val="num" w:pos="384"/>
        </w:tabs>
        <w:ind w:left="384" w:hanging="384"/>
      </w:pPr>
      <w:rPr>
        <w:rFonts w:hint="default"/>
      </w:rPr>
    </w:lvl>
    <w:lvl w:ilvl="1" w:tplc="04220019" w:tentative="1">
      <w:start w:val="1"/>
      <w:numFmt w:val="lowerLetter"/>
      <w:lvlText w:val="%2."/>
      <w:lvlJc w:val="left"/>
      <w:pPr>
        <w:tabs>
          <w:tab w:val="num" w:pos="1080"/>
        </w:tabs>
        <w:ind w:left="1080" w:hanging="360"/>
      </w:pPr>
    </w:lvl>
    <w:lvl w:ilvl="2" w:tplc="0422001B" w:tentative="1">
      <w:start w:val="1"/>
      <w:numFmt w:val="lowerRoman"/>
      <w:lvlText w:val="%3."/>
      <w:lvlJc w:val="right"/>
      <w:pPr>
        <w:tabs>
          <w:tab w:val="num" w:pos="1800"/>
        </w:tabs>
        <w:ind w:left="1800" w:hanging="180"/>
      </w:pPr>
    </w:lvl>
    <w:lvl w:ilvl="3" w:tplc="0422000F" w:tentative="1">
      <w:start w:val="1"/>
      <w:numFmt w:val="decimal"/>
      <w:lvlText w:val="%4."/>
      <w:lvlJc w:val="left"/>
      <w:pPr>
        <w:tabs>
          <w:tab w:val="num" w:pos="2520"/>
        </w:tabs>
        <w:ind w:left="2520" w:hanging="360"/>
      </w:pPr>
    </w:lvl>
    <w:lvl w:ilvl="4" w:tplc="04220019" w:tentative="1">
      <w:start w:val="1"/>
      <w:numFmt w:val="lowerLetter"/>
      <w:lvlText w:val="%5."/>
      <w:lvlJc w:val="left"/>
      <w:pPr>
        <w:tabs>
          <w:tab w:val="num" w:pos="3240"/>
        </w:tabs>
        <w:ind w:left="3240" w:hanging="360"/>
      </w:pPr>
    </w:lvl>
    <w:lvl w:ilvl="5" w:tplc="0422001B" w:tentative="1">
      <w:start w:val="1"/>
      <w:numFmt w:val="lowerRoman"/>
      <w:lvlText w:val="%6."/>
      <w:lvlJc w:val="right"/>
      <w:pPr>
        <w:tabs>
          <w:tab w:val="num" w:pos="3960"/>
        </w:tabs>
        <w:ind w:left="3960" w:hanging="180"/>
      </w:pPr>
    </w:lvl>
    <w:lvl w:ilvl="6" w:tplc="0422000F" w:tentative="1">
      <w:start w:val="1"/>
      <w:numFmt w:val="decimal"/>
      <w:lvlText w:val="%7."/>
      <w:lvlJc w:val="left"/>
      <w:pPr>
        <w:tabs>
          <w:tab w:val="num" w:pos="4680"/>
        </w:tabs>
        <w:ind w:left="4680" w:hanging="360"/>
      </w:pPr>
    </w:lvl>
    <w:lvl w:ilvl="7" w:tplc="04220019" w:tentative="1">
      <w:start w:val="1"/>
      <w:numFmt w:val="lowerLetter"/>
      <w:lvlText w:val="%8."/>
      <w:lvlJc w:val="left"/>
      <w:pPr>
        <w:tabs>
          <w:tab w:val="num" w:pos="5400"/>
        </w:tabs>
        <w:ind w:left="5400" w:hanging="360"/>
      </w:pPr>
    </w:lvl>
    <w:lvl w:ilvl="8" w:tplc="0422001B" w:tentative="1">
      <w:start w:val="1"/>
      <w:numFmt w:val="lowerRoman"/>
      <w:lvlText w:val="%9."/>
      <w:lvlJc w:val="right"/>
      <w:pPr>
        <w:tabs>
          <w:tab w:val="num" w:pos="6120"/>
        </w:tabs>
        <w:ind w:left="6120" w:hanging="180"/>
      </w:pPr>
    </w:lvl>
  </w:abstractNum>
  <w:abstractNum w:abstractNumId="4">
    <w:nsid w:val="13E277C6"/>
    <w:multiLevelType w:val="hybridMultilevel"/>
    <w:tmpl w:val="57E66F0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267E6E03"/>
    <w:multiLevelType w:val="hybridMultilevel"/>
    <w:tmpl w:val="CA640A60"/>
    <w:lvl w:ilvl="0" w:tplc="5C2A44D0">
      <w:start w:val="1"/>
      <w:numFmt w:val="decimal"/>
      <w:pStyle w:val="7"/>
      <w:lvlText w:val="Таблиця %1."/>
      <w:lvlJc w:val="left"/>
      <w:pPr>
        <w:ind w:left="720" w:hanging="360"/>
      </w:pPr>
      <w:rPr>
        <w:rFonts w:cs="Times New Roman" w:hint="default"/>
        <w:bCs w:val="0"/>
        <w:i w:val="0"/>
        <w:iCs w:val="0"/>
        <w:caps w:val="0"/>
        <w:smallCaps w:val="0"/>
        <w:strike w:val="0"/>
        <w:dstrike w:val="0"/>
        <w:vanish w:val="0"/>
        <w:color w:val="000000"/>
        <w:kern w:val="0"/>
        <w:position w:val="0"/>
        <w:u w:val="none"/>
        <w:effect w:val="none"/>
        <w:vertAlign w:val="baseline"/>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6">
    <w:nsid w:val="298F20CC"/>
    <w:multiLevelType w:val="hybridMultilevel"/>
    <w:tmpl w:val="C2C0D49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29D8764B"/>
    <w:multiLevelType w:val="multilevel"/>
    <w:tmpl w:val="71FC71A0"/>
    <w:lvl w:ilvl="0">
      <w:start w:val="1"/>
      <w:numFmt w:val="decimal"/>
      <w:lvlText w:val="%1."/>
      <w:lvlJc w:val="left"/>
      <w:pPr>
        <w:ind w:left="720" w:firstLine="360"/>
      </w:pPr>
      <w:rPr>
        <w:rFonts w:cs="Times New Roman"/>
      </w:rPr>
    </w:lvl>
    <w:lvl w:ilvl="1">
      <w:start w:val="1"/>
      <w:numFmt w:val="lowerLetter"/>
      <w:lvlText w:val="%2."/>
      <w:lvlJc w:val="left"/>
      <w:pPr>
        <w:ind w:left="1440" w:firstLine="1080"/>
      </w:pPr>
      <w:rPr>
        <w:rFonts w:cs="Times New Roman"/>
      </w:rPr>
    </w:lvl>
    <w:lvl w:ilvl="2">
      <w:start w:val="1"/>
      <w:numFmt w:val="lowerRoman"/>
      <w:lvlText w:val="%3."/>
      <w:lvlJc w:val="right"/>
      <w:pPr>
        <w:ind w:left="2160" w:firstLine="1980"/>
      </w:pPr>
      <w:rPr>
        <w:rFonts w:cs="Times New Roman"/>
      </w:rPr>
    </w:lvl>
    <w:lvl w:ilvl="3">
      <w:start w:val="1"/>
      <w:numFmt w:val="decimal"/>
      <w:lvlText w:val="%4."/>
      <w:lvlJc w:val="left"/>
      <w:pPr>
        <w:ind w:left="2880" w:firstLine="2520"/>
      </w:pPr>
      <w:rPr>
        <w:rFonts w:cs="Times New Roman"/>
      </w:rPr>
    </w:lvl>
    <w:lvl w:ilvl="4">
      <w:start w:val="1"/>
      <w:numFmt w:val="lowerLetter"/>
      <w:lvlText w:val="%5."/>
      <w:lvlJc w:val="left"/>
      <w:pPr>
        <w:ind w:left="3600" w:firstLine="3240"/>
      </w:pPr>
      <w:rPr>
        <w:rFonts w:cs="Times New Roman"/>
      </w:rPr>
    </w:lvl>
    <w:lvl w:ilvl="5">
      <w:start w:val="1"/>
      <w:numFmt w:val="lowerRoman"/>
      <w:lvlText w:val="%6."/>
      <w:lvlJc w:val="right"/>
      <w:pPr>
        <w:ind w:left="4320" w:firstLine="4140"/>
      </w:pPr>
      <w:rPr>
        <w:rFonts w:cs="Times New Roman"/>
      </w:rPr>
    </w:lvl>
    <w:lvl w:ilvl="6">
      <w:start w:val="1"/>
      <w:numFmt w:val="decimal"/>
      <w:lvlText w:val="%7."/>
      <w:lvlJc w:val="left"/>
      <w:pPr>
        <w:ind w:left="5040" w:firstLine="4680"/>
      </w:pPr>
      <w:rPr>
        <w:rFonts w:cs="Times New Roman"/>
      </w:rPr>
    </w:lvl>
    <w:lvl w:ilvl="7">
      <w:start w:val="1"/>
      <w:numFmt w:val="lowerLetter"/>
      <w:lvlText w:val="%8."/>
      <w:lvlJc w:val="left"/>
      <w:pPr>
        <w:ind w:left="5760" w:firstLine="5400"/>
      </w:pPr>
      <w:rPr>
        <w:rFonts w:cs="Times New Roman"/>
      </w:rPr>
    </w:lvl>
    <w:lvl w:ilvl="8">
      <w:start w:val="1"/>
      <w:numFmt w:val="lowerRoman"/>
      <w:lvlText w:val="%9."/>
      <w:lvlJc w:val="right"/>
      <w:pPr>
        <w:ind w:left="6480" w:firstLine="6300"/>
      </w:pPr>
      <w:rPr>
        <w:rFonts w:cs="Times New Roman"/>
      </w:rPr>
    </w:lvl>
  </w:abstractNum>
  <w:abstractNum w:abstractNumId="8">
    <w:nsid w:val="2AC2124F"/>
    <w:multiLevelType w:val="hybridMultilevel"/>
    <w:tmpl w:val="15082B78"/>
    <w:lvl w:ilvl="0" w:tplc="0422000F">
      <w:start w:val="1"/>
      <w:numFmt w:val="decimal"/>
      <w:lvlText w:val="%1."/>
      <w:lvlJc w:val="left"/>
      <w:pPr>
        <w:ind w:left="360" w:hanging="360"/>
      </w:pPr>
      <w:rPr>
        <w:rFonts w:cs="Times New Roman"/>
      </w:r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9">
    <w:nsid w:val="2B6D2B17"/>
    <w:multiLevelType w:val="hybridMultilevel"/>
    <w:tmpl w:val="65CCDB36"/>
    <w:lvl w:ilvl="0" w:tplc="0422000F">
      <w:start w:val="1"/>
      <w:numFmt w:val="decimal"/>
      <w:lvlText w:val="%1."/>
      <w:lvlJc w:val="left"/>
      <w:pPr>
        <w:ind w:left="360" w:hanging="360"/>
      </w:pPr>
      <w:rPr>
        <w:rFonts w:cs="Times New Roman"/>
      </w:r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10">
    <w:nsid w:val="33CA1437"/>
    <w:multiLevelType w:val="hybridMultilevel"/>
    <w:tmpl w:val="7C6CB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8F43512"/>
    <w:multiLevelType w:val="hybridMultilevel"/>
    <w:tmpl w:val="545EFB8E"/>
    <w:lvl w:ilvl="0" w:tplc="12EE8702">
      <w:numFmt w:val="bullet"/>
      <w:lvlText w:val="-"/>
      <w:lvlJc w:val="left"/>
      <w:pPr>
        <w:ind w:left="475" w:hanging="286"/>
      </w:pPr>
      <w:rPr>
        <w:rFonts w:ascii="Arial" w:eastAsia="Times New Roman" w:hAnsi="Arial" w:hint="default"/>
        <w:w w:val="91"/>
        <w:sz w:val="20"/>
      </w:rPr>
    </w:lvl>
    <w:lvl w:ilvl="1" w:tplc="C7267DA8">
      <w:numFmt w:val="bullet"/>
      <w:lvlText w:val="•"/>
      <w:lvlJc w:val="left"/>
      <w:pPr>
        <w:ind w:left="1400" w:hanging="286"/>
      </w:pPr>
      <w:rPr>
        <w:rFonts w:hint="default"/>
      </w:rPr>
    </w:lvl>
    <w:lvl w:ilvl="2" w:tplc="1360A180">
      <w:numFmt w:val="bullet"/>
      <w:lvlText w:val="•"/>
      <w:lvlJc w:val="left"/>
      <w:pPr>
        <w:ind w:left="2321" w:hanging="286"/>
      </w:pPr>
      <w:rPr>
        <w:rFonts w:hint="default"/>
      </w:rPr>
    </w:lvl>
    <w:lvl w:ilvl="3" w:tplc="254C251C">
      <w:numFmt w:val="bullet"/>
      <w:lvlText w:val="•"/>
      <w:lvlJc w:val="left"/>
      <w:pPr>
        <w:ind w:left="3242" w:hanging="286"/>
      </w:pPr>
      <w:rPr>
        <w:rFonts w:hint="default"/>
      </w:rPr>
    </w:lvl>
    <w:lvl w:ilvl="4" w:tplc="F78AEF4E">
      <w:numFmt w:val="bullet"/>
      <w:lvlText w:val="•"/>
      <w:lvlJc w:val="left"/>
      <w:pPr>
        <w:ind w:left="4163" w:hanging="286"/>
      </w:pPr>
      <w:rPr>
        <w:rFonts w:hint="default"/>
      </w:rPr>
    </w:lvl>
    <w:lvl w:ilvl="5" w:tplc="140454BA">
      <w:numFmt w:val="bullet"/>
      <w:lvlText w:val="•"/>
      <w:lvlJc w:val="left"/>
      <w:pPr>
        <w:ind w:left="5084" w:hanging="286"/>
      </w:pPr>
      <w:rPr>
        <w:rFonts w:hint="default"/>
      </w:rPr>
    </w:lvl>
    <w:lvl w:ilvl="6" w:tplc="BCC0C05A">
      <w:numFmt w:val="bullet"/>
      <w:lvlText w:val="•"/>
      <w:lvlJc w:val="left"/>
      <w:pPr>
        <w:ind w:left="6004" w:hanging="286"/>
      </w:pPr>
      <w:rPr>
        <w:rFonts w:hint="default"/>
      </w:rPr>
    </w:lvl>
    <w:lvl w:ilvl="7" w:tplc="B0CAC8CE">
      <w:numFmt w:val="bullet"/>
      <w:lvlText w:val="•"/>
      <w:lvlJc w:val="left"/>
      <w:pPr>
        <w:ind w:left="6925" w:hanging="286"/>
      </w:pPr>
      <w:rPr>
        <w:rFonts w:hint="default"/>
      </w:rPr>
    </w:lvl>
    <w:lvl w:ilvl="8" w:tplc="12882ECE">
      <w:numFmt w:val="bullet"/>
      <w:lvlText w:val="•"/>
      <w:lvlJc w:val="left"/>
      <w:pPr>
        <w:ind w:left="7846" w:hanging="286"/>
      </w:pPr>
      <w:rPr>
        <w:rFonts w:hint="default"/>
      </w:rPr>
    </w:lvl>
  </w:abstractNum>
  <w:abstractNum w:abstractNumId="12">
    <w:nsid w:val="3A0640A9"/>
    <w:multiLevelType w:val="hybridMultilevel"/>
    <w:tmpl w:val="2D2E8414"/>
    <w:lvl w:ilvl="0" w:tplc="DA1053CC">
      <w:start w:val="12"/>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3CB8132C"/>
    <w:multiLevelType w:val="hybridMultilevel"/>
    <w:tmpl w:val="5072B786"/>
    <w:lvl w:ilvl="0" w:tplc="04220001">
      <w:start w:val="1"/>
      <w:numFmt w:val="bullet"/>
      <w:lvlText w:val=""/>
      <w:lvlJc w:val="left"/>
      <w:pPr>
        <w:tabs>
          <w:tab w:val="num" w:pos="1428"/>
        </w:tabs>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4">
    <w:nsid w:val="42DE003C"/>
    <w:multiLevelType w:val="hybridMultilevel"/>
    <w:tmpl w:val="5C4C32A4"/>
    <w:lvl w:ilvl="0" w:tplc="0422000F">
      <w:start w:val="1"/>
      <w:numFmt w:val="decimal"/>
      <w:lvlText w:val="%1."/>
      <w:lvlJc w:val="left"/>
      <w:pPr>
        <w:ind w:left="360" w:hanging="360"/>
      </w:pPr>
      <w:rPr>
        <w:rFonts w:cs="Times New Roman"/>
      </w:r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15">
    <w:nsid w:val="4B7A3954"/>
    <w:multiLevelType w:val="hybridMultilevel"/>
    <w:tmpl w:val="57E66F0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D3F3E8B"/>
    <w:multiLevelType w:val="hybridMultilevel"/>
    <w:tmpl w:val="356841AE"/>
    <w:lvl w:ilvl="0" w:tplc="95263B0C">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4F966A83"/>
    <w:multiLevelType w:val="hybridMultilevel"/>
    <w:tmpl w:val="F43C67AA"/>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8">
    <w:nsid w:val="4FEA0EE8"/>
    <w:multiLevelType w:val="hybridMultilevel"/>
    <w:tmpl w:val="E15E8FD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9">
    <w:nsid w:val="550145FA"/>
    <w:multiLevelType w:val="multilevel"/>
    <w:tmpl w:val="7B00176A"/>
    <w:styleLink w:val="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55FB5855"/>
    <w:multiLevelType w:val="hybridMultilevel"/>
    <w:tmpl w:val="13B8C370"/>
    <w:lvl w:ilvl="0" w:tplc="2488DE4E">
      <w:start w:val="9"/>
      <w:numFmt w:val="bullet"/>
      <w:lvlText w:val="-"/>
      <w:lvlJc w:val="left"/>
      <w:pPr>
        <w:ind w:left="1287" w:hanging="360"/>
      </w:pPr>
      <w:rPr>
        <w:rFonts w:ascii="Arial" w:eastAsia="Times New Roman" w:hAnsi="Aria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21">
    <w:nsid w:val="64E27DB6"/>
    <w:multiLevelType w:val="hybridMultilevel"/>
    <w:tmpl w:val="36E2F3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655D6D32"/>
    <w:multiLevelType w:val="multilevel"/>
    <w:tmpl w:val="DBD401AE"/>
    <w:styleLink w:val="3"/>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23">
    <w:nsid w:val="68BE7DE1"/>
    <w:multiLevelType w:val="hybridMultilevel"/>
    <w:tmpl w:val="9148E062"/>
    <w:lvl w:ilvl="0" w:tplc="0422000F">
      <w:start w:val="1"/>
      <w:numFmt w:val="decimal"/>
      <w:lvlText w:val="%1."/>
      <w:lvlJc w:val="left"/>
      <w:pPr>
        <w:ind w:left="444" w:hanging="360"/>
      </w:pPr>
      <w:rPr>
        <w:rFonts w:cs="Times New Roman"/>
      </w:rPr>
    </w:lvl>
    <w:lvl w:ilvl="1" w:tplc="04220019">
      <w:start w:val="1"/>
      <w:numFmt w:val="lowerLetter"/>
      <w:lvlText w:val="%2."/>
      <w:lvlJc w:val="left"/>
      <w:pPr>
        <w:ind w:left="1164" w:hanging="360"/>
      </w:pPr>
      <w:rPr>
        <w:rFonts w:cs="Times New Roman"/>
      </w:rPr>
    </w:lvl>
    <w:lvl w:ilvl="2" w:tplc="0422001B">
      <w:start w:val="1"/>
      <w:numFmt w:val="lowerRoman"/>
      <w:lvlText w:val="%3."/>
      <w:lvlJc w:val="right"/>
      <w:pPr>
        <w:ind w:left="1884" w:hanging="180"/>
      </w:pPr>
      <w:rPr>
        <w:rFonts w:cs="Times New Roman"/>
      </w:rPr>
    </w:lvl>
    <w:lvl w:ilvl="3" w:tplc="0422000F">
      <w:start w:val="1"/>
      <w:numFmt w:val="decimal"/>
      <w:lvlText w:val="%4."/>
      <w:lvlJc w:val="left"/>
      <w:pPr>
        <w:ind w:left="2604" w:hanging="360"/>
      </w:pPr>
      <w:rPr>
        <w:rFonts w:cs="Times New Roman"/>
      </w:rPr>
    </w:lvl>
    <w:lvl w:ilvl="4" w:tplc="04220019">
      <w:start w:val="1"/>
      <w:numFmt w:val="lowerLetter"/>
      <w:lvlText w:val="%5."/>
      <w:lvlJc w:val="left"/>
      <w:pPr>
        <w:ind w:left="3324" w:hanging="360"/>
      </w:pPr>
      <w:rPr>
        <w:rFonts w:cs="Times New Roman"/>
      </w:rPr>
    </w:lvl>
    <w:lvl w:ilvl="5" w:tplc="0422001B">
      <w:start w:val="1"/>
      <w:numFmt w:val="lowerRoman"/>
      <w:lvlText w:val="%6."/>
      <w:lvlJc w:val="right"/>
      <w:pPr>
        <w:ind w:left="4044" w:hanging="180"/>
      </w:pPr>
      <w:rPr>
        <w:rFonts w:cs="Times New Roman"/>
      </w:rPr>
    </w:lvl>
    <w:lvl w:ilvl="6" w:tplc="0422000F">
      <w:start w:val="1"/>
      <w:numFmt w:val="decimal"/>
      <w:lvlText w:val="%7."/>
      <w:lvlJc w:val="left"/>
      <w:pPr>
        <w:ind w:left="4764" w:hanging="360"/>
      </w:pPr>
      <w:rPr>
        <w:rFonts w:cs="Times New Roman"/>
      </w:rPr>
    </w:lvl>
    <w:lvl w:ilvl="7" w:tplc="04220019">
      <w:start w:val="1"/>
      <w:numFmt w:val="lowerLetter"/>
      <w:lvlText w:val="%8."/>
      <w:lvlJc w:val="left"/>
      <w:pPr>
        <w:ind w:left="5484" w:hanging="360"/>
      </w:pPr>
      <w:rPr>
        <w:rFonts w:cs="Times New Roman"/>
      </w:rPr>
    </w:lvl>
    <w:lvl w:ilvl="8" w:tplc="0422001B">
      <w:start w:val="1"/>
      <w:numFmt w:val="lowerRoman"/>
      <w:lvlText w:val="%9."/>
      <w:lvlJc w:val="right"/>
      <w:pPr>
        <w:ind w:left="6204" w:hanging="180"/>
      </w:pPr>
      <w:rPr>
        <w:rFonts w:cs="Times New Roman"/>
      </w:rPr>
    </w:lvl>
  </w:abstractNum>
  <w:abstractNum w:abstractNumId="24">
    <w:nsid w:val="6B986B19"/>
    <w:multiLevelType w:val="hybridMultilevel"/>
    <w:tmpl w:val="0A607878"/>
    <w:lvl w:ilvl="0" w:tplc="63FE6FC4">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2BB3106"/>
    <w:multiLevelType w:val="hybridMultilevel"/>
    <w:tmpl w:val="1C0AF0A8"/>
    <w:lvl w:ilvl="0" w:tplc="30EC356E">
      <w:start w:val="1"/>
      <w:numFmt w:val="bullet"/>
      <w:pStyle w:val="1"/>
      <w:lvlText w:val=""/>
      <w:lvlJc w:val="left"/>
      <w:pPr>
        <w:tabs>
          <w:tab w:val="num" w:pos="502"/>
        </w:tabs>
        <w:ind w:left="502" w:hanging="360"/>
      </w:pPr>
      <w:rPr>
        <w:rFonts w:ascii="Symbol" w:hAnsi="Symbol" w:hint="default"/>
        <w:color w:val="auto"/>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26">
    <w:nsid w:val="744E18AF"/>
    <w:multiLevelType w:val="multilevel"/>
    <w:tmpl w:val="71FC71A0"/>
    <w:lvl w:ilvl="0">
      <w:start w:val="1"/>
      <w:numFmt w:val="decimal"/>
      <w:lvlText w:val="%1."/>
      <w:lvlJc w:val="left"/>
      <w:pPr>
        <w:ind w:left="720" w:firstLine="360"/>
      </w:pPr>
      <w:rPr>
        <w:rFonts w:cs="Times New Roman"/>
      </w:rPr>
    </w:lvl>
    <w:lvl w:ilvl="1">
      <w:start w:val="1"/>
      <w:numFmt w:val="lowerLetter"/>
      <w:lvlText w:val="%2."/>
      <w:lvlJc w:val="left"/>
      <w:pPr>
        <w:ind w:left="1440" w:firstLine="1080"/>
      </w:pPr>
      <w:rPr>
        <w:rFonts w:cs="Times New Roman"/>
      </w:rPr>
    </w:lvl>
    <w:lvl w:ilvl="2">
      <w:start w:val="1"/>
      <w:numFmt w:val="lowerRoman"/>
      <w:lvlText w:val="%3."/>
      <w:lvlJc w:val="right"/>
      <w:pPr>
        <w:ind w:left="2160" w:firstLine="1980"/>
      </w:pPr>
      <w:rPr>
        <w:rFonts w:cs="Times New Roman"/>
      </w:rPr>
    </w:lvl>
    <w:lvl w:ilvl="3">
      <w:start w:val="1"/>
      <w:numFmt w:val="decimal"/>
      <w:lvlText w:val="%4."/>
      <w:lvlJc w:val="left"/>
      <w:pPr>
        <w:ind w:left="2880" w:firstLine="2520"/>
      </w:pPr>
      <w:rPr>
        <w:rFonts w:cs="Times New Roman"/>
      </w:rPr>
    </w:lvl>
    <w:lvl w:ilvl="4">
      <w:start w:val="1"/>
      <w:numFmt w:val="lowerLetter"/>
      <w:lvlText w:val="%5."/>
      <w:lvlJc w:val="left"/>
      <w:pPr>
        <w:ind w:left="3600" w:firstLine="3240"/>
      </w:pPr>
      <w:rPr>
        <w:rFonts w:cs="Times New Roman"/>
      </w:rPr>
    </w:lvl>
    <w:lvl w:ilvl="5">
      <w:start w:val="1"/>
      <w:numFmt w:val="lowerRoman"/>
      <w:lvlText w:val="%6."/>
      <w:lvlJc w:val="right"/>
      <w:pPr>
        <w:ind w:left="4320" w:firstLine="4140"/>
      </w:pPr>
      <w:rPr>
        <w:rFonts w:cs="Times New Roman"/>
      </w:rPr>
    </w:lvl>
    <w:lvl w:ilvl="6">
      <w:start w:val="1"/>
      <w:numFmt w:val="decimal"/>
      <w:lvlText w:val="%7."/>
      <w:lvlJc w:val="left"/>
      <w:pPr>
        <w:ind w:left="5040" w:firstLine="4680"/>
      </w:pPr>
      <w:rPr>
        <w:rFonts w:cs="Times New Roman"/>
      </w:rPr>
    </w:lvl>
    <w:lvl w:ilvl="7">
      <w:start w:val="1"/>
      <w:numFmt w:val="lowerLetter"/>
      <w:lvlText w:val="%8."/>
      <w:lvlJc w:val="left"/>
      <w:pPr>
        <w:ind w:left="5760" w:firstLine="5400"/>
      </w:pPr>
      <w:rPr>
        <w:rFonts w:cs="Times New Roman"/>
      </w:rPr>
    </w:lvl>
    <w:lvl w:ilvl="8">
      <w:start w:val="1"/>
      <w:numFmt w:val="lowerRoman"/>
      <w:lvlText w:val="%9."/>
      <w:lvlJc w:val="right"/>
      <w:pPr>
        <w:ind w:left="6480" w:firstLine="6300"/>
      </w:pPr>
      <w:rPr>
        <w:rFonts w:cs="Times New Roman"/>
      </w:rPr>
    </w:lvl>
  </w:abstractNum>
  <w:abstractNum w:abstractNumId="27">
    <w:nsid w:val="74B818CB"/>
    <w:multiLevelType w:val="hybridMultilevel"/>
    <w:tmpl w:val="F25AE704"/>
    <w:lvl w:ilvl="0" w:tplc="CF1A9470">
      <w:start w:val="1"/>
      <w:numFmt w:val="bullet"/>
      <w:lvlText w:val="•"/>
      <w:lvlJc w:val="left"/>
      <w:pPr>
        <w:ind w:left="720" w:hanging="360"/>
      </w:pPr>
      <w:rPr>
        <w:rFonts w:ascii="Symbol" w:eastAsia="Times New Roman" w:hAnsi="Symbol"/>
        <w:b w:val="0"/>
        <w:i w:val="0"/>
        <w:caps w:val="0"/>
        <w:smallCaps w:val="0"/>
        <w:strike w:val="0"/>
        <w:dstrike w:val="0"/>
        <w:outline w:val="0"/>
        <w:emboss w:val="0"/>
        <w:imprint w:val="0"/>
        <w:spacing w:val="0"/>
        <w:w w:val="100"/>
        <w:kern w:val="0"/>
        <w:position w:val="0"/>
        <w:vertAlign w:val="baseline"/>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D49372A"/>
    <w:multiLevelType w:val="hybridMultilevel"/>
    <w:tmpl w:val="085AB9D0"/>
    <w:lvl w:ilvl="0" w:tplc="F0A48A76">
      <w:start w:val="1"/>
      <w:numFmt w:val="bullet"/>
      <w:pStyle w:val="a"/>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FBE7E68"/>
    <w:multiLevelType w:val="hybridMultilevel"/>
    <w:tmpl w:val="5488696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25"/>
  </w:num>
  <w:num w:numId="2">
    <w:abstractNumId w:val="11"/>
  </w:num>
  <w:num w:numId="3">
    <w:abstractNumId w:val="26"/>
  </w:num>
  <w:num w:numId="4">
    <w:abstractNumId w:val="29"/>
  </w:num>
  <w:num w:numId="5">
    <w:abstractNumId w:val="6"/>
  </w:num>
  <w:num w:numId="6">
    <w:abstractNumId w:val="19"/>
  </w:num>
  <w:num w:numId="7">
    <w:abstractNumId w:val="28"/>
  </w:num>
  <w:num w:numId="8">
    <w:abstractNumId w:val="1"/>
  </w:num>
  <w:num w:numId="9">
    <w:abstractNumId w:val="13"/>
  </w:num>
  <w:num w:numId="10">
    <w:abstractNumId w:val="10"/>
  </w:num>
  <w:num w:numId="11">
    <w:abstractNumId w:val="24"/>
  </w:num>
  <w:num w:numId="12">
    <w:abstractNumId w:val="20"/>
  </w:num>
  <w:num w:numId="13">
    <w:abstractNumId w:val="14"/>
  </w:num>
  <w:num w:numId="14">
    <w:abstractNumId w:val="17"/>
  </w:num>
  <w:num w:numId="15">
    <w:abstractNumId w:val="8"/>
  </w:num>
  <w:num w:numId="16">
    <w:abstractNumId w:val="2"/>
  </w:num>
  <w:num w:numId="17">
    <w:abstractNumId w:val="9"/>
  </w:num>
  <w:num w:numId="18">
    <w:abstractNumId w:val="0"/>
  </w:num>
  <w:num w:numId="19">
    <w:abstractNumId w:val="22"/>
  </w:num>
  <w:num w:numId="20">
    <w:abstractNumId w:val="5"/>
  </w:num>
  <w:num w:numId="21">
    <w:abstractNumId w:val="4"/>
  </w:num>
  <w:num w:numId="22">
    <w:abstractNumId w:val="15"/>
  </w:num>
  <w:num w:numId="23">
    <w:abstractNumId w:val="12"/>
  </w:num>
  <w:num w:numId="24">
    <w:abstractNumId w:val="16"/>
  </w:num>
  <w:num w:numId="25">
    <w:abstractNumId w:val="25"/>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24"/>
    <w:lvlOverride w:ilvl="0"/>
    <w:lvlOverride w:ilvl="1"/>
    <w:lvlOverride w:ilvl="2"/>
    <w:lvlOverride w:ilvl="3"/>
    <w:lvlOverride w:ilvl="4"/>
    <w:lvlOverride w:ilvl="5"/>
    <w:lvlOverride w:ilvl="6"/>
    <w:lvlOverride w:ilvl="7"/>
    <w:lvlOverride w:ilvl="8"/>
  </w:num>
  <w:num w:numId="29">
    <w:abstractNumId w:val="21"/>
  </w:num>
  <w:num w:numId="30">
    <w:abstractNumId w:val="27"/>
  </w:num>
  <w:num w:numId="31">
    <w:abstractNumId w:val="3"/>
  </w:num>
  <w:num w:numId="32">
    <w:abstractNumId w:val="7"/>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hyphenationZone w:val="425"/>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92598"/>
    <w:rsid w:val="000066FE"/>
    <w:rsid w:val="00020161"/>
    <w:rsid w:val="00044124"/>
    <w:rsid w:val="000643C7"/>
    <w:rsid w:val="000727E2"/>
    <w:rsid w:val="00082A62"/>
    <w:rsid w:val="00086F4B"/>
    <w:rsid w:val="000934FB"/>
    <w:rsid w:val="00095039"/>
    <w:rsid w:val="000C019C"/>
    <w:rsid w:val="000C057F"/>
    <w:rsid w:val="000E0863"/>
    <w:rsid w:val="000E6B0B"/>
    <w:rsid w:val="000E78AE"/>
    <w:rsid w:val="0012192B"/>
    <w:rsid w:val="00125CB6"/>
    <w:rsid w:val="001518F1"/>
    <w:rsid w:val="001535FB"/>
    <w:rsid w:val="00164A51"/>
    <w:rsid w:val="00165E6E"/>
    <w:rsid w:val="00176D98"/>
    <w:rsid w:val="001779EC"/>
    <w:rsid w:val="001A50C3"/>
    <w:rsid w:val="001A6355"/>
    <w:rsid w:val="001A7563"/>
    <w:rsid w:val="001B3229"/>
    <w:rsid w:val="001C01DC"/>
    <w:rsid w:val="001C2A90"/>
    <w:rsid w:val="00202567"/>
    <w:rsid w:val="00204A22"/>
    <w:rsid w:val="00211072"/>
    <w:rsid w:val="00213BB4"/>
    <w:rsid w:val="002364D0"/>
    <w:rsid w:val="00237351"/>
    <w:rsid w:val="00241399"/>
    <w:rsid w:val="002441A1"/>
    <w:rsid w:val="00252F6C"/>
    <w:rsid w:val="00257242"/>
    <w:rsid w:val="00285160"/>
    <w:rsid w:val="00292AE8"/>
    <w:rsid w:val="002A4115"/>
    <w:rsid w:val="002B26DB"/>
    <w:rsid w:val="002B4108"/>
    <w:rsid w:val="002F0CA9"/>
    <w:rsid w:val="002F31A1"/>
    <w:rsid w:val="00326B95"/>
    <w:rsid w:val="0033107B"/>
    <w:rsid w:val="00354D1D"/>
    <w:rsid w:val="003814BD"/>
    <w:rsid w:val="003870DE"/>
    <w:rsid w:val="0039433A"/>
    <w:rsid w:val="003A18A7"/>
    <w:rsid w:val="003B061D"/>
    <w:rsid w:val="003C35F0"/>
    <w:rsid w:val="003C7145"/>
    <w:rsid w:val="003D3387"/>
    <w:rsid w:val="003D3C10"/>
    <w:rsid w:val="003E55E2"/>
    <w:rsid w:val="003E5F39"/>
    <w:rsid w:val="003F0C24"/>
    <w:rsid w:val="00406430"/>
    <w:rsid w:val="00410449"/>
    <w:rsid w:val="0041453B"/>
    <w:rsid w:val="00421747"/>
    <w:rsid w:val="00442358"/>
    <w:rsid w:val="00483390"/>
    <w:rsid w:val="004908F4"/>
    <w:rsid w:val="004A1437"/>
    <w:rsid w:val="004E7649"/>
    <w:rsid w:val="004F5F27"/>
    <w:rsid w:val="00521258"/>
    <w:rsid w:val="0054695D"/>
    <w:rsid w:val="0055264E"/>
    <w:rsid w:val="005565A4"/>
    <w:rsid w:val="00570393"/>
    <w:rsid w:val="005A3101"/>
    <w:rsid w:val="005E36AA"/>
    <w:rsid w:val="005E3777"/>
    <w:rsid w:val="005F0C06"/>
    <w:rsid w:val="005F5564"/>
    <w:rsid w:val="005F640A"/>
    <w:rsid w:val="0061225E"/>
    <w:rsid w:val="0061268B"/>
    <w:rsid w:val="006128D8"/>
    <w:rsid w:val="00615038"/>
    <w:rsid w:val="00617943"/>
    <w:rsid w:val="0062145E"/>
    <w:rsid w:val="00634C4B"/>
    <w:rsid w:val="00635C68"/>
    <w:rsid w:val="00654D65"/>
    <w:rsid w:val="00674A4A"/>
    <w:rsid w:val="00681BFE"/>
    <w:rsid w:val="00683392"/>
    <w:rsid w:val="006918E4"/>
    <w:rsid w:val="006A1447"/>
    <w:rsid w:val="006B24D5"/>
    <w:rsid w:val="006C0E8A"/>
    <w:rsid w:val="006C7756"/>
    <w:rsid w:val="006D2A40"/>
    <w:rsid w:val="006E022B"/>
    <w:rsid w:val="007034EF"/>
    <w:rsid w:val="00730E5C"/>
    <w:rsid w:val="00753679"/>
    <w:rsid w:val="007607B9"/>
    <w:rsid w:val="00773A2E"/>
    <w:rsid w:val="00783176"/>
    <w:rsid w:val="007A74D6"/>
    <w:rsid w:val="007B0AEB"/>
    <w:rsid w:val="007E731F"/>
    <w:rsid w:val="008104B9"/>
    <w:rsid w:val="008532CD"/>
    <w:rsid w:val="008777B3"/>
    <w:rsid w:val="00882123"/>
    <w:rsid w:val="008911D0"/>
    <w:rsid w:val="008C506E"/>
    <w:rsid w:val="008D77C6"/>
    <w:rsid w:val="00923C76"/>
    <w:rsid w:val="00944159"/>
    <w:rsid w:val="00970119"/>
    <w:rsid w:val="00981547"/>
    <w:rsid w:val="009821B0"/>
    <w:rsid w:val="00984443"/>
    <w:rsid w:val="00985453"/>
    <w:rsid w:val="00987EF1"/>
    <w:rsid w:val="009A70A4"/>
    <w:rsid w:val="009B1BCB"/>
    <w:rsid w:val="009C7C0B"/>
    <w:rsid w:val="009D601F"/>
    <w:rsid w:val="009E21C9"/>
    <w:rsid w:val="009F1351"/>
    <w:rsid w:val="00A01D86"/>
    <w:rsid w:val="00A03316"/>
    <w:rsid w:val="00A135B9"/>
    <w:rsid w:val="00A15B6C"/>
    <w:rsid w:val="00A15E03"/>
    <w:rsid w:val="00A27B9D"/>
    <w:rsid w:val="00A43129"/>
    <w:rsid w:val="00A64834"/>
    <w:rsid w:val="00A85CE3"/>
    <w:rsid w:val="00A917BE"/>
    <w:rsid w:val="00AB4813"/>
    <w:rsid w:val="00AB49EA"/>
    <w:rsid w:val="00AC3155"/>
    <w:rsid w:val="00AC3C50"/>
    <w:rsid w:val="00AC6748"/>
    <w:rsid w:val="00AC6FCE"/>
    <w:rsid w:val="00AF2979"/>
    <w:rsid w:val="00B17A5F"/>
    <w:rsid w:val="00B312B4"/>
    <w:rsid w:val="00B34D90"/>
    <w:rsid w:val="00B43874"/>
    <w:rsid w:val="00B54768"/>
    <w:rsid w:val="00B67D6B"/>
    <w:rsid w:val="00B73569"/>
    <w:rsid w:val="00B819D8"/>
    <w:rsid w:val="00B81F96"/>
    <w:rsid w:val="00BE7E29"/>
    <w:rsid w:val="00BF08BD"/>
    <w:rsid w:val="00C02CC6"/>
    <w:rsid w:val="00C20C61"/>
    <w:rsid w:val="00C23AF1"/>
    <w:rsid w:val="00C46328"/>
    <w:rsid w:val="00C46C94"/>
    <w:rsid w:val="00C56A21"/>
    <w:rsid w:val="00C56C5D"/>
    <w:rsid w:val="00C646F3"/>
    <w:rsid w:val="00C700AC"/>
    <w:rsid w:val="00C71039"/>
    <w:rsid w:val="00C92598"/>
    <w:rsid w:val="00C96E41"/>
    <w:rsid w:val="00CB59AB"/>
    <w:rsid w:val="00CB59DB"/>
    <w:rsid w:val="00CC4C6E"/>
    <w:rsid w:val="00CD7FF4"/>
    <w:rsid w:val="00CE16B5"/>
    <w:rsid w:val="00CF55A5"/>
    <w:rsid w:val="00D008F6"/>
    <w:rsid w:val="00D06641"/>
    <w:rsid w:val="00D10954"/>
    <w:rsid w:val="00D11C2C"/>
    <w:rsid w:val="00D3233F"/>
    <w:rsid w:val="00D333F4"/>
    <w:rsid w:val="00D37162"/>
    <w:rsid w:val="00D567EA"/>
    <w:rsid w:val="00D7244F"/>
    <w:rsid w:val="00D85683"/>
    <w:rsid w:val="00DA3481"/>
    <w:rsid w:val="00DC168B"/>
    <w:rsid w:val="00DE2274"/>
    <w:rsid w:val="00DE520A"/>
    <w:rsid w:val="00E241E1"/>
    <w:rsid w:val="00E3432A"/>
    <w:rsid w:val="00E67051"/>
    <w:rsid w:val="00E74273"/>
    <w:rsid w:val="00EA2A3B"/>
    <w:rsid w:val="00EA5BFD"/>
    <w:rsid w:val="00EB4730"/>
    <w:rsid w:val="00EC0B2D"/>
    <w:rsid w:val="00ED467A"/>
    <w:rsid w:val="00ED596F"/>
    <w:rsid w:val="00EF626F"/>
    <w:rsid w:val="00F0211D"/>
    <w:rsid w:val="00F02BF7"/>
    <w:rsid w:val="00F33628"/>
    <w:rsid w:val="00F57BBC"/>
    <w:rsid w:val="00F84CA7"/>
    <w:rsid w:val="00F92324"/>
    <w:rsid w:val="00FB6C87"/>
    <w:rsid w:val="00FC0DD4"/>
    <w:rsid w:val="00FC110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annotation text" w:locked="1"/>
    <w:lsdException w:name="header" w:locked="1" w:uiPriority="99"/>
    <w:lsdException w:name="footer" w:uiPriority="99"/>
    <w:lsdException w:name="caption" w:locked="1" w:semiHidden="1" w:unhideWhenUsed="1" w:qFormat="1"/>
    <w:lsdException w:name="annotation reference" w:locked="1"/>
    <w:lsdException w:name="endnote text" w:locked="1"/>
    <w:lsdException w:name="List" w:locked="1"/>
    <w:lsdException w:name="Title" w:locked="1" w:qFormat="1"/>
    <w:lsdException w:name="Default Paragraph Font" w:locked="1"/>
    <w:lsdException w:name="Body Text" w:locked="1"/>
    <w:lsdException w:name="Body Text Indent" w:locked="1"/>
    <w:lsdException w:name="Subtitle" w:locked="1" w:qFormat="1"/>
    <w:lsdException w:name="Hyperlink" w:locked="1"/>
    <w:lsdException w:name="Strong" w:locked="1" w:qFormat="1"/>
    <w:lsdException w:name="Emphasis" w:locked="1" w:qFormat="1"/>
    <w:lsdException w:name="annotation subject" w:locked="1"/>
    <w:lsdException w:name="No List" w:locked="1"/>
    <w:lsdException w:name="Balloon Text" w:locked="1"/>
    <w:lsdException w:name="Table Grid" w:locked="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C92598"/>
    <w:pPr>
      <w:spacing w:after="160" w:line="259" w:lineRule="auto"/>
    </w:pPr>
    <w:rPr>
      <w:sz w:val="22"/>
      <w:szCs w:val="22"/>
      <w:lang w:val="uk-UA" w:eastAsia="en-US"/>
    </w:rPr>
  </w:style>
  <w:style w:type="paragraph" w:styleId="10">
    <w:name w:val="heading 1"/>
    <w:basedOn w:val="a0"/>
    <w:next w:val="a0"/>
    <w:link w:val="11"/>
    <w:qFormat/>
    <w:rsid w:val="00C92598"/>
    <w:pPr>
      <w:keepNext/>
      <w:pageBreakBefore/>
      <w:tabs>
        <w:tab w:val="left" w:pos="567"/>
      </w:tabs>
      <w:spacing w:before="120" w:after="120" w:line="240" w:lineRule="auto"/>
      <w:ind w:left="567" w:hanging="567"/>
      <w:outlineLvl w:val="0"/>
    </w:pPr>
    <w:rPr>
      <w:rFonts w:ascii="Arial" w:eastAsia="Times New Roman" w:hAnsi="Arial"/>
      <w:b/>
      <w:bCs/>
      <w:color w:val="455E63"/>
      <w:kern w:val="32"/>
      <w:sz w:val="36"/>
      <w:szCs w:val="36"/>
      <w:lang/>
    </w:rPr>
  </w:style>
  <w:style w:type="paragraph" w:styleId="2">
    <w:name w:val="heading 2"/>
    <w:basedOn w:val="a0"/>
    <w:next w:val="a0"/>
    <w:link w:val="20"/>
    <w:qFormat/>
    <w:rsid w:val="00C92598"/>
    <w:pPr>
      <w:keepNext/>
      <w:keepLines/>
      <w:spacing w:before="40" w:after="0"/>
      <w:outlineLvl w:val="1"/>
    </w:pPr>
    <w:rPr>
      <w:rFonts w:ascii="Calibri Light" w:eastAsia="Times New Roman" w:hAnsi="Calibri Light"/>
      <w:color w:val="2E74B5"/>
      <w:sz w:val="26"/>
      <w:szCs w:val="26"/>
      <w:lang w:val="en-US"/>
    </w:rPr>
  </w:style>
  <w:style w:type="paragraph" w:styleId="30">
    <w:name w:val="heading 3"/>
    <w:basedOn w:val="a0"/>
    <w:next w:val="a0"/>
    <w:link w:val="31"/>
    <w:qFormat/>
    <w:rsid w:val="00C92598"/>
    <w:pPr>
      <w:keepNext/>
      <w:keepLines/>
      <w:spacing w:before="40" w:after="0"/>
      <w:outlineLvl w:val="2"/>
    </w:pPr>
    <w:rPr>
      <w:rFonts w:ascii="Calibri Light" w:eastAsia="Times New Roman" w:hAnsi="Calibri Light"/>
      <w:color w:val="1F4D78"/>
      <w:sz w:val="24"/>
      <w:szCs w:val="24"/>
      <w:lang w:val="en-US"/>
    </w:rPr>
  </w:style>
  <w:style w:type="paragraph" w:styleId="5">
    <w:name w:val="heading 5"/>
    <w:basedOn w:val="a0"/>
    <w:next w:val="a0"/>
    <w:link w:val="50"/>
    <w:qFormat/>
    <w:rsid w:val="00617943"/>
    <w:pPr>
      <w:keepNext/>
      <w:keepLines/>
      <w:spacing w:before="40" w:after="0"/>
      <w:outlineLvl w:val="4"/>
    </w:pPr>
    <w:rPr>
      <w:rFonts w:ascii="Calibri Light" w:hAnsi="Calibri Light"/>
      <w:color w:val="2E74B5"/>
      <w:sz w:val="20"/>
      <w:szCs w:val="20"/>
      <w:lang/>
    </w:rPr>
  </w:style>
  <w:style w:type="character" w:default="1" w:styleId="a1">
    <w:name w:val="Default Paragraph Font"/>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semiHidden/>
  </w:style>
  <w:style w:type="character" w:customStyle="1" w:styleId="11">
    <w:name w:val="Заголовок 1 Знак"/>
    <w:link w:val="10"/>
    <w:locked/>
    <w:rsid w:val="00C92598"/>
    <w:rPr>
      <w:rFonts w:ascii="Arial" w:eastAsia="Times New Roman" w:hAnsi="Arial" w:cs="Arial"/>
      <w:b/>
      <w:bCs/>
      <w:color w:val="455E63"/>
      <w:kern w:val="32"/>
      <w:sz w:val="36"/>
      <w:szCs w:val="36"/>
    </w:rPr>
  </w:style>
  <w:style w:type="character" w:customStyle="1" w:styleId="20">
    <w:name w:val="Заголовок 2 Знак"/>
    <w:link w:val="2"/>
    <w:locked/>
    <w:rsid w:val="00C92598"/>
    <w:rPr>
      <w:rFonts w:ascii="Calibri Light" w:eastAsia="Times New Roman" w:hAnsi="Calibri Light" w:cs="Times New Roman"/>
      <w:color w:val="2E74B5"/>
      <w:sz w:val="26"/>
      <w:szCs w:val="26"/>
      <w:lang w:val="en-US"/>
    </w:rPr>
  </w:style>
  <w:style w:type="character" w:customStyle="1" w:styleId="31">
    <w:name w:val="Заголовок 3 Знак"/>
    <w:link w:val="30"/>
    <w:locked/>
    <w:rsid w:val="00C92598"/>
    <w:rPr>
      <w:rFonts w:ascii="Calibri Light" w:eastAsia="Times New Roman" w:hAnsi="Calibri Light" w:cs="Times New Roman"/>
      <w:color w:val="1F4D78"/>
      <w:sz w:val="24"/>
      <w:szCs w:val="24"/>
      <w:lang w:val="en-US"/>
    </w:rPr>
  </w:style>
  <w:style w:type="paragraph" w:styleId="a4">
    <w:name w:val="Balloon Text"/>
    <w:basedOn w:val="a0"/>
    <w:link w:val="a5"/>
    <w:rsid w:val="00C92598"/>
    <w:pPr>
      <w:spacing w:after="0" w:line="240" w:lineRule="auto"/>
    </w:pPr>
    <w:rPr>
      <w:rFonts w:ascii="Segoe UI" w:eastAsia="Times New Roman" w:hAnsi="Segoe UI"/>
      <w:sz w:val="18"/>
      <w:szCs w:val="18"/>
      <w:lang w:val="en-US"/>
    </w:rPr>
  </w:style>
  <w:style w:type="character" w:customStyle="1" w:styleId="a5">
    <w:name w:val="Текст выноски Знак"/>
    <w:link w:val="a4"/>
    <w:locked/>
    <w:rsid w:val="00C92598"/>
    <w:rPr>
      <w:rFonts w:ascii="Segoe UI" w:eastAsia="Times New Roman" w:hAnsi="Segoe UI" w:cs="Segoe UI"/>
      <w:sz w:val="18"/>
      <w:szCs w:val="18"/>
      <w:lang w:val="en-US"/>
    </w:rPr>
  </w:style>
  <w:style w:type="paragraph" w:customStyle="1" w:styleId="12">
    <w:name w:val="Абзац списку1"/>
    <w:aliases w:val="Resume Title,List Paragraph - bullets"/>
    <w:basedOn w:val="a0"/>
    <w:link w:val="ListParagraphChar"/>
    <w:rsid w:val="00C92598"/>
    <w:pPr>
      <w:ind w:left="720"/>
      <w:contextualSpacing/>
    </w:pPr>
    <w:rPr>
      <w:rFonts w:eastAsia="Times New Roman"/>
      <w:sz w:val="20"/>
      <w:szCs w:val="20"/>
      <w:lang w:val="en-US" w:eastAsia="uk-UA"/>
    </w:rPr>
  </w:style>
  <w:style w:type="paragraph" w:styleId="a6">
    <w:name w:val="Normal (Web)"/>
    <w:aliases w:val="Обычный (Web) Знак"/>
    <w:basedOn w:val="a0"/>
    <w:link w:val="a7"/>
    <w:rsid w:val="00C92598"/>
    <w:rPr>
      <w:rFonts w:ascii="Times New Roman" w:eastAsia="Times New Roman" w:hAnsi="Times New Roman"/>
      <w:sz w:val="24"/>
      <w:szCs w:val="20"/>
      <w:lang w:val="en-US"/>
    </w:rPr>
  </w:style>
  <w:style w:type="paragraph" w:customStyle="1" w:styleId="StyleTahoma10ptJustified">
    <w:name w:val="Style Tahoma 10 pt Justified"/>
    <w:basedOn w:val="a0"/>
    <w:rsid w:val="00C92598"/>
    <w:pPr>
      <w:suppressAutoHyphens/>
      <w:spacing w:before="120" w:after="120" w:line="240" w:lineRule="auto"/>
    </w:pPr>
    <w:rPr>
      <w:rFonts w:ascii="Tahoma" w:hAnsi="Tahoma"/>
      <w:kern w:val="2"/>
      <w:sz w:val="20"/>
      <w:szCs w:val="20"/>
      <w:lang w:val="en-US" w:eastAsia="ar-SA"/>
    </w:rPr>
  </w:style>
  <w:style w:type="paragraph" w:customStyle="1" w:styleId="1">
    <w:name w:val="Маркерований список 1"/>
    <w:basedOn w:val="a8"/>
    <w:link w:val="13"/>
    <w:rsid w:val="00C92598"/>
    <w:pPr>
      <w:widowControl w:val="0"/>
      <w:numPr>
        <w:numId w:val="1"/>
      </w:numPr>
      <w:tabs>
        <w:tab w:val="left" w:pos="567"/>
      </w:tabs>
      <w:suppressAutoHyphens/>
      <w:snapToGrid w:val="0"/>
      <w:spacing w:before="120" w:after="0" w:line="240" w:lineRule="auto"/>
      <w:jc w:val="both"/>
    </w:pPr>
    <w:rPr>
      <w:rFonts w:ascii="Arial" w:eastAsia="Calibri" w:hAnsi="Arial"/>
      <w:lang w:val="uk-UA" w:eastAsia="uk-UA"/>
    </w:rPr>
  </w:style>
  <w:style w:type="character" w:customStyle="1" w:styleId="13">
    <w:name w:val="Маркерований список 1 Знак"/>
    <w:link w:val="1"/>
    <w:locked/>
    <w:rsid w:val="00C92598"/>
    <w:rPr>
      <w:rFonts w:ascii="Arial" w:eastAsia="Calibri" w:hAnsi="Arial"/>
      <w:lang w:val="uk-UA" w:eastAsia="uk-UA" w:bidi="ar-SA"/>
    </w:rPr>
  </w:style>
  <w:style w:type="paragraph" w:customStyle="1" w:styleId="OPM">
    <w:name w:val="OPM"/>
    <w:basedOn w:val="a0"/>
    <w:link w:val="BodytextChar"/>
    <w:rsid w:val="00C92598"/>
    <w:pPr>
      <w:spacing w:after="240" w:line="240" w:lineRule="auto"/>
      <w:ind w:left="360"/>
      <w:jc w:val="both"/>
    </w:pPr>
    <w:rPr>
      <w:rFonts w:ascii="Arial" w:eastAsia="Times New Roman" w:hAnsi="Arial"/>
      <w:color w:val="000000"/>
      <w:sz w:val="20"/>
      <w:szCs w:val="20"/>
      <w:lang w:val="en-GB" w:eastAsia="uk-UA"/>
    </w:rPr>
  </w:style>
  <w:style w:type="character" w:customStyle="1" w:styleId="BodytextChar">
    <w:name w:val="Body text Char"/>
    <w:aliases w:val="OPM Char,(Main Text) Char,date Char Char"/>
    <w:link w:val="OPM"/>
    <w:locked/>
    <w:rsid w:val="00C92598"/>
    <w:rPr>
      <w:rFonts w:ascii="Arial" w:eastAsia="Times New Roman" w:hAnsi="Arial"/>
      <w:color w:val="000000"/>
      <w:sz w:val="20"/>
      <w:lang w:val="en-GB" w:eastAsia="uk-UA"/>
    </w:rPr>
  </w:style>
  <w:style w:type="character" w:customStyle="1" w:styleId="ListParagraphChar">
    <w:name w:val="List Paragraph Char"/>
    <w:aliases w:val="Resume Title Char,List Paragraph - bullets Char"/>
    <w:link w:val="12"/>
    <w:locked/>
    <w:rsid w:val="00C92598"/>
    <w:rPr>
      <w:rFonts w:ascii="Calibri" w:eastAsia="Times New Roman" w:hAnsi="Calibri"/>
      <w:sz w:val="20"/>
      <w:lang w:val="en-US" w:eastAsia="uk-UA"/>
    </w:rPr>
  </w:style>
  <w:style w:type="paragraph" w:styleId="a8">
    <w:name w:val="Body Text"/>
    <w:basedOn w:val="a0"/>
    <w:link w:val="a9"/>
    <w:rsid w:val="00C92598"/>
    <w:pPr>
      <w:spacing w:after="120"/>
    </w:pPr>
    <w:rPr>
      <w:rFonts w:eastAsia="Times New Roman"/>
      <w:sz w:val="20"/>
      <w:szCs w:val="20"/>
      <w:lang w:val="en-US"/>
    </w:rPr>
  </w:style>
  <w:style w:type="character" w:customStyle="1" w:styleId="a9">
    <w:name w:val="Основной текст Знак"/>
    <w:link w:val="a8"/>
    <w:locked/>
    <w:rsid w:val="00C92598"/>
    <w:rPr>
      <w:rFonts w:ascii="Calibri" w:eastAsia="Times New Roman" w:hAnsi="Calibri" w:cs="Times New Roman"/>
      <w:lang w:val="en-US"/>
    </w:rPr>
  </w:style>
  <w:style w:type="paragraph" w:styleId="aa">
    <w:name w:val="header"/>
    <w:basedOn w:val="a0"/>
    <w:link w:val="ab"/>
    <w:uiPriority w:val="99"/>
    <w:rsid w:val="00C92598"/>
    <w:pPr>
      <w:tabs>
        <w:tab w:val="center" w:pos="4819"/>
        <w:tab w:val="right" w:pos="9639"/>
      </w:tabs>
      <w:spacing w:after="0" w:line="240" w:lineRule="auto"/>
    </w:pPr>
    <w:rPr>
      <w:rFonts w:eastAsia="Times New Roman"/>
      <w:sz w:val="20"/>
      <w:szCs w:val="20"/>
      <w:lang w:val="en-US"/>
    </w:rPr>
  </w:style>
  <w:style w:type="character" w:customStyle="1" w:styleId="ab">
    <w:name w:val="Верхний колонтитул Знак"/>
    <w:link w:val="aa"/>
    <w:uiPriority w:val="99"/>
    <w:locked/>
    <w:rsid w:val="00C92598"/>
    <w:rPr>
      <w:rFonts w:ascii="Calibri" w:eastAsia="Times New Roman" w:hAnsi="Calibri" w:cs="Times New Roman"/>
      <w:lang w:val="en-US"/>
    </w:rPr>
  </w:style>
  <w:style w:type="paragraph" w:styleId="ac">
    <w:name w:val="footer"/>
    <w:basedOn w:val="a0"/>
    <w:link w:val="ad"/>
    <w:uiPriority w:val="99"/>
    <w:rsid w:val="00C92598"/>
    <w:pPr>
      <w:tabs>
        <w:tab w:val="center" w:pos="4819"/>
        <w:tab w:val="right" w:pos="9639"/>
      </w:tabs>
      <w:spacing w:after="0" w:line="240" w:lineRule="auto"/>
    </w:pPr>
    <w:rPr>
      <w:rFonts w:eastAsia="Times New Roman"/>
      <w:sz w:val="20"/>
      <w:szCs w:val="20"/>
      <w:lang w:val="en-US"/>
    </w:rPr>
  </w:style>
  <w:style w:type="character" w:customStyle="1" w:styleId="ad">
    <w:name w:val="Нижний колонтитул Знак"/>
    <w:link w:val="ac"/>
    <w:uiPriority w:val="99"/>
    <w:locked/>
    <w:rsid w:val="00C92598"/>
    <w:rPr>
      <w:rFonts w:ascii="Calibri" w:eastAsia="Times New Roman" w:hAnsi="Calibri" w:cs="Times New Roman"/>
      <w:lang w:val="en-US"/>
    </w:rPr>
  </w:style>
  <w:style w:type="table" w:styleId="ae">
    <w:name w:val="Table Grid"/>
    <w:basedOn w:val="a2"/>
    <w:rsid w:val="00C92598"/>
    <w:rPr>
      <w:rFonts w:ascii="Arial" w:eastAsia="Times New Roman" w:hAnsi="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57" w:type="dxa"/>
        <w:bottom w:w="0" w:type="dxa"/>
        <w:right w:w="57" w:type="dxa"/>
      </w:tblCellMar>
    </w:tblPr>
  </w:style>
  <w:style w:type="paragraph" w:customStyle="1" w:styleId="TableTitle">
    <w:name w:val="Table Title"/>
    <w:basedOn w:val="a0"/>
    <w:next w:val="a0"/>
    <w:autoRedefine/>
    <w:rsid w:val="00C92598"/>
    <w:pPr>
      <w:keepNext/>
      <w:keepLines/>
      <w:tabs>
        <w:tab w:val="num" w:pos="2042"/>
      </w:tabs>
      <w:suppressAutoHyphens/>
      <w:spacing w:before="120" w:after="80" w:line="240" w:lineRule="auto"/>
      <w:ind w:left="284"/>
      <w:jc w:val="both"/>
    </w:pPr>
    <w:rPr>
      <w:rFonts w:ascii="Arial" w:hAnsi="Arial" w:cs="Arial"/>
      <w:b/>
      <w:bCs/>
      <w:color w:val="191F25"/>
    </w:rPr>
  </w:style>
  <w:style w:type="paragraph" w:customStyle="1" w:styleId="14">
    <w:name w:val="Без інтервалів1"/>
    <w:link w:val="NoSpacingChar"/>
    <w:rsid w:val="00C92598"/>
    <w:pPr>
      <w:spacing w:after="160" w:line="259" w:lineRule="auto"/>
    </w:pPr>
    <w:rPr>
      <w:sz w:val="22"/>
    </w:rPr>
  </w:style>
  <w:style w:type="character" w:customStyle="1" w:styleId="NoSpacingChar">
    <w:name w:val="No Spacing Char"/>
    <w:link w:val="14"/>
    <w:locked/>
    <w:rsid w:val="00C92598"/>
    <w:rPr>
      <w:sz w:val="22"/>
      <w:lang w:val="ru-RU" w:eastAsia="ru-RU" w:bidi="ar-SA"/>
    </w:rPr>
  </w:style>
  <w:style w:type="paragraph" w:customStyle="1" w:styleId="ListParagraph1">
    <w:name w:val="List Paragraph1"/>
    <w:basedOn w:val="a0"/>
    <w:rsid w:val="00C92598"/>
    <w:pPr>
      <w:spacing w:after="200" w:line="276" w:lineRule="auto"/>
      <w:ind w:left="720"/>
      <w:contextualSpacing/>
    </w:pPr>
    <w:rPr>
      <w:rFonts w:eastAsia="Times New Roman"/>
      <w:lang w:val="ru-RU"/>
    </w:rPr>
  </w:style>
  <w:style w:type="paragraph" w:customStyle="1" w:styleId="21">
    <w:name w:val="Без інтервалів2"/>
    <w:link w:val="NoSpacingChar1"/>
    <w:rsid w:val="00C92598"/>
    <w:pPr>
      <w:spacing w:after="160" w:line="259" w:lineRule="auto"/>
    </w:pPr>
    <w:rPr>
      <w:sz w:val="22"/>
      <w:lang w:val="uk-UA" w:eastAsia="en-US"/>
    </w:rPr>
  </w:style>
  <w:style w:type="paragraph" w:customStyle="1" w:styleId="a">
    <w:name w:val="Маркерованный список"/>
    <w:basedOn w:val="a8"/>
    <w:link w:val="af"/>
    <w:rsid w:val="00C92598"/>
    <w:pPr>
      <w:numPr>
        <w:numId w:val="7"/>
      </w:numPr>
      <w:spacing w:before="120" w:after="0" w:line="240" w:lineRule="auto"/>
      <w:ind w:left="567" w:hanging="567"/>
      <w:jc w:val="both"/>
    </w:pPr>
    <w:rPr>
      <w:rFonts w:ascii="Arial" w:eastAsia="Calibri" w:hAnsi="Arial"/>
      <w:lang w:val="ru-RU" w:eastAsia="ru-RU"/>
    </w:rPr>
  </w:style>
  <w:style w:type="character" w:customStyle="1" w:styleId="af">
    <w:name w:val="Маркерованный список Знак"/>
    <w:link w:val="a"/>
    <w:locked/>
    <w:rsid w:val="00C92598"/>
    <w:rPr>
      <w:rFonts w:ascii="Arial" w:hAnsi="Arial"/>
      <w:sz w:val="20"/>
      <w:lang w:val="ru-RU" w:eastAsia="ru-RU"/>
    </w:rPr>
  </w:style>
  <w:style w:type="character" w:customStyle="1" w:styleId="NoSpacingChar1">
    <w:name w:val="No Spacing Char1"/>
    <w:link w:val="21"/>
    <w:locked/>
    <w:rsid w:val="00C92598"/>
    <w:rPr>
      <w:sz w:val="22"/>
      <w:lang w:val="uk-UA" w:eastAsia="en-US" w:bidi="ar-SA"/>
    </w:rPr>
  </w:style>
  <w:style w:type="table" w:customStyle="1" w:styleId="TableNormal1">
    <w:name w:val="Table Normal1"/>
    <w:semiHidden/>
    <w:rsid w:val="00C92598"/>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semiHidden/>
    <w:rsid w:val="00C92598"/>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customStyle="1" w:styleId="15">
    <w:name w:val="Абзац списка1"/>
    <w:basedOn w:val="a0"/>
    <w:rsid w:val="00C92598"/>
    <w:pPr>
      <w:spacing w:after="200" w:line="276" w:lineRule="auto"/>
      <w:ind w:left="720"/>
      <w:contextualSpacing/>
    </w:pPr>
  </w:style>
  <w:style w:type="character" w:styleId="af0">
    <w:name w:val="Emphasis"/>
    <w:qFormat/>
    <w:rsid w:val="00C92598"/>
    <w:rPr>
      <w:rFonts w:cs="Times New Roman"/>
      <w:i/>
    </w:rPr>
  </w:style>
  <w:style w:type="paragraph" w:customStyle="1" w:styleId="22">
    <w:name w:val="Абзац списка2"/>
    <w:basedOn w:val="a0"/>
    <w:rsid w:val="00C92598"/>
    <w:pPr>
      <w:spacing w:after="200" w:line="276" w:lineRule="auto"/>
      <w:ind w:left="720"/>
      <w:contextualSpacing/>
    </w:pPr>
    <w:rPr>
      <w:rFonts w:eastAsia="Times New Roman"/>
      <w:lang w:val="ru-RU"/>
    </w:rPr>
  </w:style>
  <w:style w:type="paragraph" w:customStyle="1" w:styleId="16">
    <w:name w:val="Без интервала1"/>
    <w:rsid w:val="00C92598"/>
    <w:rPr>
      <w:sz w:val="22"/>
      <w:szCs w:val="22"/>
      <w:lang w:eastAsia="en-US"/>
    </w:rPr>
  </w:style>
  <w:style w:type="paragraph" w:customStyle="1" w:styleId="32">
    <w:name w:val="Абзац списка3"/>
    <w:basedOn w:val="a0"/>
    <w:rsid w:val="00C92598"/>
    <w:pPr>
      <w:spacing w:line="256" w:lineRule="auto"/>
      <w:ind w:left="720"/>
      <w:contextualSpacing/>
    </w:pPr>
    <w:rPr>
      <w:rFonts w:eastAsia="Times New Roman"/>
    </w:rPr>
  </w:style>
  <w:style w:type="character" w:styleId="af1">
    <w:name w:val="Hyperlink"/>
    <w:rsid w:val="00483390"/>
    <w:rPr>
      <w:rFonts w:cs="Times New Roman"/>
      <w:color w:val="0000FF"/>
      <w:u w:val="single"/>
    </w:rPr>
  </w:style>
  <w:style w:type="paragraph" w:customStyle="1" w:styleId="ListParagraph">
    <w:name w:val="List Paragraph"/>
    <w:basedOn w:val="a0"/>
    <w:link w:val="ListParagraphChar1"/>
    <w:rsid w:val="004F5F27"/>
    <w:pPr>
      <w:suppressAutoHyphens/>
      <w:spacing w:before="40" w:after="200" w:line="276" w:lineRule="auto"/>
      <w:ind w:left="584" w:hanging="357"/>
      <w:jc w:val="both"/>
    </w:pPr>
    <w:rPr>
      <w:rFonts w:eastAsia="Times New Roman"/>
      <w:kern w:val="1"/>
      <w:sz w:val="20"/>
      <w:szCs w:val="20"/>
      <w:lang w:eastAsia="ar-SA"/>
    </w:rPr>
  </w:style>
  <w:style w:type="character" w:customStyle="1" w:styleId="ListParagraphChar1">
    <w:name w:val="List Paragraph Char1"/>
    <w:link w:val="ListParagraph"/>
    <w:locked/>
    <w:rsid w:val="004F5F27"/>
    <w:rPr>
      <w:rFonts w:ascii="Calibri" w:eastAsia="Times New Roman" w:hAnsi="Calibri"/>
      <w:kern w:val="1"/>
      <w:lang w:eastAsia="ar-SA" w:bidi="ar-SA"/>
    </w:rPr>
  </w:style>
  <w:style w:type="character" w:customStyle="1" w:styleId="17">
    <w:name w:val="Заголовок №1_"/>
    <w:link w:val="18"/>
    <w:locked/>
    <w:rsid w:val="004F5F27"/>
    <w:rPr>
      <w:rFonts w:ascii="Verdana" w:eastAsia="Times New Roman" w:hAnsi="Verdana"/>
      <w:b/>
      <w:shd w:val="clear" w:color="auto" w:fill="FFFFFF"/>
    </w:rPr>
  </w:style>
  <w:style w:type="paragraph" w:customStyle="1" w:styleId="18">
    <w:name w:val="Заголовок №1"/>
    <w:basedOn w:val="a0"/>
    <w:link w:val="17"/>
    <w:rsid w:val="004F5F27"/>
    <w:pPr>
      <w:widowControl w:val="0"/>
      <w:shd w:val="clear" w:color="auto" w:fill="FFFFFF"/>
      <w:spacing w:before="540" w:after="0" w:line="264" w:lineRule="exact"/>
      <w:jc w:val="both"/>
      <w:outlineLvl w:val="0"/>
    </w:pPr>
    <w:rPr>
      <w:rFonts w:ascii="Verdana" w:eastAsia="Times New Roman" w:hAnsi="Verdana"/>
      <w:b/>
      <w:sz w:val="20"/>
      <w:szCs w:val="20"/>
      <w:lang/>
    </w:rPr>
  </w:style>
  <w:style w:type="character" w:customStyle="1" w:styleId="textexposedshow">
    <w:name w:val="text_exposed_show"/>
    <w:rsid w:val="00285160"/>
    <w:rPr>
      <w:rFonts w:cs="Times New Roman"/>
    </w:rPr>
  </w:style>
  <w:style w:type="paragraph" w:customStyle="1" w:styleId="Default">
    <w:name w:val="Default"/>
    <w:rsid w:val="005E36AA"/>
    <w:pPr>
      <w:autoSpaceDE w:val="0"/>
      <w:autoSpaceDN w:val="0"/>
      <w:adjustRightInd w:val="0"/>
      <w:spacing w:before="40" w:after="40"/>
      <w:ind w:left="584" w:hanging="357"/>
      <w:jc w:val="both"/>
    </w:pPr>
    <w:rPr>
      <w:rFonts w:ascii="Arial" w:eastAsia="Times New Roman" w:hAnsi="Arial" w:cs="Arial"/>
      <w:color w:val="000000"/>
      <w:sz w:val="24"/>
      <w:szCs w:val="24"/>
      <w:lang w:val="uk-UA" w:eastAsia="en-US"/>
    </w:rPr>
  </w:style>
  <w:style w:type="character" w:customStyle="1" w:styleId="19">
    <w:name w:val="Основной текст1"/>
    <w:rsid w:val="005E36AA"/>
    <w:rPr>
      <w:rFonts w:ascii="Times New Roman" w:hAnsi="Times New Roman"/>
      <w:color w:val="000000"/>
      <w:spacing w:val="0"/>
      <w:w w:val="100"/>
      <w:position w:val="0"/>
      <w:sz w:val="26"/>
      <w:u w:val="none"/>
      <w:lang w:val="uk-UA"/>
    </w:rPr>
  </w:style>
  <w:style w:type="character" w:customStyle="1" w:styleId="a7">
    <w:name w:val="Обычный (веб) Знак"/>
    <w:aliases w:val="Обычный (Web) Знак Знак"/>
    <w:link w:val="a6"/>
    <w:locked/>
    <w:rsid w:val="005E36AA"/>
    <w:rPr>
      <w:rFonts w:ascii="Times New Roman" w:eastAsia="Times New Roman" w:hAnsi="Times New Roman"/>
      <w:sz w:val="24"/>
      <w:lang w:val="en-US"/>
    </w:rPr>
  </w:style>
  <w:style w:type="paragraph" w:styleId="af2">
    <w:name w:val="Body Text Indent"/>
    <w:basedOn w:val="a0"/>
    <w:link w:val="af3"/>
    <w:rsid w:val="003F0C24"/>
    <w:pPr>
      <w:spacing w:after="120"/>
      <w:ind w:left="283"/>
    </w:pPr>
    <w:rPr>
      <w:sz w:val="20"/>
      <w:szCs w:val="20"/>
      <w:lang/>
    </w:rPr>
  </w:style>
  <w:style w:type="character" w:customStyle="1" w:styleId="af3">
    <w:name w:val="Основной текст с отступом Знак"/>
    <w:link w:val="af2"/>
    <w:locked/>
    <w:rsid w:val="003F0C24"/>
    <w:rPr>
      <w:rFonts w:ascii="Calibri" w:hAnsi="Calibri" w:cs="Times New Roman"/>
    </w:rPr>
  </w:style>
  <w:style w:type="character" w:customStyle="1" w:styleId="50">
    <w:name w:val="Заголовок 5 Знак"/>
    <w:link w:val="5"/>
    <w:semiHidden/>
    <w:locked/>
    <w:rsid w:val="00617943"/>
    <w:rPr>
      <w:rFonts w:ascii="Calibri Light" w:hAnsi="Calibri Light" w:cs="Times New Roman"/>
      <w:color w:val="2E74B5"/>
    </w:rPr>
  </w:style>
  <w:style w:type="paragraph" w:customStyle="1" w:styleId="af4">
    <w:name w:val="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33">
    <w:name w:val="Без інтервалів3"/>
    <w:rsid w:val="00617943"/>
    <w:pPr>
      <w:spacing w:before="40" w:after="40"/>
      <w:ind w:left="584" w:hanging="357"/>
      <w:jc w:val="both"/>
    </w:pPr>
    <w:rPr>
      <w:sz w:val="22"/>
      <w:szCs w:val="22"/>
      <w:lang w:val="uk-UA" w:eastAsia="en-US"/>
    </w:rPr>
  </w:style>
  <w:style w:type="character" w:customStyle="1" w:styleId="longtext">
    <w:name w:val="long_text"/>
    <w:rsid w:val="00617943"/>
    <w:rPr>
      <w:rFonts w:cs="Times New Roman"/>
    </w:rPr>
  </w:style>
  <w:style w:type="paragraph" w:customStyle="1" w:styleId="Nadpis3">
    <w:name w:val="Nadpis3"/>
    <w:basedOn w:val="a0"/>
    <w:rsid w:val="00617943"/>
    <w:pPr>
      <w:spacing w:before="300" w:after="100" w:line="240" w:lineRule="auto"/>
      <w:ind w:left="584" w:hanging="357"/>
      <w:jc w:val="both"/>
    </w:pPr>
    <w:rPr>
      <w:rFonts w:ascii="Arial" w:hAnsi="Arial"/>
      <w:b/>
      <w:color w:val="2E4396"/>
      <w:sz w:val="26"/>
      <w:szCs w:val="26"/>
      <w:lang w:val="cs-CZ" w:eastAsia="cs-CZ"/>
    </w:rPr>
  </w:style>
  <w:style w:type="character" w:customStyle="1" w:styleId="ArialMSMincho">
    <w:name w:val="Стиль (латиница) Arial (Восточная Азия) MS Mincho полужирный"/>
    <w:rsid w:val="00617943"/>
    <w:rPr>
      <w:rFonts w:ascii="Arial" w:eastAsia="MS Mincho" w:hAnsi="Arial"/>
      <w:b/>
      <w:sz w:val="24"/>
      <w:lang w:val="ru-RU"/>
    </w:rPr>
  </w:style>
  <w:style w:type="paragraph" w:styleId="1a">
    <w:name w:val="toc 1"/>
    <w:basedOn w:val="a0"/>
    <w:next w:val="a0"/>
    <w:autoRedefine/>
    <w:rsid w:val="00617943"/>
    <w:pPr>
      <w:tabs>
        <w:tab w:val="left" w:pos="440"/>
        <w:tab w:val="right" w:leader="dot" w:pos="9498"/>
      </w:tabs>
      <w:spacing w:before="120" w:after="40" w:line="240" w:lineRule="auto"/>
      <w:ind w:left="426" w:hanging="426"/>
      <w:jc w:val="both"/>
    </w:pPr>
    <w:rPr>
      <w:rFonts w:ascii="Arial" w:hAnsi="Arial" w:cs="Arial"/>
      <w:b/>
      <w:bCs/>
      <w:caps/>
      <w:sz w:val="20"/>
      <w:szCs w:val="20"/>
      <w:lang w:eastAsia="ru-RU"/>
    </w:rPr>
  </w:style>
  <w:style w:type="paragraph" w:customStyle="1" w:styleId="1b">
    <w:name w:val="Список 1"/>
    <w:basedOn w:val="a8"/>
    <w:link w:val="1c"/>
    <w:rsid w:val="00617943"/>
    <w:pPr>
      <w:widowControl w:val="0"/>
      <w:tabs>
        <w:tab w:val="left" w:pos="567"/>
      </w:tabs>
      <w:suppressAutoHyphens/>
      <w:snapToGrid w:val="0"/>
      <w:spacing w:before="120" w:after="40" w:line="240" w:lineRule="auto"/>
      <w:ind w:left="584" w:hanging="357"/>
      <w:jc w:val="both"/>
    </w:pPr>
    <w:rPr>
      <w:rFonts w:ascii="Arial" w:eastAsia="Calibri" w:hAnsi="Arial"/>
      <w:lang w:eastAsia="uk-UA"/>
    </w:rPr>
  </w:style>
  <w:style w:type="character" w:customStyle="1" w:styleId="1c">
    <w:name w:val="Список 1 Знак"/>
    <w:link w:val="1b"/>
    <w:locked/>
    <w:rsid w:val="00617943"/>
    <w:rPr>
      <w:rFonts w:ascii="Arial" w:hAnsi="Arial"/>
      <w:lang w:eastAsia="uk-UA"/>
    </w:rPr>
  </w:style>
  <w:style w:type="paragraph" w:styleId="23">
    <w:name w:val="toc 2"/>
    <w:basedOn w:val="a0"/>
    <w:next w:val="a0"/>
    <w:autoRedefine/>
    <w:rsid w:val="00617943"/>
    <w:pPr>
      <w:tabs>
        <w:tab w:val="left" w:pos="880"/>
        <w:tab w:val="right" w:leader="dot" w:pos="9639"/>
      </w:tabs>
      <w:spacing w:before="60" w:after="60" w:line="360" w:lineRule="auto"/>
      <w:ind w:left="221" w:hanging="357"/>
      <w:jc w:val="both"/>
    </w:pPr>
    <w:rPr>
      <w:rFonts w:ascii="Arial" w:hAnsi="Arial" w:cs="Arial"/>
      <w:smallCaps/>
      <w:sz w:val="20"/>
      <w:szCs w:val="20"/>
      <w:lang w:eastAsia="ru-RU"/>
    </w:rPr>
  </w:style>
  <w:style w:type="character" w:customStyle="1" w:styleId="DefaultParagraphFont1">
    <w:name w:val="Default Paragraph Font1"/>
    <w:rsid w:val="00617943"/>
  </w:style>
  <w:style w:type="paragraph" w:customStyle="1" w:styleId="1d">
    <w:name w:val="Заголовок1"/>
    <w:basedOn w:val="a0"/>
    <w:next w:val="a8"/>
    <w:rsid w:val="00617943"/>
    <w:pPr>
      <w:keepNext/>
      <w:suppressAutoHyphens/>
      <w:spacing w:before="240" w:after="120" w:line="276" w:lineRule="auto"/>
      <w:ind w:left="584" w:hanging="357"/>
      <w:jc w:val="both"/>
    </w:pPr>
    <w:rPr>
      <w:rFonts w:ascii="Arial" w:eastAsia="MS Mincho" w:hAnsi="Arial" w:cs="Tahoma"/>
      <w:kern w:val="1"/>
      <w:sz w:val="28"/>
      <w:szCs w:val="28"/>
      <w:lang w:eastAsia="ar-SA"/>
    </w:rPr>
  </w:style>
  <w:style w:type="paragraph" w:styleId="af5">
    <w:name w:val="List"/>
    <w:basedOn w:val="a8"/>
    <w:rsid w:val="00617943"/>
    <w:pPr>
      <w:suppressAutoHyphens/>
      <w:spacing w:before="180" w:after="40" w:line="276" w:lineRule="auto"/>
      <w:ind w:left="584" w:hanging="357"/>
      <w:jc w:val="both"/>
    </w:pPr>
    <w:rPr>
      <w:rFonts w:eastAsia="Arial Unicode MS" w:cs="Tahoma"/>
      <w:kern w:val="1"/>
      <w:lang w:val="uk-UA" w:eastAsia="ar-SA"/>
    </w:rPr>
  </w:style>
  <w:style w:type="paragraph" w:customStyle="1" w:styleId="1e">
    <w:name w:val="Название1"/>
    <w:basedOn w:val="a0"/>
    <w:rsid w:val="00617943"/>
    <w:pPr>
      <w:suppressLineNumbers/>
      <w:suppressAutoHyphens/>
      <w:spacing w:before="120" w:after="120" w:line="276" w:lineRule="auto"/>
      <w:ind w:left="584" w:hanging="357"/>
      <w:jc w:val="both"/>
    </w:pPr>
    <w:rPr>
      <w:rFonts w:eastAsia="Arial Unicode MS" w:cs="Tahoma"/>
      <w:i/>
      <w:iCs/>
      <w:kern w:val="1"/>
      <w:sz w:val="24"/>
      <w:szCs w:val="24"/>
      <w:lang w:eastAsia="ar-SA"/>
    </w:rPr>
  </w:style>
  <w:style w:type="paragraph" w:customStyle="1" w:styleId="1f">
    <w:name w:val="Указатель1"/>
    <w:basedOn w:val="a0"/>
    <w:rsid w:val="00617943"/>
    <w:pPr>
      <w:suppressLineNumbers/>
      <w:suppressAutoHyphens/>
      <w:spacing w:before="40" w:after="200" w:line="276" w:lineRule="auto"/>
      <w:ind w:left="584" w:hanging="357"/>
      <w:jc w:val="both"/>
    </w:pPr>
    <w:rPr>
      <w:rFonts w:eastAsia="Arial Unicode MS" w:cs="Tahoma"/>
      <w:kern w:val="1"/>
      <w:lang w:eastAsia="ar-SA"/>
    </w:rPr>
  </w:style>
  <w:style w:type="paragraph" w:customStyle="1" w:styleId="70">
    <w:name w:val="Знак Знак7 Знак"/>
    <w:basedOn w:val="a0"/>
    <w:rsid w:val="00617943"/>
    <w:pPr>
      <w:spacing w:before="40" w:after="40" w:line="240" w:lineRule="auto"/>
      <w:ind w:left="584" w:hanging="357"/>
      <w:jc w:val="both"/>
    </w:pPr>
    <w:rPr>
      <w:rFonts w:ascii="Verdana" w:hAnsi="Verdana"/>
      <w:sz w:val="20"/>
      <w:szCs w:val="20"/>
      <w:lang w:val="en-US"/>
    </w:rPr>
  </w:style>
  <w:style w:type="paragraph" w:customStyle="1" w:styleId="24">
    <w:name w:val="Абзац списку2"/>
    <w:basedOn w:val="a0"/>
    <w:rsid w:val="00617943"/>
    <w:pPr>
      <w:suppressAutoHyphens/>
      <w:spacing w:before="40" w:after="200" w:line="276" w:lineRule="auto"/>
      <w:ind w:left="584" w:hanging="357"/>
      <w:jc w:val="both"/>
    </w:pPr>
    <w:rPr>
      <w:kern w:val="1"/>
      <w:lang w:eastAsia="ar-SA"/>
    </w:rPr>
  </w:style>
  <w:style w:type="paragraph" w:customStyle="1" w:styleId="34">
    <w:name w:val="Знак Знак3 Знак"/>
    <w:basedOn w:val="a0"/>
    <w:rsid w:val="00617943"/>
    <w:pPr>
      <w:spacing w:before="40" w:line="240" w:lineRule="exact"/>
      <w:ind w:left="584" w:hanging="357"/>
      <w:jc w:val="both"/>
    </w:pPr>
    <w:rPr>
      <w:rFonts w:ascii="Verdana" w:hAnsi="Verdana"/>
      <w:sz w:val="20"/>
      <w:szCs w:val="20"/>
      <w:lang w:val="en-US"/>
    </w:rPr>
  </w:style>
  <w:style w:type="paragraph" w:customStyle="1" w:styleId="1f0">
    <w:name w:val="Стиль1"/>
    <w:basedOn w:val="a0"/>
    <w:next w:val="2"/>
    <w:rsid w:val="00617943"/>
    <w:pPr>
      <w:suppressAutoHyphens/>
      <w:spacing w:before="40" w:after="200" w:line="276" w:lineRule="auto"/>
      <w:ind w:left="584" w:hanging="357"/>
      <w:jc w:val="both"/>
    </w:pPr>
    <w:rPr>
      <w:rFonts w:eastAsia="Arial Unicode MS" w:cs="Arial"/>
      <w:b/>
      <w:kern w:val="1"/>
      <w:sz w:val="28"/>
      <w:szCs w:val="28"/>
      <w:lang w:eastAsia="ar-SA"/>
    </w:rPr>
  </w:style>
  <w:style w:type="paragraph" w:customStyle="1" w:styleId="25">
    <w:name w:val="Стиль2"/>
    <w:basedOn w:val="2"/>
    <w:rsid w:val="00617943"/>
    <w:pPr>
      <w:keepLines w:val="0"/>
      <w:suppressAutoHyphens/>
      <w:spacing w:before="240" w:after="60" w:line="276" w:lineRule="auto"/>
      <w:jc w:val="both"/>
    </w:pPr>
    <w:rPr>
      <w:rFonts w:ascii="Arial" w:eastAsia="Arial Unicode MS" w:hAnsi="Arial" w:cs="Arial"/>
      <w:bCs/>
      <w:i/>
      <w:iCs/>
      <w:color w:val="455E63"/>
      <w:kern w:val="1"/>
      <w:sz w:val="28"/>
      <w:szCs w:val="28"/>
      <w:lang w:val="uk-UA" w:eastAsia="ar-SA"/>
    </w:rPr>
  </w:style>
  <w:style w:type="paragraph" w:styleId="35">
    <w:name w:val="toc 3"/>
    <w:basedOn w:val="a0"/>
    <w:next w:val="a0"/>
    <w:autoRedefine/>
    <w:rsid w:val="00617943"/>
    <w:pPr>
      <w:spacing w:before="40" w:after="40" w:line="240" w:lineRule="auto"/>
      <w:ind w:left="440" w:hanging="357"/>
      <w:jc w:val="both"/>
    </w:pPr>
    <w:rPr>
      <w:i/>
      <w:iCs/>
      <w:sz w:val="20"/>
      <w:szCs w:val="20"/>
      <w:lang w:eastAsia="ru-RU"/>
    </w:rPr>
  </w:style>
  <w:style w:type="paragraph" w:customStyle="1" w:styleId="9">
    <w:name w:val="Знак Знак9 Знак Знак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styleId="af6">
    <w:name w:val="Subtitle"/>
    <w:aliases w:val="Название таблицs"/>
    <w:basedOn w:val="a0"/>
    <w:link w:val="af7"/>
    <w:qFormat/>
    <w:rsid w:val="00617943"/>
    <w:pPr>
      <w:spacing w:before="40" w:after="40" w:line="240" w:lineRule="auto"/>
      <w:ind w:left="584" w:firstLine="540"/>
      <w:jc w:val="both"/>
    </w:pPr>
    <w:rPr>
      <w:rFonts w:ascii="Times New Roman" w:hAnsi="Times New Roman"/>
      <w:sz w:val="20"/>
      <w:szCs w:val="20"/>
      <w:lang w:eastAsia="ru-RU"/>
    </w:rPr>
  </w:style>
  <w:style w:type="character" w:customStyle="1" w:styleId="af7">
    <w:name w:val="Подзаголовок Знак"/>
    <w:aliases w:val="Название таблицs Знак"/>
    <w:link w:val="af6"/>
    <w:locked/>
    <w:rsid w:val="00617943"/>
    <w:rPr>
      <w:rFonts w:ascii="Times New Roman" w:hAnsi="Times New Roman" w:cs="Times New Roman"/>
      <w:sz w:val="20"/>
      <w:szCs w:val="20"/>
      <w:lang w:eastAsia="ru-RU"/>
    </w:rPr>
  </w:style>
  <w:style w:type="paragraph" w:customStyle="1" w:styleId="ColorfulList-Accent11">
    <w:name w:val="Colorful List - Accent 11"/>
    <w:basedOn w:val="a0"/>
    <w:rsid w:val="00617943"/>
    <w:pPr>
      <w:spacing w:before="120" w:after="200" w:line="276" w:lineRule="auto"/>
      <w:ind w:left="720" w:hanging="357"/>
      <w:contextualSpacing/>
      <w:jc w:val="both"/>
    </w:pPr>
  </w:style>
  <w:style w:type="paragraph" w:customStyle="1" w:styleId="90">
    <w:name w:val="Знак Знак9 Знак Знак Знак Знак Знак Знак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styleId="af8">
    <w:name w:val="endnote text"/>
    <w:basedOn w:val="a0"/>
    <w:link w:val="af9"/>
    <w:rsid w:val="00617943"/>
    <w:pPr>
      <w:spacing w:before="40" w:after="40" w:line="240" w:lineRule="auto"/>
      <w:ind w:left="584" w:hanging="357"/>
      <w:jc w:val="both"/>
    </w:pPr>
    <w:rPr>
      <w:rFonts w:ascii="Arial" w:hAnsi="Arial"/>
      <w:sz w:val="20"/>
      <w:szCs w:val="20"/>
      <w:lang w:eastAsia="ru-RU"/>
    </w:rPr>
  </w:style>
  <w:style w:type="character" w:customStyle="1" w:styleId="af9">
    <w:name w:val="Текст концевой сноски Знак"/>
    <w:link w:val="af8"/>
    <w:locked/>
    <w:rsid w:val="00617943"/>
    <w:rPr>
      <w:rFonts w:ascii="Arial" w:hAnsi="Arial" w:cs="Times New Roman"/>
      <w:sz w:val="20"/>
      <w:szCs w:val="20"/>
      <w:lang w:eastAsia="ru-RU"/>
    </w:rPr>
  </w:style>
  <w:style w:type="paragraph" w:customStyle="1" w:styleId="7">
    <w:name w:val="Знак Знак7 Знак Знак"/>
    <w:basedOn w:val="a0"/>
    <w:rsid w:val="00617943"/>
    <w:pPr>
      <w:numPr>
        <w:numId w:val="20"/>
      </w:numPr>
      <w:spacing w:before="120" w:after="40" w:line="240" w:lineRule="auto"/>
      <w:jc w:val="both"/>
    </w:pPr>
    <w:rPr>
      <w:rFonts w:ascii="Verdana" w:hAnsi="Verdana"/>
      <w:sz w:val="20"/>
      <w:szCs w:val="20"/>
      <w:lang w:val="en-US"/>
    </w:rPr>
  </w:style>
  <w:style w:type="paragraph" w:customStyle="1" w:styleId="8">
    <w:name w:val="Знак Знак8 Знак Знак Знак Знак Знак Знак Знак Знак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character" w:customStyle="1" w:styleId="hps">
    <w:name w:val="hps"/>
    <w:rsid w:val="00617943"/>
  </w:style>
  <w:style w:type="character" w:customStyle="1" w:styleId="apple-converted-space">
    <w:name w:val="apple-converted-space"/>
    <w:rsid w:val="00617943"/>
  </w:style>
  <w:style w:type="paragraph" w:customStyle="1" w:styleId="811">
    <w:name w:val="Знак Знак8 Знак Знак Знак Знак1 Знак Знак1"/>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CharCharCharChar">
    <w:name w:val="Char Char Знак Char Char"/>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80">
    <w:name w:val="Знак Знак8 Знак Знак Знак Знак Знак Знак Знак Знак Знак Знак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81">
    <w:name w:val="Знак Знак8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afa">
    <w:name w:val="текст"/>
    <w:basedOn w:val="a0"/>
    <w:rsid w:val="00617943"/>
    <w:pPr>
      <w:overflowPunct w:val="0"/>
      <w:autoSpaceDE w:val="0"/>
      <w:autoSpaceDN w:val="0"/>
      <w:adjustRightInd w:val="0"/>
      <w:spacing w:before="40" w:after="40" w:line="240" w:lineRule="auto"/>
      <w:ind w:left="584" w:firstLine="288"/>
      <w:jc w:val="both"/>
      <w:textAlignment w:val="baseline"/>
    </w:pPr>
    <w:rPr>
      <w:rFonts w:ascii="Times New Roman CYR" w:hAnsi="Times New Roman CYR"/>
      <w:sz w:val="28"/>
      <w:szCs w:val="20"/>
      <w:lang w:eastAsia="ru-RU"/>
    </w:rPr>
  </w:style>
  <w:style w:type="paragraph" w:customStyle="1" w:styleId="6">
    <w:name w:val="Знак Знак6 Знак Знак"/>
    <w:basedOn w:val="a0"/>
    <w:rsid w:val="00617943"/>
    <w:pPr>
      <w:spacing w:before="40" w:after="40" w:line="240" w:lineRule="auto"/>
      <w:ind w:left="584" w:hanging="357"/>
      <w:jc w:val="both"/>
    </w:pPr>
    <w:rPr>
      <w:rFonts w:ascii="Verdana" w:hAnsi="Verdana"/>
      <w:sz w:val="20"/>
      <w:szCs w:val="20"/>
      <w:lang w:val="en-US"/>
    </w:rPr>
  </w:style>
  <w:style w:type="character" w:customStyle="1" w:styleId="ga1on">
    <w:name w:val="_ga1_on_"/>
    <w:rsid w:val="00617943"/>
    <w:rPr>
      <w:rFonts w:cs="Times New Roman"/>
    </w:rPr>
  </w:style>
  <w:style w:type="paragraph" w:customStyle="1" w:styleId="810">
    <w:name w:val="Знак Знак8 Знак Знак Знак Знак1 Знак Знак"/>
    <w:basedOn w:val="a0"/>
    <w:rsid w:val="00617943"/>
    <w:pPr>
      <w:spacing w:before="40" w:after="40" w:line="240" w:lineRule="auto"/>
      <w:ind w:left="584" w:hanging="357"/>
      <w:jc w:val="both"/>
    </w:pPr>
    <w:rPr>
      <w:rFonts w:ascii="Verdana" w:hAnsi="Verdana" w:cs="Verdana"/>
      <w:sz w:val="20"/>
      <w:szCs w:val="20"/>
      <w:lang w:val="en-US"/>
    </w:rPr>
  </w:style>
  <w:style w:type="character" w:customStyle="1" w:styleId="222">
    <w:name w:val="Основной текст (22)2"/>
    <w:rsid w:val="00617943"/>
    <w:rPr>
      <w:rFonts w:ascii="Times New Roman" w:hAnsi="Times New Roman"/>
      <w:i/>
      <w:spacing w:val="0"/>
      <w:sz w:val="27"/>
    </w:rPr>
  </w:style>
  <w:style w:type="paragraph" w:customStyle="1" w:styleId="221">
    <w:name w:val="Основной текст (22)1"/>
    <w:basedOn w:val="a0"/>
    <w:rsid w:val="00617943"/>
    <w:pPr>
      <w:shd w:val="clear" w:color="auto" w:fill="FFFFFF"/>
      <w:spacing w:before="40" w:after="40" w:line="240" w:lineRule="atLeast"/>
      <w:ind w:left="584" w:hanging="357"/>
      <w:jc w:val="both"/>
    </w:pPr>
    <w:rPr>
      <w:rFonts w:ascii="Times New Roman" w:eastAsia="Arial Unicode MS" w:hAnsi="Times New Roman"/>
      <w:i/>
      <w:iCs/>
      <w:sz w:val="27"/>
      <w:szCs w:val="27"/>
      <w:lang w:eastAsia="ru-RU"/>
    </w:rPr>
  </w:style>
  <w:style w:type="character" w:customStyle="1" w:styleId="apple-style-span">
    <w:name w:val="apple-style-span"/>
    <w:rsid w:val="00617943"/>
    <w:rPr>
      <w:rFonts w:cs="Times New Roman"/>
    </w:rPr>
  </w:style>
  <w:style w:type="paragraph" w:customStyle="1" w:styleId="82">
    <w:name w:val="Знак Знак8"/>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afb">
    <w:name w:val="Внутренний адрес"/>
    <w:basedOn w:val="a0"/>
    <w:rsid w:val="00617943"/>
    <w:pPr>
      <w:spacing w:before="40" w:after="40" w:line="240" w:lineRule="atLeast"/>
      <w:ind w:left="584" w:hanging="357"/>
      <w:jc w:val="both"/>
    </w:pPr>
    <w:rPr>
      <w:rFonts w:ascii="Garamond" w:hAnsi="Garamond" w:cs="Garamond"/>
      <w:kern w:val="18"/>
      <w:sz w:val="20"/>
      <w:szCs w:val="20"/>
    </w:rPr>
  </w:style>
  <w:style w:type="paragraph" w:customStyle="1" w:styleId="afc">
    <w:name w:val="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812">
    <w:name w:val="Знак Знак8 Знак Знак Знак Знак1"/>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8110">
    <w:name w:val="Знак Знак8 Знак Знак Знак Знак1 Знак Знак1 Знак Знак Знак Знак Знак Знак Знак Знак Знак Знак Знак Знак Знак Знак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character" w:styleId="afd">
    <w:name w:val="Strong"/>
    <w:qFormat/>
    <w:rsid w:val="00617943"/>
    <w:rPr>
      <w:rFonts w:cs="Times New Roman"/>
      <w:b/>
    </w:rPr>
  </w:style>
  <w:style w:type="character" w:customStyle="1" w:styleId="72">
    <w:name w:val="Основной текст (7)2"/>
    <w:rsid w:val="00617943"/>
    <w:rPr>
      <w:rFonts w:ascii="Times New Roman" w:hAnsi="Times New Roman"/>
      <w:b/>
      <w:spacing w:val="0"/>
      <w:sz w:val="18"/>
      <w:u w:val="single"/>
    </w:rPr>
  </w:style>
  <w:style w:type="character" w:customStyle="1" w:styleId="71">
    <w:name w:val="Основной текст (7)_"/>
    <w:link w:val="710"/>
    <w:locked/>
    <w:rsid w:val="00617943"/>
    <w:rPr>
      <w:b/>
      <w:sz w:val="18"/>
      <w:shd w:val="clear" w:color="auto" w:fill="FFFFFF"/>
    </w:rPr>
  </w:style>
  <w:style w:type="paragraph" w:customStyle="1" w:styleId="710">
    <w:name w:val="Основной текст (7)1"/>
    <w:basedOn w:val="a0"/>
    <w:link w:val="71"/>
    <w:rsid w:val="00617943"/>
    <w:pPr>
      <w:shd w:val="clear" w:color="auto" w:fill="FFFFFF"/>
      <w:spacing w:before="40" w:after="60" w:line="240" w:lineRule="atLeast"/>
      <w:ind w:left="584" w:hanging="440"/>
      <w:jc w:val="both"/>
    </w:pPr>
    <w:rPr>
      <w:b/>
      <w:sz w:val="18"/>
      <w:szCs w:val="20"/>
      <w:lang/>
    </w:rPr>
  </w:style>
  <w:style w:type="paragraph" w:customStyle="1" w:styleId="8111">
    <w:name w:val="Знак Знак8 Знак Знак Знак Знак1 Знак Знак1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8112">
    <w:name w:val="Знак Знак8 Знак Знак Знак Знак1 Знак Знак1 Знак Знак Знак Знак Знак Знак Знак Знак Знак Знак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73">
    <w:name w:val="Знак Знак7 Знак Знак Знак Знак Знак Знак Знак Знак Знак Знак"/>
    <w:basedOn w:val="a0"/>
    <w:rsid w:val="00617943"/>
    <w:pPr>
      <w:spacing w:before="40" w:after="40" w:line="240" w:lineRule="auto"/>
      <w:ind w:left="584" w:hanging="357"/>
      <w:jc w:val="both"/>
    </w:pPr>
    <w:rPr>
      <w:rFonts w:ascii="Verdana" w:hAnsi="Verdana"/>
      <w:sz w:val="20"/>
      <w:szCs w:val="20"/>
      <w:lang w:val="en-US"/>
    </w:rPr>
  </w:style>
  <w:style w:type="paragraph" w:customStyle="1" w:styleId="8113">
    <w:name w:val="Знак Знак8 Знак Знак Знак Знак1 Знак Знак1 Знак Знак Знак Знак Знак Знак Знак Знак"/>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1f1">
    <w:name w:val="1"/>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afe">
    <w:name w:val="Цитаты"/>
    <w:basedOn w:val="a0"/>
    <w:rsid w:val="00617943"/>
    <w:pPr>
      <w:spacing w:before="100" w:after="100" w:line="240" w:lineRule="auto"/>
      <w:ind w:left="360" w:right="360" w:hanging="357"/>
      <w:jc w:val="both"/>
    </w:pPr>
    <w:rPr>
      <w:rFonts w:ascii="Times New Roman" w:hAnsi="Times New Roman"/>
      <w:sz w:val="24"/>
      <w:szCs w:val="20"/>
      <w:lang w:val="ru-RU" w:eastAsia="ru-RU"/>
    </w:rPr>
  </w:style>
  <w:style w:type="paragraph" w:customStyle="1" w:styleId="aff">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617943"/>
    <w:pPr>
      <w:spacing w:before="40" w:after="40" w:line="240" w:lineRule="auto"/>
      <w:ind w:left="584" w:hanging="357"/>
      <w:jc w:val="both"/>
    </w:pPr>
    <w:rPr>
      <w:rFonts w:ascii="Verdana" w:hAnsi="Verdana" w:cs="Verdana"/>
      <w:sz w:val="28"/>
      <w:szCs w:val="28"/>
      <w:lang w:val="en-US"/>
    </w:rPr>
  </w:style>
  <w:style w:type="paragraph" w:customStyle="1" w:styleId="CharChar1">
    <w:name w:val="Char Char1"/>
    <w:basedOn w:val="a0"/>
    <w:rsid w:val="00617943"/>
    <w:pPr>
      <w:spacing w:before="40" w:after="40" w:line="240" w:lineRule="auto"/>
      <w:ind w:left="584" w:hanging="357"/>
      <w:jc w:val="both"/>
    </w:pPr>
    <w:rPr>
      <w:rFonts w:ascii="Verdana" w:hAnsi="Verdana" w:cs="Verdana"/>
      <w:sz w:val="20"/>
      <w:szCs w:val="20"/>
      <w:lang w:val="en-US"/>
    </w:rPr>
  </w:style>
  <w:style w:type="paragraph" w:customStyle="1" w:styleId="1f2">
    <w:name w:val="Подзаголовок 1"/>
    <w:basedOn w:val="a8"/>
    <w:link w:val="1f3"/>
    <w:rsid w:val="00617943"/>
    <w:pPr>
      <w:spacing w:before="120" w:line="240" w:lineRule="auto"/>
      <w:ind w:left="584" w:hanging="357"/>
      <w:jc w:val="both"/>
    </w:pPr>
    <w:rPr>
      <w:rFonts w:ascii="Arial" w:eastAsia="Calibri" w:hAnsi="Arial"/>
      <w:b/>
      <w:i/>
      <w:lang w:eastAsia="ru-RU"/>
    </w:rPr>
  </w:style>
  <w:style w:type="character" w:customStyle="1" w:styleId="1f3">
    <w:name w:val="Подзаголовок 1 Знак"/>
    <w:link w:val="1f2"/>
    <w:locked/>
    <w:rsid w:val="00617943"/>
    <w:rPr>
      <w:rFonts w:ascii="Arial" w:hAnsi="Arial"/>
      <w:b/>
      <w:i/>
      <w:lang w:eastAsia="ru-RU"/>
    </w:rPr>
  </w:style>
  <w:style w:type="paragraph" w:customStyle="1" w:styleId="1f4">
    <w:name w:val="Нумерований список1"/>
    <w:basedOn w:val="a0"/>
    <w:link w:val="aff0"/>
    <w:rsid w:val="00617943"/>
    <w:pPr>
      <w:spacing w:before="40" w:after="40" w:line="240" w:lineRule="auto"/>
      <w:ind w:left="584" w:hanging="357"/>
      <w:jc w:val="both"/>
    </w:pPr>
    <w:rPr>
      <w:rFonts w:ascii="Arial" w:hAnsi="Arial"/>
      <w:sz w:val="24"/>
      <w:szCs w:val="20"/>
      <w:lang w:eastAsia="ru-RU"/>
    </w:rPr>
  </w:style>
  <w:style w:type="paragraph" w:customStyle="1" w:styleId="FigureUkr">
    <w:name w:val="Figure Ukr"/>
    <w:basedOn w:val="a0"/>
    <w:next w:val="a0"/>
    <w:rsid w:val="00617943"/>
    <w:pPr>
      <w:keepLines/>
      <w:tabs>
        <w:tab w:val="left" w:pos="450"/>
      </w:tabs>
      <w:spacing w:before="120" w:after="40" w:line="240" w:lineRule="auto"/>
      <w:ind w:left="584" w:hanging="357"/>
      <w:jc w:val="center"/>
    </w:pPr>
    <w:rPr>
      <w:rFonts w:ascii="Arial" w:hAnsi="Arial"/>
      <w:b/>
      <w:bCs/>
      <w:sz w:val="20"/>
      <w:szCs w:val="20"/>
      <w:lang w:val="en-US"/>
    </w:rPr>
  </w:style>
  <w:style w:type="table" w:customStyle="1" w:styleId="1f5">
    <w:name w:val="СП1"/>
    <w:rsid w:val="00617943"/>
    <w:pPr>
      <w:spacing w:before="40" w:after="40"/>
    </w:pPr>
    <w:rPr>
      <w:rFonts w:ascii="Arial" w:hAnsi="Arial"/>
      <w:lang w:eastAsia="uk-UA"/>
    </w:rPr>
    <w:tblPr>
      <w:tblInd w:w="0"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CellMar>
        <w:top w:w="0" w:type="dxa"/>
        <w:left w:w="108" w:type="dxa"/>
        <w:bottom w:w="0" w:type="dxa"/>
        <w:right w:w="108" w:type="dxa"/>
      </w:tblCellMar>
    </w:tblPr>
  </w:style>
  <w:style w:type="character" w:customStyle="1" w:styleId="aff0">
    <w:name w:val="Нумерований список Знак"/>
    <w:link w:val="1f4"/>
    <w:locked/>
    <w:rsid w:val="00617943"/>
    <w:rPr>
      <w:rFonts w:ascii="Arial" w:hAnsi="Arial"/>
      <w:sz w:val="24"/>
      <w:lang w:eastAsia="ru-RU"/>
    </w:rPr>
  </w:style>
  <w:style w:type="paragraph" w:styleId="40">
    <w:name w:val="toc 4"/>
    <w:basedOn w:val="a0"/>
    <w:next w:val="a0"/>
    <w:autoRedefine/>
    <w:rsid w:val="00617943"/>
    <w:pPr>
      <w:spacing w:before="40" w:after="40" w:line="240" w:lineRule="auto"/>
      <w:ind w:left="660" w:hanging="357"/>
      <w:jc w:val="both"/>
    </w:pPr>
    <w:rPr>
      <w:sz w:val="18"/>
      <w:szCs w:val="18"/>
      <w:lang w:eastAsia="ru-RU"/>
    </w:rPr>
  </w:style>
  <w:style w:type="paragraph" w:styleId="51">
    <w:name w:val="toc 5"/>
    <w:basedOn w:val="a0"/>
    <w:next w:val="a0"/>
    <w:autoRedefine/>
    <w:rsid w:val="00617943"/>
    <w:pPr>
      <w:spacing w:before="40" w:after="40" w:line="240" w:lineRule="auto"/>
      <w:ind w:left="880" w:hanging="357"/>
      <w:jc w:val="both"/>
    </w:pPr>
    <w:rPr>
      <w:sz w:val="18"/>
      <w:szCs w:val="18"/>
      <w:lang w:eastAsia="ru-RU"/>
    </w:rPr>
  </w:style>
  <w:style w:type="paragraph" w:styleId="60">
    <w:name w:val="toc 6"/>
    <w:basedOn w:val="a0"/>
    <w:next w:val="a0"/>
    <w:autoRedefine/>
    <w:rsid w:val="00617943"/>
    <w:pPr>
      <w:spacing w:before="40" w:after="40" w:line="240" w:lineRule="auto"/>
      <w:ind w:left="1100" w:hanging="357"/>
      <w:jc w:val="both"/>
    </w:pPr>
    <w:rPr>
      <w:sz w:val="18"/>
      <w:szCs w:val="18"/>
      <w:lang w:eastAsia="ru-RU"/>
    </w:rPr>
  </w:style>
  <w:style w:type="paragraph" w:styleId="74">
    <w:name w:val="toc 7"/>
    <w:basedOn w:val="a0"/>
    <w:next w:val="a0"/>
    <w:autoRedefine/>
    <w:rsid w:val="00617943"/>
    <w:pPr>
      <w:spacing w:before="40" w:after="40" w:line="240" w:lineRule="auto"/>
      <w:ind w:left="1320" w:hanging="357"/>
      <w:jc w:val="both"/>
    </w:pPr>
    <w:rPr>
      <w:sz w:val="18"/>
      <w:szCs w:val="18"/>
      <w:lang w:eastAsia="ru-RU"/>
    </w:rPr>
  </w:style>
  <w:style w:type="paragraph" w:styleId="83">
    <w:name w:val="toc 8"/>
    <w:basedOn w:val="a0"/>
    <w:next w:val="a0"/>
    <w:autoRedefine/>
    <w:rsid w:val="00617943"/>
    <w:pPr>
      <w:spacing w:before="40" w:after="40" w:line="240" w:lineRule="auto"/>
      <w:ind w:left="1540" w:hanging="357"/>
      <w:jc w:val="both"/>
    </w:pPr>
    <w:rPr>
      <w:sz w:val="18"/>
      <w:szCs w:val="18"/>
      <w:lang w:eastAsia="ru-RU"/>
    </w:rPr>
  </w:style>
  <w:style w:type="paragraph" w:styleId="91">
    <w:name w:val="toc 9"/>
    <w:basedOn w:val="a0"/>
    <w:next w:val="a0"/>
    <w:autoRedefine/>
    <w:rsid w:val="00617943"/>
    <w:pPr>
      <w:spacing w:before="40" w:after="40" w:line="240" w:lineRule="auto"/>
      <w:ind w:left="1760" w:hanging="357"/>
      <w:jc w:val="both"/>
    </w:pPr>
    <w:rPr>
      <w:sz w:val="18"/>
      <w:szCs w:val="18"/>
      <w:lang w:eastAsia="ru-RU"/>
    </w:rPr>
  </w:style>
  <w:style w:type="paragraph" w:styleId="aff1">
    <w:name w:val="Title"/>
    <w:basedOn w:val="a0"/>
    <w:next w:val="af6"/>
    <w:link w:val="aff2"/>
    <w:qFormat/>
    <w:rsid w:val="00617943"/>
    <w:pPr>
      <w:suppressAutoHyphens/>
      <w:spacing w:before="40" w:after="40" w:line="240" w:lineRule="auto"/>
      <w:ind w:left="584" w:hanging="357"/>
      <w:jc w:val="center"/>
    </w:pPr>
    <w:rPr>
      <w:rFonts w:ascii="Times New Roman" w:hAnsi="Times New Roman"/>
      <w:b/>
      <w:sz w:val="20"/>
      <w:szCs w:val="20"/>
      <w:lang w:val="ru-RU" w:eastAsia="ar-SA"/>
    </w:rPr>
  </w:style>
  <w:style w:type="character" w:customStyle="1" w:styleId="aff2">
    <w:name w:val="Название Знак"/>
    <w:link w:val="aff1"/>
    <w:locked/>
    <w:rsid w:val="00617943"/>
    <w:rPr>
      <w:rFonts w:ascii="Times New Roman" w:hAnsi="Times New Roman" w:cs="Times New Roman"/>
      <w:b/>
      <w:sz w:val="20"/>
      <w:szCs w:val="20"/>
      <w:lang w:val="ru-RU" w:eastAsia="ar-SA" w:bidi="ar-SA"/>
    </w:rPr>
  </w:style>
  <w:style w:type="paragraph" w:customStyle="1" w:styleId="tj">
    <w:name w:val="tj"/>
    <w:basedOn w:val="a0"/>
    <w:rsid w:val="00617943"/>
    <w:pPr>
      <w:spacing w:before="100" w:beforeAutospacing="1" w:after="100" w:afterAutospacing="1" w:line="240" w:lineRule="auto"/>
      <w:ind w:left="584" w:hanging="357"/>
      <w:jc w:val="both"/>
    </w:pPr>
    <w:rPr>
      <w:rFonts w:ascii="Times New Roman" w:hAnsi="Times New Roman"/>
      <w:sz w:val="24"/>
      <w:szCs w:val="24"/>
      <w:lang w:eastAsia="uk-UA"/>
    </w:rPr>
  </w:style>
  <w:style w:type="paragraph" w:customStyle="1" w:styleId="1f6">
    <w:name w:val="Обычный1"/>
    <w:rsid w:val="00617943"/>
    <w:pPr>
      <w:widowControl w:val="0"/>
      <w:spacing w:before="40" w:after="40"/>
      <w:ind w:left="584" w:hanging="357"/>
      <w:jc w:val="both"/>
    </w:pPr>
    <w:rPr>
      <w:rFonts w:ascii="Times New Roman" w:hAnsi="Times New Roman"/>
    </w:rPr>
  </w:style>
  <w:style w:type="character" w:customStyle="1" w:styleId="-">
    <w:name w:val="Таблица - выделение"/>
    <w:rsid w:val="00617943"/>
    <w:rPr>
      <w:b/>
      <w:color w:val="073A78"/>
    </w:rPr>
  </w:style>
  <w:style w:type="character" w:customStyle="1" w:styleId="se2968d9d">
    <w:name w:val="s_e2968d9d"/>
    <w:rsid w:val="00617943"/>
  </w:style>
  <w:style w:type="character" w:styleId="aff3">
    <w:name w:val="annotation reference"/>
    <w:rsid w:val="00617943"/>
    <w:rPr>
      <w:rFonts w:cs="Times New Roman"/>
      <w:sz w:val="16"/>
    </w:rPr>
  </w:style>
  <w:style w:type="paragraph" w:styleId="aff4">
    <w:name w:val="annotation text"/>
    <w:basedOn w:val="a0"/>
    <w:link w:val="aff5"/>
    <w:rsid w:val="00617943"/>
    <w:pPr>
      <w:spacing w:before="40" w:after="40" w:line="240" w:lineRule="auto"/>
      <w:ind w:left="584" w:hanging="357"/>
      <w:jc w:val="both"/>
    </w:pPr>
    <w:rPr>
      <w:rFonts w:ascii="Arial" w:hAnsi="Arial"/>
      <w:sz w:val="20"/>
      <w:szCs w:val="20"/>
      <w:lang w:eastAsia="ru-RU"/>
    </w:rPr>
  </w:style>
  <w:style w:type="character" w:customStyle="1" w:styleId="aff5">
    <w:name w:val="Текст примечания Знак"/>
    <w:link w:val="aff4"/>
    <w:locked/>
    <w:rsid w:val="00617943"/>
    <w:rPr>
      <w:rFonts w:ascii="Arial" w:hAnsi="Arial" w:cs="Times New Roman"/>
      <w:sz w:val="20"/>
      <w:szCs w:val="20"/>
      <w:lang w:eastAsia="ru-RU"/>
    </w:rPr>
  </w:style>
  <w:style w:type="paragraph" w:styleId="aff6">
    <w:name w:val="annotation subject"/>
    <w:basedOn w:val="aff4"/>
    <w:next w:val="aff4"/>
    <w:link w:val="aff7"/>
    <w:rsid w:val="00617943"/>
    <w:rPr>
      <w:b/>
      <w:bCs/>
    </w:rPr>
  </w:style>
  <w:style w:type="character" w:customStyle="1" w:styleId="aff7">
    <w:name w:val="Тема примечания Знак"/>
    <w:link w:val="aff6"/>
    <w:locked/>
    <w:rsid w:val="00617943"/>
    <w:rPr>
      <w:rFonts w:ascii="Arial" w:hAnsi="Arial" w:cs="Times New Roman"/>
      <w:b/>
      <w:bCs/>
      <w:sz w:val="20"/>
      <w:szCs w:val="20"/>
      <w:lang w:eastAsia="ru-RU"/>
    </w:rPr>
  </w:style>
  <w:style w:type="paragraph" w:customStyle="1" w:styleId="1f7">
    <w:name w:val="Заголовок змісту1"/>
    <w:basedOn w:val="10"/>
    <w:next w:val="a0"/>
    <w:rsid w:val="00617943"/>
    <w:pPr>
      <w:keepLines/>
      <w:pageBreakBefore w:val="0"/>
      <w:tabs>
        <w:tab w:val="clear" w:pos="567"/>
      </w:tabs>
      <w:spacing w:before="240" w:after="0" w:line="259" w:lineRule="auto"/>
      <w:ind w:left="0" w:firstLine="0"/>
      <w:jc w:val="both"/>
      <w:outlineLvl w:val="9"/>
    </w:pPr>
    <w:rPr>
      <w:rFonts w:ascii="Calibri Light" w:eastAsia="Calibri" w:hAnsi="Calibri Light"/>
      <w:b w:val="0"/>
      <w:bCs w:val="0"/>
      <w:color w:val="2F5496"/>
      <w:kern w:val="0"/>
      <w:sz w:val="32"/>
      <w:szCs w:val="32"/>
      <w:lang w:eastAsia="uk-UA"/>
    </w:rPr>
  </w:style>
  <w:style w:type="paragraph" w:customStyle="1" w:styleId="Semtxt">
    <w:name w:val="Sem_txt"/>
    <w:basedOn w:val="a0"/>
    <w:rsid w:val="00617943"/>
    <w:pPr>
      <w:spacing w:before="120" w:after="120" w:line="240" w:lineRule="auto"/>
      <w:ind w:left="584" w:firstLine="284"/>
      <w:jc w:val="both"/>
    </w:pPr>
    <w:rPr>
      <w:rFonts w:ascii="Times New Roman" w:hAnsi="Times New Roman"/>
      <w:sz w:val="24"/>
      <w:szCs w:val="24"/>
      <w:lang w:eastAsia="uk-UA"/>
    </w:rPr>
  </w:style>
  <w:style w:type="paragraph" w:customStyle="1" w:styleId="aff8">
    <w:name w:val="А"/>
    <w:basedOn w:val="a0"/>
    <w:rsid w:val="00617943"/>
    <w:pPr>
      <w:spacing w:before="40" w:after="40" w:line="360" w:lineRule="auto"/>
      <w:ind w:left="584" w:firstLine="720"/>
      <w:contextualSpacing/>
      <w:jc w:val="both"/>
    </w:pPr>
    <w:rPr>
      <w:rFonts w:ascii="Times New Roman" w:hAnsi="Times New Roman"/>
      <w:sz w:val="28"/>
      <w:szCs w:val="20"/>
      <w:lang w:val="ru-RU" w:eastAsia="ru-RU"/>
    </w:rPr>
  </w:style>
  <w:style w:type="character" w:customStyle="1" w:styleId="210">
    <w:name w:val="Основний текст (2) + 10"/>
    <w:aliases w:val="5 pt"/>
    <w:rsid w:val="00617943"/>
    <w:rPr>
      <w:rFonts w:eastAsia="Times New Roman"/>
      <w:color w:val="000000"/>
      <w:spacing w:val="0"/>
      <w:w w:val="100"/>
      <w:position w:val="0"/>
      <w:sz w:val="21"/>
      <w:shd w:val="clear" w:color="auto" w:fill="FFFFFF"/>
      <w:lang w:val="uk-UA" w:eastAsia="uk-UA"/>
    </w:rPr>
  </w:style>
  <w:style w:type="character" w:customStyle="1" w:styleId="26">
    <w:name w:val="Основний текст (2)_"/>
    <w:link w:val="27"/>
    <w:locked/>
    <w:rsid w:val="00617943"/>
    <w:rPr>
      <w:shd w:val="clear" w:color="auto" w:fill="FFFFFF"/>
    </w:rPr>
  </w:style>
  <w:style w:type="paragraph" w:customStyle="1" w:styleId="27">
    <w:name w:val="Основний текст (2)"/>
    <w:basedOn w:val="a0"/>
    <w:link w:val="26"/>
    <w:rsid w:val="00617943"/>
    <w:pPr>
      <w:widowControl w:val="0"/>
      <w:shd w:val="clear" w:color="auto" w:fill="FFFFFF"/>
      <w:spacing w:after="0" w:line="240" w:lineRule="auto"/>
    </w:pPr>
    <w:rPr>
      <w:sz w:val="20"/>
      <w:szCs w:val="20"/>
      <w:lang/>
    </w:rPr>
  </w:style>
  <w:style w:type="character" w:customStyle="1" w:styleId="A40">
    <w:name w:val="A4"/>
    <w:rsid w:val="00617943"/>
    <w:rPr>
      <w:color w:val="000000"/>
      <w:sz w:val="16"/>
    </w:rPr>
  </w:style>
  <w:style w:type="paragraph" w:customStyle="1" w:styleId="Pa3">
    <w:name w:val="Pa3"/>
    <w:basedOn w:val="Default"/>
    <w:next w:val="Default"/>
    <w:rsid w:val="00617943"/>
    <w:pPr>
      <w:spacing w:before="0" w:after="0" w:line="241" w:lineRule="atLeast"/>
      <w:ind w:left="0" w:firstLine="0"/>
      <w:jc w:val="left"/>
    </w:pPr>
    <w:rPr>
      <w:rFonts w:ascii="Gotham Pro Medium" w:eastAsia="Calibri" w:hAnsi="Gotham Pro Medium" w:cs="Times New Roman"/>
      <w:color w:val="auto"/>
      <w:lang w:val="ru-RU" w:eastAsia="ru-RU"/>
    </w:rPr>
  </w:style>
  <w:style w:type="paragraph" w:customStyle="1" w:styleId="110">
    <w:name w:val="Знак Знак1 Знак Знак Знак Знак Знак Знак Знак Знак1 Знак Знак"/>
    <w:basedOn w:val="a0"/>
    <w:rsid w:val="00617943"/>
    <w:pPr>
      <w:spacing w:after="0" w:line="240" w:lineRule="auto"/>
    </w:pPr>
    <w:rPr>
      <w:rFonts w:ascii="Verdana" w:hAnsi="Verdana" w:cs="Verdana"/>
      <w:sz w:val="20"/>
      <w:szCs w:val="20"/>
      <w:lang w:val="en-US"/>
    </w:rPr>
  </w:style>
  <w:style w:type="character" w:customStyle="1" w:styleId="28">
    <w:name w:val="Заголовок №2"/>
    <w:rsid w:val="00617943"/>
    <w:rPr>
      <w:rFonts w:ascii="Times New Roman" w:hAnsi="Times New Roman"/>
      <w:b/>
      <w:color w:val="000000"/>
      <w:spacing w:val="0"/>
      <w:w w:val="100"/>
      <w:position w:val="0"/>
      <w:sz w:val="33"/>
      <w:u w:val="none"/>
      <w:lang w:val="uk-UA"/>
    </w:rPr>
  </w:style>
  <w:style w:type="character" w:customStyle="1" w:styleId="mw-headline">
    <w:name w:val="mw-headline"/>
    <w:rsid w:val="00617943"/>
  </w:style>
  <w:style w:type="character" w:customStyle="1" w:styleId="1f8">
    <w:name w:val="Гіперпосилання1"/>
    <w:semiHidden/>
    <w:rsid w:val="00617943"/>
    <w:rPr>
      <w:color w:val="0000FF"/>
      <w:u w:val="single"/>
    </w:rPr>
  </w:style>
  <w:style w:type="paragraph" w:customStyle="1" w:styleId="font8">
    <w:name w:val="font_8"/>
    <w:basedOn w:val="a0"/>
    <w:rsid w:val="00617943"/>
    <w:pPr>
      <w:spacing w:beforeAutospacing="1" w:after="0" w:afterAutospacing="1" w:line="240" w:lineRule="auto"/>
    </w:pPr>
    <w:rPr>
      <w:rFonts w:ascii="Times New Roman" w:hAnsi="Times New Roman"/>
      <w:color w:val="00000A"/>
      <w:sz w:val="24"/>
      <w:szCs w:val="24"/>
      <w:lang w:val="ru-RU" w:eastAsia="ru-RU"/>
    </w:rPr>
  </w:style>
  <w:style w:type="paragraph" w:customStyle="1" w:styleId="aff9">
    <w:name w:val="ромб"/>
    <w:basedOn w:val="a0"/>
    <w:rsid w:val="00617943"/>
    <w:pPr>
      <w:tabs>
        <w:tab w:val="left" w:pos="567"/>
        <w:tab w:val="num" w:pos="644"/>
      </w:tabs>
      <w:spacing w:after="0" w:line="240" w:lineRule="auto"/>
      <w:ind w:left="644" w:hanging="360"/>
      <w:jc w:val="both"/>
    </w:pPr>
    <w:rPr>
      <w:rFonts w:ascii="Arial" w:hAnsi="Arial"/>
      <w:szCs w:val="20"/>
      <w:lang w:eastAsia="uk-UA"/>
    </w:rPr>
  </w:style>
  <w:style w:type="paragraph" w:customStyle="1" w:styleId="NoSpacing">
    <w:name w:val="No Spacing"/>
    <w:rsid w:val="00D85683"/>
    <w:rPr>
      <w:rFonts w:eastAsia="Times New Roman"/>
      <w:sz w:val="22"/>
      <w:szCs w:val="22"/>
      <w:lang w:val="uk-UA" w:eastAsia="en-US"/>
    </w:rPr>
  </w:style>
  <w:style w:type="numbering" w:customStyle="1" w:styleId="4">
    <w:name w:val="Стиль4"/>
    <w:rsid w:val="00F22458"/>
    <w:pPr>
      <w:numPr>
        <w:numId w:val="6"/>
      </w:numPr>
    </w:pPr>
  </w:style>
  <w:style w:type="numbering" w:customStyle="1" w:styleId="3">
    <w:name w:val="Стиль3"/>
    <w:rsid w:val="00F22458"/>
    <w:pPr>
      <w:numPr>
        <w:numId w:val="19"/>
      </w:numPr>
    </w:pPr>
  </w:style>
  <w:style w:type="paragraph" w:customStyle="1" w:styleId="rvps2">
    <w:name w:val="rvps2"/>
    <w:basedOn w:val="a0"/>
    <w:rsid w:val="009B1BCB"/>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41">
    <w:name w:val="Абзац списка4"/>
    <w:basedOn w:val="a0"/>
    <w:link w:val="affa"/>
    <w:uiPriority w:val="99"/>
    <w:rsid w:val="00984443"/>
    <w:pPr>
      <w:suppressAutoHyphens/>
      <w:spacing w:after="200" w:line="276" w:lineRule="auto"/>
    </w:pPr>
    <w:rPr>
      <w:rFonts w:eastAsia="Lucida Sans Unicode"/>
      <w:kern w:val="1"/>
      <w:sz w:val="24"/>
      <w:szCs w:val="24"/>
      <w:lang w:eastAsia="ar-SA"/>
    </w:rPr>
  </w:style>
  <w:style w:type="character" w:customStyle="1" w:styleId="affa">
    <w:name w:val="Абзац списка Знак"/>
    <w:link w:val="41"/>
    <w:uiPriority w:val="99"/>
    <w:locked/>
    <w:rsid w:val="00984443"/>
    <w:rPr>
      <w:rFonts w:eastAsia="Lucida Sans Unicode" w:cs="font231"/>
      <w:kern w:val="1"/>
      <w:sz w:val="24"/>
      <w:szCs w:val="24"/>
      <w:lang w:eastAsia="ar-SA"/>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148711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k.wikipedia.org/wiki/%D0%9F%D0%BE%D1%97%D0%B7%D0%B4" TargetMode="External"/><Relationship Id="rId3" Type="http://schemas.openxmlformats.org/officeDocument/2006/relationships/settings" Target="settings.xml"/><Relationship Id="rId7" Type="http://schemas.openxmlformats.org/officeDocument/2006/relationships/hyperlink" Target="http://zakon4.rada.gov.ua/laws/show/156-19/print144654215066321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44</Pages>
  <Words>13077</Words>
  <Characters>74539</Characters>
  <Application>Microsoft Office Word</Application>
  <DocSecurity>0</DocSecurity>
  <Lines>621</Lines>
  <Paragraphs>174</Paragraphs>
  <ScaleCrop>false</ScaleCrop>
  <HeadingPairs>
    <vt:vector size="2" baseType="variant">
      <vt:variant>
        <vt:lpstr>Назва</vt:lpstr>
      </vt:variant>
      <vt:variant>
        <vt:i4>1</vt:i4>
      </vt:variant>
    </vt:vector>
  </HeadingPairs>
  <TitlesOfParts>
    <vt:vector size="1" baseType="lpstr">
      <vt:lpstr>Звіт</vt:lpstr>
    </vt:vector>
  </TitlesOfParts>
  <Company>Reanimator Extreme Edition</Company>
  <LinksUpToDate>false</LinksUpToDate>
  <CharactersWithSpaces>87442</CharactersWithSpaces>
  <SharedDoc>false</SharedDoc>
  <HLinks>
    <vt:vector size="12" baseType="variant">
      <vt:variant>
        <vt:i4>6160402</vt:i4>
      </vt:variant>
      <vt:variant>
        <vt:i4>9</vt:i4>
      </vt:variant>
      <vt:variant>
        <vt:i4>0</vt:i4>
      </vt:variant>
      <vt:variant>
        <vt:i4>5</vt:i4>
      </vt:variant>
      <vt:variant>
        <vt:lpwstr>https://uk.wikipedia.org/wiki/%D0%9F%D0%BE%D1%97%D0%B7%D0%B4</vt:lpwstr>
      </vt:variant>
      <vt:variant>
        <vt:lpwstr/>
      </vt:variant>
      <vt:variant>
        <vt:i4>6160390</vt:i4>
      </vt:variant>
      <vt:variant>
        <vt:i4>0</vt:i4>
      </vt:variant>
      <vt:variant>
        <vt:i4>0</vt:i4>
      </vt:variant>
      <vt:variant>
        <vt:i4>5</vt:i4>
      </vt:variant>
      <vt:variant>
        <vt:lpwstr>http://zakon4.rada.gov.ua/laws/show/156-19/print1446542150663211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Звіт</dc:title>
  <dc:creator>Нечаєв Олександр Ігоревич</dc:creator>
  <cp:lastModifiedBy>natali</cp:lastModifiedBy>
  <cp:revision>2</cp:revision>
  <dcterms:created xsi:type="dcterms:W3CDTF">2019-07-03T06:18:00Z</dcterms:created>
  <dcterms:modified xsi:type="dcterms:W3CDTF">2019-07-03T06:18:00Z</dcterms:modified>
</cp:coreProperties>
</file>