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83" w:rsidRDefault="004D0883">
      <w:r>
        <w:t>Names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4D0883" w:rsidRPr="004D0883" w:rsidRDefault="004D0883">
      <w:pPr>
        <w:rPr>
          <w:rFonts w:ascii="Harlow Solid Italic" w:hAnsi="Harlow Solid Italic"/>
          <w:sz w:val="32"/>
          <w:szCs w:val="32"/>
        </w:rPr>
      </w:pPr>
      <w:r w:rsidRPr="004D0883">
        <w:rPr>
          <w:rFonts w:ascii="Harlow Solid Italic" w:hAnsi="Harlow Solid Italic"/>
          <w:sz w:val="32"/>
          <w:szCs w:val="32"/>
        </w:rPr>
        <w:t>What natural phenomenon, custom, or belief will you have described in your story?</w:t>
      </w:r>
    </w:p>
    <w:p w:rsidR="004D0883" w:rsidRDefault="004D0883"/>
    <w:p w:rsidR="004D0883" w:rsidRDefault="004D0883"/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4D0883" w:rsidTr="004D0883">
        <w:trPr>
          <w:trHeight w:val="5000"/>
        </w:trPr>
        <w:tc>
          <w:tcPr>
            <w:tcW w:w="4804" w:type="dxa"/>
          </w:tcPr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4D0883">
              <w:rPr>
                <w:rFonts w:ascii="Bradley Hand ITC" w:hAnsi="Bradley Hand ITC"/>
                <w:b/>
                <w:sz w:val="32"/>
                <w:szCs w:val="32"/>
              </w:rPr>
              <w:t>Characters:</w:t>
            </w:r>
          </w:p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4804" w:type="dxa"/>
          </w:tcPr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4D0883">
              <w:rPr>
                <w:rFonts w:ascii="Bradley Hand ITC" w:hAnsi="Bradley Hand ITC"/>
                <w:b/>
                <w:sz w:val="28"/>
                <w:szCs w:val="28"/>
              </w:rPr>
              <w:t>Main conflict and choices your characters are making in the story:</w:t>
            </w:r>
          </w:p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D0883" w:rsidTr="004D0883">
        <w:trPr>
          <w:trHeight w:val="6376"/>
        </w:trPr>
        <w:tc>
          <w:tcPr>
            <w:tcW w:w="4804" w:type="dxa"/>
          </w:tcPr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4D0883">
              <w:rPr>
                <w:rFonts w:ascii="Bradley Hand ITC" w:hAnsi="Bradley Hand ITC"/>
                <w:b/>
                <w:sz w:val="32"/>
                <w:szCs w:val="32"/>
              </w:rPr>
              <w:t>Setting:</w:t>
            </w:r>
          </w:p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4804" w:type="dxa"/>
          </w:tcPr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4D0883">
              <w:rPr>
                <w:rFonts w:ascii="Bradley Hand ITC" w:hAnsi="Bradley Hand ITC"/>
                <w:b/>
                <w:sz w:val="32"/>
                <w:szCs w:val="32"/>
              </w:rPr>
              <w:t>Lesson learned/theme:</w:t>
            </w:r>
          </w:p>
          <w:p w:rsidR="004D0883" w:rsidRPr="004D0883" w:rsidRDefault="004D0883" w:rsidP="004D0883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</w:tbl>
    <w:p w:rsidR="004D0883" w:rsidRDefault="004D0883"/>
    <w:sectPr w:rsidR="004D0883" w:rsidSect="004D0883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3"/>
    <w:rsid w:val="004D0883"/>
    <w:rsid w:val="007F4812"/>
    <w:rsid w:val="00A07E55"/>
    <w:rsid w:val="00E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E0B23-7809-4D26-B853-C2088BC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Silbernagel, Jennifer</dc:creator>
  <cp:keywords/>
  <dc:description/>
  <cp:lastModifiedBy>Silbernagel, Jennifer</cp:lastModifiedBy>
  <cp:revision>1</cp:revision>
  <cp:lastPrinted>2017-10-17T13:37:00Z</cp:lastPrinted>
  <dcterms:created xsi:type="dcterms:W3CDTF">2017-10-17T13:21:00Z</dcterms:created>
  <dcterms:modified xsi:type="dcterms:W3CDTF">2017-10-18T18:14:00Z</dcterms:modified>
</cp:coreProperties>
</file>