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E6" w:rsidRDefault="008F0BE6" w:rsidP="008F0BE6">
      <w:pPr>
        <w:pStyle w:val="Heading1"/>
        <w:pBdr>
          <w:top w:val="single" w:sz="4" w:space="1" w:color="auto"/>
          <w:left w:val="single" w:sz="4" w:space="4" w:color="auto"/>
          <w:bottom w:val="single" w:sz="4" w:space="1" w:color="auto"/>
          <w:right w:val="single" w:sz="4" w:space="4" w:color="auto"/>
        </w:pBdr>
        <w:ind w:firstLine="720"/>
        <w:rPr>
          <w:rFonts w:ascii="Arial" w:hAnsi="Arial"/>
          <w:b/>
          <w:sz w:val="40"/>
          <w:szCs w:val="40"/>
          <w:lang w:val="en-AU"/>
        </w:rPr>
      </w:pPr>
      <w:r>
        <w:rPr>
          <w:rFonts w:ascii="Arial" w:hAnsi="Arial"/>
          <w:b/>
          <w:sz w:val="40"/>
          <w:szCs w:val="40"/>
          <w:lang w:val="en-AU"/>
        </w:rPr>
        <w:t>INSERT CLINIC DETAILS HERE.</w:t>
      </w:r>
    </w:p>
    <w:p w:rsidR="008F0BE6" w:rsidRDefault="008F0BE6" w:rsidP="00ED578E">
      <w:pPr>
        <w:pStyle w:val="Heading1"/>
        <w:ind w:firstLine="720"/>
        <w:jc w:val="left"/>
        <w:rPr>
          <w:rFonts w:ascii="Arial" w:hAnsi="Arial"/>
          <w:b/>
          <w:sz w:val="40"/>
          <w:szCs w:val="40"/>
          <w:lang w:val="en-AU"/>
        </w:rPr>
      </w:pPr>
    </w:p>
    <w:p w:rsidR="00ED578E" w:rsidRDefault="0092686B" w:rsidP="00ED578E">
      <w:pPr>
        <w:pStyle w:val="Heading1"/>
        <w:ind w:firstLine="720"/>
        <w:jc w:val="left"/>
        <w:rPr>
          <w:sz w:val="22"/>
        </w:rPr>
      </w:pPr>
      <w:r>
        <w:rPr>
          <w:sz w:val="22"/>
        </w:rPr>
        <w:t xml:space="preserve">                                                                     </w:t>
      </w:r>
      <w:r w:rsidR="008F0BE6">
        <w:rPr>
          <w:rFonts w:ascii="Times New Roman" w:hAnsi="Times New Roman"/>
          <w:noProof/>
          <w:sz w:val="24"/>
          <w:szCs w:val="24"/>
        </w:rPr>
        <w:drawing>
          <wp:anchor distT="36576" distB="36576" distL="36576" distR="36576" simplePos="0" relativeHeight="251657216" behindDoc="0" locked="0" layoutInCell="1" allowOverlap="1">
            <wp:simplePos x="0" y="0"/>
            <wp:positionH relativeFrom="column">
              <wp:posOffset>22924770</wp:posOffset>
            </wp:positionH>
            <wp:positionV relativeFrom="paragraph">
              <wp:posOffset>23074630</wp:posOffset>
            </wp:positionV>
            <wp:extent cx="1151890" cy="1115695"/>
            <wp:effectExtent l="1905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4" cstate="print"/>
                    <a:srcRect b="27127"/>
                    <a:stretch>
                      <a:fillRect/>
                    </a:stretch>
                  </pic:blipFill>
                  <pic:spPr bwMode="auto">
                    <a:xfrm>
                      <a:off x="0" y="0"/>
                      <a:ext cx="1151890" cy="1115695"/>
                    </a:xfrm>
                    <a:prstGeom prst="rect">
                      <a:avLst/>
                    </a:prstGeom>
                    <a:noFill/>
                    <a:ln w="0" algn="in">
                      <a:noFill/>
                      <a:miter lim="800000"/>
                      <a:headEnd/>
                      <a:tailEnd/>
                    </a:ln>
                    <a:effectLst/>
                  </pic:spPr>
                </pic:pic>
              </a:graphicData>
            </a:graphic>
          </wp:anchor>
        </w:drawing>
      </w:r>
      <w:r w:rsidR="008F0BE6">
        <w:rPr>
          <w:rFonts w:ascii="Times New Roman" w:hAnsi="Times New Roman"/>
          <w:noProof/>
          <w:sz w:val="24"/>
          <w:szCs w:val="24"/>
        </w:rPr>
        <w:drawing>
          <wp:anchor distT="36576" distB="36576" distL="36576" distR="36576" simplePos="0" relativeHeight="251656192" behindDoc="0" locked="0" layoutInCell="1" allowOverlap="1">
            <wp:simplePos x="0" y="0"/>
            <wp:positionH relativeFrom="column">
              <wp:posOffset>22924770</wp:posOffset>
            </wp:positionH>
            <wp:positionV relativeFrom="paragraph">
              <wp:posOffset>23074630</wp:posOffset>
            </wp:positionV>
            <wp:extent cx="1151890" cy="1115695"/>
            <wp:effectExtent l="1905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4" cstate="print"/>
                    <a:srcRect b="27127"/>
                    <a:stretch>
                      <a:fillRect/>
                    </a:stretch>
                  </pic:blipFill>
                  <pic:spPr bwMode="auto">
                    <a:xfrm>
                      <a:off x="0" y="0"/>
                      <a:ext cx="1151890" cy="1115695"/>
                    </a:xfrm>
                    <a:prstGeom prst="rect">
                      <a:avLst/>
                    </a:prstGeom>
                    <a:noFill/>
                    <a:ln w="0" algn="in">
                      <a:noFill/>
                      <a:miter lim="800000"/>
                      <a:headEnd/>
                      <a:tailEnd/>
                    </a:ln>
                    <a:effectLst/>
                  </pic:spPr>
                </pic:pic>
              </a:graphicData>
            </a:graphic>
          </wp:anchor>
        </w:drawing>
      </w:r>
    </w:p>
    <w:p w:rsidR="008F0BE6" w:rsidRDefault="008F0BE6" w:rsidP="00ED578E">
      <w:pPr>
        <w:pStyle w:val="Heading1"/>
        <w:jc w:val="left"/>
        <w:rPr>
          <w:b/>
          <w:sz w:val="22"/>
        </w:rPr>
      </w:pPr>
      <w:r>
        <w:rPr>
          <w:b/>
          <w:sz w:val="22"/>
        </w:rPr>
        <w:t>Discharge information for bird owners</w:t>
      </w:r>
    </w:p>
    <w:p w:rsidR="008F0BE6" w:rsidRDefault="008F0BE6" w:rsidP="00ED578E">
      <w:pPr>
        <w:pStyle w:val="Heading1"/>
        <w:jc w:val="left"/>
        <w:rPr>
          <w:b/>
          <w:sz w:val="22"/>
        </w:rPr>
      </w:pPr>
    </w:p>
    <w:p w:rsidR="004269EB" w:rsidRPr="00ED578E" w:rsidRDefault="00770EAD" w:rsidP="008F0BE6">
      <w:r w:rsidRPr="00ED578E">
        <w:t xml:space="preserve">ANAESTHESIA </w:t>
      </w:r>
    </w:p>
    <w:p w:rsidR="005859AF" w:rsidRDefault="00EA04DF" w:rsidP="008F0BE6">
      <w:r>
        <w:t>Your bird has had a general anaesthetic today.  This wears off quickly</w:t>
      </w:r>
      <w:r w:rsidR="008F0BE6">
        <w:t xml:space="preserve"> but they may be a little quiet</w:t>
      </w:r>
      <w:r>
        <w:t>er than normal initially</w:t>
      </w:r>
      <w:r w:rsidR="007438D6">
        <w:t>.</w:t>
      </w:r>
      <w:r>
        <w:t xml:space="preserve">  They should be fully recovered within a few hours.  Let us know without delay if your bird remains quiet or lacks appetite.</w:t>
      </w:r>
    </w:p>
    <w:p w:rsidR="007438D6" w:rsidRDefault="007438D6" w:rsidP="008F0BE6"/>
    <w:p w:rsidR="00F82F92" w:rsidRPr="00F82F92" w:rsidRDefault="00F82F92" w:rsidP="008F0BE6">
      <w:r>
        <w:t>Feeding</w:t>
      </w:r>
      <w:r w:rsidR="00EA04DF">
        <w:t>/Water</w:t>
      </w:r>
    </w:p>
    <w:p w:rsidR="00F82F92" w:rsidRDefault="00EA04DF" w:rsidP="008F0BE6">
      <w:r>
        <w:t>Feed your bird normally and allow access to fresh water at all times.  Their appetite should be normal within a few hours of the procedure.</w:t>
      </w:r>
    </w:p>
    <w:p w:rsidR="00F82F92" w:rsidRDefault="00F82F92" w:rsidP="008F0BE6"/>
    <w:p w:rsidR="004269EB" w:rsidRDefault="008B79CD" w:rsidP="008F0BE6">
      <w:r>
        <w:t>SURGICAL WOUNDS</w:t>
      </w:r>
    </w:p>
    <w:p w:rsidR="005600E8" w:rsidRDefault="00EA04DF" w:rsidP="008F0BE6">
      <w:r>
        <w:t>Check surgical wounds daily to ensure they stay clean.  Ensure your bird is not pecking at the wounds or stitches.</w:t>
      </w:r>
      <w:r w:rsidR="001C733B">
        <w:t xml:space="preserve">  </w:t>
      </w:r>
    </w:p>
    <w:p w:rsidR="005600E8" w:rsidRDefault="005600E8" w:rsidP="008F0BE6"/>
    <w:p w:rsidR="005600E8" w:rsidRDefault="005600E8" w:rsidP="008F0BE6">
      <w:r>
        <w:t>ELIZABETHAN COLLARS AND NECK BRACES</w:t>
      </w:r>
    </w:p>
    <w:p w:rsidR="004269EB" w:rsidRDefault="001C733B" w:rsidP="008F0BE6">
      <w:r>
        <w:t>In some cases a collar will be fitted to prevent wound chewing.  These can be initially stressful but birds adapt quickly.  Ensure the collar does not become trapped in cage furniture</w:t>
      </w:r>
      <w:r w:rsidR="005600E8">
        <w:t>.  Use food and water bowls small enough to fit inside the diameter of the collar and watch your bird to ensure they are able to eat and drink.</w:t>
      </w:r>
    </w:p>
    <w:p w:rsidR="004269EB" w:rsidRDefault="004269EB" w:rsidP="008F0BE6"/>
    <w:p w:rsidR="00F82F92" w:rsidRDefault="007438D6" w:rsidP="008F0BE6">
      <w:r>
        <w:t>Medication</w:t>
      </w:r>
    </w:p>
    <w:p w:rsidR="00EA04DF" w:rsidRDefault="00EA04DF" w:rsidP="008F0BE6">
      <w:r>
        <w:t>Follow the directions on the medication packaging.  If you have trouble administering medications let us know so we can assist.  Administering the medication is essential to help them recover from their condition.</w:t>
      </w:r>
    </w:p>
    <w:p w:rsidR="00F82F92" w:rsidRDefault="00F82F92" w:rsidP="008F0BE6"/>
    <w:p w:rsidR="00655985" w:rsidRDefault="008B79CD" w:rsidP="008F0BE6">
      <w:r>
        <w:t>REVISIT</w:t>
      </w:r>
    </w:p>
    <w:p w:rsidR="00655985" w:rsidRDefault="00655985" w:rsidP="008F0BE6">
      <w:r>
        <w:t>Post op check required</w:t>
      </w:r>
      <w:r w:rsidR="008F0BE6">
        <w:t xml:space="preserve"> ________</w:t>
      </w:r>
      <w:r w:rsidR="005914C3">
        <w:t>Days</w:t>
      </w:r>
      <w:r w:rsidR="008F0BE6">
        <w:t>_</w:t>
      </w:r>
      <w:r>
        <w:rPr>
          <w:sz w:val="44"/>
          <w:szCs w:val="44"/>
        </w:rPr>
        <w:tab/>
      </w:r>
      <w:r>
        <w:rPr>
          <w:sz w:val="44"/>
          <w:szCs w:val="44"/>
        </w:rPr>
        <w:tab/>
      </w:r>
      <w:r w:rsidRPr="00E85715">
        <w:rPr>
          <w:sz w:val="44"/>
          <w:szCs w:val="44"/>
        </w:rPr>
        <w:sym w:font="Symbol" w:char="F0F0"/>
      </w:r>
    </w:p>
    <w:p w:rsidR="00655985" w:rsidRDefault="008F0BE6" w:rsidP="008F0BE6">
      <w:pPr>
        <w:rPr>
          <w:sz w:val="44"/>
          <w:szCs w:val="44"/>
        </w:rPr>
      </w:pPr>
      <w:r>
        <w:t>Suture check/removal required _______</w:t>
      </w:r>
      <w:r w:rsidR="005914C3">
        <w:t>Days</w:t>
      </w:r>
      <w:r>
        <w:t>_</w:t>
      </w:r>
      <w:r w:rsidR="00655985">
        <w:tab/>
      </w:r>
      <w:r w:rsidR="00655985" w:rsidRPr="00E85715">
        <w:rPr>
          <w:sz w:val="44"/>
          <w:szCs w:val="44"/>
        </w:rPr>
        <w:sym w:font="Symbol" w:char="F0F0"/>
      </w:r>
    </w:p>
    <w:p w:rsidR="00255049" w:rsidRDefault="00255049" w:rsidP="005600E8">
      <w:pPr>
        <w:tabs>
          <w:tab w:val="left" w:pos="1950"/>
        </w:tabs>
        <w:rPr>
          <w:sz w:val="44"/>
          <w:szCs w:val="44"/>
        </w:rPr>
      </w:pPr>
    </w:p>
    <w:p w:rsidR="005600E8" w:rsidRDefault="005600E8" w:rsidP="005600E8">
      <w:pPr>
        <w:tabs>
          <w:tab w:val="left" w:pos="1950"/>
        </w:tabs>
        <w:rPr>
          <w:sz w:val="36"/>
          <w:szCs w:val="36"/>
        </w:rPr>
      </w:pPr>
      <w:r w:rsidRPr="005600E8">
        <w:rPr>
          <w:sz w:val="36"/>
          <w:szCs w:val="36"/>
        </w:rPr>
        <w:t>OTHER INSTRUCTIONS</w:t>
      </w:r>
    </w:p>
    <w:p w:rsidR="005600E8" w:rsidRDefault="005600E8">
      <w:r>
        <w:rPr>
          <w:sz w:val="36"/>
          <w:szCs w:val="36"/>
        </w:rPr>
        <w:t>________________________________________________</w:t>
      </w:r>
    </w:p>
    <w:p w:rsidR="005600E8" w:rsidRDefault="005600E8" w:rsidP="005600E8">
      <w:pPr>
        <w:tabs>
          <w:tab w:val="left" w:pos="1950"/>
        </w:tabs>
        <w:rPr>
          <w:sz w:val="36"/>
          <w:szCs w:val="36"/>
        </w:rPr>
      </w:pPr>
    </w:p>
    <w:p w:rsidR="005600E8" w:rsidRDefault="005600E8">
      <w:r>
        <w:rPr>
          <w:sz w:val="36"/>
          <w:szCs w:val="36"/>
        </w:rPr>
        <w:t>________________________________________________</w:t>
      </w:r>
    </w:p>
    <w:p w:rsidR="005600E8" w:rsidRDefault="005600E8" w:rsidP="005600E8">
      <w:pPr>
        <w:tabs>
          <w:tab w:val="left" w:pos="1950"/>
        </w:tabs>
        <w:rPr>
          <w:sz w:val="36"/>
          <w:szCs w:val="36"/>
        </w:rPr>
      </w:pPr>
    </w:p>
    <w:p w:rsidR="005600E8" w:rsidRPr="005600E8" w:rsidRDefault="005600E8" w:rsidP="005600E8">
      <w:pPr>
        <w:tabs>
          <w:tab w:val="left" w:pos="1950"/>
        </w:tabs>
        <w:rPr>
          <w:sz w:val="36"/>
          <w:szCs w:val="36"/>
        </w:rPr>
      </w:pPr>
      <w:r>
        <w:rPr>
          <w:sz w:val="36"/>
          <w:szCs w:val="36"/>
        </w:rPr>
        <w:t>________________________________________________</w:t>
      </w:r>
    </w:p>
    <w:sectPr w:rsidR="005600E8" w:rsidRPr="005600E8" w:rsidSect="00DE635F">
      <w:pgSz w:w="11907" w:h="16840" w:code="9"/>
      <w:pgMar w:top="624" w:right="1077" w:bottom="284" w:left="107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64B91"/>
    <w:rsid w:val="00052CBD"/>
    <w:rsid w:val="001C733B"/>
    <w:rsid w:val="00255049"/>
    <w:rsid w:val="00325088"/>
    <w:rsid w:val="003E4FC4"/>
    <w:rsid w:val="004269EB"/>
    <w:rsid w:val="005600E8"/>
    <w:rsid w:val="005859AF"/>
    <w:rsid w:val="005914C3"/>
    <w:rsid w:val="005F392E"/>
    <w:rsid w:val="00617674"/>
    <w:rsid w:val="00655985"/>
    <w:rsid w:val="00664B91"/>
    <w:rsid w:val="00741F45"/>
    <w:rsid w:val="007438D6"/>
    <w:rsid w:val="00745865"/>
    <w:rsid w:val="00770EAD"/>
    <w:rsid w:val="00814A5F"/>
    <w:rsid w:val="008A3503"/>
    <w:rsid w:val="008B6B6D"/>
    <w:rsid w:val="008B79CD"/>
    <w:rsid w:val="008C1E2C"/>
    <w:rsid w:val="008F0BE6"/>
    <w:rsid w:val="0092686B"/>
    <w:rsid w:val="00954C34"/>
    <w:rsid w:val="0099555E"/>
    <w:rsid w:val="00A147DE"/>
    <w:rsid w:val="00A42878"/>
    <w:rsid w:val="00A553BA"/>
    <w:rsid w:val="00A60C2C"/>
    <w:rsid w:val="00A85F1E"/>
    <w:rsid w:val="00B74561"/>
    <w:rsid w:val="00BA5828"/>
    <w:rsid w:val="00C51E1F"/>
    <w:rsid w:val="00DC2CD8"/>
    <w:rsid w:val="00DE635F"/>
    <w:rsid w:val="00E13AF9"/>
    <w:rsid w:val="00EA04DF"/>
    <w:rsid w:val="00ED578E"/>
    <w:rsid w:val="00F12739"/>
    <w:rsid w:val="00F82F9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BD"/>
    <w:rPr>
      <w:rFonts w:ascii="Arial" w:hAnsi="Arial"/>
      <w:sz w:val="24"/>
      <w:lang w:val="en-AU"/>
    </w:rPr>
  </w:style>
  <w:style w:type="paragraph" w:styleId="Heading1">
    <w:name w:val="heading 1"/>
    <w:basedOn w:val="Normal"/>
    <w:next w:val="Normal"/>
    <w:qFormat/>
    <w:rsid w:val="00052CBD"/>
    <w:pPr>
      <w:keepNext/>
      <w:jc w:val="center"/>
      <w:outlineLvl w:val="0"/>
    </w:pPr>
    <w:rPr>
      <w:rFonts w:ascii="Comic Sans MS" w:hAnsi="Comic Sans MS"/>
      <w:sz w:val="36"/>
      <w:lang w:val="en-NZ"/>
    </w:rPr>
  </w:style>
  <w:style w:type="paragraph" w:styleId="Heading2">
    <w:name w:val="heading 2"/>
    <w:basedOn w:val="Normal"/>
    <w:next w:val="Normal"/>
    <w:link w:val="Heading2Char"/>
    <w:qFormat/>
    <w:rsid w:val="00052CBD"/>
    <w:pPr>
      <w:keepNext/>
      <w:jc w:val="both"/>
      <w:outlineLvl w:val="1"/>
    </w:pPr>
    <w:rPr>
      <w:rFonts w:ascii="Comic Sans MS" w:hAnsi="Comic Sans MS"/>
      <w:b/>
      <w:sz w:val="2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52CBD"/>
    <w:pPr>
      <w:jc w:val="both"/>
    </w:pPr>
    <w:rPr>
      <w:rFonts w:ascii="Comic Sans MS" w:hAnsi="Comic Sans MS"/>
      <w:sz w:val="20"/>
      <w:lang w:val="en-NZ"/>
    </w:rPr>
  </w:style>
  <w:style w:type="paragraph" w:styleId="BodyText2">
    <w:name w:val="Body Text 2"/>
    <w:basedOn w:val="Normal"/>
    <w:rsid w:val="00052CBD"/>
    <w:pPr>
      <w:jc w:val="both"/>
    </w:pPr>
    <w:rPr>
      <w:rFonts w:ascii="Comic Sans MS" w:hAnsi="Comic Sans MS"/>
      <w:sz w:val="22"/>
      <w:lang w:val="en-NZ"/>
    </w:rPr>
  </w:style>
  <w:style w:type="paragraph" w:styleId="BalloonText">
    <w:name w:val="Balloon Text"/>
    <w:basedOn w:val="Normal"/>
    <w:semiHidden/>
    <w:rsid w:val="00DE635F"/>
    <w:rPr>
      <w:rFonts w:ascii="Tahoma" w:hAnsi="Tahoma" w:cs="Tahoma"/>
      <w:sz w:val="16"/>
      <w:szCs w:val="16"/>
    </w:rPr>
  </w:style>
  <w:style w:type="character" w:customStyle="1" w:styleId="Heading2Char">
    <w:name w:val="Heading 2 Char"/>
    <w:link w:val="Heading2"/>
    <w:rsid w:val="00655985"/>
    <w:rPr>
      <w:rFonts w:ascii="Comic Sans MS" w:hAnsi="Comic Sans MS"/>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CARING FOR YOUR PET AT HOME</vt:lpstr>
    </vt:vector>
  </TitlesOfParts>
  <Company>Mill Rd Vet</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CARING FOR YOUR PET AT HOME</dc:title>
  <dc:creator>D Poot</dc:creator>
  <cp:lastModifiedBy>admin</cp:lastModifiedBy>
  <cp:revision>2</cp:revision>
  <cp:lastPrinted>2018-04-19T02:14:00Z</cp:lastPrinted>
  <dcterms:created xsi:type="dcterms:W3CDTF">2018-10-30T21:57:00Z</dcterms:created>
  <dcterms:modified xsi:type="dcterms:W3CDTF">2018-10-30T21:57:00Z</dcterms:modified>
</cp:coreProperties>
</file>