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B8" w:rsidRDefault="00C87110" w:rsidP="00E138E2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666938" wp14:editId="36DF3FE4">
            <wp:simplePos x="0" y="0"/>
            <wp:positionH relativeFrom="column">
              <wp:posOffset>18212</wp:posOffset>
            </wp:positionH>
            <wp:positionV relativeFrom="paragraph">
              <wp:posOffset>0</wp:posOffset>
            </wp:positionV>
            <wp:extent cx="2324100" cy="352425"/>
            <wp:effectExtent l="0" t="0" r="0" b="9525"/>
            <wp:wrapSquare wrapText="bothSides"/>
            <wp:docPr id="1" name="Picture 1" descr="cid:image003.png@01D44F61.9D857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F61.9D857C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7B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A2F0A9" wp14:editId="5EF74D46">
            <wp:simplePos x="0" y="0"/>
            <wp:positionH relativeFrom="column">
              <wp:posOffset>3314700</wp:posOffset>
            </wp:positionH>
            <wp:positionV relativeFrom="paragraph">
              <wp:posOffset>-190500</wp:posOffset>
            </wp:positionV>
            <wp:extent cx="2476500" cy="514350"/>
            <wp:effectExtent l="0" t="0" r="0" b="0"/>
            <wp:wrapSquare wrapText="bothSides"/>
            <wp:docPr id="3" name="Picture 2" descr="a SH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HU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110" w:rsidRDefault="00C87110" w:rsidP="00E138E2">
      <w:pPr>
        <w:pStyle w:val="PlainText"/>
      </w:pPr>
    </w:p>
    <w:p w:rsidR="00C87110" w:rsidRDefault="00C87110" w:rsidP="00E138E2">
      <w:pPr>
        <w:pStyle w:val="PlainText"/>
      </w:pPr>
    </w:p>
    <w:p w:rsidR="00822017" w:rsidRPr="00C87110" w:rsidRDefault="00822017" w:rsidP="00E138E2">
      <w:pPr>
        <w:pStyle w:val="PlainText"/>
        <w:rPr>
          <w:sz w:val="20"/>
        </w:rPr>
      </w:pPr>
      <w:bookmarkStart w:id="0" w:name="_GoBack"/>
      <w:r w:rsidRPr="00E138E2">
        <w:rPr>
          <w:rFonts w:ascii="Arial Black" w:hAnsi="Arial Black"/>
          <w:color w:val="8FC1D7"/>
          <w:lang w:eastAsia="en-GB"/>
        </w:rPr>
        <w:t xml:space="preserve">UK and </w:t>
      </w:r>
      <w:r w:rsidRPr="00C87110">
        <w:rPr>
          <w:rFonts w:ascii="Arial Black" w:hAnsi="Arial Black"/>
          <w:color w:val="8FC1D7"/>
          <w:sz w:val="20"/>
          <w:lang w:eastAsia="en-GB"/>
        </w:rPr>
        <w:t>Ireland Regional Chapter</w:t>
      </w:r>
    </w:p>
    <w:bookmarkEnd w:id="0"/>
    <w:p w:rsidR="00830E0D" w:rsidRDefault="00830E0D" w:rsidP="00830E0D">
      <w:pPr>
        <w:rPr>
          <w:b/>
        </w:rPr>
      </w:pPr>
    </w:p>
    <w:p w:rsidR="0002048E" w:rsidRPr="000C68B8" w:rsidRDefault="0002048E" w:rsidP="000C68B8">
      <w:pPr>
        <w:spacing w:line="240" w:lineRule="auto"/>
        <w:rPr>
          <w:b/>
          <w:sz w:val="32"/>
          <w:szCs w:val="32"/>
        </w:rPr>
      </w:pPr>
      <w:r w:rsidRPr="00225B67">
        <w:rPr>
          <w:rFonts w:ascii="Arial" w:hAnsi="Arial" w:cs="Arial"/>
          <w:sz w:val="24"/>
          <w:szCs w:val="24"/>
        </w:rPr>
        <w:t xml:space="preserve">Yorkshire and Midlands Regional </w:t>
      </w:r>
      <w:r w:rsidRPr="00225B67">
        <w:rPr>
          <w:rFonts w:ascii="Arial" w:hAnsi="Arial" w:cs="Arial"/>
          <w:color w:val="000000"/>
          <w:sz w:val="24"/>
          <w:szCs w:val="24"/>
          <w:lang w:eastAsia="en-GB"/>
        </w:rPr>
        <w:t>Networking Event - open to all</w:t>
      </w:r>
    </w:p>
    <w:p w:rsidR="004758AD" w:rsidRPr="00563A7A" w:rsidRDefault="00AA126A" w:rsidP="00AF67B8">
      <w:pPr>
        <w:jc w:val="center"/>
        <w:rPr>
          <w:rFonts w:ascii="Britannic Bold" w:hAnsi="Britannic Bold" w:cs="Arial"/>
          <w:b/>
          <w:color w:val="C00000"/>
          <w:sz w:val="32"/>
          <w:szCs w:val="32"/>
        </w:rPr>
      </w:pPr>
      <w:r w:rsidRPr="00563A7A">
        <w:rPr>
          <w:rFonts w:ascii="Britannic Bold" w:hAnsi="Britannic Bold" w:cs="Arial"/>
          <w:b/>
          <w:color w:val="C00000"/>
          <w:sz w:val="32"/>
          <w:szCs w:val="32"/>
        </w:rPr>
        <w:t>How</w:t>
      </w:r>
      <w:r w:rsidR="00991649" w:rsidRPr="00563A7A">
        <w:rPr>
          <w:rFonts w:ascii="Britannic Bold" w:hAnsi="Britannic Bold" w:cs="Arial"/>
          <w:b/>
          <w:color w:val="C00000"/>
          <w:sz w:val="32"/>
          <w:szCs w:val="32"/>
        </w:rPr>
        <w:t xml:space="preserve"> </w:t>
      </w:r>
      <w:r w:rsidRPr="00563A7A">
        <w:rPr>
          <w:rFonts w:ascii="Britannic Bold" w:hAnsi="Britannic Bold" w:cs="Arial"/>
          <w:b/>
          <w:color w:val="C00000"/>
          <w:sz w:val="32"/>
          <w:szCs w:val="32"/>
        </w:rPr>
        <w:t xml:space="preserve">can businesses and academia address </w:t>
      </w:r>
      <w:r w:rsidR="00991649" w:rsidRPr="00563A7A">
        <w:rPr>
          <w:rFonts w:ascii="Britannic Bold" w:hAnsi="Britannic Bold" w:cs="Arial"/>
          <w:b/>
          <w:color w:val="C00000"/>
          <w:sz w:val="32"/>
          <w:szCs w:val="32"/>
        </w:rPr>
        <w:t xml:space="preserve">the </w:t>
      </w:r>
      <w:r w:rsidR="00830E0D" w:rsidRPr="00563A7A">
        <w:rPr>
          <w:rFonts w:ascii="Britannic Bold" w:hAnsi="Britannic Bold" w:cs="Arial"/>
          <w:b/>
          <w:color w:val="C00000"/>
          <w:sz w:val="32"/>
          <w:szCs w:val="32"/>
        </w:rPr>
        <w:t>problem of plastic waste?</w:t>
      </w:r>
    </w:p>
    <w:p w:rsidR="004758AD" w:rsidRDefault="00AF67B8" w:rsidP="00AF67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D570B4" w:rsidRPr="00225B67">
        <w:rPr>
          <w:rFonts w:ascii="Arial" w:hAnsi="Arial" w:cs="Arial"/>
          <w:b/>
          <w:sz w:val="24"/>
          <w:szCs w:val="24"/>
        </w:rPr>
        <w:t>3</w:t>
      </w:r>
      <w:r w:rsidR="00D570B4" w:rsidRPr="00225B67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4758AD">
        <w:rPr>
          <w:rFonts w:ascii="Arial" w:hAnsi="Arial" w:cs="Arial"/>
          <w:b/>
          <w:sz w:val="24"/>
          <w:szCs w:val="24"/>
        </w:rPr>
        <w:t xml:space="preserve"> April 2019 </w:t>
      </w:r>
    </w:p>
    <w:p w:rsidR="00AF67B8" w:rsidRDefault="00AF67B8" w:rsidP="00AF67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Location: </w:t>
      </w:r>
      <w:r w:rsidR="00830E0D" w:rsidRPr="00225B67">
        <w:rPr>
          <w:rFonts w:ascii="Arial" w:hAnsi="Arial" w:cs="Arial"/>
          <w:b/>
          <w:sz w:val="24"/>
          <w:szCs w:val="24"/>
        </w:rPr>
        <w:t xml:space="preserve">Sheffield Business School, </w:t>
      </w:r>
      <w:r w:rsidR="0002048E" w:rsidRPr="00225B67">
        <w:rPr>
          <w:rFonts w:ascii="Arial" w:hAnsi="Arial" w:cs="Arial"/>
          <w:b/>
          <w:sz w:val="24"/>
          <w:szCs w:val="24"/>
        </w:rPr>
        <w:t>Cantor Building</w:t>
      </w:r>
      <w:r w:rsidR="00225B67">
        <w:rPr>
          <w:rFonts w:ascii="Arial" w:hAnsi="Arial" w:cs="Arial"/>
          <w:b/>
          <w:sz w:val="24"/>
          <w:szCs w:val="24"/>
        </w:rPr>
        <w:t>,</w:t>
      </w:r>
      <w:r w:rsidR="0002048E" w:rsidRPr="00225B67">
        <w:rPr>
          <w:rFonts w:ascii="Arial" w:hAnsi="Arial" w:cs="Arial"/>
          <w:b/>
          <w:sz w:val="24"/>
          <w:szCs w:val="24"/>
        </w:rPr>
        <w:t xml:space="preserve"> Room 9234</w:t>
      </w:r>
    </w:p>
    <w:p w:rsidR="00FE66E3" w:rsidRPr="00AF67B8" w:rsidRDefault="00FE66E3" w:rsidP="00AF67B8">
      <w:pPr>
        <w:spacing w:after="0"/>
        <w:rPr>
          <w:rFonts w:ascii="Arial" w:hAnsi="Arial" w:cs="Arial"/>
          <w:b/>
          <w:sz w:val="24"/>
          <w:szCs w:val="24"/>
        </w:rPr>
      </w:pPr>
    </w:p>
    <w:p w:rsidR="00AF67B8" w:rsidRPr="004758AD" w:rsidRDefault="00AF67B8" w:rsidP="004758A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C308B" w:rsidRDefault="00AC308B" w:rsidP="004758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12:30 </w:t>
      </w:r>
      <w:r w:rsidRPr="00AF67B8">
        <w:rPr>
          <w:rFonts w:ascii="Arial" w:hAnsi="Arial" w:cs="Arial"/>
          <w:sz w:val="24"/>
          <w:szCs w:val="24"/>
        </w:rPr>
        <w:t>Arrival</w:t>
      </w:r>
      <w:r w:rsidR="004758AD" w:rsidRPr="00AF67B8">
        <w:rPr>
          <w:rFonts w:ascii="Arial" w:hAnsi="Arial" w:cs="Arial"/>
          <w:sz w:val="24"/>
          <w:szCs w:val="24"/>
        </w:rPr>
        <w:t>, b</w:t>
      </w:r>
      <w:r w:rsidR="0002048E" w:rsidRPr="00AF67B8">
        <w:rPr>
          <w:rFonts w:ascii="Arial" w:hAnsi="Arial" w:cs="Arial"/>
          <w:sz w:val="24"/>
          <w:szCs w:val="24"/>
        </w:rPr>
        <w:t>uffet lunch</w:t>
      </w:r>
      <w:r w:rsidR="004758AD" w:rsidRPr="00AF67B8">
        <w:rPr>
          <w:rFonts w:ascii="Arial" w:hAnsi="Arial" w:cs="Arial"/>
          <w:sz w:val="24"/>
          <w:szCs w:val="24"/>
        </w:rPr>
        <w:t xml:space="preserve"> and networking</w:t>
      </w:r>
      <w:r w:rsidR="0002048E" w:rsidRPr="00AF67B8">
        <w:rPr>
          <w:rFonts w:ascii="Arial" w:hAnsi="Arial" w:cs="Arial"/>
          <w:sz w:val="24"/>
          <w:szCs w:val="24"/>
        </w:rPr>
        <w:t xml:space="preserve"> </w:t>
      </w:r>
    </w:p>
    <w:p w:rsidR="0079747F" w:rsidRPr="00225B67" w:rsidRDefault="0079747F" w:rsidP="00D570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1:15 </w:t>
      </w:r>
      <w:r w:rsidR="00DC4233" w:rsidRPr="00AF67B8">
        <w:rPr>
          <w:rFonts w:ascii="Arial" w:hAnsi="Arial" w:cs="Arial"/>
          <w:sz w:val="24"/>
          <w:szCs w:val="24"/>
        </w:rPr>
        <w:t>Welcome</w:t>
      </w:r>
      <w:r w:rsidRPr="00AF67B8">
        <w:rPr>
          <w:rFonts w:ascii="Arial" w:hAnsi="Arial" w:cs="Arial"/>
          <w:sz w:val="24"/>
          <w:szCs w:val="24"/>
        </w:rPr>
        <w:t xml:space="preserve"> and outline of day</w:t>
      </w:r>
    </w:p>
    <w:p w:rsidR="000C68B8" w:rsidRDefault="0002048E" w:rsidP="00FE66E3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79747F">
        <w:rPr>
          <w:rFonts w:ascii="Arial" w:hAnsi="Arial" w:cs="Arial"/>
          <w:b/>
          <w:sz w:val="24"/>
          <w:szCs w:val="24"/>
        </w:rPr>
        <w:t>1:30</w:t>
      </w:r>
      <w:r w:rsidR="004758AD">
        <w:rPr>
          <w:rFonts w:ascii="Arial" w:hAnsi="Arial" w:cs="Arial"/>
          <w:sz w:val="24"/>
          <w:szCs w:val="24"/>
        </w:rPr>
        <w:t xml:space="preserve"> Key</w:t>
      </w:r>
      <w:r w:rsidR="00285E29" w:rsidRPr="00225B67">
        <w:rPr>
          <w:rFonts w:ascii="Arial" w:hAnsi="Arial" w:cs="Arial"/>
          <w:sz w:val="24"/>
          <w:szCs w:val="24"/>
        </w:rPr>
        <w:t xml:space="preserve">note speakers - 30 minutes per session including </w:t>
      </w:r>
      <w:r w:rsidR="0079747F">
        <w:rPr>
          <w:rFonts w:ascii="Arial" w:hAnsi="Arial" w:cs="Arial"/>
          <w:sz w:val="24"/>
          <w:szCs w:val="24"/>
        </w:rPr>
        <w:t>Q and A</w:t>
      </w:r>
      <w:r w:rsidR="00285E29" w:rsidRPr="00225B67">
        <w:rPr>
          <w:rFonts w:ascii="Arial" w:hAnsi="Arial" w:cs="Arial"/>
          <w:sz w:val="24"/>
          <w:szCs w:val="24"/>
        </w:rPr>
        <w:t>.</w:t>
      </w:r>
    </w:p>
    <w:p w:rsidR="001E55E5" w:rsidRPr="001E55E5" w:rsidRDefault="001E55E5" w:rsidP="00FE66E3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1E55E5">
        <w:rPr>
          <w:rFonts w:ascii="Arial" w:hAnsi="Arial" w:cs="Arial"/>
          <w:b/>
          <w:i/>
          <w:sz w:val="24"/>
          <w:szCs w:val="24"/>
        </w:rPr>
        <w:t xml:space="preserve">Dr Anne </w:t>
      </w:r>
      <w:proofErr w:type="spellStart"/>
      <w:r w:rsidRPr="001E55E5">
        <w:rPr>
          <w:rFonts w:ascii="Arial" w:hAnsi="Arial" w:cs="Arial"/>
          <w:b/>
          <w:i/>
          <w:sz w:val="24"/>
          <w:szCs w:val="24"/>
        </w:rPr>
        <w:t>Kildunne</w:t>
      </w:r>
      <w:proofErr w:type="spellEnd"/>
      <w:r w:rsidRPr="001E55E5">
        <w:rPr>
          <w:rFonts w:ascii="Arial" w:hAnsi="Arial" w:cs="Arial"/>
          <w:b/>
          <w:i/>
          <w:sz w:val="24"/>
          <w:szCs w:val="24"/>
        </w:rPr>
        <w:t>,</w:t>
      </w:r>
      <w:r w:rsidRPr="001E55E5">
        <w:rPr>
          <w:rFonts w:ascii="Arial" w:hAnsi="Arial" w:cs="Arial"/>
          <w:b/>
          <w:sz w:val="24"/>
          <w:szCs w:val="24"/>
        </w:rPr>
        <w:t xml:space="preserve"> </w:t>
      </w:r>
      <w:r w:rsidR="00AF67B8" w:rsidRPr="001E55E5">
        <w:rPr>
          <w:rFonts w:ascii="Arial" w:hAnsi="Arial" w:cs="Arial"/>
          <w:sz w:val="24"/>
          <w:szCs w:val="24"/>
        </w:rPr>
        <w:t xml:space="preserve">Plastics </w:t>
      </w:r>
      <w:proofErr w:type="spellStart"/>
      <w:r w:rsidR="00AF67B8" w:rsidRPr="001E55E5">
        <w:rPr>
          <w:rFonts w:ascii="Arial" w:hAnsi="Arial" w:cs="Arial"/>
          <w:sz w:val="24"/>
          <w:szCs w:val="24"/>
        </w:rPr>
        <w:t>Collaboratory</w:t>
      </w:r>
      <w:proofErr w:type="spellEnd"/>
      <w:r w:rsidR="00AF67B8">
        <w:rPr>
          <w:rFonts w:ascii="Arial" w:hAnsi="Arial" w:cs="Arial"/>
          <w:sz w:val="24"/>
          <w:szCs w:val="24"/>
        </w:rPr>
        <w:t xml:space="preserve">, </w:t>
      </w:r>
      <w:r w:rsidRPr="001E55E5">
        <w:rPr>
          <w:rFonts w:ascii="Arial" w:hAnsi="Arial" w:cs="Arial"/>
          <w:sz w:val="24"/>
          <w:szCs w:val="24"/>
        </w:rPr>
        <w:t xml:space="preserve">University of Hull, </w:t>
      </w:r>
    </w:p>
    <w:p w:rsidR="00720129" w:rsidRPr="00FE66E3" w:rsidRDefault="001E55E5" w:rsidP="00FE66E3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The Plastics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Collaboratory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at the University of Hull</w:t>
      </w:r>
      <w:r w:rsidRPr="001E55E5">
        <w:rPr>
          <w:rFonts w:ascii="Tahoma" w:eastAsia="Times New Roman" w:hAnsi="Tahoma" w:cs="Tahoma"/>
          <w:sz w:val="20"/>
          <w:szCs w:val="20"/>
        </w:rPr>
        <w:t> comprises more than 25 staff across a range of academic disciplines working to address </w:t>
      </w:r>
      <w:r>
        <w:rPr>
          <w:rFonts w:ascii="Tahoma" w:eastAsia="Times New Roman" w:hAnsi="Tahoma" w:cs="Tahoma"/>
          <w:color w:val="000000"/>
          <w:sz w:val="20"/>
          <w:szCs w:val="20"/>
        </w:rPr>
        <w:t>to address the problem of plastic waste and propose new solutions</w:t>
      </w:r>
      <w:r>
        <w:rPr>
          <w:rFonts w:ascii="Tahoma" w:eastAsia="Times New Roman" w:hAnsi="Tahoma" w:cs="Tahoma"/>
          <w:color w:val="1F497D"/>
          <w:sz w:val="20"/>
          <w:szCs w:val="20"/>
        </w:rPr>
        <w:t>.  A major</w:t>
      </w:r>
      <w:r>
        <w:rPr>
          <w:rFonts w:ascii="Tahoma" w:eastAsia="Times New Roman" w:hAnsi="Tahoma" w:cs="Tahoma"/>
          <w:color w:val="000000"/>
          <w:sz w:val="20"/>
          <w:szCs w:val="20"/>
        </w:rPr>
        <w:t> new research project </w:t>
      </w:r>
      <w:r w:rsidRPr="001E55E5">
        <w:rPr>
          <w:rFonts w:ascii="Tahoma" w:eastAsia="Times New Roman" w:hAnsi="Tahoma" w:cs="Tahoma"/>
          <w:sz w:val="20"/>
          <w:szCs w:val="20"/>
        </w:rPr>
        <w:t>funded by the EPSRC</w:t>
      </w:r>
      <w:r>
        <w:rPr>
          <w:rFonts w:ascii="Tahoma" w:eastAsia="Times New Roman" w:hAnsi="Tahoma" w:cs="Tahoma"/>
          <w:color w:val="1F497D"/>
          <w:sz w:val="20"/>
          <w:szCs w:val="20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t>aim</w:t>
      </w:r>
      <w:r>
        <w:rPr>
          <w:rFonts w:ascii="Tahoma" w:eastAsia="Times New Roman" w:hAnsi="Tahoma" w:cs="Tahoma"/>
          <w:color w:val="1F497D"/>
          <w:sz w:val="20"/>
          <w:szCs w:val="20"/>
        </w:rPr>
        <w:t>s</w:t>
      </w:r>
      <w:r w:rsidR="00FE66E3">
        <w:rPr>
          <w:rFonts w:ascii="Tahoma" w:eastAsia="Times New Roman" w:hAnsi="Tahoma" w:cs="Tahoma"/>
          <w:color w:val="000000"/>
          <w:sz w:val="20"/>
          <w:szCs w:val="20"/>
        </w:rPr>
        <w:t> to use the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Circular Economy model to identify gaps and leaks in the plastics circular economy and work with a wide range of stakeholders to develop practical solutions.</w:t>
      </w:r>
    </w:p>
    <w:p w:rsidR="00AF67B8" w:rsidRPr="00AF67B8" w:rsidRDefault="00285E29" w:rsidP="000C68B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359B8">
        <w:rPr>
          <w:rFonts w:ascii="Arial" w:hAnsi="Arial" w:cs="Arial"/>
          <w:b/>
          <w:sz w:val="24"/>
          <w:szCs w:val="24"/>
        </w:rPr>
        <w:t>2:</w:t>
      </w:r>
      <w:r w:rsidR="00323026">
        <w:rPr>
          <w:rFonts w:ascii="Arial" w:hAnsi="Arial" w:cs="Arial"/>
          <w:b/>
          <w:sz w:val="24"/>
          <w:szCs w:val="24"/>
        </w:rPr>
        <w:t>0</w:t>
      </w:r>
      <w:r w:rsidRPr="001359B8">
        <w:rPr>
          <w:rFonts w:ascii="Arial" w:hAnsi="Arial" w:cs="Arial"/>
          <w:b/>
          <w:sz w:val="24"/>
          <w:szCs w:val="24"/>
        </w:rPr>
        <w:t xml:space="preserve">0 </w:t>
      </w:r>
      <w:r w:rsidRPr="001E55E5">
        <w:rPr>
          <w:rFonts w:ascii="Arial" w:hAnsi="Arial" w:cs="Arial"/>
          <w:b/>
          <w:i/>
          <w:sz w:val="24"/>
          <w:szCs w:val="24"/>
        </w:rPr>
        <w:t xml:space="preserve">Professor </w:t>
      </w:r>
      <w:r w:rsidR="00991649" w:rsidRPr="001E55E5">
        <w:rPr>
          <w:rFonts w:ascii="Arial" w:hAnsi="Arial" w:cs="Arial"/>
          <w:b/>
          <w:i/>
          <w:sz w:val="24"/>
          <w:szCs w:val="24"/>
        </w:rPr>
        <w:t>Elizabeth Kirk</w:t>
      </w:r>
      <w:r w:rsidRPr="001E55E5">
        <w:rPr>
          <w:rFonts w:ascii="Arial" w:hAnsi="Arial" w:cs="Arial"/>
          <w:b/>
          <w:sz w:val="24"/>
          <w:szCs w:val="24"/>
        </w:rPr>
        <w:t>,</w:t>
      </w:r>
      <w:r w:rsidR="0079747F" w:rsidRPr="001E55E5">
        <w:rPr>
          <w:rFonts w:ascii="Arial" w:hAnsi="Arial" w:cs="Arial"/>
          <w:b/>
          <w:sz w:val="24"/>
          <w:szCs w:val="24"/>
        </w:rPr>
        <w:t xml:space="preserve"> </w:t>
      </w:r>
      <w:r w:rsidRPr="001E55E5">
        <w:rPr>
          <w:rFonts w:ascii="Arial" w:hAnsi="Arial" w:cs="Arial"/>
          <w:sz w:val="24"/>
          <w:szCs w:val="24"/>
        </w:rPr>
        <w:t xml:space="preserve">Professor of International Environment Law, </w:t>
      </w:r>
      <w:r w:rsidR="00991649" w:rsidRPr="001E55E5">
        <w:rPr>
          <w:rFonts w:ascii="Arial" w:hAnsi="Arial" w:cs="Arial"/>
          <w:sz w:val="24"/>
          <w:szCs w:val="24"/>
        </w:rPr>
        <w:t>Nottingham Trent University</w:t>
      </w:r>
    </w:p>
    <w:p w:rsidR="001E55E5" w:rsidRPr="00FE66E3" w:rsidRDefault="00FE66E3" w:rsidP="00FE66E3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FE66E3">
        <w:rPr>
          <w:rFonts w:ascii="Tahoma" w:hAnsi="Tahoma" w:cs="Tahoma"/>
          <w:sz w:val="20"/>
          <w:szCs w:val="20"/>
        </w:rPr>
        <w:t>Do we need a new treaty to tackle plastics in our oceans?  “Marine Plastics and International Law: Time for a Treaty?”</w:t>
      </w:r>
    </w:p>
    <w:p w:rsidR="00FE66E3" w:rsidRDefault="001E55E5" w:rsidP="00FE66E3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E55E5">
        <w:rPr>
          <w:rFonts w:ascii="Arial" w:hAnsi="Arial" w:cs="Arial"/>
          <w:b/>
          <w:sz w:val="24"/>
          <w:szCs w:val="24"/>
        </w:rPr>
        <w:t>2:30</w:t>
      </w:r>
      <w:r>
        <w:rPr>
          <w:rFonts w:ascii="Arial" w:hAnsi="Arial" w:cs="Arial"/>
          <w:sz w:val="24"/>
          <w:szCs w:val="24"/>
        </w:rPr>
        <w:t xml:space="preserve"> </w:t>
      </w:r>
      <w:r w:rsidRPr="00AF67B8">
        <w:rPr>
          <w:rFonts w:ascii="Arial" w:hAnsi="Arial" w:cs="Arial"/>
          <w:b/>
          <w:i/>
          <w:sz w:val="24"/>
          <w:szCs w:val="24"/>
        </w:rPr>
        <w:t>Nicholas Hunt,</w:t>
      </w:r>
      <w:r>
        <w:rPr>
          <w:rFonts w:ascii="Arial" w:hAnsi="Arial" w:cs="Arial"/>
          <w:sz w:val="24"/>
          <w:szCs w:val="24"/>
        </w:rPr>
        <w:t xml:space="preserve"> </w:t>
      </w:r>
      <w:r w:rsidR="00AF67B8">
        <w:rPr>
          <w:rFonts w:ascii="Arial" w:hAnsi="Arial" w:cs="Arial"/>
          <w:sz w:val="24"/>
          <w:szCs w:val="24"/>
        </w:rPr>
        <w:t xml:space="preserve">Environmental Manager, </w:t>
      </w:r>
      <w:r>
        <w:rPr>
          <w:rFonts w:ascii="Arial" w:hAnsi="Arial" w:cs="Arial"/>
          <w:sz w:val="24"/>
          <w:szCs w:val="24"/>
        </w:rPr>
        <w:t xml:space="preserve">University of Loughborough, </w:t>
      </w:r>
    </w:p>
    <w:p w:rsidR="001E55E5" w:rsidRPr="00FE66E3" w:rsidRDefault="001E55E5" w:rsidP="00FE66E3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FE66E3">
        <w:rPr>
          <w:rFonts w:ascii="Tahoma" w:hAnsi="Tahoma" w:cs="Tahoma"/>
          <w:iCs/>
          <w:color w:val="212121"/>
          <w:sz w:val="20"/>
          <w:szCs w:val="20"/>
        </w:rPr>
        <w:t>The alternatives to plastics and are they really better or just creating other problems</w:t>
      </w:r>
    </w:p>
    <w:p w:rsidR="001E55E5" w:rsidRPr="00FE66E3" w:rsidRDefault="001E55E5" w:rsidP="00FE66E3">
      <w:pPr>
        <w:numPr>
          <w:ilvl w:val="1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FE66E3">
        <w:rPr>
          <w:rFonts w:ascii="Tahoma" w:eastAsia="Times New Roman" w:hAnsi="Tahoma" w:cs="Tahoma"/>
          <w:iCs/>
          <w:color w:val="212121"/>
          <w:sz w:val="20"/>
          <w:szCs w:val="20"/>
        </w:rPr>
        <w:t>compostable and biodegradable plastic alternatives</w:t>
      </w:r>
    </w:p>
    <w:p w:rsidR="001E55E5" w:rsidRPr="00FE66E3" w:rsidRDefault="001E55E5" w:rsidP="00FE66E3">
      <w:pPr>
        <w:numPr>
          <w:ilvl w:val="1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FE66E3">
        <w:rPr>
          <w:rFonts w:ascii="Tahoma" w:eastAsia="Times New Roman" w:hAnsi="Tahoma" w:cs="Tahoma"/>
          <w:iCs/>
          <w:color w:val="212121"/>
          <w:sz w:val="20"/>
          <w:szCs w:val="20"/>
        </w:rPr>
        <w:t>Examples of materials used instead of plastics</w:t>
      </w:r>
    </w:p>
    <w:p w:rsidR="001E55E5" w:rsidRPr="00FE66E3" w:rsidRDefault="001E55E5" w:rsidP="00FE66E3">
      <w:pPr>
        <w:numPr>
          <w:ilvl w:val="1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FE66E3">
        <w:rPr>
          <w:rFonts w:ascii="Tahoma" w:eastAsia="Times New Roman" w:hAnsi="Tahoma" w:cs="Tahoma"/>
          <w:iCs/>
          <w:color w:val="212121"/>
          <w:sz w:val="20"/>
          <w:szCs w:val="20"/>
        </w:rPr>
        <w:t>The carbon footprint impact of the alternatives</w:t>
      </w:r>
    </w:p>
    <w:p w:rsidR="001E55E5" w:rsidRPr="00FE66E3" w:rsidRDefault="001E55E5" w:rsidP="00FE66E3">
      <w:pPr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FE66E3">
        <w:rPr>
          <w:rFonts w:ascii="Tahoma" w:eastAsia="Times New Roman" w:hAnsi="Tahoma" w:cs="Tahoma"/>
          <w:iCs/>
          <w:color w:val="212121"/>
          <w:sz w:val="20"/>
          <w:szCs w:val="20"/>
        </w:rPr>
        <w:t>The real challenge with plastics</w:t>
      </w:r>
    </w:p>
    <w:p w:rsidR="001E55E5" w:rsidRPr="00FE66E3" w:rsidRDefault="001E55E5" w:rsidP="00FE66E3">
      <w:pPr>
        <w:numPr>
          <w:ilvl w:val="1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FE66E3">
        <w:rPr>
          <w:rFonts w:ascii="Tahoma" w:eastAsia="Times New Roman" w:hAnsi="Tahoma" w:cs="Tahoma"/>
          <w:iCs/>
          <w:color w:val="212121"/>
          <w:sz w:val="20"/>
          <w:szCs w:val="20"/>
        </w:rPr>
        <w:t>Different plastic types</w:t>
      </w:r>
    </w:p>
    <w:p w:rsidR="001E55E5" w:rsidRPr="00FE66E3" w:rsidRDefault="001E55E5" w:rsidP="00FE66E3">
      <w:pPr>
        <w:numPr>
          <w:ilvl w:val="1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FE66E3">
        <w:rPr>
          <w:rFonts w:ascii="Tahoma" w:eastAsia="Times New Roman" w:hAnsi="Tahoma" w:cs="Tahoma"/>
          <w:iCs/>
          <w:color w:val="212121"/>
          <w:sz w:val="20"/>
          <w:szCs w:val="20"/>
        </w:rPr>
        <w:t>Recycling plastic</w:t>
      </w:r>
    </w:p>
    <w:p w:rsidR="001E55E5" w:rsidRPr="00FE66E3" w:rsidRDefault="001E55E5" w:rsidP="00FE66E3">
      <w:pPr>
        <w:numPr>
          <w:ilvl w:val="1"/>
          <w:numId w:val="17"/>
        </w:numPr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FE66E3">
        <w:rPr>
          <w:rFonts w:ascii="Tahoma" w:eastAsia="Times New Roman" w:hAnsi="Tahoma" w:cs="Tahoma"/>
          <w:iCs/>
          <w:color w:val="212121"/>
          <w:sz w:val="20"/>
          <w:szCs w:val="20"/>
        </w:rPr>
        <w:t>Plastic litter</w:t>
      </w:r>
    </w:p>
    <w:p w:rsidR="001E55E5" w:rsidRPr="00FE66E3" w:rsidRDefault="001E55E5" w:rsidP="00FE66E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FE66E3">
        <w:rPr>
          <w:rFonts w:ascii="Tahoma" w:eastAsia="Times New Roman" w:hAnsi="Tahoma" w:cs="Tahoma"/>
          <w:iCs/>
          <w:color w:val="212121"/>
          <w:sz w:val="20"/>
          <w:szCs w:val="20"/>
        </w:rPr>
        <w:t>The single use plastics we do need to avoid</w:t>
      </w:r>
    </w:p>
    <w:p w:rsidR="001E55E5" w:rsidRPr="00FE66E3" w:rsidRDefault="001E55E5" w:rsidP="00FE66E3">
      <w:pPr>
        <w:spacing w:after="0" w:line="240" w:lineRule="auto"/>
        <w:jc w:val="both"/>
        <w:rPr>
          <w:rFonts w:ascii="Tahoma" w:eastAsia="Times New Roman" w:hAnsi="Tahoma" w:cs="Tahoma"/>
          <w:color w:val="212121"/>
          <w:sz w:val="20"/>
          <w:szCs w:val="20"/>
        </w:rPr>
      </w:pPr>
      <w:r w:rsidRPr="00FE66E3">
        <w:rPr>
          <w:rFonts w:ascii="Tahoma" w:eastAsia="Times New Roman" w:hAnsi="Tahoma" w:cs="Tahoma"/>
          <w:iCs/>
          <w:color w:val="212121"/>
          <w:sz w:val="20"/>
          <w:szCs w:val="20"/>
        </w:rPr>
        <w:t>Summary of what needs to be done to win with plastics</w:t>
      </w:r>
      <w:proofErr w:type="gramStart"/>
      <w:r w:rsidRPr="00FE66E3">
        <w:rPr>
          <w:rFonts w:ascii="Tahoma" w:eastAsia="Times New Roman" w:hAnsi="Tahoma" w:cs="Tahoma"/>
          <w:iCs/>
          <w:color w:val="212121"/>
          <w:sz w:val="20"/>
          <w:szCs w:val="20"/>
        </w:rPr>
        <w:t>.."</w:t>
      </w:r>
      <w:proofErr w:type="gramEnd"/>
    </w:p>
    <w:p w:rsidR="00D56E07" w:rsidRPr="00FE66E3" w:rsidRDefault="00D56E07" w:rsidP="00AC308B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585963" w:rsidRPr="00DC4233" w:rsidRDefault="00AF67B8" w:rsidP="00D56E0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</w:t>
      </w:r>
      <w:r w:rsidR="00585963" w:rsidRPr="00DA617C">
        <w:rPr>
          <w:rFonts w:ascii="Arial" w:hAnsi="Arial" w:cs="Arial"/>
          <w:sz w:val="24"/>
          <w:szCs w:val="24"/>
        </w:rPr>
        <w:t xml:space="preserve"> </w:t>
      </w:r>
      <w:r w:rsidR="00AC308B" w:rsidRPr="00AF67B8">
        <w:rPr>
          <w:rFonts w:ascii="Arial" w:hAnsi="Arial" w:cs="Arial"/>
          <w:sz w:val="24"/>
          <w:szCs w:val="24"/>
        </w:rPr>
        <w:t>Refreshments to take to break out rooms</w:t>
      </w:r>
    </w:p>
    <w:p w:rsidR="00225B67" w:rsidRPr="00225B67" w:rsidRDefault="00225B67" w:rsidP="0002048E">
      <w:pPr>
        <w:pStyle w:val="ListParagraph"/>
        <w:rPr>
          <w:rFonts w:ascii="Arial" w:hAnsi="Arial" w:cs="Arial"/>
          <w:sz w:val="24"/>
          <w:szCs w:val="24"/>
        </w:rPr>
      </w:pPr>
    </w:p>
    <w:p w:rsidR="00DA617C" w:rsidRDefault="00AF67B8" w:rsidP="00DC423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3:15</w:t>
      </w:r>
      <w:r w:rsidR="00225B67">
        <w:rPr>
          <w:rFonts w:ascii="Arial" w:hAnsi="Arial" w:cs="Arial"/>
          <w:sz w:val="24"/>
          <w:szCs w:val="24"/>
        </w:rPr>
        <w:t xml:space="preserve"> </w:t>
      </w:r>
      <w:r w:rsidR="00225B67" w:rsidRPr="00AF67B8">
        <w:rPr>
          <w:rFonts w:ascii="Arial" w:hAnsi="Arial" w:cs="Arial"/>
          <w:sz w:val="24"/>
          <w:szCs w:val="24"/>
        </w:rPr>
        <w:t>D</w:t>
      </w:r>
      <w:r w:rsidR="00585963" w:rsidRPr="00AF67B8">
        <w:rPr>
          <w:rFonts w:ascii="Arial" w:hAnsi="Arial" w:cs="Arial"/>
          <w:sz w:val="24"/>
          <w:szCs w:val="24"/>
        </w:rPr>
        <w:t xml:space="preserve">iscussion in break out rooms </w:t>
      </w:r>
      <w:r w:rsidR="0079747F" w:rsidRPr="00AF67B8">
        <w:rPr>
          <w:rFonts w:ascii="Arial" w:hAnsi="Arial" w:cs="Arial"/>
          <w:sz w:val="24"/>
          <w:szCs w:val="24"/>
        </w:rPr>
        <w:t>(</w:t>
      </w:r>
      <w:r w:rsidR="00585963" w:rsidRPr="00AF67B8">
        <w:rPr>
          <w:rFonts w:ascii="Arial" w:hAnsi="Arial" w:cs="Arial"/>
          <w:sz w:val="24"/>
          <w:szCs w:val="24"/>
        </w:rPr>
        <w:t>depending on numbers attending</w:t>
      </w:r>
      <w:r w:rsidR="0079747F" w:rsidRPr="00AF67B8">
        <w:rPr>
          <w:rFonts w:ascii="Arial" w:hAnsi="Arial" w:cs="Arial"/>
          <w:sz w:val="24"/>
          <w:szCs w:val="24"/>
        </w:rPr>
        <w:t>)</w:t>
      </w:r>
    </w:p>
    <w:p w:rsidR="0079747F" w:rsidRPr="00225B67" w:rsidRDefault="0079747F" w:rsidP="0002048E">
      <w:pPr>
        <w:pStyle w:val="ListParagraph"/>
        <w:rPr>
          <w:rFonts w:ascii="Arial" w:hAnsi="Arial" w:cs="Arial"/>
          <w:sz w:val="24"/>
          <w:szCs w:val="24"/>
        </w:rPr>
      </w:pPr>
    </w:p>
    <w:p w:rsidR="008F3382" w:rsidRPr="00225B67" w:rsidRDefault="00414039" w:rsidP="00DC423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1359B8">
        <w:rPr>
          <w:rFonts w:ascii="Arial" w:hAnsi="Arial" w:cs="Arial"/>
          <w:b/>
          <w:sz w:val="24"/>
          <w:szCs w:val="24"/>
        </w:rPr>
        <w:t>4:</w:t>
      </w:r>
      <w:r w:rsidR="00323026">
        <w:rPr>
          <w:rFonts w:ascii="Arial" w:hAnsi="Arial" w:cs="Arial"/>
          <w:b/>
          <w:sz w:val="24"/>
          <w:szCs w:val="24"/>
        </w:rPr>
        <w:t>0</w:t>
      </w:r>
      <w:r w:rsidRPr="001359B8">
        <w:rPr>
          <w:rFonts w:ascii="Arial" w:hAnsi="Arial" w:cs="Arial"/>
          <w:b/>
          <w:sz w:val="24"/>
          <w:szCs w:val="24"/>
        </w:rPr>
        <w:t>0</w:t>
      </w:r>
      <w:r w:rsidRPr="00225B67">
        <w:rPr>
          <w:rFonts w:ascii="Arial" w:hAnsi="Arial" w:cs="Arial"/>
          <w:sz w:val="24"/>
          <w:szCs w:val="24"/>
        </w:rPr>
        <w:t xml:space="preserve"> </w:t>
      </w:r>
      <w:r w:rsidR="00225B67">
        <w:rPr>
          <w:rFonts w:ascii="Arial" w:hAnsi="Arial" w:cs="Arial"/>
          <w:sz w:val="24"/>
          <w:szCs w:val="24"/>
        </w:rPr>
        <w:t>F</w:t>
      </w:r>
      <w:r w:rsidR="008F3382" w:rsidRPr="00225B67">
        <w:rPr>
          <w:rFonts w:ascii="Arial" w:hAnsi="Arial" w:cs="Arial"/>
          <w:sz w:val="24"/>
          <w:szCs w:val="24"/>
        </w:rPr>
        <w:t xml:space="preserve">inal plenary </w:t>
      </w:r>
      <w:r w:rsidR="001359B8">
        <w:rPr>
          <w:rFonts w:ascii="Arial" w:hAnsi="Arial" w:cs="Arial"/>
          <w:sz w:val="24"/>
          <w:szCs w:val="24"/>
        </w:rPr>
        <w:t>-</w:t>
      </w:r>
      <w:r w:rsidRPr="00225B67">
        <w:rPr>
          <w:rFonts w:ascii="Arial" w:hAnsi="Arial" w:cs="Arial"/>
          <w:sz w:val="24"/>
          <w:szCs w:val="24"/>
        </w:rPr>
        <w:t xml:space="preserve"> 4:</w:t>
      </w:r>
      <w:r w:rsidR="00323026">
        <w:rPr>
          <w:rFonts w:ascii="Arial" w:hAnsi="Arial" w:cs="Arial"/>
          <w:sz w:val="24"/>
          <w:szCs w:val="24"/>
        </w:rPr>
        <w:t>30</w:t>
      </w:r>
      <w:r w:rsidR="008F3382" w:rsidRPr="00225B67">
        <w:rPr>
          <w:rFonts w:ascii="Arial" w:hAnsi="Arial" w:cs="Arial"/>
          <w:sz w:val="24"/>
          <w:szCs w:val="24"/>
        </w:rPr>
        <w:t xml:space="preserve"> finish</w:t>
      </w:r>
    </w:p>
    <w:p w:rsidR="000C68B8" w:rsidRDefault="000C68B8" w:rsidP="00DC423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FE66E3" w:rsidRDefault="00FE66E3" w:rsidP="00DC423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E24554" w:rsidRPr="00BA1146" w:rsidRDefault="00E24554" w:rsidP="00E24554">
      <w:pPr>
        <w:pStyle w:val="NormalWeb"/>
        <w:rPr>
          <w:rFonts w:asciiTheme="minorHAnsi" w:hAnsiTheme="minorHAnsi" w:cs="Arial"/>
          <w:b/>
          <w:sz w:val="32"/>
          <w:szCs w:val="32"/>
        </w:rPr>
      </w:pPr>
      <w:r w:rsidRPr="00BA1146">
        <w:rPr>
          <w:rFonts w:asciiTheme="minorHAnsi" w:hAnsiTheme="minorHAnsi" w:cs="Arial"/>
          <w:b/>
          <w:sz w:val="32"/>
          <w:szCs w:val="32"/>
        </w:rPr>
        <w:t>Register your interest and reserve a place</w:t>
      </w:r>
    </w:p>
    <w:p w:rsidR="00E24554" w:rsidRDefault="00C87110" w:rsidP="00E24554">
      <w:pPr>
        <w:rPr>
          <w:color w:val="44546A"/>
        </w:rPr>
      </w:pPr>
      <w:hyperlink r:id="rId8" w:history="1">
        <w:r w:rsidR="00E24554">
          <w:rPr>
            <w:rStyle w:val="Hyperlink"/>
          </w:rPr>
          <w:t>https://store.winchester.ac.uk/conferences-and-events/public-events-and-workshops/prme/prme-yorkshire-and-midlands-regional-networking-event</w:t>
        </w:r>
      </w:hyperlink>
    </w:p>
    <w:p w:rsidR="00E24554" w:rsidRDefault="00E24554" w:rsidP="00FE66E3">
      <w:pPr>
        <w:shd w:val="clear" w:color="auto" w:fill="FFFFFF"/>
        <w:spacing w:before="100" w:beforeAutospacing="1" w:after="0" w:line="240" w:lineRule="auto"/>
        <w:rPr>
          <w:b/>
          <w:color w:val="262626"/>
          <w:sz w:val="28"/>
          <w:szCs w:val="28"/>
        </w:rPr>
      </w:pPr>
    </w:p>
    <w:p w:rsidR="00FE66E3" w:rsidRPr="00C818E9" w:rsidRDefault="00FE66E3" w:rsidP="00FE66E3">
      <w:pPr>
        <w:shd w:val="clear" w:color="auto" w:fill="FFFFFF"/>
        <w:spacing w:before="100" w:beforeAutospacing="1" w:after="0" w:line="240" w:lineRule="auto"/>
        <w:rPr>
          <w:b/>
          <w:color w:val="262626"/>
          <w:sz w:val="28"/>
          <w:szCs w:val="28"/>
          <w:lang w:val="en"/>
        </w:rPr>
      </w:pPr>
      <w:r w:rsidRPr="00C818E9">
        <w:rPr>
          <w:b/>
          <w:color w:val="262626"/>
          <w:sz w:val="28"/>
          <w:szCs w:val="28"/>
          <w:lang w:val="en"/>
        </w:rPr>
        <w:t>The aim of this event is to help us all gain a better understanding of the problem with plastic, and to develop ways to counter this</w:t>
      </w:r>
      <w:r>
        <w:rPr>
          <w:b/>
          <w:color w:val="262626"/>
          <w:sz w:val="28"/>
          <w:szCs w:val="28"/>
          <w:lang w:val="en"/>
        </w:rPr>
        <w:t xml:space="preserve"> global challenge</w:t>
      </w:r>
      <w:r w:rsidRPr="00C818E9">
        <w:rPr>
          <w:b/>
          <w:color w:val="262626"/>
          <w:sz w:val="28"/>
          <w:szCs w:val="28"/>
          <w:lang w:val="en"/>
        </w:rPr>
        <w:t xml:space="preserve">, either in class with </w:t>
      </w:r>
      <w:r>
        <w:rPr>
          <w:b/>
          <w:color w:val="262626"/>
          <w:sz w:val="28"/>
          <w:szCs w:val="28"/>
          <w:lang w:val="en"/>
        </w:rPr>
        <w:t>our students, through</w:t>
      </w:r>
      <w:r w:rsidRPr="00C818E9">
        <w:rPr>
          <w:b/>
          <w:color w:val="262626"/>
          <w:sz w:val="28"/>
          <w:szCs w:val="28"/>
          <w:lang w:val="en"/>
        </w:rPr>
        <w:t xml:space="preserve"> our research or in our engagement with businesses.</w:t>
      </w:r>
    </w:p>
    <w:p w:rsidR="00FE66E3" w:rsidRDefault="00FE66E3" w:rsidP="00DC4233">
      <w:pPr>
        <w:pStyle w:val="ListParagraph"/>
        <w:ind w:left="0"/>
        <w:rPr>
          <w:rFonts w:ascii="Arial" w:hAnsi="Arial" w:cs="Arial"/>
          <w:b/>
          <w:sz w:val="24"/>
          <w:szCs w:val="24"/>
          <w:lang w:val="en"/>
        </w:rPr>
      </w:pPr>
    </w:p>
    <w:p w:rsidR="00233B4B" w:rsidRDefault="00233B4B" w:rsidP="00233B4B">
      <w:pPr>
        <w:rPr>
          <w:rFonts w:ascii="Arial" w:hAnsi="Arial" w:cs="Arial"/>
          <w:sz w:val="24"/>
          <w:szCs w:val="24"/>
        </w:rPr>
      </w:pPr>
    </w:p>
    <w:p w:rsidR="00FC640F" w:rsidRDefault="00FC640F" w:rsidP="00233B4B">
      <w:pPr>
        <w:pStyle w:val="NormalWeb"/>
        <w:rPr>
          <w:rFonts w:ascii="Georgia" w:hAnsi="Georgia" w:cs="Arial"/>
          <w:b/>
          <w:color w:val="444444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2962275" cy="2057400"/>
            <wp:effectExtent l="0" t="0" r="9525" b="0"/>
            <wp:docPr id="2" name="Picture 2" descr="Image result for google images plastic in the environm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ogle images plastic in the environme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63" cy="20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0F" w:rsidRDefault="00C87110" w:rsidP="00233B4B">
      <w:pPr>
        <w:pStyle w:val="NormalWeb"/>
        <w:rPr>
          <w:rFonts w:ascii="Georgia" w:hAnsi="Georgia" w:cs="Arial"/>
          <w:b/>
          <w:color w:val="444444"/>
          <w:sz w:val="18"/>
          <w:szCs w:val="18"/>
        </w:rPr>
      </w:pPr>
      <w:hyperlink r:id="rId11" w:history="1">
        <w:r w:rsidR="00FC640F" w:rsidRPr="00F0092A">
          <w:rPr>
            <w:rStyle w:val="Hyperlink"/>
            <w:rFonts w:ascii="Georgia" w:hAnsi="Georgia" w:cs="Arial"/>
            <w:b/>
            <w:sz w:val="18"/>
            <w:szCs w:val="18"/>
          </w:rPr>
          <w:t>https://friendsoftheearth.uk/plastics</w:t>
        </w:r>
      </w:hyperlink>
    </w:p>
    <w:p w:rsidR="005A5DCC" w:rsidRDefault="005A5DCC" w:rsidP="00233B4B">
      <w:pPr>
        <w:pStyle w:val="NormalWeb"/>
        <w:rPr>
          <w:rFonts w:ascii="Georgia" w:hAnsi="Georgia" w:cs="Arial"/>
          <w:b/>
          <w:color w:val="444444"/>
          <w:sz w:val="18"/>
          <w:szCs w:val="18"/>
        </w:rPr>
      </w:pPr>
    </w:p>
    <w:p w:rsidR="005A5DCC" w:rsidRPr="001359B8" w:rsidRDefault="005A5DCC" w:rsidP="005A5DC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1359B8">
        <w:rPr>
          <w:rFonts w:ascii="Arial" w:hAnsi="Arial" w:cs="Arial"/>
          <w:b/>
          <w:sz w:val="24"/>
          <w:szCs w:val="24"/>
        </w:rPr>
        <w:t>Topics for discussion</w:t>
      </w:r>
      <w:r>
        <w:rPr>
          <w:rFonts w:ascii="Arial" w:hAnsi="Arial" w:cs="Arial"/>
          <w:b/>
          <w:sz w:val="24"/>
          <w:szCs w:val="24"/>
        </w:rPr>
        <w:t xml:space="preserve"> in break-out sessions - these are negotiable and may change according to what participants want on the day.</w:t>
      </w:r>
    </w:p>
    <w:p w:rsidR="005A5DCC" w:rsidRDefault="005A5DCC" w:rsidP="005A5DC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5B67">
        <w:rPr>
          <w:rFonts w:ascii="Arial" w:hAnsi="Arial" w:cs="Arial"/>
          <w:sz w:val="24"/>
          <w:szCs w:val="24"/>
        </w:rPr>
        <w:t>What are the implications for universities in terms of teaching, research and good practice?</w:t>
      </w:r>
    </w:p>
    <w:p w:rsidR="005A5DCC" w:rsidRDefault="005A5DCC" w:rsidP="005A5DC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we address the plastic problem in our teaching and/.or research and engage our students and other stakeholders?</w:t>
      </w:r>
    </w:p>
    <w:p w:rsidR="005A5DCC" w:rsidRPr="003269EF" w:rsidRDefault="005A5DCC" w:rsidP="00233B4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businesses help us with this?</w:t>
      </w:r>
    </w:p>
    <w:p w:rsidR="003269EF" w:rsidRDefault="003269EF" w:rsidP="005A5DCC">
      <w:pPr>
        <w:rPr>
          <w:color w:val="44546A"/>
        </w:rPr>
      </w:pPr>
    </w:p>
    <w:p w:rsidR="003269EF" w:rsidRPr="003269EF" w:rsidRDefault="003269EF" w:rsidP="005A5DCC">
      <w:r w:rsidRPr="003269EF">
        <w:t>How to find us</w:t>
      </w:r>
    </w:p>
    <w:p w:rsidR="003269EF" w:rsidRDefault="00C87110" w:rsidP="005A5DCC">
      <w:pPr>
        <w:rPr>
          <w:color w:val="44546A"/>
        </w:rPr>
      </w:pPr>
      <w:hyperlink r:id="rId12" w:history="1">
        <w:r w:rsidR="003269EF" w:rsidRPr="00CD1077">
          <w:rPr>
            <w:rStyle w:val="Hyperlink"/>
          </w:rPr>
          <w:t>https://www.shu.ac.uk/visit-us/how-to-find-us/city-campus-map</w:t>
        </w:r>
      </w:hyperlink>
    </w:p>
    <w:p w:rsidR="00254032" w:rsidRDefault="00254032" w:rsidP="00233B4B">
      <w:pPr>
        <w:pStyle w:val="NormalWeb"/>
        <w:rPr>
          <w:rFonts w:ascii="Georgia" w:hAnsi="Georgia" w:cs="Arial"/>
          <w:b/>
          <w:color w:val="444444"/>
        </w:rPr>
      </w:pPr>
    </w:p>
    <w:p w:rsidR="00F0092A" w:rsidRDefault="00233B4B" w:rsidP="00233B4B">
      <w:pPr>
        <w:pStyle w:val="NormalWeb"/>
        <w:rPr>
          <w:rFonts w:ascii="Georgia" w:hAnsi="Georgia" w:cs="Arial"/>
          <w:b/>
          <w:color w:val="444444"/>
        </w:rPr>
      </w:pPr>
      <w:r w:rsidRPr="00233B4B">
        <w:rPr>
          <w:rFonts w:ascii="Georgia" w:hAnsi="Georgia" w:cs="Arial"/>
          <w:b/>
          <w:color w:val="444444"/>
        </w:rPr>
        <w:t>Facts about Plastic and why it is a growing problem</w:t>
      </w:r>
    </w:p>
    <w:p w:rsidR="00233B4B" w:rsidRPr="00F0092A" w:rsidRDefault="00233B4B" w:rsidP="00F0092A">
      <w:pPr>
        <w:pStyle w:val="NormalWeb"/>
        <w:spacing w:after="0"/>
        <w:rPr>
          <w:rFonts w:ascii="Georgia" w:hAnsi="Georgia" w:cs="Arial"/>
          <w:b/>
        </w:rPr>
      </w:pPr>
      <w:r w:rsidRPr="00F0092A">
        <w:rPr>
          <w:rFonts w:ascii="Georgia" w:hAnsi="Georgia" w:cs="Arial"/>
        </w:rPr>
        <w:t>In 1950, the world’s population of 2.5 billion produced 1.5 million tons of plastic; in 2016, a global population of more than 7 billion people produced over 320 million tons of plastic. This is set to double by 2034.</w:t>
      </w:r>
    </w:p>
    <w:p w:rsidR="00233B4B" w:rsidRPr="00F0092A" w:rsidRDefault="00233B4B" w:rsidP="00F0092A">
      <w:pPr>
        <w:pStyle w:val="NormalWeb"/>
        <w:spacing w:after="0"/>
        <w:rPr>
          <w:rFonts w:ascii="Georgia" w:hAnsi="Georgia" w:cs="Arial"/>
        </w:rPr>
      </w:pPr>
      <w:r w:rsidRPr="00F0092A">
        <w:rPr>
          <w:rFonts w:ascii="Georgia" w:hAnsi="Georgia" w:cs="Arial"/>
        </w:rPr>
        <w:t>Every day approximately 8 million pieces of plastic pollution find their way into our oceans.</w:t>
      </w:r>
    </w:p>
    <w:p w:rsidR="00233B4B" w:rsidRDefault="00C87110" w:rsidP="00F0092A">
      <w:pPr>
        <w:pStyle w:val="NormalWeb"/>
        <w:spacing w:after="0"/>
        <w:rPr>
          <w:rFonts w:ascii="Georgia" w:hAnsi="Georgia" w:cs="Arial"/>
          <w:color w:val="444444"/>
          <w:sz w:val="18"/>
          <w:szCs w:val="18"/>
        </w:rPr>
      </w:pPr>
      <w:hyperlink r:id="rId13" w:history="1">
        <w:r w:rsidR="00233B4B" w:rsidRPr="00F0092A">
          <w:rPr>
            <w:rStyle w:val="Hyperlink"/>
            <w:rFonts w:ascii="Georgia" w:hAnsi="Georgia" w:cs="Arial"/>
            <w:sz w:val="18"/>
            <w:szCs w:val="18"/>
          </w:rPr>
          <w:t>https://www.sas.org.uk/our-work/plastic-pollution/plastic-pollution-facts-figures/</w:t>
        </w:r>
      </w:hyperlink>
    </w:p>
    <w:p w:rsidR="00F0092A" w:rsidRPr="00F0092A" w:rsidRDefault="00F0092A" w:rsidP="00F0092A">
      <w:pPr>
        <w:pStyle w:val="NormalWeb"/>
        <w:spacing w:after="0"/>
        <w:rPr>
          <w:rFonts w:ascii="Georgia" w:hAnsi="Georgia" w:cs="Arial"/>
          <w:color w:val="444444"/>
          <w:sz w:val="18"/>
          <w:szCs w:val="18"/>
        </w:rPr>
      </w:pPr>
    </w:p>
    <w:p w:rsidR="00233B4B" w:rsidRPr="00DB5E46" w:rsidRDefault="00233B4B" w:rsidP="00F0092A">
      <w:pPr>
        <w:pStyle w:val="NormalWeb"/>
        <w:spacing w:after="0"/>
        <w:rPr>
          <w:rFonts w:ascii="Georgia" w:hAnsi="Georgia"/>
          <w:lang w:val="en-US"/>
        </w:rPr>
      </w:pPr>
      <w:r w:rsidRPr="00DB5E46">
        <w:rPr>
          <w:rFonts w:ascii="Georgia" w:hAnsi="Georgia"/>
          <w:lang w:val="en-US"/>
        </w:rPr>
        <w:t>Only about 9% of plastic produced has been recycled, 12% has been burned and the remaining 79% has ended up in landfills or the environment.</w:t>
      </w:r>
    </w:p>
    <w:p w:rsidR="00233B4B" w:rsidRDefault="00233B4B" w:rsidP="00F0092A">
      <w:pPr>
        <w:pStyle w:val="NormalWeb"/>
        <w:spacing w:after="0"/>
        <w:rPr>
          <w:rFonts w:ascii="Georgia" w:hAnsi="Georgia"/>
          <w:lang w:val="en-US"/>
        </w:rPr>
      </w:pPr>
      <w:r w:rsidRPr="00DB5E46">
        <w:rPr>
          <w:rFonts w:ascii="Georgia" w:hAnsi="Georgia"/>
          <w:lang w:val="en-US"/>
        </w:rPr>
        <w:t>Discarded plastic is harming the marine environment and impacting on low income communities living by polluted rivers.</w:t>
      </w:r>
    </w:p>
    <w:p w:rsidR="00F0092A" w:rsidRPr="00DB5E46" w:rsidRDefault="00F0092A" w:rsidP="00F0092A">
      <w:pPr>
        <w:pStyle w:val="NormalWeb"/>
        <w:spacing w:after="0"/>
        <w:rPr>
          <w:rFonts w:ascii="Georgia" w:hAnsi="Georgia"/>
          <w:lang w:val="en-US"/>
        </w:rPr>
      </w:pPr>
    </w:p>
    <w:p w:rsidR="00233B4B" w:rsidRPr="00DB5E46" w:rsidRDefault="00233B4B" w:rsidP="00F0092A">
      <w:pPr>
        <w:pStyle w:val="NormalWeb"/>
        <w:spacing w:after="0"/>
        <w:rPr>
          <w:rFonts w:ascii="Georgia" w:hAnsi="Georgia"/>
          <w:lang w:val="en-US"/>
        </w:rPr>
      </w:pPr>
      <w:r w:rsidRPr="00DB5E46">
        <w:rPr>
          <w:rFonts w:ascii="Georgia" w:hAnsi="Georgia"/>
          <w:lang w:val="en-US"/>
        </w:rPr>
        <w:t>Here are some more facts about plastic:</w:t>
      </w:r>
    </w:p>
    <w:p w:rsidR="00233B4B" w:rsidRPr="00DB5E46" w:rsidRDefault="00233B4B" w:rsidP="00F0092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Georgia" w:hAnsi="Georgia"/>
          <w:color w:val="262626"/>
          <w:sz w:val="24"/>
          <w:szCs w:val="24"/>
          <w:lang w:val="en"/>
        </w:rPr>
      </w:pPr>
      <w:r w:rsidRPr="00DB5E46">
        <w:rPr>
          <w:rFonts w:ascii="Georgia" w:hAnsi="Georgia"/>
          <w:color w:val="262626"/>
          <w:sz w:val="24"/>
          <w:szCs w:val="24"/>
          <w:lang w:val="en"/>
        </w:rPr>
        <w:t>Over the last ten years we have produced more plastic than during the whole of the last century.</w:t>
      </w:r>
    </w:p>
    <w:p w:rsidR="00233B4B" w:rsidRPr="00DB5E46" w:rsidRDefault="00233B4B" w:rsidP="00F0092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Georgia" w:hAnsi="Georgia"/>
          <w:color w:val="262626"/>
          <w:sz w:val="24"/>
          <w:szCs w:val="24"/>
          <w:lang w:val="en"/>
        </w:rPr>
      </w:pPr>
      <w:r w:rsidRPr="00DB5E46">
        <w:rPr>
          <w:rFonts w:ascii="Georgia" w:hAnsi="Georgia"/>
          <w:color w:val="262626"/>
          <w:sz w:val="24"/>
          <w:szCs w:val="24"/>
          <w:lang w:val="en"/>
        </w:rPr>
        <w:t>50 percent of the plastic we use, we use just once and throw away.</w:t>
      </w:r>
    </w:p>
    <w:p w:rsidR="00F0092A" w:rsidRPr="00F0092A" w:rsidRDefault="00233B4B" w:rsidP="00F0092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hAnsi="Georgia"/>
          <w:color w:val="262626"/>
          <w:sz w:val="24"/>
          <w:szCs w:val="24"/>
          <w:lang w:val="en"/>
        </w:rPr>
      </w:pPr>
      <w:r w:rsidRPr="00F0092A">
        <w:rPr>
          <w:rFonts w:ascii="Georgia" w:hAnsi="Georgia"/>
          <w:color w:val="262626"/>
          <w:sz w:val="24"/>
          <w:szCs w:val="24"/>
          <w:lang w:val="en"/>
        </w:rPr>
        <w:t>Enough plastic is thrown away each year to</w:t>
      </w:r>
      <w:r w:rsidR="00F0092A" w:rsidRPr="00F0092A">
        <w:rPr>
          <w:rFonts w:ascii="Georgia" w:hAnsi="Georgia"/>
          <w:color w:val="262626"/>
          <w:sz w:val="24"/>
          <w:szCs w:val="24"/>
          <w:lang w:val="en"/>
        </w:rPr>
        <w:t xml:space="preserve"> circle the earth four times.</w:t>
      </w:r>
      <w:r w:rsidRPr="00F0092A">
        <w:rPr>
          <w:rFonts w:ascii="Georgia" w:hAnsi="Georgia"/>
          <w:color w:val="262626"/>
          <w:sz w:val="24"/>
          <w:szCs w:val="24"/>
          <w:lang w:val="en"/>
        </w:rPr>
        <w:t xml:space="preserve"> </w:t>
      </w:r>
      <w:r w:rsidR="00F0092A" w:rsidRPr="00F0092A">
        <w:rPr>
          <w:rFonts w:ascii="Georgia" w:hAnsi="Georgia"/>
          <w:color w:val="262626"/>
          <w:sz w:val="24"/>
          <w:szCs w:val="24"/>
          <w:lang w:val="en"/>
        </w:rPr>
        <w:t xml:space="preserve"> </w:t>
      </w:r>
    </w:p>
    <w:p w:rsidR="00233B4B" w:rsidRPr="00F0092A" w:rsidRDefault="00F0092A" w:rsidP="00F0092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Georgia" w:hAnsi="Georgia"/>
          <w:color w:val="262626"/>
          <w:sz w:val="24"/>
          <w:szCs w:val="24"/>
          <w:lang w:val="en"/>
        </w:rPr>
      </w:pPr>
      <w:r w:rsidRPr="00F0092A">
        <w:rPr>
          <w:rFonts w:ascii="Georgia" w:hAnsi="Georgia"/>
          <w:color w:val="262626"/>
          <w:sz w:val="24"/>
          <w:szCs w:val="24"/>
          <w:lang w:val="en"/>
        </w:rPr>
        <w:t xml:space="preserve">We currently recover only 5% </w:t>
      </w:r>
      <w:r w:rsidR="00233B4B" w:rsidRPr="00F0092A">
        <w:rPr>
          <w:rFonts w:ascii="Georgia" w:hAnsi="Georgia"/>
          <w:color w:val="262626"/>
          <w:sz w:val="24"/>
          <w:szCs w:val="24"/>
          <w:lang w:val="en"/>
        </w:rPr>
        <w:t>of the plastics we produce.</w:t>
      </w:r>
    </w:p>
    <w:p w:rsidR="00233B4B" w:rsidRPr="00DB5E46" w:rsidRDefault="00233B4B" w:rsidP="00F0092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Georgia" w:hAnsi="Georgia"/>
          <w:color w:val="262626"/>
          <w:sz w:val="24"/>
          <w:szCs w:val="24"/>
          <w:lang w:val="en"/>
        </w:rPr>
      </w:pPr>
      <w:r w:rsidRPr="00DB5E46">
        <w:rPr>
          <w:rFonts w:ascii="Georgia" w:hAnsi="Georgia"/>
          <w:color w:val="262626"/>
          <w:sz w:val="24"/>
          <w:szCs w:val="24"/>
          <w:lang w:val="en"/>
        </w:rPr>
        <w:t>Plastic accounts for around 10 percent of the total waste we generate.</w:t>
      </w:r>
    </w:p>
    <w:p w:rsidR="00233B4B" w:rsidRPr="00DB5E46" w:rsidRDefault="00233B4B" w:rsidP="00F0092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Georgia" w:hAnsi="Georgia"/>
          <w:color w:val="262626"/>
          <w:sz w:val="24"/>
          <w:szCs w:val="24"/>
          <w:lang w:val="en"/>
        </w:rPr>
      </w:pPr>
      <w:r w:rsidRPr="00DB5E46">
        <w:rPr>
          <w:rFonts w:ascii="Georgia" w:hAnsi="Georgia"/>
          <w:color w:val="262626"/>
          <w:sz w:val="24"/>
          <w:szCs w:val="24"/>
          <w:lang w:val="en"/>
        </w:rPr>
        <w:t>The production of plastic uses around eight percent of the world's oil production (</w:t>
      </w:r>
      <w:r w:rsidR="00F0092A">
        <w:rPr>
          <w:rFonts w:ascii="Georgia" w:hAnsi="Georgia"/>
          <w:color w:val="262626"/>
          <w:sz w:val="24"/>
          <w:szCs w:val="24"/>
          <w:lang w:val="en"/>
        </w:rPr>
        <w:t xml:space="preserve">bioplastics </w:t>
      </w:r>
      <w:r w:rsidRPr="00DB5E46">
        <w:rPr>
          <w:rFonts w:ascii="Georgia" w:hAnsi="Georgia"/>
          <w:color w:val="262626"/>
          <w:sz w:val="24"/>
          <w:szCs w:val="24"/>
          <w:lang w:val="en"/>
        </w:rPr>
        <w:t>are not a good solution as they require food source crops).</w:t>
      </w:r>
    </w:p>
    <w:p w:rsidR="00233B4B" w:rsidRPr="00DB5E46" w:rsidRDefault="00233B4B" w:rsidP="00F0092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Georgia" w:hAnsi="Georgia"/>
          <w:color w:val="262626"/>
          <w:sz w:val="24"/>
          <w:szCs w:val="24"/>
          <w:lang w:val="en"/>
        </w:rPr>
      </w:pPr>
      <w:r w:rsidRPr="00DB5E46">
        <w:rPr>
          <w:rFonts w:ascii="Georgia" w:hAnsi="Georgia"/>
          <w:color w:val="262626"/>
          <w:sz w:val="24"/>
          <w:szCs w:val="24"/>
          <w:lang w:val="en"/>
        </w:rPr>
        <w:t xml:space="preserve">Plastic in the ocean breaks down into such small segments that </w:t>
      </w:r>
      <w:r w:rsidR="00F0092A">
        <w:rPr>
          <w:rFonts w:ascii="Georgia" w:hAnsi="Georgia"/>
          <w:color w:val="262626"/>
          <w:sz w:val="24"/>
          <w:szCs w:val="24"/>
          <w:lang w:val="en"/>
        </w:rPr>
        <w:t xml:space="preserve">pieces of plastic from a one liter bottle </w:t>
      </w:r>
      <w:r w:rsidRPr="00DB5E46">
        <w:rPr>
          <w:rFonts w:ascii="Georgia" w:hAnsi="Georgia"/>
          <w:color w:val="262626"/>
          <w:sz w:val="24"/>
          <w:szCs w:val="24"/>
          <w:lang w:val="en"/>
        </w:rPr>
        <w:t>could end up on every mile of beach throughout the world.</w:t>
      </w:r>
    </w:p>
    <w:p w:rsidR="00C46CA5" w:rsidRDefault="00233B4B" w:rsidP="00F0092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Georgia" w:hAnsi="Georgia"/>
          <w:color w:val="262626"/>
          <w:sz w:val="24"/>
          <w:szCs w:val="24"/>
          <w:lang w:val="en"/>
        </w:rPr>
      </w:pPr>
      <w:r w:rsidRPr="00DB5E46">
        <w:rPr>
          <w:rFonts w:ascii="Georgia" w:hAnsi="Georgia"/>
          <w:color w:val="262626"/>
          <w:sz w:val="24"/>
          <w:szCs w:val="24"/>
          <w:lang w:val="en"/>
        </w:rPr>
        <w:t>Annually approximately 500 billion plastic bags are used worldwide. More than one million bags are used every minute.</w:t>
      </w:r>
    </w:p>
    <w:p w:rsidR="005A5DCC" w:rsidRPr="005A5DCC" w:rsidRDefault="00C87110" w:rsidP="005A5DC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Georgia" w:hAnsi="Georgia"/>
          <w:color w:val="262626"/>
          <w:sz w:val="18"/>
          <w:szCs w:val="18"/>
          <w:lang w:val="en"/>
        </w:rPr>
      </w:pPr>
      <w:hyperlink r:id="rId14" w:history="1">
        <w:r w:rsidR="005A5DCC" w:rsidRPr="005A5DCC">
          <w:rPr>
            <w:rStyle w:val="Hyperlink"/>
            <w:rFonts w:ascii="Georgia" w:hAnsi="Georgia"/>
            <w:sz w:val="18"/>
            <w:szCs w:val="18"/>
            <w:lang w:val="en"/>
          </w:rPr>
          <w:t>https://www.ecowatch.com/22-facts-about-plastic-pollution-and-10-things-we-can-do-about-it-1881885971.html</w:t>
        </w:r>
      </w:hyperlink>
    </w:p>
    <w:p w:rsidR="005A5DCC" w:rsidRPr="005A5DCC" w:rsidRDefault="005A5DCC" w:rsidP="005A5DCC">
      <w:pPr>
        <w:pStyle w:val="ListParagraph"/>
        <w:shd w:val="clear" w:color="auto" w:fill="FFFFFF"/>
        <w:spacing w:before="100" w:beforeAutospacing="1" w:after="0" w:line="240" w:lineRule="auto"/>
        <w:rPr>
          <w:rFonts w:ascii="Georgia" w:hAnsi="Georgia"/>
          <w:color w:val="262626"/>
          <w:sz w:val="18"/>
          <w:szCs w:val="18"/>
          <w:lang w:val="en"/>
        </w:rPr>
      </w:pPr>
    </w:p>
    <w:p w:rsidR="005A5DCC" w:rsidRPr="00C46CA5" w:rsidRDefault="005A5DCC" w:rsidP="005A5DCC">
      <w:pPr>
        <w:shd w:val="clear" w:color="auto" w:fill="FFFFFF"/>
        <w:spacing w:after="0" w:line="240" w:lineRule="auto"/>
        <w:rPr>
          <w:rFonts w:ascii="Georgia" w:hAnsi="Georgia"/>
          <w:color w:val="262626"/>
          <w:sz w:val="24"/>
          <w:szCs w:val="24"/>
          <w:lang w:val="en"/>
        </w:rPr>
      </w:pPr>
    </w:p>
    <w:p w:rsidR="00C46CA5" w:rsidRPr="00DB5E46" w:rsidRDefault="00C46CA5" w:rsidP="00F0092A">
      <w:pPr>
        <w:shd w:val="clear" w:color="auto" w:fill="FFFFFF"/>
        <w:spacing w:before="100" w:beforeAutospacing="1" w:after="0" w:line="240" w:lineRule="auto"/>
        <w:ind w:left="720"/>
        <w:rPr>
          <w:rFonts w:ascii="Georgia" w:hAnsi="Georgia"/>
          <w:color w:val="262626"/>
          <w:sz w:val="24"/>
          <w:szCs w:val="24"/>
          <w:lang w:val="en"/>
        </w:rPr>
      </w:pPr>
    </w:p>
    <w:p w:rsidR="00233B4B" w:rsidRPr="00DB5E46" w:rsidRDefault="00233B4B" w:rsidP="00F0092A">
      <w:pPr>
        <w:pStyle w:val="NormalWeb"/>
        <w:spacing w:after="0"/>
        <w:rPr>
          <w:rFonts w:ascii="Georgia" w:hAnsi="Georgia" w:cs="Arial"/>
          <w:color w:val="444444"/>
        </w:rPr>
      </w:pPr>
    </w:p>
    <w:p w:rsidR="00233B4B" w:rsidRPr="00DB5E46" w:rsidRDefault="00233B4B" w:rsidP="00F0092A">
      <w:pPr>
        <w:spacing w:after="0"/>
        <w:rPr>
          <w:rFonts w:ascii="Arial" w:hAnsi="Arial" w:cs="Arial"/>
          <w:sz w:val="24"/>
          <w:szCs w:val="24"/>
        </w:rPr>
      </w:pPr>
    </w:p>
    <w:p w:rsidR="00D570B4" w:rsidRPr="00DB5E46" w:rsidRDefault="00D570B4" w:rsidP="00F0092A">
      <w:pPr>
        <w:tabs>
          <w:tab w:val="left" w:pos="6270"/>
        </w:tabs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22017" w:rsidRPr="00DB5E46" w:rsidRDefault="00822017" w:rsidP="00F0092A">
      <w:pPr>
        <w:spacing w:after="0"/>
        <w:rPr>
          <w:rFonts w:ascii="Arial" w:hAnsi="Arial" w:cs="Arial"/>
          <w:sz w:val="24"/>
          <w:szCs w:val="24"/>
        </w:rPr>
      </w:pPr>
    </w:p>
    <w:sectPr w:rsidR="00822017" w:rsidRPr="00DB5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altName w:val="Times New Roman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1A2"/>
    <w:multiLevelType w:val="hybridMultilevel"/>
    <w:tmpl w:val="DBD28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D6B11"/>
    <w:multiLevelType w:val="multilevel"/>
    <w:tmpl w:val="7E0E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9777E"/>
    <w:multiLevelType w:val="multilevel"/>
    <w:tmpl w:val="C548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27E8A"/>
    <w:multiLevelType w:val="multilevel"/>
    <w:tmpl w:val="AAF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42290"/>
    <w:multiLevelType w:val="hybridMultilevel"/>
    <w:tmpl w:val="8506B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61398"/>
    <w:multiLevelType w:val="multilevel"/>
    <w:tmpl w:val="CB5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449E1"/>
    <w:multiLevelType w:val="multilevel"/>
    <w:tmpl w:val="183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A7673"/>
    <w:multiLevelType w:val="multilevel"/>
    <w:tmpl w:val="B3F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50A5D"/>
    <w:multiLevelType w:val="hybridMultilevel"/>
    <w:tmpl w:val="0686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2787"/>
    <w:multiLevelType w:val="multilevel"/>
    <w:tmpl w:val="1D24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D01B6"/>
    <w:multiLevelType w:val="multilevel"/>
    <w:tmpl w:val="865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671B9B"/>
    <w:multiLevelType w:val="hybridMultilevel"/>
    <w:tmpl w:val="A1E68D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CD23DF"/>
    <w:multiLevelType w:val="hybridMultilevel"/>
    <w:tmpl w:val="0DF81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E4DF2"/>
    <w:multiLevelType w:val="hybridMultilevel"/>
    <w:tmpl w:val="F98AD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26E36"/>
    <w:multiLevelType w:val="multilevel"/>
    <w:tmpl w:val="B366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A62FB"/>
    <w:multiLevelType w:val="multilevel"/>
    <w:tmpl w:val="29C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F2735"/>
    <w:multiLevelType w:val="multilevel"/>
    <w:tmpl w:val="A3AE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037C64"/>
    <w:multiLevelType w:val="multilevel"/>
    <w:tmpl w:val="93F8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17"/>
  </w:num>
  <w:num w:numId="9">
    <w:abstractNumId w:val="14"/>
  </w:num>
  <w:num w:numId="10">
    <w:abstractNumId w:val="16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  <w:num w:numId="15">
    <w:abstractNumId w:val="15"/>
  </w:num>
  <w:num w:numId="16">
    <w:abstractNumId w:val="1"/>
  </w:num>
  <w:num w:numId="17">
    <w:abstractNumId w:val="3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8"/>
    <w:rsid w:val="0002048E"/>
    <w:rsid w:val="00037089"/>
    <w:rsid w:val="000C68B8"/>
    <w:rsid w:val="00113518"/>
    <w:rsid w:val="001359B8"/>
    <w:rsid w:val="001E55E5"/>
    <w:rsid w:val="00225B67"/>
    <w:rsid w:val="00233226"/>
    <w:rsid w:val="00233B4B"/>
    <w:rsid w:val="00254032"/>
    <w:rsid w:val="00285E29"/>
    <w:rsid w:val="00323026"/>
    <w:rsid w:val="003269EF"/>
    <w:rsid w:val="00414039"/>
    <w:rsid w:val="004758AD"/>
    <w:rsid w:val="00563A7A"/>
    <w:rsid w:val="00585963"/>
    <w:rsid w:val="005A5DCC"/>
    <w:rsid w:val="005C6411"/>
    <w:rsid w:val="005D0097"/>
    <w:rsid w:val="006C3BE8"/>
    <w:rsid w:val="00720129"/>
    <w:rsid w:val="0079747F"/>
    <w:rsid w:val="00822017"/>
    <w:rsid w:val="00830E0D"/>
    <w:rsid w:val="008F3382"/>
    <w:rsid w:val="00991649"/>
    <w:rsid w:val="00AA126A"/>
    <w:rsid w:val="00AC308B"/>
    <w:rsid w:val="00AE7583"/>
    <w:rsid w:val="00AF67B8"/>
    <w:rsid w:val="00BA1146"/>
    <w:rsid w:val="00C46CA5"/>
    <w:rsid w:val="00C818E9"/>
    <w:rsid w:val="00C87110"/>
    <w:rsid w:val="00D36938"/>
    <w:rsid w:val="00D56E07"/>
    <w:rsid w:val="00D570B4"/>
    <w:rsid w:val="00D859B7"/>
    <w:rsid w:val="00DA617C"/>
    <w:rsid w:val="00DB5E46"/>
    <w:rsid w:val="00DC4233"/>
    <w:rsid w:val="00E138E2"/>
    <w:rsid w:val="00E24554"/>
    <w:rsid w:val="00F0092A"/>
    <w:rsid w:val="00FC640F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98DE"/>
  <w15:docId w15:val="{0617CC2D-1F18-45BA-BEB8-A10472C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2017"/>
    <w:pPr>
      <w:spacing w:after="0" w:line="240" w:lineRule="auto"/>
    </w:pPr>
    <w:rPr>
      <w:rFonts w:ascii="Raleway" w:hAnsi="Raleway" w:cs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22017"/>
    <w:rPr>
      <w:rFonts w:ascii="Raleway" w:hAnsi="Raleway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0B4"/>
    <w:pPr>
      <w:ind w:left="720"/>
      <w:contextualSpacing/>
    </w:pPr>
  </w:style>
  <w:style w:type="character" w:customStyle="1" w:styleId="st1">
    <w:name w:val="st1"/>
    <w:basedOn w:val="DefaultParagraphFont"/>
    <w:rsid w:val="00D859B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5B67"/>
  </w:style>
  <w:style w:type="character" w:customStyle="1" w:styleId="DateChar">
    <w:name w:val="Date Char"/>
    <w:basedOn w:val="DefaultParagraphFont"/>
    <w:link w:val="Date"/>
    <w:uiPriority w:val="99"/>
    <w:semiHidden/>
    <w:rsid w:val="00225B67"/>
  </w:style>
  <w:style w:type="paragraph" w:styleId="NormalWeb">
    <w:name w:val="Normal (Web)"/>
    <w:basedOn w:val="Normal"/>
    <w:uiPriority w:val="99"/>
    <w:semiHidden/>
    <w:unhideWhenUsed/>
    <w:rsid w:val="00233B4B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B4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3B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46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85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1673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87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529546"/>
                                        <w:right w:val="none" w:sz="0" w:space="0" w:color="auto"/>
                                      </w:divBdr>
                                      <w:divsChild>
                                        <w:div w:id="60215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97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winchester.ac.uk/conferences-and-events/public-events-and-workshops/prme/prme-yorkshire-and-midlands-regional-networking-event" TargetMode="External"/><Relationship Id="rId13" Type="http://schemas.openxmlformats.org/officeDocument/2006/relationships/hyperlink" Target="https://www.sas.org.uk/our-work/plastic-pollution/plastic-pollution-facts-figur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hu.ac.uk/visit-us/how-to-find-us/city-campus-ma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4A9CD.038BCB30" TargetMode="External"/><Relationship Id="rId11" Type="http://schemas.openxmlformats.org/officeDocument/2006/relationships/hyperlink" Target="https://friendsoftheearth.uk/plastic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Gt_nlraTgAhXABGMBHV2zBbMQjRx6BAgBEAU&amp;url=https://friendsoftheearth.uk/plastics&amp;psig=AOvVaw0-mkgDXTjiuWMtfOZqF43t&amp;ust=1549447915863027" TargetMode="External"/><Relationship Id="rId14" Type="http://schemas.openxmlformats.org/officeDocument/2006/relationships/hyperlink" Target="https://www.ecowatch.com/22-facts-about-plastic-pollution-and-10-things-we-can-do-about-it-18818859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Gilligan</dc:creator>
  <cp:lastModifiedBy>Kevin.Gilbert</cp:lastModifiedBy>
  <cp:revision>3</cp:revision>
  <dcterms:created xsi:type="dcterms:W3CDTF">2019-02-21T10:00:00Z</dcterms:created>
  <dcterms:modified xsi:type="dcterms:W3CDTF">2019-02-21T10:38:00Z</dcterms:modified>
</cp:coreProperties>
</file>