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C6EBE" w14:textId="77777777" w:rsidR="004030B0" w:rsidRPr="00ED242E" w:rsidRDefault="004030B0" w:rsidP="004030B0">
      <w:pPr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bookmarkStart w:id="0" w:name="_GoBack"/>
      <w:bookmarkEnd w:id="0"/>
      <w:r w:rsidRPr="00ED242E">
        <w:rPr>
          <w:rFonts w:ascii="Arial" w:hAnsi="Arial" w:cs="Arial"/>
          <w:b/>
          <w:iCs/>
          <w:color w:val="000000"/>
          <w:sz w:val="22"/>
          <w:szCs w:val="22"/>
        </w:rPr>
        <w:t>PANEL DE ALTO NIVEL DEL SECRETARIO GENERAL SOBRE EMPODERAMIENTO ECONOMICO DE LAS MUJERES</w:t>
      </w:r>
    </w:p>
    <w:p w14:paraId="60A14783" w14:textId="77777777" w:rsidR="004030B0" w:rsidRPr="00ED242E" w:rsidRDefault="004030B0" w:rsidP="004030B0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ED242E">
        <w:rPr>
          <w:rFonts w:ascii="Arial" w:hAnsi="Arial" w:cs="Arial"/>
          <w:iCs/>
          <w:color w:val="000000"/>
          <w:sz w:val="22"/>
          <w:szCs w:val="22"/>
        </w:rPr>
        <w:t>CONSULTA PUBLICA</w:t>
      </w:r>
    </w:p>
    <w:p w14:paraId="26415A49" w14:textId="77777777" w:rsidR="004030B0" w:rsidRPr="00ED242E" w:rsidRDefault="004030B0" w:rsidP="004030B0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ED242E">
        <w:rPr>
          <w:rFonts w:ascii="Arial" w:hAnsi="Arial" w:cs="Arial"/>
          <w:iCs/>
          <w:color w:val="000000"/>
          <w:sz w:val="22"/>
          <w:szCs w:val="22"/>
        </w:rPr>
        <w:t>16 de Marzo, 2016</w:t>
      </w:r>
    </w:p>
    <w:p w14:paraId="3431795D" w14:textId="77777777" w:rsidR="004030B0" w:rsidRPr="00ED242E" w:rsidRDefault="004030B0" w:rsidP="004030B0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ED242E">
        <w:rPr>
          <w:rFonts w:ascii="Arial" w:hAnsi="Arial" w:cs="Arial"/>
          <w:iCs/>
          <w:color w:val="000000"/>
          <w:sz w:val="22"/>
          <w:szCs w:val="22"/>
        </w:rPr>
        <w:t>ECOSOC CHAMBER</w:t>
      </w:r>
    </w:p>
    <w:p w14:paraId="0FD13F2E" w14:textId="77777777" w:rsidR="002F7923" w:rsidRPr="00ED242E" w:rsidRDefault="002F7923" w:rsidP="004030B0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p w14:paraId="69716FF2" w14:textId="236EA9F7" w:rsidR="002F7923" w:rsidRPr="00ED242E" w:rsidRDefault="002F7923" w:rsidP="004030B0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ED242E">
        <w:rPr>
          <w:rFonts w:ascii="Arial" w:hAnsi="Arial" w:cs="Arial"/>
          <w:iCs/>
          <w:color w:val="000000"/>
          <w:sz w:val="22"/>
          <w:szCs w:val="22"/>
        </w:rPr>
        <w:t>Mirna Cunningham Kain</w:t>
      </w:r>
    </w:p>
    <w:p w14:paraId="67F22BCD" w14:textId="5F846D33" w:rsidR="002F7923" w:rsidRPr="00ED242E" w:rsidRDefault="002F7923" w:rsidP="00130FEB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ED242E">
        <w:rPr>
          <w:rFonts w:ascii="Arial" w:hAnsi="Arial" w:cs="Arial"/>
          <w:iCs/>
          <w:color w:val="000000"/>
          <w:sz w:val="22"/>
          <w:szCs w:val="22"/>
        </w:rPr>
        <w:t>Presidenta Centro para la autonomía y desarrollo de los pueblos indígenas</w:t>
      </w:r>
      <w:r w:rsidR="00130FEB" w:rsidRPr="00ED242E">
        <w:rPr>
          <w:rFonts w:ascii="Arial" w:hAnsi="Arial" w:cs="Arial"/>
          <w:iCs/>
          <w:color w:val="000000"/>
          <w:sz w:val="22"/>
          <w:szCs w:val="22"/>
        </w:rPr>
        <w:t xml:space="preserve">- </w:t>
      </w:r>
      <w:r w:rsidRPr="00ED242E">
        <w:rPr>
          <w:rFonts w:ascii="Arial" w:hAnsi="Arial" w:cs="Arial"/>
          <w:iCs/>
          <w:color w:val="000000"/>
          <w:sz w:val="22"/>
          <w:szCs w:val="22"/>
        </w:rPr>
        <w:t>CADPI</w:t>
      </w:r>
    </w:p>
    <w:p w14:paraId="765E229A" w14:textId="74E0E291" w:rsidR="00130FEB" w:rsidRPr="00ED242E" w:rsidRDefault="00130FEB" w:rsidP="00130FEB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  <w:r w:rsidRPr="00ED242E">
        <w:rPr>
          <w:rFonts w:ascii="Arial" w:hAnsi="Arial" w:cs="Arial"/>
          <w:iCs/>
          <w:color w:val="000000"/>
          <w:sz w:val="22"/>
          <w:szCs w:val="22"/>
        </w:rPr>
        <w:t xml:space="preserve">Primera Vice Presidenta- Fondo para el desarrollo de los pueblos indígenas de </w:t>
      </w:r>
      <w:r w:rsidR="00ED242E" w:rsidRPr="00ED242E">
        <w:rPr>
          <w:rFonts w:ascii="Arial" w:hAnsi="Arial" w:cs="Arial"/>
          <w:iCs/>
          <w:color w:val="000000"/>
          <w:sz w:val="22"/>
          <w:szCs w:val="22"/>
        </w:rPr>
        <w:t>América</w:t>
      </w:r>
      <w:r w:rsidRPr="00ED242E">
        <w:rPr>
          <w:rFonts w:ascii="Arial" w:hAnsi="Arial" w:cs="Arial"/>
          <w:iCs/>
          <w:color w:val="000000"/>
          <w:sz w:val="22"/>
          <w:szCs w:val="22"/>
        </w:rPr>
        <w:t xml:space="preserve"> Latina y el Caribe </w:t>
      </w:r>
    </w:p>
    <w:p w14:paraId="6909AC44" w14:textId="77777777" w:rsidR="004030B0" w:rsidRPr="00ED242E" w:rsidRDefault="004030B0" w:rsidP="004030B0">
      <w:pPr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14:paraId="3322917C" w14:textId="06EA2E5C" w:rsidR="004030B0" w:rsidRPr="00ED242E" w:rsidRDefault="004030B0" w:rsidP="004030B0">
      <w:pPr>
        <w:jc w:val="both"/>
        <w:rPr>
          <w:rFonts w:ascii="Times New Roman" w:hAnsi="Times New Roman" w:cs="Times New Roman"/>
          <w:iCs/>
          <w:color w:val="000000"/>
        </w:rPr>
      </w:pPr>
      <w:r w:rsidRPr="00ED242E">
        <w:rPr>
          <w:rFonts w:ascii="Times New Roman" w:hAnsi="Times New Roman" w:cs="Times New Roman"/>
          <w:iCs/>
          <w:color w:val="000000"/>
        </w:rPr>
        <w:t>Muchas gracias</w:t>
      </w:r>
      <w:r w:rsidR="002F7923" w:rsidRPr="00ED242E">
        <w:rPr>
          <w:rFonts w:ascii="Times New Roman" w:hAnsi="Times New Roman" w:cs="Times New Roman"/>
          <w:iCs/>
          <w:color w:val="000000"/>
        </w:rPr>
        <w:t xml:space="preserve"> y aprovecho para felicitar a los miembros del Panel</w:t>
      </w:r>
    </w:p>
    <w:p w14:paraId="75E82D0D" w14:textId="77777777" w:rsidR="002F7923" w:rsidRPr="00ED242E" w:rsidRDefault="002F7923" w:rsidP="00A43FFC">
      <w:pPr>
        <w:jc w:val="both"/>
        <w:rPr>
          <w:rFonts w:ascii="Times New Roman" w:hAnsi="Times New Roman" w:cs="Times New Roman"/>
          <w:iCs/>
          <w:color w:val="000000"/>
        </w:rPr>
      </w:pPr>
      <w:r w:rsidRPr="00ED242E">
        <w:rPr>
          <w:rFonts w:ascii="Times New Roman" w:hAnsi="Times New Roman" w:cs="Times New Roman"/>
          <w:iCs/>
          <w:color w:val="000000"/>
        </w:rPr>
        <w:t xml:space="preserve">Las mujeres de los pueblos indígenas queremos que  Ustedes elaboren un informe inclusivo y respetuoso de las diversidades de las mujeres. Cada cultura tiene su propio concepto de empoderamiento y eso debe ser tomado en cuenta. </w:t>
      </w:r>
      <w:r w:rsidR="004030B0" w:rsidRPr="00ED242E">
        <w:rPr>
          <w:rFonts w:ascii="Times New Roman" w:hAnsi="Times New Roman" w:cs="Times New Roman"/>
          <w:iCs/>
          <w:color w:val="000000"/>
        </w:rPr>
        <w:t>Para las mujeres</w:t>
      </w:r>
      <w:r w:rsidR="009D0975" w:rsidRPr="00ED242E">
        <w:rPr>
          <w:rFonts w:ascii="Times New Roman" w:hAnsi="Times New Roman" w:cs="Times New Roman"/>
          <w:iCs/>
          <w:color w:val="000000"/>
        </w:rPr>
        <w:t>,</w:t>
      </w:r>
      <w:r w:rsidR="004030B0" w:rsidRPr="00ED242E">
        <w:rPr>
          <w:rFonts w:ascii="Times New Roman" w:hAnsi="Times New Roman" w:cs="Times New Roman"/>
          <w:iCs/>
          <w:color w:val="000000"/>
        </w:rPr>
        <w:t xml:space="preserve"> empoderamiento</w:t>
      </w:r>
      <w:r w:rsidR="00A43FFC" w:rsidRPr="00ED242E">
        <w:rPr>
          <w:rFonts w:ascii="Times New Roman" w:hAnsi="Times New Roman" w:cs="Times New Roman"/>
          <w:iCs/>
          <w:color w:val="000000"/>
        </w:rPr>
        <w:t>,</w:t>
      </w:r>
      <w:r w:rsidR="004030B0" w:rsidRPr="00ED242E">
        <w:rPr>
          <w:rFonts w:ascii="Times New Roman" w:hAnsi="Times New Roman" w:cs="Times New Roman"/>
          <w:iCs/>
          <w:color w:val="000000"/>
        </w:rPr>
        <w:t xml:space="preserve"> implica aseguramiento de sus formas de vida, </w:t>
      </w:r>
      <w:r w:rsidR="008A7C66" w:rsidRPr="00ED242E">
        <w:rPr>
          <w:rFonts w:ascii="Times New Roman" w:hAnsi="Times New Roman" w:cs="Times New Roman"/>
          <w:iCs/>
          <w:color w:val="000000"/>
        </w:rPr>
        <w:t xml:space="preserve"> </w:t>
      </w:r>
      <w:r w:rsidR="004030B0" w:rsidRPr="00ED242E">
        <w:rPr>
          <w:rFonts w:ascii="Times New Roman" w:hAnsi="Times New Roman" w:cs="Times New Roman"/>
          <w:iCs/>
          <w:color w:val="000000"/>
        </w:rPr>
        <w:t>habilidad para gozar plenamente de sus derechos humanos</w:t>
      </w:r>
      <w:r w:rsidR="008A7C66" w:rsidRPr="00ED242E">
        <w:rPr>
          <w:rFonts w:ascii="Times New Roman" w:hAnsi="Times New Roman" w:cs="Times New Roman"/>
          <w:iCs/>
          <w:color w:val="000000"/>
        </w:rPr>
        <w:t xml:space="preserve"> individuales y colectivos</w:t>
      </w:r>
      <w:r w:rsidR="004030B0" w:rsidRPr="00ED242E">
        <w:rPr>
          <w:rFonts w:ascii="Times New Roman" w:hAnsi="Times New Roman" w:cs="Times New Roman"/>
          <w:iCs/>
          <w:color w:val="000000"/>
        </w:rPr>
        <w:t>, reducción</w:t>
      </w:r>
      <w:r w:rsidR="00A43FFC" w:rsidRPr="00ED242E">
        <w:rPr>
          <w:rFonts w:ascii="Times New Roman" w:hAnsi="Times New Roman" w:cs="Times New Roman"/>
          <w:iCs/>
          <w:color w:val="000000"/>
        </w:rPr>
        <w:t xml:space="preserve"> del trabajo no remunerado, </w:t>
      </w:r>
      <w:r w:rsidR="00E50864" w:rsidRPr="00ED242E">
        <w:rPr>
          <w:rFonts w:ascii="Times New Roman" w:hAnsi="Times New Roman" w:cs="Times New Roman"/>
          <w:iCs/>
          <w:color w:val="000000"/>
        </w:rPr>
        <w:t xml:space="preserve"> </w:t>
      </w:r>
      <w:r w:rsidR="004030B0" w:rsidRPr="00ED242E">
        <w:rPr>
          <w:rFonts w:ascii="Times New Roman" w:hAnsi="Times New Roman" w:cs="Times New Roman"/>
          <w:iCs/>
          <w:color w:val="000000"/>
        </w:rPr>
        <w:t>participación como protagonistas y lideres de sus comunidades.</w:t>
      </w:r>
      <w:r w:rsidR="009D0975" w:rsidRPr="00ED242E">
        <w:rPr>
          <w:rStyle w:val="Refdenotaalpie"/>
          <w:rFonts w:ascii="Times New Roman" w:hAnsi="Times New Roman" w:cs="Times New Roman"/>
          <w:iCs/>
          <w:color w:val="000000"/>
        </w:rPr>
        <w:footnoteReference w:id="1"/>
      </w:r>
      <w:r w:rsidR="004030B0" w:rsidRPr="00ED242E">
        <w:rPr>
          <w:rFonts w:ascii="Times New Roman" w:hAnsi="Times New Roman" w:cs="Times New Roman"/>
          <w:iCs/>
          <w:color w:val="000000"/>
        </w:rPr>
        <w:t xml:space="preserve"> </w:t>
      </w:r>
      <w:r w:rsidR="009D0975" w:rsidRPr="00ED242E">
        <w:rPr>
          <w:rFonts w:ascii="Times New Roman" w:hAnsi="Times New Roman" w:cs="Times New Roman"/>
          <w:iCs/>
          <w:color w:val="000000"/>
        </w:rPr>
        <w:t xml:space="preserve"> </w:t>
      </w:r>
    </w:p>
    <w:p w14:paraId="3387FD74" w14:textId="77777777" w:rsidR="002F7923" w:rsidRPr="00ED242E" w:rsidRDefault="002F7923" w:rsidP="00A43FFC">
      <w:pPr>
        <w:jc w:val="both"/>
        <w:rPr>
          <w:rFonts w:ascii="Times New Roman" w:hAnsi="Times New Roman" w:cs="Times New Roman"/>
          <w:iCs/>
          <w:color w:val="000000"/>
        </w:rPr>
      </w:pPr>
    </w:p>
    <w:p w14:paraId="190D31EC" w14:textId="6129DD28" w:rsidR="00D969F2" w:rsidRPr="00ED242E" w:rsidRDefault="00A43FFC" w:rsidP="00A43FFC">
      <w:pPr>
        <w:jc w:val="both"/>
        <w:rPr>
          <w:rFonts w:ascii="Times New Roman" w:hAnsi="Times New Roman" w:cs="Times New Roman"/>
          <w:iCs/>
          <w:color w:val="000000"/>
        </w:rPr>
      </w:pPr>
      <w:r w:rsidRPr="00ED242E">
        <w:rPr>
          <w:rFonts w:ascii="Times New Roman" w:hAnsi="Times New Roman" w:cs="Times New Roman"/>
          <w:iCs/>
          <w:color w:val="000000"/>
        </w:rPr>
        <w:t xml:space="preserve">Para las mujeres </w:t>
      </w:r>
      <w:r w:rsidR="008A7C66" w:rsidRPr="00ED242E">
        <w:rPr>
          <w:rFonts w:ascii="Times New Roman" w:hAnsi="Times New Roman" w:cs="Times New Roman"/>
          <w:iCs/>
          <w:color w:val="000000"/>
        </w:rPr>
        <w:t>(</w:t>
      </w:r>
      <w:r w:rsidRPr="00ED242E">
        <w:rPr>
          <w:rFonts w:ascii="Times New Roman" w:hAnsi="Times New Roman" w:cs="Times New Roman"/>
          <w:iCs/>
          <w:color w:val="000000"/>
        </w:rPr>
        <w:t>de los pueblos</w:t>
      </w:r>
      <w:r w:rsidR="008A7C66" w:rsidRPr="00ED242E">
        <w:rPr>
          <w:rFonts w:ascii="Times New Roman" w:hAnsi="Times New Roman" w:cs="Times New Roman"/>
          <w:iCs/>
          <w:color w:val="000000"/>
        </w:rPr>
        <w:t>)</w:t>
      </w:r>
      <w:r w:rsidRPr="00ED242E">
        <w:rPr>
          <w:rFonts w:ascii="Times New Roman" w:hAnsi="Times New Roman" w:cs="Times New Roman"/>
          <w:iCs/>
          <w:color w:val="000000"/>
        </w:rPr>
        <w:t xml:space="preserve"> indígenas</w:t>
      </w:r>
      <w:r w:rsidR="008A7C66" w:rsidRPr="00ED242E">
        <w:rPr>
          <w:rFonts w:ascii="Times New Roman" w:hAnsi="Times New Roman" w:cs="Times New Roman"/>
          <w:iCs/>
          <w:color w:val="000000"/>
        </w:rPr>
        <w:t>, el empoderamiento, forma</w:t>
      </w:r>
      <w:r w:rsidR="00D969F2" w:rsidRPr="00ED242E">
        <w:rPr>
          <w:rFonts w:ascii="Times New Roman" w:hAnsi="Times New Roman" w:cs="Times New Roman"/>
        </w:rPr>
        <w:t xml:space="preserve"> parte de 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sus 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>responsabilidad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es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histórica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s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>, sagrada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s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y permanente de protección de la Madre Tierra, consagrados en el derecho de nuestros pueblos, en la Declaración de la ONU sobre los Derec</w:t>
      </w:r>
      <w:r w:rsidR="00130FEB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hos de los Pueblos Indígenas, 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>en otros instrumentos internacionales de derechos humano</w:t>
      </w:r>
      <w:r w:rsidR="00130FEB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s, </w:t>
      </w:r>
      <w:r w:rsidR="00ED242E" w:rsidRPr="00ED242E">
        <w:rPr>
          <w:rFonts w:ascii="Times New Roman" w:eastAsiaTheme="minorEastAsia" w:hAnsi="Times New Roman" w:cs="Times New Roman"/>
          <w:color w:val="262626"/>
          <w:lang w:eastAsia="es-ES"/>
        </w:rPr>
        <w:t>así</w:t>
      </w:r>
      <w:r w:rsidR="00130FEB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como los compromisos asumidos por los Estados en el Documento Final de la Conferencia Mundial de Pueblos </w:t>
      </w:r>
      <w:r w:rsidR="00ED242E" w:rsidRPr="00ED242E">
        <w:rPr>
          <w:rFonts w:ascii="Times New Roman" w:eastAsiaTheme="minorEastAsia" w:hAnsi="Times New Roman" w:cs="Times New Roman"/>
          <w:color w:val="262626"/>
          <w:lang w:eastAsia="es-ES"/>
        </w:rPr>
        <w:t>Indígenas</w:t>
      </w:r>
      <w:r w:rsidR="00130FEB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en la ONU. 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El empoderamiento 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incluye el derecho a ejercer libremente el desarrollo económico, social y cultural de 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cada uno de 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>nuestros pueblos.  </w:t>
      </w:r>
    </w:p>
    <w:p w14:paraId="2A40E734" w14:textId="77777777" w:rsidR="00D969F2" w:rsidRPr="00ED242E" w:rsidRDefault="00D969F2" w:rsidP="001C1FAB">
      <w:pPr>
        <w:jc w:val="both"/>
        <w:rPr>
          <w:rFonts w:ascii="Times New Roman" w:eastAsiaTheme="minorEastAsia" w:hAnsi="Times New Roman" w:cs="Times New Roman"/>
          <w:color w:val="262626"/>
          <w:lang w:eastAsia="es-ES"/>
        </w:rPr>
      </w:pPr>
    </w:p>
    <w:p w14:paraId="3CD5CD3D" w14:textId="500A99D4" w:rsidR="00A43FFC" w:rsidRPr="00ED242E" w:rsidRDefault="00130FEB" w:rsidP="0034284C">
      <w:pPr>
        <w:jc w:val="both"/>
        <w:rPr>
          <w:rFonts w:ascii="Times New Roman" w:eastAsiaTheme="minorEastAsia" w:hAnsi="Times New Roman" w:cs="Times New Roman"/>
          <w:color w:val="262626"/>
          <w:lang w:eastAsia="es-ES"/>
        </w:rPr>
      </w:pP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Queremos que el informe sirva para visibilizar las experiencias innovadoras de emprendimientos económicos que las </w:t>
      </w:r>
      <w:r w:rsidR="008A7C66" w:rsidRPr="00ED242E">
        <w:rPr>
          <w:rFonts w:ascii="Times New Roman" w:eastAsiaTheme="minorEastAsia" w:hAnsi="Times New Roman" w:cs="Times New Roman"/>
          <w:color w:val="262626"/>
          <w:lang w:eastAsia="es-ES"/>
        </w:rPr>
        <w:t>mujeres indígenas están protagonizando:</w:t>
      </w:r>
      <w:r w:rsidR="00A43FFC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</w:t>
      </w:r>
    </w:p>
    <w:p w14:paraId="7B55B354" w14:textId="629DE444" w:rsidR="008B7979" w:rsidRPr="00ED242E" w:rsidRDefault="008B7979" w:rsidP="008B7979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262626"/>
          <w:lang w:eastAsia="es-ES"/>
        </w:rPr>
      </w:pP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Artistas de alime</w:t>
      </w:r>
      <w:r w:rsidR="008A7C66" w:rsidRPr="00ED242E">
        <w:rPr>
          <w:rFonts w:ascii="Times New Roman" w:eastAsiaTheme="minorEastAsia" w:hAnsi="Times New Roman" w:cs="Times New Roman"/>
          <w:color w:val="262626"/>
          <w:lang w:eastAsia="es-ES"/>
        </w:rPr>
        <w:t>ntos tradicionales y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turismo comunitario que están participando en la conformación de la </w:t>
      </w:r>
      <w:r w:rsidR="00C4748D" w:rsidRPr="00ED242E">
        <w:rPr>
          <w:rFonts w:ascii="Times New Roman" w:eastAsiaTheme="minorEastAsia" w:hAnsi="Times New Roman" w:cs="Times New Roman"/>
          <w:color w:val="262626"/>
          <w:lang w:eastAsia="es-ES"/>
        </w:rPr>
        <w:t>Cámaras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Empresarial</w:t>
      </w:r>
      <w:r w:rsidR="008A7C66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es </w:t>
      </w:r>
      <w:r w:rsidR="00C4748D" w:rsidRPr="00ED242E">
        <w:rPr>
          <w:rFonts w:ascii="Times New Roman" w:eastAsiaTheme="minorEastAsia" w:hAnsi="Times New Roman" w:cs="Times New Roman"/>
          <w:color w:val="262626"/>
          <w:lang w:eastAsia="es-ES"/>
        </w:rPr>
        <w:t>Indígenas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;</w:t>
      </w:r>
    </w:p>
    <w:p w14:paraId="1654B66A" w14:textId="1DCAB763" w:rsidR="008B7979" w:rsidRPr="00ED242E" w:rsidRDefault="008B7979" w:rsidP="008B7979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262626"/>
          <w:lang w:eastAsia="es-ES"/>
        </w:rPr>
      </w:pP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Diseñadoras y tejedoras que re-</w:t>
      </w:r>
      <w:r w:rsidRPr="00ED242E">
        <w:rPr>
          <w:rFonts w:ascii="Times New Roman" w:hAnsi="Times New Roman" w:cs="Times New Roman"/>
        </w:rPr>
        <w:t>interpretan en sus obras las fuerzas de la naturaleza</w:t>
      </w:r>
      <w:r w:rsidR="00BE29E6" w:rsidRPr="00ED242E">
        <w:rPr>
          <w:rFonts w:ascii="Times New Roman" w:hAnsi="Times New Roman" w:cs="Times New Roman"/>
        </w:rPr>
        <w:t xml:space="preserve">,  </w:t>
      </w:r>
      <w:r w:rsidRPr="00ED242E">
        <w:rPr>
          <w:rFonts w:ascii="Times New Roman" w:hAnsi="Times New Roman" w:cs="Times New Roman"/>
        </w:rPr>
        <w:t>las leyendas tradi</w:t>
      </w:r>
      <w:r w:rsidR="00CF0108" w:rsidRPr="00ED242E">
        <w:rPr>
          <w:rFonts w:ascii="Times New Roman" w:hAnsi="Times New Roman" w:cs="Times New Roman"/>
        </w:rPr>
        <w:t xml:space="preserve">cionales y los sueños de </w:t>
      </w:r>
      <w:r w:rsidR="008A7C66" w:rsidRPr="00ED242E">
        <w:rPr>
          <w:rFonts w:ascii="Times New Roman" w:hAnsi="Times New Roman" w:cs="Times New Roman"/>
        </w:rPr>
        <w:t>sus abuelas;</w:t>
      </w:r>
      <w:r w:rsidR="00CF0108" w:rsidRPr="00ED242E">
        <w:rPr>
          <w:rFonts w:ascii="Times New Roman" w:hAnsi="Times New Roman" w:cs="Times New Roman"/>
        </w:rPr>
        <w:t xml:space="preserve"> </w:t>
      </w:r>
      <w:r w:rsidRPr="00ED242E">
        <w:rPr>
          <w:rFonts w:ascii="Times New Roman" w:hAnsi="Times New Roman" w:cs="Times New Roman"/>
        </w:rPr>
        <w:t xml:space="preserve"> </w:t>
      </w:r>
    </w:p>
    <w:p w14:paraId="0590DA6B" w14:textId="77777777" w:rsidR="00A819F5" w:rsidRPr="00ED242E" w:rsidRDefault="008B7979" w:rsidP="008B7979">
      <w:pPr>
        <w:pStyle w:val="Prrafodelista"/>
        <w:numPr>
          <w:ilvl w:val="0"/>
          <w:numId w:val="5"/>
        </w:numPr>
        <w:jc w:val="both"/>
        <w:rPr>
          <w:rFonts w:ascii="Times New Roman" w:eastAsiaTheme="minorEastAsia" w:hAnsi="Times New Roman" w:cs="Times New Roman"/>
          <w:color w:val="262626"/>
          <w:lang w:eastAsia="es-ES"/>
        </w:rPr>
      </w:pPr>
      <w:r w:rsidRPr="00ED242E">
        <w:rPr>
          <w:rFonts w:ascii="Times New Roman" w:hAnsi="Times New Roman" w:cs="Times New Roman"/>
        </w:rPr>
        <w:t>Activistas</w:t>
      </w:r>
      <w:r w:rsidR="008A7C66" w:rsidRPr="00ED242E">
        <w:rPr>
          <w:rFonts w:ascii="Times New Roman" w:hAnsi="Times New Roman" w:cs="Times New Roman"/>
        </w:rPr>
        <w:t>,</w:t>
      </w:r>
      <w:r w:rsidRPr="00ED242E">
        <w:rPr>
          <w:rFonts w:ascii="Times New Roman" w:hAnsi="Times New Roman" w:cs="Times New Roman"/>
        </w:rPr>
        <w:t xml:space="preserve"> luchadoras contra la violencia de genero</w:t>
      </w:r>
      <w:r w:rsidR="008A7C66" w:rsidRPr="00ED242E">
        <w:rPr>
          <w:rFonts w:ascii="Times New Roman" w:hAnsi="Times New Roman" w:cs="Times New Roman"/>
        </w:rPr>
        <w:t>,</w:t>
      </w:r>
      <w:r w:rsidRPr="00ED242E">
        <w:rPr>
          <w:rFonts w:ascii="Times New Roman" w:hAnsi="Times New Roman" w:cs="Times New Roman"/>
        </w:rPr>
        <w:t xml:space="preserve"> que combinan </w:t>
      </w:r>
      <w:r w:rsidR="008A7C66" w:rsidRPr="00ED242E">
        <w:rPr>
          <w:rFonts w:ascii="Times New Roman" w:hAnsi="Times New Roman" w:cs="Times New Roman"/>
        </w:rPr>
        <w:t xml:space="preserve"> </w:t>
      </w:r>
      <w:r w:rsidRPr="00ED242E">
        <w:rPr>
          <w:rFonts w:ascii="Times New Roman" w:hAnsi="Times New Roman" w:cs="Times New Roman"/>
        </w:rPr>
        <w:t>empoderamiento político</w:t>
      </w:r>
      <w:r w:rsidR="008A7C66" w:rsidRPr="00ED242E">
        <w:rPr>
          <w:rFonts w:ascii="Times New Roman" w:hAnsi="Times New Roman" w:cs="Times New Roman"/>
        </w:rPr>
        <w:t xml:space="preserve"> con </w:t>
      </w:r>
      <w:r w:rsidRPr="00ED242E">
        <w:rPr>
          <w:rFonts w:ascii="Times New Roman" w:hAnsi="Times New Roman" w:cs="Times New Roman"/>
        </w:rPr>
        <w:t>seguridad alimentaria</w:t>
      </w:r>
      <w:r w:rsidR="008A7C66" w:rsidRPr="00ED242E">
        <w:rPr>
          <w:rFonts w:ascii="Times New Roman" w:hAnsi="Times New Roman" w:cs="Times New Roman"/>
        </w:rPr>
        <w:t xml:space="preserve">, </w:t>
      </w:r>
      <w:r w:rsidRPr="00ED242E">
        <w:rPr>
          <w:rFonts w:ascii="Times New Roman" w:hAnsi="Times New Roman" w:cs="Times New Roman"/>
        </w:rPr>
        <w:t xml:space="preserve"> </w:t>
      </w:r>
      <w:r w:rsidR="008A7C66" w:rsidRPr="00ED242E">
        <w:rPr>
          <w:rFonts w:ascii="Times New Roman" w:hAnsi="Times New Roman" w:cs="Times New Roman"/>
        </w:rPr>
        <w:t>uso</w:t>
      </w:r>
      <w:r w:rsidRPr="00ED242E">
        <w:rPr>
          <w:rFonts w:ascii="Times New Roman" w:hAnsi="Times New Roman" w:cs="Times New Roman"/>
        </w:rPr>
        <w:t xml:space="preserve"> de pro</w:t>
      </w:r>
      <w:r w:rsidR="00224236" w:rsidRPr="00ED242E">
        <w:rPr>
          <w:rFonts w:ascii="Times New Roman" w:hAnsi="Times New Roman" w:cs="Times New Roman"/>
        </w:rPr>
        <w:t>ductos no maderables del bosque y</w:t>
      </w:r>
      <w:r w:rsidR="008A7C66" w:rsidRPr="00ED242E">
        <w:rPr>
          <w:rFonts w:ascii="Times New Roman" w:hAnsi="Times New Roman" w:cs="Times New Roman"/>
        </w:rPr>
        <w:t xml:space="preserve"> de las costas marinas en ferias. </w:t>
      </w:r>
    </w:p>
    <w:p w14:paraId="4C90C402" w14:textId="51125138" w:rsidR="00A819F5" w:rsidRPr="00ED242E" w:rsidRDefault="00A819F5" w:rsidP="00A819F5">
      <w:pPr>
        <w:pStyle w:val="Prrafodelista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eastAsiaTheme="minorEastAsia" w:hAnsi="Times New Roman" w:cs="Times New Roman"/>
          <w:color w:val="1A1A1A"/>
          <w:lang w:eastAsia="es-ES"/>
        </w:rPr>
      </w:pPr>
      <w:r w:rsidRPr="00ED242E">
        <w:rPr>
          <w:rFonts w:ascii="Times New Roman" w:eastAsiaTheme="minorEastAsia" w:hAnsi="Times New Roman" w:cs="Times New Roman"/>
          <w:color w:val="1A1A1A"/>
          <w:lang w:eastAsia="es-ES"/>
        </w:rPr>
        <w:t>El Fondo de Mujeres Indígenas, creado por FIMI. Experiencia de  filantropía basada en la visión comunitaria de la reciprocidad, solidaridad y complementariedad.  Constituye una ventana de oportunidad e inversión material, financiera y humana para el empoderamiento de las mujeres indígenas, así como de generación desde la propia visión. </w:t>
      </w:r>
      <w:r w:rsidR="00130FEB" w:rsidRPr="00ED242E">
        <w:rPr>
          <w:rFonts w:ascii="Times New Roman" w:eastAsiaTheme="minorEastAsia" w:hAnsi="Times New Roman" w:cs="Times New Roman"/>
          <w:color w:val="1A1A1A"/>
          <w:lang w:eastAsia="es-ES"/>
        </w:rPr>
        <w:t xml:space="preserve"> </w:t>
      </w:r>
      <w:r w:rsidRPr="00ED242E">
        <w:rPr>
          <w:rFonts w:ascii="Times New Roman" w:eastAsiaTheme="minorEastAsia" w:hAnsi="Times New Roman" w:cs="Times New Roman"/>
          <w:color w:val="1A1A1A"/>
          <w:lang w:eastAsia="es-ES"/>
        </w:rPr>
        <w:t xml:space="preserve"> </w:t>
      </w:r>
      <w:r w:rsidR="00130FEB" w:rsidRPr="00ED242E">
        <w:rPr>
          <w:rFonts w:ascii="Times New Roman" w:eastAsiaTheme="minorEastAsia" w:hAnsi="Times New Roman" w:cs="Times New Roman"/>
          <w:color w:val="1A1A1A"/>
          <w:lang w:eastAsia="es-ES"/>
        </w:rPr>
        <w:t xml:space="preserve"> </w:t>
      </w:r>
    </w:p>
    <w:p w14:paraId="3B7EA418" w14:textId="2117FDEF" w:rsidR="008B7979" w:rsidRPr="00ED242E" w:rsidRDefault="008B7979" w:rsidP="00A819F5">
      <w:pPr>
        <w:pStyle w:val="Prrafodelista"/>
        <w:jc w:val="both"/>
        <w:rPr>
          <w:rFonts w:ascii="Times New Roman" w:eastAsiaTheme="minorEastAsia" w:hAnsi="Times New Roman" w:cs="Times New Roman"/>
          <w:color w:val="262626"/>
          <w:lang w:eastAsia="es-ES"/>
        </w:rPr>
      </w:pPr>
      <w:r w:rsidRPr="00ED242E">
        <w:rPr>
          <w:rFonts w:ascii="Times New Roman" w:hAnsi="Times New Roman" w:cs="Times New Roman"/>
        </w:rPr>
        <w:t xml:space="preserve"> </w:t>
      </w:r>
    </w:p>
    <w:p w14:paraId="16F27FC6" w14:textId="4557B18E" w:rsidR="001C1FAB" w:rsidRPr="00ED242E" w:rsidRDefault="00CF0108" w:rsidP="00130FEB">
      <w:pPr>
        <w:ind w:left="360"/>
        <w:jc w:val="both"/>
        <w:rPr>
          <w:rFonts w:ascii="Times New Roman" w:hAnsi="Times New Roman" w:cs="Times New Roman"/>
        </w:rPr>
      </w:pP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Esas iniciativas combinan</w:t>
      </w:r>
      <w:r w:rsidR="008B7979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de forma innovadora</w:t>
      </w:r>
      <w:r w:rsidR="001F5752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conocimiento</w:t>
      </w:r>
      <w:r w:rsidR="00D969F2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s y </w:t>
      </w:r>
      <w:r w:rsidR="001F5752" w:rsidRPr="00ED242E">
        <w:rPr>
          <w:rFonts w:ascii="Times New Roman" w:eastAsiaTheme="minorEastAsia" w:hAnsi="Times New Roman" w:cs="Times New Roman"/>
          <w:color w:val="262626"/>
          <w:lang w:eastAsia="es-ES"/>
        </w:rPr>
        <w:t>sabiduría</w:t>
      </w:r>
      <w:r w:rsidR="008A7C66" w:rsidRPr="00ED242E">
        <w:rPr>
          <w:rFonts w:ascii="Times New Roman" w:eastAsiaTheme="minorEastAsia" w:hAnsi="Times New Roman" w:cs="Times New Roman"/>
          <w:color w:val="262626"/>
          <w:lang w:eastAsia="es-ES"/>
        </w:rPr>
        <w:t>s</w:t>
      </w:r>
      <w:r w:rsidR="001F5752" w:rsidRPr="00ED242E">
        <w:rPr>
          <w:rFonts w:ascii="Times New Roman" w:eastAsiaTheme="minorEastAsia" w:hAnsi="Times New Roman" w:cs="Times New Roman"/>
          <w:color w:val="262626"/>
          <w:lang w:eastAsia="es-ES"/>
        </w:rPr>
        <w:t> 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ancestrales con</w:t>
      </w:r>
      <w:r w:rsidR="001F5752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experiencia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>s</w:t>
      </w:r>
      <w:r w:rsidR="001F5752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práctica</w:t>
      </w:r>
      <w:r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s, </w:t>
      </w:r>
      <w:r w:rsidR="008B7979" w:rsidRPr="00ED242E">
        <w:rPr>
          <w:rFonts w:ascii="Times New Roman" w:eastAsiaTheme="minorEastAsia" w:hAnsi="Times New Roman" w:cs="Times New Roman"/>
          <w:color w:val="262626"/>
          <w:lang w:eastAsia="es-ES"/>
        </w:rPr>
        <w:t xml:space="preserve"> para generar productos</w:t>
      </w:r>
      <w:r w:rsidR="008A7C66" w:rsidRPr="00ED242E">
        <w:rPr>
          <w:rFonts w:ascii="Times New Roman" w:hAnsi="Times New Roman" w:cs="Times New Roman"/>
        </w:rPr>
        <w:t xml:space="preserve"> creativos con sello indígena, únicos</w:t>
      </w:r>
      <w:r w:rsidR="00130FEB" w:rsidRPr="00ED242E">
        <w:rPr>
          <w:rFonts w:ascii="Times New Roman" w:hAnsi="Times New Roman" w:cs="Times New Roman"/>
        </w:rPr>
        <w:t xml:space="preserve">, ¨sui generis¨. </w:t>
      </w:r>
      <w:r w:rsidR="008A7C66" w:rsidRPr="00ED242E">
        <w:rPr>
          <w:rFonts w:ascii="Times New Roman" w:hAnsi="Times New Roman" w:cs="Times New Roman"/>
        </w:rPr>
        <w:t xml:space="preserve"> </w:t>
      </w:r>
      <w:r w:rsidR="008B7979" w:rsidRPr="00ED242E">
        <w:rPr>
          <w:rFonts w:ascii="Times New Roman" w:hAnsi="Times New Roman" w:cs="Times New Roman"/>
        </w:rPr>
        <w:t xml:space="preserve"> Son productos que provienen de sus territorios, </w:t>
      </w:r>
      <w:r w:rsidRPr="00ED242E">
        <w:rPr>
          <w:rFonts w:ascii="Times New Roman" w:hAnsi="Times New Roman" w:cs="Times New Roman"/>
        </w:rPr>
        <w:t xml:space="preserve">sus historias, </w:t>
      </w:r>
      <w:r w:rsidR="008B7979" w:rsidRPr="00ED242E">
        <w:rPr>
          <w:rFonts w:ascii="Times New Roman" w:hAnsi="Times New Roman" w:cs="Times New Roman"/>
        </w:rPr>
        <w:t xml:space="preserve">fortalecen </w:t>
      </w:r>
      <w:r w:rsidR="008B7979" w:rsidRPr="00ED242E">
        <w:rPr>
          <w:rFonts w:ascii="Times New Roman" w:hAnsi="Times New Roman" w:cs="Times New Roman"/>
        </w:rPr>
        <w:lastRenderedPageBreak/>
        <w:t xml:space="preserve">sus colectividades y su vinculación </w:t>
      </w:r>
      <w:r w:rsidR="00130FEB" w:rsidRPr="00ED242E">
        <w:rPr>
          <w:rFonts w:ascii="Times New Roman" w:hAnsi="Times New Roman" w:cs="Times New Roman"/>
        </w:rPr>
        <w:t xml:space="preserve">con la naturaleza. </w:t>
      </w:r>
      <w:r w:rsidRPr="00ED242E">
        <w:rPr>
          <w:rFonts w:ascii="Times New Roman" w:hAnsi="Times New Roman" w:cs="Times New Roman"/>
        </w:rPr>
        <w:t xml:space="preserve">En Nicaragua, en las comunidades miskitus y mayangnas de la </w:t>
      </w:r>
      <w:r w:rsidR="00C4748D" w:rsidRPr="00ED242E">
        <w:rPr>
          <w:rFonts w:ascii="Times New Roman" w:hAnsi="Times New Roman" w:cs="Times New Roman"/>
        </w:rPr>
        <w:t>Región</w:t>
      </w:r>
      <w:r w:rsidRPr="00ED242E">
        <w:rPr>
          <w:rFonts w:ascii="Times New Roman" w:hAnsi="Times New Roman" w:cs="Times New Roman"/>
        </w:rPr>
        <w:t xml:space="preserve"> </w:t>
      </w:r>
      <w:r w:rsidR="00C4748D" w:rsidRPr="00ED242E">
        <w:rPr>
          <w:rFonts w:ascii="Times New Roman" w:hAnsi="Times New Roman" w:cs="Times New Roman"/>
        </w:rPr>
        <w:t>Autónoma</w:t>
      </w:r>
      <w:r w:rsidRPr="00ED242E">
        <w:rPr>
          <w:rFonts w:ascii="Times New Roman" w:hAnsi="Times New Roman" w:cs="Times New Roman"/>
        </w:rPr>
        <w:t xml:space="preserve"> donde vivo, lo llamamos Pana Pana o Biri- Biri y se expresa básicamente en el principio—si yo tengo, todos tenemos. O sea que el emprendimiento indígena tiene como eje central la </w:t>
      </w:r>
      <w:r w:rsidR="008A7C66" w:rsidRPr="00ED242E">
        <w:rPr>
          <w:rFonts w:ascii="Times New Roman" w:hAnsi="Times New Roman" w:cs="Times New Roman"/>
        </w:rPr>
        <w:t xml:space="preserve">     </w:t>
      </w:r>
      <w:r w:rsidRPr="00ED242E">
        <w:rPr>
          <w:rFonts w:ascii="Times New Roman" w:hAnsi="Times New Roman" w:cs="Times New Roman"/>
        </w:rPr>
        <w:t>colectividad, y como objetivo</w:t>
      </w:r>
      <w:r w:rsidR="008A7C66" w:rsidRPr="00ED242E">
        <w:rPr>
          <w:rFonts w:ascii="Times New Roman" w:hAnsi="Times New Roman" w:cs="Times New Roman"/>
        </w:rPr>
        <w:t xml:space="preserve">, </w:t>
      </w:r>
      <w:r w:rsidRPr="00ED242E">
        <w:rPr>
          <w:rFonts w:ascii="Times New Roman" w:hAnsi="Times New Roman" w:cs="Times New Roman"/>
        </w:rPr>
        <w:t xml:space="preserve"> el bien común. </w:t>
      </w:r>
    </w:p>
    <w:p w14:paraId="075FC09B" w14:textId="77777777" w:rsidR="00BE29E6" w:rsidRPr="00ED242E" w:rsidRDefault="00BE29E6" w:rsidP="008B7979">
      <w:pPr>
        <w:ind w:left="360"/>
        <w:jc w:val="both"/>
        <w:rPr>
          <w:rFonts w:ascii="Times New Roman" w:hAnsi="Times New Roman" w:cs="Times New Roman"/>
        </w:rPr>
      </w:pPr>
    </w:p>
    <w:p w14:paraId="2E4D69E0" w14:textId="545B308B" w:rsidR="001C1FAB" w:rsidRPr="00ED242E" w:rsidRDefault="00130FEB" w:rsidP="00BB1BBD">
      <w:pPr>
        <w:ind w:left="360"/>
        <w:jc w:val="both"/>
        <w:rPr>
          <w:rFonts w:ascii="Times New Roman" w:hAnsi="Times New Roman" w:cs="Times New Roman"/>
        </w:rPr>
      </w:pPr>
      <w:r w:rsidRPr="00ED242E">
        <w:rPr>
          <w:rFonts w:ascii="Times New Roman" w:hAnsi="Times New Roman" w:cs="Times New Roman"/>
        </w:rPr>
        <w:t>El tercer aspecto que quisiéramos ver reflejado en el informe son las recomendaciones que den respuesta a los</w:t>
      </w:r>
      <w:r w:rsidR="00CF0108" w:rsidRPr="00ED242E">
        <w:rPr>
          <w:rFonts w:ascii="Times New Roman" w:hAnsi="Times New Roman" w:cs="Times New Roman"/>
        </w:rPr>
        <w:t xml:space="preserve"> muchos</w:t>
      </w:r>
      <w:r w:rsidR="00BE29E6" w:rsidRPr="00ED242E">
        <w:rPr>
          <w:rFonts w:ascii="Times New Roman" w:hAnsi="Times New Roman" w:cs="Times New Roman"/>
        </w:rPr>
        <w:t xml:space="preserve"> desafíos</w:t>
      </w:r>
      <w:r w:rsidRPr="00ED242E">
        <w:rPr>
          <w:rFonts w:ascii="Times New Roman" w:hAnsi="Times New Roman" w:cs="Times New Roman"/>
        </w:rPr>
        <w:t xml:space="preserve"> que enfrentan los emprendimientos de las mujeres </w:t>
      </w:r>
      <w:r w:rsidR="00ED242E" w:rsidRPr="00ED242E">
        <w:rPr>
          <w:rFonts w:ascii="Times New Roman" w:hAnsi="Times New Roman" w:cs="Times New Roman"/>
        </w:rPr>
        <w:t>indígenas</w:t>
      </w:r>
      <w:r w:rsidR="00CF0108" w:rsidRPr="00ED242E">
        <w:rPr>
          <w:rFonts w:ascii="Times New Roman" w:hAnsi="Times New Roman" w:cs="Times New Roman"/>
        </w:rPr>
        <w:t xml:space="preserve">: </w:t>
      </w:r>
      <w:r w:rsidR="00BE29E6" w:rsidRPr="00ED242E">
        <w:rPr>
          <w:rFonts w:ascii="Times New Roman" w:hAnsi="Times New Roman" w:cs="Times New Roman"/>
        </w:rPr>
        <w:t xml:space="preserve"> asistencia técnica culturalmente apropiada, esquemas financieros y crediticios </w:t>
      </w:r>
      <w:r w:rsidR="00CF0108" w:rsidRPr="00ED242E">
        <w:rPr>
          <w:rFonts w:ascii="Times New Roman" w:hAnsi="Times New Roman" w:cs="Times New Roman"/>
        </w:rPr>
        <w:t xml:space="preserve">accesibles pero </w:t>
      </w:r>
      <w:r w:rsidR="00BE29E6" w:rsidRPr="00ED242E">
        <w:rPr>
          <w:rFonts w:ascii="Times New Roman" w:hAnsi="Times New Roman" w:cs="Times New Roman"/>
        </w:rPr>
        <w:t>respetuosos de los tiempos</w:t>
      </w:r>
      <w:r w:rsidR="00CF0108" w:rsidRPr="00ED242E">
        <w:rPr>
          <w:rFonts w:ascii="Times New Roman" w:hAnsi="Times New Roman" w:cs="Times New Roman"/>
        </w:rPr>
        <w:t xml:space="preserve"> y </w:t>
      </w:r>
      <w:r w:rsidR="00224236" w:rsidRPr="00ED242E">
        <w:rPr>
          <w:rFonts w:ascii="Times New Roman" w:hAnsi="Times New Roman" w:cs="Times New Roman"/>
        </w:rPr>
        <w:t xml:space="preserve">   </w:t>
      </w:r>
      <w:r w:rsidR="00CF0108" w:rsidRPr="00ED242E">
        <w:rPr>
          <w:rFonts w:ascii="Times New Roman" w:hAnsi="Times New Roman" w:cs="Times New Roman"/>
        </w:rPr>
        <w:t>propiedad colectiva; búsqueda de mercados justos</w:t>
      </w:r>
      <w:r w:rsidR="00224236" w:rsidRPr="00ED242E">
        <w:rPr>
          <w:rFonts w:ascii="Times New Roman" w:hAnsi="Times New Roman" w:cs="Times New Roman"/>
        </w:rPr>
        <w:t xml:space="preserve"> internos y externos</w:t>
      </w:r>
      <w:r w:rsidR="00CF0108" w:rsidRPr="00ED242E">
        <w:rPr>
          <w:rFonts w:ascii="Times New Roman" w:hAnsi="Times New Roman" w:cs="Times New Roman"/>
        </w:rPr>
        <w:t>;  innovación, creatividad</w:t>
      </w:r>
      <w:r w:rsidR="001C1FAB" w:rsidRPr="00ED242E">
        <w:rPr>
          <w:rFonts w:ascii="Times New Roman" w:hAnsi="Times New Roman" w:cs="Times New Roman"/>
        </w:rPr>
        <w:t xml:space="preserve"> </w:t>
      </w:r>
      <w:r w:rsidR="00CF0108" w:rsidRPr="00ED242E">
        <w:rPr>
          <w:rFonts w:ascii="Times New Roman" w:hAnsi="Times New Roman" w:cs="Times New Roman"/>
        </w:rPr>
        <w:t xml:space="preserve">y </w:t>
      </w:r>
      <w:r w:rsidR="00224236" w:rsidRPr="00ED242E">
        <w:rPr>
          <w:rFonts w:ascii="Times New Roman" w:hAnsi="Times New Roman" w:cs="Times New Roman"/>
        </w:rPr>
        <w:t xml:space="preserve">calidad manteniendo identidad y </w:t>
      </w:r>
      <w:r w:rsidR="00CF0108" w:rsidRPr="00ED242E">
        <w:rPr>
          <w:rFonts w:ascii="Times New Roman" w:hAnsi="Times New Roman" w:cs="Times New Roman"/>
        </w:rPr>
        <w:t>sello; respeto a propiedad intelectual, son algunos. El mas complejo</w:t>
      </w:r>
      <w:r w:rsidR="008A7C66" w:rsidRPr="00ED242E">
        <w:rPr>
          <w:rFonts w:ascii="Times New Roman" w:hAnsi="Times New Roman" w:cs="Times New Roman"/>
        </w:rPr>
        <w:t xml:space="preserve"> sin embargo,</w:t>
      </w:r>
      <w:r w:rsidR="00CF0108" w:rsidRPr="00ED242E">
        <w:rPr>
          <w:rFonts w:ascii="Times New Roman" w:hAnsi="Times New Roman" w:cs="Times New Roman"/>
        </w:rPr>
        <w:t xml:space="preserve"> es romper estigmas de victimas vulnerables</w:t>
      </w:r>
      <w:r w:rsidR="008A7C66" w:rsidRPr="00ED242E">
        <w:rPr>
          <w:rFonts w:ascii="Times New Roman" w:hAnsi="Times New Roman" w:cs="Times New Roman"/>
        </w:rPr>
        <w:t xml:space="preserve">, </w:t>
      </w:r>
      <w:r w:rsidR="00CF0108" w:rsidRPr="00ED242E">
        <w:rPr>
          <w:rFonts w:ascii="Times New Roman" w:hAnsi="Times New Roman" w:cs="Times New Roman"/>
        </w:rPr>
        <w:t xml:space="preserve"> para asumir </w:t>
      </w:r>
      <w:r w:rsidR="00224236" w:rsidRPr="00ED242E">
        <w:rPr>
          <w:rFonts w:ascii="Times New Roman" w:hAnsi="Times New Roman" w:cs="Times New Roman"/>
        </w:rPr>
        <w:t>como</w:t>
      </w:r>
      <w:r w:rsidR="00CF0108" w:rsidRPr="00ED242E">
        <w:rPr>
          <w:rFonts w:ascii="Times New Roman" w:hAnsi="Times New Roman" w:cs="Times New Roman"/>
        </w:rPr>
        <w:t xml:space="preserve"> empresarias indígenas dignas y respetadas. </w:t>
      </w:r>
      <w:r w:rsidR="00BE29E6" w:rsidRPr="00ED242E">
        <w:rPr>
          <w:rFonts w:ascii="Times New Roman" w:hAnsi="Times New Roman" w:cs="Times New Roman"/>
        </w:rPr>
        <w:t xml:space="preserve"> </w:t>
      </w:r>
      <w:r w:rsidR="008A7C66" w:rsidRPr="00ED242E">
        <w:rPr>
          <w:rFonts w:ascii="Times New Roman" w:hAnsi="Times New Roman" w:cs="Times New Roman"/>
        </w:rPr>
        <w:t>Y, por supuesto, am</w:t>
      </w:r>
      <w:r w:rsidR="00BB1BBD" w:rsidRPr="00ED242E">
        <w:rPr>
          <w:rFonts w:ascii="Times New Roman" w:hAnsi="Times New Roman" w:cs="Times New Roman"/>
        </w:rPr>
        <w:t xml:space="preserve">paradas por políticas publicas inclusivas que reflejen la diversidad cultural. Hemos aprendido que, </w:t>
      </w:r>
      <w:r w:rsidR="001C1FAB" w:rsidRPr="00ED242E">
        <w:rPr>
          <w:rFonts w:ascii="Times New Roman" w:hAnsi="Times New Roman" w:cs="Times New Roman"/>
        </w:rPr>
        <w:t xml:space="preserve"> </w:t>
      </w:r>
      <w:r w:rsidR="00E50864" w:rsidRPr="00ED242E">
        <w:rPr>
          <w:rStyle w:val="Refdenotaalpie"/>
          <w:rFonts w:ascii="Times New Roman" w:hAnsi="Times New Roman" w:cs="Times New Roman"/>
        </w:rPr>
        <w:footnoteReference w:id="2"/>
      </w:r>
      <w:r w:rsidR="00E50864" w:rsidRPr="00ED242E">
        <w:rPr>
          <w:rFonts w:ascii="Times New Roman" w:hAnsi="Times New Roman" w:cs="Times New Roman"/>
        </w:rPr>
        <w:t xml:space="preserve"> </w:t>
      </w:r>
      <w:r w:rsidR="00BB1BBD" w:rsidRPr="00ED242E">
        <w:rPr>
          <w:rFonts w:ascii="Times New Roman" w:hAnsi="Times New Roman" w:cs="Times New Roman"/>
        </w:rPr>
        <w:t xml:space="preserve"> </w:t>
      </w:r>
      <w:r w:rsidR="00E50864" w:rsidRPr="00ED242E">
        <w:rPr>
          <w:rFonts w:ascii="Times New Roman" w:hAnsi="Times New Roman" w:cs="Times New Roman"/>
        </w:rPr>
        <w:t xml:space="preserve"> </w:t>
      </w:r>
    </w:p>
    <w:p w14:paraId="6AE370F7" w14:textId="77777777" w:rsidR="001C1FAB" w:rsidRPr="00ED242E" w:rsidRDefault="001C1FAB" w:rsidP="001C1FAB">
      <w:pPr>
        <w:rPr>
          <w:rFonts w:ascii="Times New Roman" w:hAnsi="Times New Roman" w:cs="Times New Roman"/>
        </w:rPr>
      </w:pPr>
    </w:p>
    <w:p w14:paraId="26078CF7" w14:textId="2C5BF197" w:rsidR="00BB1BBD" w:rsidRPr="00ED242E" w:rsidRDefault="00E50864" w:rsidP="00E50864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eastAsia="es-ES"/>
        </w:rPr>
      </w:pPr>
      <w:r w:rsidRPr="00ED242E">
        <w:rPr>
          <w:rFonts w:ascii="Times New Roman" w:hAnsi="Times New Roman" w:cs="Times New Roman"/>
        </w:rPr>
        <w:t xml:space="preserve">Las iniciativas locales, </w:t>
      </w:r>
      <w:r w:rsidR="00BB1BBD" w:rsidRPr="00ED242E">
        <w:rPr>
          <w:rFonts w:ascii="Times New Roman" w:hAnsi="Times New Roman" w:cs="Times New Roman"/>
        </w:rPr>
        <w:t xml:space="preserve"> perm</w:t>
      </w:r>
      <w:r w:rsidR="00224236" w:rsidRPr="00ED242E">
        <w:rPr>
          <w:rFonts w:ascii="Times New Roman" w:hAnsi="Times New Roman" w:cs="Times New Roman"/>
        </w:rPr>
        <w:t xml:space="preserve">iten flexibilizar y adaptar </w:t>
      </w:r>
      <w:r w:rsidR="00BB1BBD" w:rsidRPr="00ED242E">
        <w:rPr>
          <w:rFonts w:ascii="Times New Roman" w:hAnsi="Times New Roman" w:cs="Times New Roman"/>
        </w:rPr>
        <w:t>políticas publicas;</w:t>
      </w:r>
    </w:p>
    <w:p w14:paraId="64E64918" w14:textId="5B60AF7A" w:rsidR="00BB1BBD" w:rsidRPr="00ED242E" w:rsidRDefault="00BB1BBD" w:rsidP="00E50864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eastAsia="es-ES"/>
        </w:rPr>
      </w:pPr>
      <w:r w:rsidRPr="00ED242E">
        <w:rPr>
          <w:rFonts w:ascii="Times New Roman" w:hAnsi="Times New Roman" w:cs="Times New Roman"/>
        </w:rPr>
        <w:t>Contribuyen a  aumentar  conocimientos sobre</w:t>
      </w:r>
      <w:r w:rsidR="00224236" w:rsidRPr="00ED242E">
        <w:rPr>
          <w:rFonts w:ascii="Times New Roman" w:hAnsi="Times New Roman" w:cs="Times New Roman"/>
        </w:rPr>
        <w:t xml:space="preserve"> derechos</w:t>
      </w:r>
      <w:r w:rsidRPr="00ED242E">
        <w:rPr>
          <w:rFonts w:ascii="Times New Roman" w:hAnsi="Times New Roman" w:cs="Times New Roman"/>
        </w:rPr>
        <w:t xml:space="preserve"> </w:t>
      </w:r>
      <w:r w:rsidR="00224236" w:rsidRPr="00ED242E">
        <w:rPr>
          <w:rFonts w:ascii="Times New Roman" w:hAnsi="Times New Roman" w:cs="Times New Roman"/>
        </w:rPr>
        <w:t xml:space="preserve">y fortalecer </w:t>
      </w:r>
      <w:r w:rsidRPr="00ED242E">
        <w:rPr>
          <w:rFonts w:ascii="Times New Roman" w:hAnsi="Times New Roman" w:cs="Times New Roman"/>
        </w:rPr>
        <w:t xml:space="preserve"> capacidades organizativas; </w:t>
      </w:r>
    </w:p>
    <w:p w14:paraId="05F94561" w14:textId="12F7151A" w:rsidR="00BB1BBD" w:rsidRPr="00ED242E" w:rsidRDefault="00BB1BBD" w:rsidP="00E50864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eastAsia="es-ES"/>
        </w:rPr>
      </w:pPr>
      <w:r w:rsidRPr="00ED242E">
        <w:rPr>
          <w:rFonts w:ascii="Times New Roman" w:hAnsi="Times New Roman" w:cs="Times New Roman"/>
        </w:rPr>
        <w:t>Se debe</w:t>
      </w:r>
      <w:r w:rsidR="00E50864" w:rsidRPr="00ED242E">
        <w:rPr>
          <w:rFonts w:ascii="Times New Roman" w:hAnsi="Times New Roman" w:cs="Times New Roman"/>
        </w:rPr>
        <w:t xml:space="preserve"> prestar atención con</w:t>
      </w:r>
      <w:r w:rsidRPr="00ED242E">
        <w:rPr>
          <w:rFonts w:ascii="Times New Roman" w:hAnsi="Times New Roman" w:cs="Times New Roman"/>
        </w:rPr>
        <w:t>s</w:t>
      </w:r>
      <w:r w:rsidR="00E50864" w:rsidRPr="00ED242E">
        <w:rPr>
          <w:rFonts w:ascii="Times New Roman" w:hAnsi="Times New Roman" w:cs="Times New Roman"/>
        </w:rPr>
        <w:t xml:space="preserve">ciente para adaptar </w:t>
      </w:r>
      <w:r w:rsidR="00130FEB" w:rsidRPr="00ED242E">
        <w:rPr>
          <w:rFonts w:ascii="Times New Roman" w:hAnsi="Times New Roman" w:cs="Times New Roman"/>
        </w:rPr>
        <w:t xml:space="preserve">leyes, </w:t>
      </w:r>
      <w:r w:rsidRPr="00ED242E">
        <w:rPr>
          <w:rFonts w:ascii="Times New Roman" w:hAnsi="Times New Roman" w:cs="Times New Roman"/>
        </w:rPr>
        <w:t xml:space="preserve">programas nacionales </w:t>
      </w:r>
      <w:r w:rsidR="00E50864" w:rsidRPr="00ED242E">
        <w:rPr>
          <w:rFonts w:ascii="Times New Roman" w:hAnsi="Times New Roman" w:cs="Times New Roman"/>
        </w:rPr>
        <w:t>a las circunstancias locales y</w:t>
      </w:r>
      <w:r w:rsidRPr="00ED242E">
        <w:rPr>
          <w:rFonts w:ascii="Times New Roman" w:hAnsi="Times New Roman" w:cs="Times New Roman"/>
        </w:rPr>
        <w:t xml:space="preserve"> de forma </w:t>
      </w:r>
      <w:r w:rsidR="00E50864" w:rsidRPr="00ED242E">
        <w:rPr>
          <w:rFonts w:ascii="Times New Roman" w:hAnsi="Times New Roman" w:cs="Times New Roman"/>
        </w:rPr>
        <w:t>cultu</w:t>
      </w:r>
      <w:r w:rsidRPr="00ED242E">
        <w:rPr>
          <w:rFonts w:ascii="Times New Roman" w:hAnsi="Times New Roman" w:cs="Times New Roman"/>
        </w:rPr>
        <w:t>ralme</w:t>
      </w:r>
      <w:r w:rsidR="00E50864" w:rsidRPr="00ED242E">
        <w:rPr>
          <w:rFonts w:ascii="Times New Roman" w:hAnsi="Times New Roman" w:cs="Times New Roman"/>
        </w:rPr>
        <w:t>n</w:t>
      </w:r>
      <w:r w:rsidRPr="00ED242E">
        <w:rPr>
          <w:rFonts w:ascii="Times New Roman" w:hAnsi="Times New Roman" w:cs="Times New Roman"/>
        </w:rPr>
        <w:t>t</w:t>
      </w:r>
      <w:r w:rsidR="00E50864" w:rsidRPr="00ED242E">
        <w:rPr>
          <w:rFonts w:ascii="Times New Roman" w:hAnsi="Times New Roman" w:cs="Times New Roman"/>
        </w:rPr>
        <w:t xml:space="preserve">e apropiadas, </w:t>
      </w:r>
    </w:p>
    <w:p w14:paraId="4A8EBD4D" w14:textId="3D4F1C32" w:rsidR="00E50864" w:rsidRPr="00ED242E" w:rsidRDefault="00BB1BBD" w:rsidP="00E50864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eastAsia="es-ES"/>
        </w:rPr>
      </w:pPr>
      <w:r w:rsidRPr="00ED242E">
        <w:rPr>
          <w:rFonts w:ascii="Times New Roman" w:hAnsi="Times New Roman" w:cs="Times New Roman"/>
        </w:rPr>
        <w:t xml:space="preserve">El </w:t>
      </w:r>
      <w:r w:rsidR="00E50864" w:rsidRPr="00ED242E">
        <w:rPr>
          <w:rFonts w:ascii="Times New Roman" w:hAnsi="Times New Roman" w:cs="Times New Roman"/>
        </w:rPr>
        <w:t xml:space="preserve">uso del idioma </w:t>
      </w:r>
      <w:r w:rsidR="00224236" w:rsidRPr="00ED242E">
        <w:rPr>
          <w:rFonts w:ascii="Times New Roman" w:hAnsi="Times New Roman" w:cs="Times New Roman"/>
        </w:rPr>
        <w:t xml:space="preserve">local, los símbolos, códigos y normas éticas y espirituales </w:t>
      </w:r>
      <w:r w:rsidRPr="00ED242E">
        <w:rPr>
          <w:rFonts w:ascii="Times New Roman" w:hAnsi="Times New Roman" w:cs="Times New Roman"/>
        </w:rPr>
        <w:t>indígena</w:t>
      </w:r>
      <w:r w:rsidR="00224236" w:rsidRPr="00ED242E">
        <w:rPr>
          <w:rFonts w:ascii="Times New Roman" w:hAnsi="Times New Roman" w:cs="Times New Roman"/>
        </w:rPr>
        <w:t>s</w:t>
      </w:r>
      <w:r w:rsidRPr="00ED242E">
        <w:rPr>
          <w:rFonts w:ascii="Times New Roman" w:hAnsi="Times New Roman" w:cs="Times New Roman"/>
        </w:rPr>
        <w:t xml:space="preserve"> </w:t>
      </w:r>
      <w:r w:rsidR="00224236" w:rsidRPr="00ED242E">
        <w:rPr>
          <w:rFonts w:ascii="Times New Roman" w:hAnsi="Times New Roman" w:cs="Times New Roman"/>
        </w:rPr>
        <w:t>son</w:t>
      </w:r>
      <w:r w:rsidRPr="00ED242E">
        <w:rPr>
          <w:rFonts w:ascii="Times New Roman" w:hAnsi="Times New Roman" w:cs="Times New Roman"/>
        </w:rPr>
        <w:t xml:space="preserve"> fundamental</w:t>
      </w:r>
      <w:r w:rsidR="00224236" w:rsidRPr="00ED242E">
        <w:rPr>
          <w:rFonts w:ascii="Times New Roman" w:hAnsi="Times New Roman" w:cs="Times New Roman"/>
        </w:rPr>
        <w:t>es</w:t>
      </w:r>
      <w:r w:rsidRPr="00ED242E">
        <w:rPr>
          <w:rFonts w:ascii="Times New Roman" w:hAnsi="Times New Roman" w:cs="Times New Roman"/>
        </w:rPr>
        <w:t xml:space="preserve"> para involucrar a las mujeres; </w:t>
      </w:r>
      <w:r w:rsidR="00E50864" w:rsidRPr="00ED242E">
        <w:rPr>
          <w:rFonts w:ascii="Times New Roman" w:hAnsi="Times New Roman" w:cs="Times New Roman"/>
        </w:rPr>
        <w:t xml:space="preserve"> </w:t>
      </w:r>
    </w:p>
    <w:p w14:paraId="11E11C5B" w14:textId="46C7033D" w:rsidR="00E50864" w:rsidRPr="00ED242E" w:rsidRDefault="00E50864" w:rsidP="00E50864">
      <w:pPr>
        <w:pStyle w:val="Prrafodelista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lang w:eastAsia="es-ES"/>
        </w:rPr>
      </w:pPr>
      <w:r w:rsidRPr="00ED242E">
        <w:rPr>
          <w:rFonts w:ascii="Times New Roman" w:hAnsi="Times New Roman" w:cs="Times New Roman"/>
        </w:rPr>
        <w:t>Cuando los pr</w:t>
      </w:r>
      <w:r w:rsidR="00224236" w:rsidRPr="00ED242E">
        <w:rPr>
          <w:rFonts w:ascii="Times New Roman" w:hAnsi="Times New Roman" w:cs="Times New Roman"/>
        </w:rPr>
        <w:t>oyectos son implementados por las mismas mujeres indígenas</w:t>
      </w:r>
      <w:r w:rsidRPr="00ED242E">
        <w:rPr>
          <w:rFonts w:ascii="Times New Roman" w:hAnsi="Times New Roman" w:cs="Times New Roman"/>
        </w:rPr>
        <w:t>, qu</w:t>
      </w:r>
      <w:r w:rsidR="00224236" w:rsidRPr="00ED242E">
        <w:rPr>
          <w:rFonts w:ascii="Times New Roman" w:hAnsi="Times New Roman" w:cs="Times New Roman"/>
        </w:rPr>
        <w:t xml:space="preserve">e conocen sus comunidades y </w:t>
      </w:r>
      <w:r w:rsidRPr="00ED242E">
        <w:rPr>
          <w:rFonts w:ascii="Times New Roman" w:hAnsi="Times New Roman" w:cs="Times New Roman"/>
        </w:rPr>
        <w:t>circunstancias locales y tienen acceso a estr</w:t>
      </w:r>
      <w:r w:rsidR="00BB1BBD" w:rsidRPr="00ED242E">
        <w:rPr>
          <w:rFonts w:ascii="Times New Roman" w:hAnsi="Times New Roman" w:cs="Times New Roman"/>
        </w:rPr>
        <w:t>uc</w:t>
      </w:r>
      <w:r w:rsidRPr="00ED242E">
        <w:rPr>
          <w:rFonts w:ascii="Times New Roman" w:hAnsi="Times New Roman" w:cs="Times New Roman"/>
        </w:rPr>
        <w:t>turas internas</w:t>
      </w:r>
      <w:r w:rsidR="00BB1BBD" w:rsidRPr="00ED242E">
        <w:rPr>
          <w:rFonts w:ascii="Times New Roman" w:hAnsi="Times New Roman" w:cs="Times New Roman"/>
        </w:rPr>
        <w:t xml:space="preserve"> alcanzan mejores resultados; </w:t>
      </w:r>
    </w:p>
    <w:p w14:paraId="376FD2FF" w14:textId="3BBF7733" w:rsidR="00130FEB" w:rsidRPr="00ED242E" w:rsidRDefault="00BB1BBD" w:rsidP="00130F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242E">
        <w:rPr>
          <w:rFonts w:ascii="Times New Roman" w:hAnsi="Times New Roman" w:cs="Times New Roman"/>
        </w:rPr>
        <w:t>P</w:t>
      </w:r>
      <w:r w:rsidR="00E50864" w:rsidRPr="00ED242E">
        <w:rPr>
          <w:rFonts w:ascii="Times New Roman" w:hAnsi="Times New Roman" w:cs="Times New Roman"/>
        </w:rPr>
        <w:t xml:space="preserve">royectos </w:t>
      </w:r>
      <w:r w:rsidRPr="00ED242E">
        <w:rPr>
          <w:rFonts w:ascii="Times New Roman" w:hAnsi="Times New Roman" w:cs="Times New Roman"/>
        </w:rPr>
        <w:t xml:space="preserve">locales impactan políticas, cambian </w:t>
      </w:r>
      <w:r w:rsidR="00E50864" w:rsidRPr="00ED242E">
        <w:rPr>
          <w:rFonts w:ascii="Times New Roman" w:hAnsi="Times New Roman" w:cs="Times New Roman"/>
        </w:rPr>
        <w:t xml:space="preserve">normas, </w:t>
      </w:r>
      <w:r w:rsidRPr="00ED242E">
        <w:rPr>
          <w:rFonts w:ascii="Times New Roman" w:hAnsi="Times New Roman" w:cs="Times New Roman"/>
        </w:rPr>
        <w:t xml:space="preserve">actitudes, fortalecen </w:t>
      </w:r>
      <w:r w:rsidR="00E50864" w:rsidRPr="00ED242E">
        <w:rPr>
          <w:rFonts w:ascii="Times New Roman" w:hAnsi="Times New Roman" w:cs="Times New Roman"/>
        </w:rPr>
        <w:t xml:space="preserve"> </w:t>
      </w:r>
      <w:r w:rsidRPr="00ED242E">
        <w:rPr>
          <w:rFonts w:ascii="Times New Roman" w:hAnsi="Times New Roman" w:cs="Times New Roman"/>
        </w:rPr>
        <w:t xml:space="preserve"> </w:t>
      </w:r>
      <w:r w:rsidR="00E50864" w:rsidRPr="00ED242E">
        <w:rPr>
          <w:rFonts w:ascii="Times New Roman" w:hAnsi="Times New Roman" w:cs="Times New Roman"/>
        </w:rPr>
        <w:t>capacidades organiz</w:t>
      </w:r>
      <w:r w:rsidR="00224236" w:rsidRPr="00ED242E">
        <w:rPr>
          <w:rFonts w:ascii="Times New Roman" w:hAnsi="Times New Roman" w:cs="Times New Roman"/>
        </w:rPr>
        <w:t xml:space="preserve">ativas, alianzas y asociaciones, </w:t>
      </w:r>
      <w:r w:rsidRPr="00ED242E">
        <w:rPr>
          <w:rFonts w:ascii="Times New Roman" w:hAnsi="Times New Roman" w:cs="Times New Roman"/>
        </w:rPr>
        <w:t xml:space="preserve">logran cambios directos en las </w:t>
      </w:r>
      <w:r w:rsidR="00E50864" w:rsidRPr="00ED242E">
        <w:rPr>
          <w:rFonts w:ascii="Times New Roman" w:hAnsi="Times New Roman" w:cs="Times New Roman"/>
        </w:rPr>
        <w:t xml:space="preserve"> </w:t>
      </w:r>
      <w:r w:rsidRPr="00ED242E">
        <w:rPr>
          <w:rFonts w:ascii="Times New Roman" w:hAnsi="Times New Roman" w:cs="Times New Roman"/>
        </w:rPr>
        <w:t xml:space="preserve"> </w:t>
      </w:r>
      <w:r w:rsidR="00E50864" w:rsidRPr="00ED242E">
        <w:rPr>
          <w:rFonts w:ascii="Times New Roman" w:hAnsi="Times New Roman" w:cs="Times New Roman"/>
        </w:rPr>
        <w:t>condiciones socio económicas</w:t>
      </w:r>
      <w:r w:rsidRPr="00ED242E">
        <w:rPr>
          <w:rFonts w:ascii="Times New Roman" w:hAnsi="Times New Roman" w:cs="Times New Roman"/>
        </w:rPr>
        <w:t>.</w:t>
      </w:r>
    </w:p>
    <w:p w14:paraId="3B4CB2EC" w14:textId="199FA5DE" w:rsidR="00130FEB" w:rsidRPr="00ED242E" w:rsidRDefault="00130FEB" w:rsidP="00130FEB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D242E">
        <w:rPr>
          <w:rFonts w:ascii="Times New Roman" w:hAnsi="Times New Roman" w:cs="Times New Roman"/>
        </w:rPr>
        <w:t>Con las medidas de apoyo a los emprendimientos de mujeres indígenas se contribuirá a la implementación de la Agenda 2030.</w:t>
      </w:r>
    </w:p>
    <w:p w14:paraId="20A75076" w14:textId="77777777" w:rsidR="00BE29E6" w:rsidRPr="00ED242E" w:rsidRDefault="00BE29E6" w:rsidP="00BE29E6">
      <w:pPr>
        <w:ind w:left="360"/>
        <w:rPr>
          <w:rFonts w:ascii="Times New Roman" w:hAnsi="Times New Roman" w:cs="Times New Roman"/>
        </w:rPr>
      </w:pPr>
    </w:p>
    <w:p w14:paraId="71ACA627" w14:textId="17F129B3" w:rsidR="00CB5D18" w:rsidRPr="00ED242E" w:rsidRDefault="00E50864" w:rsidP="00E50864">
      <w:pPr>
        <w:jc w:val="both"/>
        <w:rPr>
          <w:rFonts w:ascii="Times New Roman" w:eastAsiaTheme="minorEastAsia" w:hAnsi="Times New Roman" w:cs="Times New Roman"/>
          <w:lang w:eastAsia="es-ES"/>
        </w:rPr>
      </w:pPr>
      <w:r w:rsidRPr="00ED242E">
        <w:rPr>
          <w:rFonts w:ascii="Times New Roman" w:eastAsiaTheme="minorEastAsia" w:hAnsi="Times New Roman" w:cs="Times New Roman"/>
          <w:lang w:eastAsia="es-ES"/>
        </w:rPr>
        <w:t>Concluyo invitando al Panel a aprovechar la próxima sesión del UNPFII en el mes de mayo próximo para hacer una consulta especifica aprovechando la presencia amplia de mujeres indígenas</w:t>
      </w:r>
      <w:r w:rsidR="00224236" w:rsidRPr="00ED242E">
        <w:rPr>
          <w:rFonts w:ascii="Times New Roman" w:eastAsiaTheme="minorEastAsia" w:hAnsi="Times New Roman" w:cs="Times New Roman"/>
          <w:lang w:eastAsia="es-ES"/>
        </w:rPr>
        <w:t xml:space="preserve">. Estamos comprometidas con el tema. </w:t>
      </w:r>
    </w:p>
    <w:p w14:paraId="076F13CB" w14:textId="77777777" w:rsidR="008A351E" w:rsidRPr="00ED242E" w:rsidRDefault="008A351E" w:rsidP="00CB5D18">
      <w:pPr>
        <w:pStyle w:val="Prrafodelista"/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lang w:eastAsia="es-ES"/>
        </w:rPr>
      </w:pPr>
    </w:p>
    <w:p w14:paraId="4B56FC55" w14:textId="77777777" w:rsidR="00D07405" w:rsidRPr="00ED242E" w:rsidRDefault="00D07405" w:rsidP="001561EB">
      <w:pPr>
        <w:pStyle w:val="Prrafodelista"/>
        <w:widowControl w:val="0"/>
        <w:autoSpaceDE w:val="0"/>
        <w:autoSpaceDN w:val="0"/>
        <w:adjustRightInd w:val="0"/>
        <w:spacing w:after="240"/>
        <w:rPr>
          <w:rFonts w:ascii="Times New Roman" w:eastAsiaTheme="minorEastAsia" w:hAnsi="Times New Roman" w:cs="Times New Roman"/>
          <w:lang w:eastAsia="es-ES"/>
        </w:rPr>
      </w:pPr>
    </w:p>
    <w:p w14:paraId="631B1B73" w14:textId="77777777" w:rsidR="001C1FAB" w:rsidRPr="00ED242E" w:rsidRDefault="001561EB" w:rsidP="001C1FAB">
      <w:pPr>
        <w:ind w:left="360"/>
        <w:jc w:val="both"/>
      </w:pPr>
      <w:r w:rsidRPr="00ED242E">
        <w:t xml:space="preserve"> </w:t>
      </w:r>
    </w:p>
    <w:p w14:paraId="21F8EB10" w14:textId="77777777" w:rsidR="001C1FAB" w:rsidRPr="00ED242E" w:rsidRDefault="001C1FAB"/>
    <w:sectPr w:rsidR="001C1FAB" w:rsidRPr="00ED242E" w:rsidSect="0085010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FDCF9" w14:textId="77777777" w:rsidR="002F7923" w:rsidRDefault="002F7923" w:rsidP="009D0975">
      <w:r>
        <w:separator/>
      </w:r>
    </w:p>
  </w:endnote>
  <w:endnote w:type="continuationSeparator" w:id="0">
    <w:p w14:paraId="4CCA27FA" w14:textId="77777777" w:rsidR="002F7923" w:rsidRDefault="002F7923" w:rsidP="009D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E87F2" w14:textId="77777777" w:rsidR="002F7923" w:rsidRDefault="002F7923" w:rsidP="009D0975">
      <w:r>
        <w:separator/>
      </w:r>
    </w:p>
  </w:footnote>
  <w:footnote w:type="continuationSeparator" w:id="0">
    <w:p w14:paraId="6482141F" w14:textId="77777777" w:rsidR="002F7923" w:rsidRDefault="002F7923" w:rsidP="009D0975">
      <w:r>
        <w:continuationSeparator/>
      </w:r>
    </w:p>
  </w:footnote>
  <w:footnote w:id="1">
    <w:p w14:paraId="6E826F6B" w14:textId="77777777" w:rsidR="002F7923" w:rsidRPr="00130FEB" w:rsidRDefault="002F7923">
      <w:pPr>
        <w:pStyle w:val="Textonotapie"/>
        <w:rPr>
          <w:rFonts w:ascii="Times New Roman" w:hAnsi="Times New Roman" w:cs="Times New Roman"/>
          <w:sz w:val="22"/>
          <w:szCs w:val="22"/>
        </w:rPr>
      </w:pPr>
      <w:r>
        <w:rPr>
          <w:rStyle w:val="Refdenotaalpie"/>
        </w:rPr>
        <w:footnoteRef/>
      </w:r>
      <w:r>
        <w:t xml:space="preserve"> </w:t>
      </w:r>
      <w:proofErr w:type="spellStart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>Expert</w:t>
      </w:r>
      <w:proofErr w:type="spellEnd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>Group</w:t>
      </w:r>
      <w:proofErr w:type="spellEnd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Meeting </w:t>
      </w:r>
      <w:proofErr w:type="spellStart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>for</w:t>
      </w:r>
      <w:proofErr w:type="spellEnd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CSW60, Glen </w:t>
      </w:r>
      <w:proofErr w:type="spellStart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>Cove</w:t>
      </w:r>
      <w:proofErr w:type="spellEnd"/>
      <w:r w:rsidRPr="00130FEB">
        <w:rPr>
          <w:rFonts w:ascii="Times New Roman" w:hAnsi="Times New Roman" w:cs="Times New Roman"/>
          <w:bCs/>
          <w:color w:val="000000"/>
          <w:sz w:val="22"/>
          <w:szCs w:val="22"/>
        </w:rPr>
        <w:t>, NY | Nov 1 – 4, 2015</w:t>
      </w:r>
    </w:p>
  </w:footnote>
  <w:footnote w:id="2">
    <w:p w14:paraId="017FF9D7" w14:textId="6DCD3B6A" w:rsidR="002F7923" w:rsidRDefault="002F7923" w:rsidP="00A819F5">
      <w:pPr>
        <w:pStyle w:val="Textonotapie"/>
        <w:jc w:val="both"/>
      </w:pPr>
      <w:r w:rsidRPr="00130FEB">
        <w:rPr>
          <w:rStyle w:val="Refdenotaalpie"/>
          <w:sz w:val="22"/>
          <w:szCs w:val="22"/>
        </w:rPr>
        <w:footnoteRef/>
      </w:r>
      <w:r w:rsidRPr="00130FEB">
        <w:rPr>
          <w:sz w:val="22"/>
          <w:szCs w:val="22"/>
        </w:rPr>
        <w:t xml:space="preserve"> </w:t>
      </w:r>
      <w:r w:rsidRPr="00130FEB">
        <w:rPr>
          <w:sz w:val="22"/>
          <w:szCs w:val="22"/>
        </w:rPr>
        <w:t xml:space="preserve">UN Trust </w:t>
      </w:r>
      <w:proofErr w:type="spellStart"/>
      <w:r w:rsidRPr="00130FEB">
        <w:rPr>
          <w:sz w:val="22"/>
          <w:szCs w:val="22"/>
        </w:rPr>
        <w:t>Fund</w:t>
      </w:r>
      <w:proofErr w:type="spellEnd"/>
      <w:r w:rsidRPr="00130FEB">
        <w:rPr>
          <w:sz w:val="22"/>
          <w:szCs w:val="22"/>
        </w:rPr>
        <w:t xml:space="preserve"> </w:t>
      </w:r>
      <w:proofErr w:type="spellStart"/>
      <w:r w:rsidRPr="00130FEB">
        <w:rPr>
          <w:sz w:val="22"/>
          <w:szCs w:val="22"/>
        </w:rPr>
        <w:t>for</w:t>
      </w:r>
      <w:proofErr w:type="spellEnd"/>
      <w:r w:rsidRPr="00130FEB">
        <w:rPr>
          <w:sz w:val="22"/>
          <w:szCs w:val="22"/>
        </w:rPr>
        <w:t xml:space="preserve"> </w:t>
      </w:r>
      <w:proofErr w:type="spellStart"/>
      <w:r w:rsidRPr="00130FEB">
        <w:rPr>
          <w:sz w:val="22"/>
          <w:szCs w:val="22"/>
        </w:rPr>
        <w:t>the</w:t>
      </w:r>
      <w:proofErr w:type="spellEnd"/>
      <w:r w:rsidRPr="00130FEB">
        <w:rPr>
          <w:sz w:val="22"/>
          <w:szCs w:val="22"/>
        </w:rPr>
        <w:t xml:space="preserve"> </w:t>
      </w:r>
      <w:proofErr w:type="spellStart"/>
      <w:r w:rsidRPr="00130FEB">
        <w:rPr>
          <w:sz w:val="22"/>
          <w:szCs w:val="22"/>
        </w:rPr>
        <w:t>second</w:t>
      </w:r>
      <w:proofErr w:type="spellEnd"/>
      <w:r w:rsidRPr="00130FEB">
        <w:rPr>
          <w:sz w:val="22"/>
          <w:szCs w:val="22"/>
        </w:rPr>
        <w:t xml:space="preserve"> </w:t>
      </w:r>
      <w:proofErr w:type="spellStart"/>
      <w:r w:rsidRPr="00130FEB">
        <w:rPr>
          <w:sz w:val="22"/>
          <w:szCs w:val="22"/>
        </w:rPr>
        <w:t>Decade</w:t>
      </w:r>
      <w:proofErr w:type="spellEnd"/>
      <w:r w:rsidRPr="00130FEB">
        <w:rPr>
          <w:sz w:val="22"/>
          <w:szCs w:val="22"/>
        </w:rPr>
        <w:t xml:space="preserve"> y Fondo para el desarrollo de los pueblos indígenas de </w:t>
      </w:r>
      <w:proofErr w:type="spellStart"/>
      <w:r w:rsidRPr="00130FEB">
        <w:rPr>
          <w:sz w:val="22"/>
          <w:szCs w:val="22"/>
        </w:rPr>
        <w:t>America</w:t>
      </w:r>
      <w:proofErr w:type="spellEnd"/>
      <w:r w:rsidRPr="00130FEB">
        <w:rPr>
          <w:sz w:val="22"/>
          <w:szCs w:val="22"/>
        </w:rPr>
        <w:t xml:space="preserve"> Latina y el Caribe. </w:t>
      </w:r>
      <w:proofErr w:type="spellStart"/>
      <w:r w:rsidRPr="00130FEB">
        <w:rPr>
          <w:sz w:val="22"/>
          <w:szCs w:val="22"/>
        </w:rPr>
        <w:t>Reunion</w:t>
      </w:r>
      <w:proofErr w:type="spellEnd"/>
      <w:r w:rsidRPr="00130FEB">
        <w:rPr>
          <w:sz w:val="22"/>
          <w:szCs w:val="22"/>
        </w:rPr>
        <w:t xml:space="preserve"> del grupo gestor del  programa emblemático de mujeres  indígenas del Fondo </w:t>
      </w:r>
      <w:proofErr w:type="spellStart"/>
      <w:r w:rsidRPr="00130FEB">
        <w:rPr>
          <w:sz w:val="22"/>
          <w:szCs w:val="22"/>
        </w:rPr>
        <w:t>Indigena</w:t>
      </w:r>
      <w:proofErr w:type="spellEnd"/>
      <w:r w:rsidRPr="00130FEB">
        <w:rPr>
          <w:sz w:val="22"/>
          <w:szCs w:val="22"/>
        </w:rPr>
        <w:t xml:space="preserve"> de </w:t>
      </w:r>
      <w:proofErr w:type="spellStart"/>
      <w:r w:rsidRPr="00130FEB">
        <w:rPr>
          <w:sz w:val="22"/>
          <w:szCs w:val="22"/>
        </w:rPr>
        <w:t>America</w:t>
      </w:r>
      <w:proofErr w:type="spellEnd"/>
      <w:r w:rsidRPr="00130FEB">
        <w:rPr>
          <w:sz w:val="22"/>
          <w:szCs w:val="22"/>
        </w:rPr>
        <w:t xml:space="preserve"> Latina y el Caribe</w:t>
      </w:r>
      <w:r>
        <w:t xml:space="preserve"> en </w:t>
      </w:r>
      <w:proofErr w:type="spellStart"/>
      <w:r>
        <w:t>Bilwi</w:t>
      </w:r>
      <w:proofErr w:type="spellEnd"/>
      <w:r>
        <w:t xml:space="preserve">, Nicaragua. Enero, 2016.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6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E73223"/>
    <w:multiLevelType w:val="hybridMultilevel"/>
    <w:tmpl w:val="EEF616E2"/>
    <w:lvl w:ilvl="0" w:tplc="8BFCC3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5465"/>
    <w:multiLevelType w:val="hybridMultilevel"/>
    <w:tmpl w:val="EC7AB1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20689"/>
    <w:multiLevelType w:val="hybridMultilevel"/>
    <w:tmpl w:val="EAB0DF1A"/>
    <w:lvl w:ilvl="0" w:tplc="2A6CD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61411"/>
    <w:multiLevelType w:val="hybridMultilevel"/>
    <w:tmpl w:val="F1560982"/>
    <w:lvl w:ilvl="0" w:tplc="A3C430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AB"/>
    <w:rsid w:val="00130FEB"/>
    <w:rsid w:val="001561EB"/>
    <w:rsid w:val="001C1FAB"/>
    <w:rsid w:val="001F5752"/>
    <w:rsid w:val="00224236"/>
    <w:rsid w:val="002F7923"/>
    <w:rsid w:val="0034284C"/>
    <w:rsid w:val="004030B0"/>
    <w:rsid w:val="00803F44"/>
    <w:rsid w:val="0085010D"/>
    <w:rsid w:val="008A351E"/>
    <w:rsid w:val="008A7C66"/>
    <w:rsid w:val="008B7979"/>
    <w:rsid w:val="008D0FDF"/>
    <w:rsid w:val="009D0975"/>
    <w:rsid w:val="00A43FFC"/>
    <w:rsid w:val="00A819F5"/>
    <w:rsid w:val="00BB1BBD"/>
    <w:rsid w:val="00BE29E6"/>
    <w:rsid w:val="00C4748D"/>
    <w:rsid w:val="00CB5D18"/>
    <w:rsid w:val="00CF0108"/>
    <w:rsid w:val="00D07405"/>
    <w:rsid w:val="00D969F2"/>
    <w:rsid w:val="00E50864"/>
    <w:rsid w:val="00E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036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AB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F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D0975"/>
  </w:style>
  <w:style w:type="character" w:customStyle="1" w:styleId="TextonotapieCar">
    <w:name w:val="Texto nota pie Car"/>
    <w:basedOn w:val="Fuentedeprrafopredeter"/>
    <w:link w:val="Textonotapie"/>
    <w:uiPriority w:val="99"/>
    <w:rsid w:val="009D0975"/>
    <w:rPr>
      <w:rFonts w:eastAsiaTheme="minorHAns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9D0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AB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1FA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9D0975"/>
  </w:style>
  <w:style w:type="character" w:customStyle="1" w:styleId="TextonotapieCar">
    <w:name w:val="Texto nota pie Car"/>
    <w:basedOn w:val="Fuentedeprrafopredeter"/>
    <w:link w:val="Textonotapie"/>
    <w:uiPriority w:val="99"/>
    <w:rsid w:val="009D0975"/>
    <w:rPr>
      <w:rFonts w:eastAsiaTheme="minorHAnsi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9D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783</Words>
  <Characters>4307</Characters>
  <Application>Microsoft Macintosh Word</Application>
  <DocSecurity>0</DocSecurity>
  <Lines>35</Lines>
  <Paragraphs>10</Paragraphs>
  <ScaleCrop>false</ScaleCrop>
  <Company>PERSONAL</Company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Cunningham</dc:creator>
  <cp:keywords/>
  <dc:description/>
  <cp:lastModifiedBy>Mirna Cunningham</cp:lastModifiedBy>
  <cp:revision>11</cp:revision>
  <dcterms:created xsi:type="dcterms:W3CDTF">2016-03-15T23:59:00Z</dcterms:created>
  <dcterms:modified xsi:type="dcterms:W3CDTF">2016-03-17T02:45:00Z</dcterms:modified>
</cp:coreProperties>
</file>