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E3" w:rsidRDefault="009E631B" w:rsidP="009E631B">
      <w:pPr>
        <w:spacing w:after="0" w:line="360" w:lineRule="auto"/>
        <w:jc w:val="right"/>
        <w:rPr>
          <w:rFonts w:ascii="Times New Roman" w:hAnsi="Times New Roman" w:cs="Times New Roman"/>
          <w:i/>
          <w:sz w:val="24"/>
          <w:szCs w:val="24"/>
        </w:rPr>
      </w:pPr>
      <w:r w:rsidRPr="00E728E3">
        <w:rPr>
          <w:rFonts w:ascii="Times New Roman" w:hAnsi="Times New Roman" w:cs="Times New Roman"/>
          <w:i/>
          <w:sz w:val="24"/>
          <w:szCs w:val="24"/>
        </w:rPr>
        <w:t>Tradução livre</w:t>
      </w:r>
      <w:r w:rsidR="00E728E3" w:rsidRPr="00E728E3">
        <w:rPr>
          <w:rFonts w:ascii="Times New Roman" w:hAnsi="Times New Roman" w:cs="Times New Roman"/>
          <w:i/>
          <w:sz w:val="24"/>
          <w:szCs w:val="24"/>
        </w:rPr>
        <w:t xml:space="preserve"> </w:t>
      </w:r>
      <w:r w:rsidRPr="00E728E3">
        <w:rPr>
          <w:rFonts w:ascii="Times New Roman" w:hAnsi="Times New Roman" w:cs="Times New Roman"/>
          <w:i/>
          <w:sz w:val="24"/>
          <w:szCs w:val="24"/>
        </w:rPr>
        <w:t xml:space="preserve">do </w:t>
      </w:r>
    </w:p>
    <w:p w:rsidR="009E631B" w:rsidRPr="00E728E3" w:rsidRDefault="009E631B" w:rsidP="009E631B">
      <w:pPr>
        <w:spacing w:after="0" w:line="360" w:lineRule="auto"/>
        <w:jc w:val="right"/>
        <w:rPr>
          <w:rFonts w:ascii="Times New Roman" w:hAnsi="Times New Roman" w:cs="Times New Roman"/>
          <w:i/>
          <w:sz w:val="24"/>
          <w:szCs w:val="24"/>
        </w:rPr>
      </w:pPr>
      <w:proofErr w:type="gramStart"/>
      <w:r w:rsidRPr="00E728E3">
        <w:rPr>
          <w:rFonts w:ascii="Times New Roman" w:hAnsi="Times New Roman" w:cs="Times New Roman"/>
          <w:i/>
          <w:sz w:val="24"/>
          <w:szCs w:val="24"/>
        </w:rPr>
        <w:t>documento</w:t>
      </w:r>
      <w:proofErr w:type="gramEnd"/>
      <w:r w:rsidRPr="00E728E3">
        <w:rPr>
          <w:rFonts w:ascii="Times New Roman" w:hAnsi="Times New Roman" w:cs="Times New Roman"/>
          <w:i/>
          <w:sz w:val="24"/>
          <w:szCs w:val="24"/>
        </w:rPr>
        <w:t xml:space="preserve"> original redigido em inglês</w:t>
      </w:r>
    </w:p>
    <w:p w:rsidR="00010F66" w:rsidRPr="00CB4E17" w:rsidRDefault="00010F66" w:rsidP="006A74EC">
      <w:pPr>
        <w:spacing w:line="360" w:lineRule="auto"/>
        <w:jc w:val="center"/>
        <w:rPr>
          <w:rFonts w:ascii="Times New Roman" w:hAnsi="Times New Roman" w:cs="Times New Roman"/>
          <w:b/>
          <w:sz w:val="24"/>
          <w:szCs w:val="24"/>
        </w:rPr>
      </w:pPr>
    </w:p>
    <w:p w:rsidR="00010F66" w:rsidRPr="00CB4E17" w:rsidRDefault="00010F66" w:rsidP="006A74EC">
      <w:pPr>
        <w:spacing w:line="360" w:lineRule="auto"/>
        <w:jc w:val="center"/>
        <w:rPr>
          <w:rFonts w:ascii="Times New Roman" w:hAnsi="Times New Roman" w:cs="Times New Roman"/>
          <w:b/>
          <w:sz w:val="24"/>
          <w:szCs w:val="24"/>
        </w:rPr>
      </w:pPr>
    </w:p>
    <w:p w:rsidR="00010F66" w:rsidRPr="00CB4E17" w:rsidRDefault="00010F66" w:rsidP="006A74EC">
      <w:pPr>
        <w:spacing w:line="360" w:lineRule="auto"/>
        <w:jc w:val="center"/>
        <w:rPr>
          <w:rFonts w:ascii="Times New Roman" w:hAnsi="Times New Roman" w:cs="Times New Roman"/>
          <w:b/>
          <w:sz w:val="24"/>
          <w:szCs w:val="24"/>
        </w:rPr>
      </w:pPr>
    </w:p>
    <w:p w:rsidR="00524FCB" w:rsidRPr="00CB4E17" w:rsidRDefault="00524FCB" w:rsidP="00524FCB">
      <w:pPr>
        <w:spacing w:line="360" w:lineRule="auto"/>
        <w:jc w:val="center"/>
        <w:rPr>
          <w:rFonts w:ascii="Times New Roman" w:hAnsi="Times New Roman" w:cs="Times New Roman"/>
          <w:b/>
          <w:sz w:val="24"/>
          <w:szCs w:val="24"/>
        </w:rPr>
      </w:pPr>
    </w:p>
    <w:p w:rsidR="00524FCB" w:rsidRPr="00CB4E17" w:rsidRDefault="00524FCB" w:rsidP="00524FCB">
      <w:pPr>
        <w:spacing w:line="360" w:lineRule="auto"/>
        <w:jc w:val="center"/>
        <w:rPr>
          <w:rFonts w:ascii="Times New Roman" w:hAnsi="Times New Roman" w:cs="Times New Roman"/>
          <w:b/>
          <w:sz w:val="24"/>
          <w:szCs w:val="24"/>
        </w:rPr>
      </w:pPr>
    </w:p>
    <w:p w:rsidR="00524FCB" w:rsidRPr="00CB4E17" w:rsidRDefault="00524FCB" w:rsidP="00524FCB">
      <w:pPr>
        <w:spacing w:line="360" w:lineRule="auto"/>
        <w:jc w:val="center"/>
        <w:rPr>
          <w:rFonts w:ascii="Times New Roman" w:hAnsi="Times New Roman" w:cs="Times New Roman"/>
          <w:b/>
          <w:sz w:val="24"/>
          <w:szCs w:val="24"/>
        </w:rPr>
      </w:pPr>
    </w:p>
    <w:p w:rsidR="00524FCB" w:rsidRPr="00CB4E17" w:rsidRDefault="00524FCB" w:rsidP="00524FCB">
      <w:pPr>
        <w:spacing w:line="360" w:lineRule="auto"/>
        <w:jc w:val="center"/>
        <w:rPr>
          <w:rFonts w:ascii="Times New Roman" w:hAnsi="Times New Roman" w:cs="Times New Roman"/>
          <w:b/>
          <w:sz w:val="24"/>
          <w:szCs w:val="24"/>
        </w:rPr>
      </w:pPr>
      <w:r w:rsidRPr="00CB4E17">
        <w:rPr>
          <w:rFonts w:ascii="Times New Roman" w:hAnsi="Times New Roman" w:cs="Times New Roman"/>
          <w:b/>
          <w:sz w:val="24"/>
          <w:szCs w:val="24"/>
        </w:rPr>
        <w:t>Comunicação no âmbito do Protocolo Facultativo ao Pacto Internacional sobre os Direitos Civis e Políticos (</w:t>
      </w:r>
      <w:r w:rsidRPr="00CB4E17">
        <w:rPr>
          <w:rFonts w:ascii="Times New Roman" w:hAnsi="Times New Roman" w:cs="Times New Roman"/>
          <w:b/>
          <w:i/>
          <w:sz w:val="24"/>
          <w:szCs w:val="24"/>
        </w:rPr>
        <w:t>ICCPR</w:t>
      </w:r>
      <w:r w:rsidRPr="00CB4E17">
        <w:rPr>
          <w:rFonts w:ascii="Times New Roman" w:hAnsi="Times New Roman" w:cs="Times New Roman"/>
          <w:b/>
          <w:sz w:val="24"/>
          <w:szCs w:val="24"/>
        </w:rPr>
        <w:t>)</w:t>
      </w:r>
    </w:p>
    <w:p w:rsidR="00524FCB" w:rsidRPr="00CB4E17" w:rsidRDefault="00524FCB" w:rsidP="00524FCB">
      <w:pPr>
        <w:spacing w:line="360" w:lineRule="auto"/>
        <w:jc w:val="center"/>
        <w:rPr>
          <w:rFonts w:ascii="Times New Roman" w:hAnsi="Times New Roman" w:cs="Times New Roman"/>
          <w:b/>
          <w:sz w:val="24"/>
          <w:szCs w:val="24"/>
        </w:rPr>
      </w:pPr>
      <w:r w:rsidRPr="00CB4E17">
        <w:rPr>
          <w:rFonts w:ascii="Times New Roman" w:hAnsi="Times New Roman" w:cs="Times New Roman"/>
          <w:b/>
          <w:sz w:val="24"/>
          <w:szCs w:val="24"/>
        </w:rPr>
        <w:t>Para: Setor de Petições, Escritório do Alto Comissariado dos Direitos Humanos, Escritório das Nações Unidas em Genebra, 1211 Genebra 10, Suíça</w:t>
      </w:r>
    </w:p>
    <w:p w:rsidR="00524FCB" w:rsidRPr="00CB4E17" w:rsidRDefault="00354D07" w:rsidP="00524F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28 de</w:t>
      </w:r>
      <w:r w:rsidRPr="00CB4E17">
        <w:rPr>
          <w:rFonts w:ascii="Times New Roman" w:hAnsi="Times New Roman" w:cs="Times New Roman"/>
          <w:b/>
          <w:sz w:val="24"/>
          <w:szCs w:val="24"/>
        </w:rPr>
        <w:t xml:space="preserve"> </w:t>
      </w:r>
      <w:r w:rsidR="00524FCB" w:rsidRPr="00CB4E17">
        <w:rPr>
          <w:rFonts w:ascii="Times New Roman" w:hAnsi="Times New Roman" w:cs="Times New Roman"/>
          <w:b/>
          <w:sz w:val="24"/>
          <w:szCs w:val="24"/>
        </w:rPr>
        <w:t>Julho 2016</w:t>
      </w:r>
    </w:p>
    <w:p w:rsidR="00524FCB" w:rsidRPr="00CB4E17" w:rsidRDefault="00524FCB">
      <w:pPr>
        <w:rPr>
          <w:rFonts w:ascii="Times New Roman" w:hAnsi="Times New Roman" w:cs="Times New Roman"/>
          <w:b/>
          <w:sz w:val="24"/>
          <w:szCs w:val="24"/>
        </w:rPr>
      </w:pPr>
      <w:r w:rsidRPr="00CB4E17">
        <w:rPr>
          <w:rFonts w:ascii="Times New Roman" w:hAnsi="Times New Roman" w:cs="Times New Roman"/>
          <w:b/>
          <w:sz w:val="24"/>
          <w:szCs w:val="24"/>
        </w:rPr>
        <w:br w:type="page"/>
      </w:r>
    </w:p>
    <w:p w:rsidR="00524FCB" w:rsidRPr="00CB4E17" w:rsidRDefault="00524FCB" w:rsidP="00524FCB">
      <w:pPr>
        <w:spacing w:after="0"/>
        <w:jc w:val="center"/>
        <w:rPr>
          <w:rFonts w:ascii="Times New Roman" w:hAnsi="Times New Roman" w:cs="Times New Roman"/>
          <w:b/>
          <w:sz w:val="24"/>
          <w:szCs w:val="24"/>
          <w:u w:val="single"/>
        </w:rPr>
      </w:pPr>
      <w:r w:rsidRPr="00CB4E17">
        <w:rPr>
          <w:rFonts w:ascii="Times New Roman" w:hAnsi="Times New Roman" w:cs="Times New Roman"/>
          <w:b/>
          <w:sz w:val="24"/>
          <w:szCs w:val="24"/>
          <w:u w:val="single"/>
        </w:rPr>
        <w:lastRenderedPageBreak/>
        <w:t>PARTE I</w:t>
      </w:r>
    </w:p>
    <w:p w:rsidR="00524FCB" w:rsidRPr="00CB4E17" w:rsidRDefault="00524FCB" w:rsidP="00524FCB">
      <w:pPr>
        <w:spacing w:after="0"/>
        <w:jc w:val="center"/>
        <w:rPr>
          <w:rFonts w:ascii="Times New Roman" w:hAnsi="Times New Roman" w:cs="Times New Roman"/>
          <w:b/>
          <w:sz w:val="24"/>
          <w:szCs w:val="24"/>
          <w:u w:val="single"/>
        </w:rPr>
      </w:pPr>
    </w:p>
    <w:p w:rsidR="00524FCB" w:rsidRPr="00CB4E17" w:rsidRDefault="00524FCB" w:rsidP="00524FCB">
      <w:pPr>
        <w:spacing w:after="0"/>
        <w:rPr>
          <w:rFonts w:ascii="Times New Roman" w:hAnsi="Times New Roman" w:cs="Times New Roman"/>
          <w:b/>
          <w:sz w:val="24"/>
          <w:szCs w:val="24"/>
          <w:u w:val="single"/>
        </w:rPr>
      </w:pPr>
      <w:r w:rsidRPr="00CB4E17">
        <w:rPr>
          <w:rFonts w:ascii="Times New Roman" w:hAnsi="Times New Roman" w:cs="Times New Roman"/>
          <w:b/>
          <w:sz w:val="24"/>
          <w:szCs w:val="24"/>
          <w:u w:val="single"/>
        </w:rPr>
        <w:t>Reclamante</w:t>
      </w:r>
    </w:p>
    <w:p w:rsidR="00524FCB" w:rsidRPr="00CB4E17" w:rsidRDefault="00524FCB" w:rsidP="00524FCB">
      <w:pPr>
        <w:spacing w:after="0"/>
        <w:rPr>
          <w:rFonts w:ascii="Times New Roman" w:hAnsi="Times New Roman" w:cs="Times New Roman"/>
          <w:sz w:val="24"/>
          <w:szCs w:val="24"/>
        </w:rPr>
      </w:pPr>
      <w:r w:rsidRPr="00CB4E17">
        <w:rPr>
          <w:rFonts w:ascii="Times New Roman" w:hAnsi="Times New Roman" w:cs="Times New Roman"/>
          <w:b/>
          <w:sz w:val="24"/>
          <w:szCs w:val="24"/>
        </w:rPr>
        <w:t>Nome:</w:t>
      </w:r>
      <w:r w:rsidRPr="00CB4E17">
        <w:rPr>
          <w:rFonts w:ascii="Times New Roman" w:hAnsi="Times New Roman" w:cs="Times New Roman"/>
          <w:sz w:val="24"/>
          <w:szCs w:val="24"/>
        </w:rPr>
        <w:t xml:space="preserve"> Luiz Inácio Lula </w:t>
      </w:r>
      <w:r w:rsidR="00FE43AE" w:rsidRPr="00CB4E17">
        <w:rPr>
          <w:rFonts w:ascii="Times New Roman" w:hAnsi="Times New Roman" w:cs="Times New Roman"/>
          <w:sz w:val="24"/>
          <w:szCs w:val="24"/>
        </w:rPr>
        <w:t>d</w:t>
      </w:r>
      <w:r w:rsidRPr="00CB4E17">
        <w:rPr>
          <w:rFonts w:ascii="Times New Roman" w:hAnsi="Times New Roman" w:cs="Times New Roman"/>
          <w:sz w:val="24"/>
          <w:szCs w:val="24"/>
        </w:rPr>
        <w:t>a Silva, conhecido como ‘Lula’</w:t>
      </w:r>
    </w:p>
    <w:p w:rsidR="00524FCB" w:rsidRPr="00CB4E17" w:rsidRDefault="00192C2F" w:rsidP="00524FCB">
      <w:pPr>
        <w:spacing w:after="0"/>
        <w:rPr>
          <w:rFonts w:ascii="Times New Roman" w:hAnsi="Times New Roman" w:cs="Times New Roman"/>
          <w:sz w:val="24"/>
          <w:szCs w:val="24"/>
        </w:rPr>
      </w:pPr>
      <w:r>
        <w:rPr>
          <w:rFonts w:ascii="Times New Roman" w:hAnsi="Times New Roman" w:cs="Times New Roman"/>
          <w:b/>
          <w:sz w:val="24"/>
          <w:szCs w:val="24"/>
        </w:rPr>
        <w:t>Nacionalidade:</w:t>
      </w:r>
      <w:r>
        <w:rPr>
          <w:rFonts w:ascii="Times New Roman" w:hAnsi="Times New Roman" w:cs="Times New Roman"/>
          <w:sz w:val="24"/>
          <w:szCs w:val="24"/>
        </w:rPr>
        <w:t xml:space="preserve"> Brasileiro</w:t>
      </w:r>
    </w:p>
    <w:p w:rsidR="00524FCB" w:rsidRPr="00CB4E17" w:rsidRDefault="00192C2F" w:rsidP="00524FCB">
      <w:pPr>
        <w:spacing w:after="0"/>
        <w:rPr>
          <w:rFonts w:ascii="Times New Roman" w:hAnsi="Times New Roman" w:cs="Times New Roman"/>
          <w:sz w:val="24"/>
          <w:szCs w:val="24"/>
        </w:rPr>
      </w:pPr>
      <w:r>
        <w:rPr>
          <w:rFonts w:ascii="Times New Roman" w:hAnsi="Times New Roman" w:cs="Times New Roman"/>
          <w:b/>
          <w:sz w:val="24"/>
          <w:szCs w:val="24"/>
        </w:rPr>
        <w:t xml:space="preserve">Data e Local de nascimento: </w:t>
      </w:r>
      <w:r>
        <w:rPr>
          <w:rFonts w:ascii="Times New Roman" w:hAnsi="Times New Roman" w:cs="Times New Roman"/>
          <w:sz w:val="24"/>
          <w:szCs w:val="24"/>
        </w:rPr>
        <w:t>27 de outubro de 1945, Garanhuns, Pernambuco, Brasil</w:t>
      </w:r>
    </w:p>
    <w:p w:rsidR="00524FCB" w:rsidRPr="00CB4E17" w:rsidRDefault="00524FCB" w:rsidP="00524FCB">
      <w:pPr>
        <w:spacing w:after="0"/>
        <w:rPr>
          <w:rFonts w:ascii="Times New Roman" w:hAnsi="Times New Roman" w:cs="Times New Roman"/>
          <w:sz w:val="24"/>
          <w:szCs w:val="24"/>
        </w:rPr>
      </w:pPr>
    </w:p>
    <w:p w:rsidR="00524FCB" w:rsidRPr="00CB4E17" w:rsidRDefault="00192C2F" w:rsidP="00524FCB">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 Endereço para Correspondência </w:t>
      </w:r>
    </w:p>
    <w:p w:rsidR="00524FCB" w:rsidRPr="00CB4E17" w:rsidRDefault="00192C2F" w:rsidP="00524FCB">
      <w:pPr>
        <w:spacing w:after="0"/>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sidR="00F47811">
        <w:rPr>
          <w:rFonts w:ascii="Times New Roman" w:hAnsi="Times New Roman" w:cs="Times New Roman"/>
          <w:sz w:val="24"/>
          <w:szCs w:val="24"/>
        </w:rPr>
        <w:t>Valeska Teixeira Martins e Cristiano Zanin Martins</w:t>
      </w:r>
    </w:p>
    <w:p w:rsidR="00524FCB" w:rsidRPr="00CB4E17" w:rsidRDefault="00192C2F" w:rsidP="00524FCB">
      <w:pPr>
        <w:spacing w:after="0"/>
        <w:rPr>
          <w:rFonts w:ascii="Times New Roman" w:hAnsi="Times New Roman" w:cs="Times New Roman"/>
          <w:sz w:val="24"/>
          <w:szCs w:val="24"/>
        </w:rPr>
      </w:pPr>
      <w:r>
        <w:rPr>
          <w:rFonts w:ascii="Times New Roman" w:hAnsi="Times New Roman" w:cs="Times New Roman"/>
          <w:sz w:val="24"/>
          <w:szCs w:val="24"/>
        </w:rPr>
        <w:t>Teixeira, Martins e</w:t>
      </w:r>
      <w:r w:rsidR="00F47811">
        <w:rPr>
          <w:rFonts w:ascii="Times New Roman" w:hAnsi="Times New Roman" w:cs="Times New Roman"/>
          <w:sz w:val="24"/>
          <w:szCs w:val="24"/>
        </w:rPr>
        <w:t xml:space="preserve"> </w:t>
      </w:r>
      <w:r>
        <w:rPr>
          <w:rFonts w:ascii="Times New Roman" w:hAnsi="Times New Roman" w:cs="Times New Roman"/>
          <w:sz w:val="24"/>
          <w:szCs w:val="24"/>
        </w:rPr>
        <w:t>Advogados</w:t>
      </w:r>
    </w:p>
    <w:p w:rsidR="00524FCB" w:rsidRPr="00CB4E17" w:rsidRDefault="003F65F9" w:rsidP="00524FCB">
      <w:pPr>
        <w:spacing w:after="0"/>
        <w:rPr>
          <w:rFonts w:ascii="Times New Roman" w:hAnsi="Times New Roman" w:cs="Times New Roman"/>
          <w:sz w:val="24"/>
          <w:szCs w:val="24"/>
        </w:rPr>
      </w:pPr>
      <w:r w:rsidRPr="003F65F9">
        <w:rPr>
          <w:rFonts w:ascii="Times New Roman" w:hAnsi="Times New Roman" w:cs="Times New Roman"/>
          <w:sz w:val="24"/>
          <w:szCs w:val="24"/>
        </w:rPr>
        <w:t>Rua Padre João Manuel</w:t>
      </w:r>
    </w:p>
    <w:p w:rsidR="00524FCB" w:rsidRPr="00CB4E17" w:rsidRDefault="00F47811" w:rsidP="00524FCB">
      <w:pPr>
        <w:spacing w:after="0"/>
        <w:rPr>
          <w:rFonts w:ascii="Times New Roman" w:hAnsi="Times New Roman" w:cs="Times New Roman"/>
          <w:sz w:val="24"/>
          <w:szCs w:val="24"/>
        </w:rPr>
      </w:pPr>
      <w:proofErr w:type="gramStart"/>
      <w:r>
        <w:rPr>
          <w:rFonts w:ascii="Times New Roman" w:hAnsi="Times New Roman" w:cs="Times New Roman"/>
          <w:sz w:val="24"/>
          <w:szCs w:val="24"/>
        </w:rPr>
        <w:t>755, 19º</w:t>
      </w:r>
      <w:proofErr w:type="gramEnd"/>
      <w:r>
        <w:rPr>
          <w:rFonts w:ascii="Times New Roman" w:hAnsi="Times New Roman" w:cs="Times New Roman"/>
          <w:sz w:val="24"/>
          <w:szCs w:val="24"/>
        </w:rPr>
        <w:t xml:space="preserve"> andar</w:t>
      </w:r>
      <w:r>
        <w:rPr>
          <w:rFonts w:ascii="Times New Roman" w:hAnsi="Times New Roman" w:cs="Times New Roman"/>
          <w:sz w:val="24"/>
          <w:szCs w:val="24"/>
        </w:rPr>
        <w:br/>
        <w:t>CEP 01411-001</w:t>
      </w:r>
    </w:p>
    <w:p w:rsidR="00524FCB" w:rsidRPr="00CB4E17" w:rsidRDefault="003F65F9" w:rsidP="00524FCB">
      <w:pPr>
        <w:spacing w:after="0"/>
        <w:rPr>
          <w:rFonts w:ascii="Times New Roman" w:hAnsi="Times New Roman" w:cs="Times New Roman"/>
          <w:sz w:val="24"/>
          <w:szCs w:val="24"/>
        </w:rPr>
      </w:pPr>
      <w:r w:rsidRPr="003F65F9">
        <w:rPr>
          <w:rFonts w:ascii="Times New Roman" w:hAnsi="Times New Roman" w:cs="Times New Roman"/>
          <w:sz w:val="24"/>
          <w:szCs w:val="24"/>
        </w:rPr>
        <w:t>São Paulo/SP</w:t>
      </w:r>
    </w:p>
    <w:p w:rsidR="00524FCB" w:rsidRPr="00CB4E17" w:rsidRDefault="003F65F9" w:rsidP="00524FCB">
      <w:pPr>
        <w:spacing w:after="0"/>
        <w:rPr>
          <w:rFonts w:ascii="Times New Roman" w:hAnsi="Times New Roman" w:cs="Times New Roman"/>
          <w:sz w:val="24"/>
          <w:szCs w:val="24"/>
        </w:rPr>
      </w:pPr>
      <w:r w:rsidRPr="003F65F9">
        <w:rPr>
          <w:rFonts w:ascii="Times New Roman" w:hAnsi="Times New Roman" w:cs="Times New Roman"/>
          <w:sz w:val="24"/>
          <w:szCs w:val="24"/>
        </w:rPr>
        <w:t>Brasil</w:t>
      </w:r>
    </w:p>
    <w:p w:rsidR="00524FCB" w:rsidRPr="00CB4E17" w:rsidRDefault="00524FCB" w:rsidP="00524FCB">
      <w:pPr>
        <w:spacing w:after="0"/>
        <w:rPr>
          <w:rFonts w:ascii="Times New Roman" w:hAnsi="Times New Roman" w:cs="Times New Roman"/>
          <w:sz w:val="24"/>
          <w:szCs w:val="24"/>
        </w:rPr>
      </w:pPr>
    </w:p>
    <w:p w:rsidR="00524FCB" w:rsidRPr="00477A9D" w:rsidRDefault="008C6D0A" w:rsidP="00524FCB">
      <w:pPr>
        <w:spacing w:after="0"/>
        <w:rPr>
          <w:rFonts w:ascii="Times New Roman" w:hAnsi="Times New Roman" w:cs="Times New Roman"/>
          <w:i/>
          <w:sz w:val="24"/>
          <w:szCs w:val="24"/>
        </w:rPr>
      </w:pPr>
      <w:r w:rsidRPr="00477A9D">
        <w:rPr>
          <w:rFonts w:ascii="Times New Roman" w:hAnsi="Times New Roman" w:cs="Times New Roman"/>
          <w:i/>
          <w:sz w:val="24"/>
          <w:szCs w:val="24"/>
        </w:rPr>
        <w:t>Email: valeska@teixeiramartins.com.b</w:t>
      </w:r>
      <w:r w:rsidR="00354D07" w:rsidRPr="00477A9D">
        <w:rPr>
          <w:rFonts w:ascii="Times New Roman" w:hAnsi="Times New Roman" w:cs="Times New Roman"/>
          <w:i/>
          <w:sz w:val="24"/>
          <w:szCs w:val="24"/>
        </w:rPr>
        <w:t>r</w:t>
      </w:r>
    </w:p>
    <w:p w:rsidR="00524FCB" w:rsidRPr="00895052" w:rsidRDefault="00192C2F" w:rsidP="00524FCB">
      <w:pPr>
        <w:spacing w:after="0"/>
        <w:rPr>
          <w:rFonts w:ascii="Times New Roman" w:hAnsi="Times New Roman" w:cs="Times New Roman"/>
          <w:b/>
          <w:i/>
          <w:sz w:val="24"/>
          <w:szCs w:val="24"/>
          <w:lang w:val="en-US"/>
        </w:rPr>
      </w:pPr>
      <w:proofErr w:type="spellStart"/>
      <w:r w:rsidRPr="00895052">
        <w:rPr>
          <w:rFonts w:ascii="Times New Roman" w:hAnsi="Times New Roman" w:cs="Times New Roman"/>
          <w:i/>
          <w:sz w:val="24"/>
          <w:szCs w:val="24"/>
          <w:lang w:val="en-US"/>
        </w:rPr>
        <w:t>Telefone</w:t>
      </w:r>
      <w:proofErr w:type="spellEnd"/>
      <w:r w:rsidRPr="00895052">
        <w:rPr>
          <w:rFonts w:ascii="Times New Roman" w:hAnsi="Times New Roman" w:cs="Times New Roman"/>
          <w:i/>
          <w:sz w:val="24"/>
          <w:szCs w:val="24"/>
          <w:lang w:val="en-US"/>
        </w:rPr>
        <w:t xml:space="preserve">: </w:t>
      </w:r>
      <w:r w:rsidR="003F65F9" w:rsidRPr="003F65F9">
        <w:rPr>
          <w:rStyle w:val="apple-converted-space"/>
          <w:rFonts w:ascii="Times New Roman" w:hAnsi="Times New Roman" w:cs="Times New Roman"/>
          <w:sz w:val="24"/>
          <w:szCs w:val="24"/>
          <w:lang w:val="en-US"/>
        </w:rPr>
        <w:t> </w:t>
      </w:r>
      <w:r w:rsidR="003F65F9" w:rsidRPr="003F65F9">
        <w:rPr>
          <w:rFonts w:ascii="Times New Roman" w:hAnsi="Times New Roman" w:cs="Times New Roman"/>
          <w:sz w:val="24"/>
          <w:szCs w:val="24"/>
          <w:lang w:val="en-US"/>
        </w:rPr>
        <w:t>+55 11 3060 3310</w:t>
      </w:r>
      <w:r w:rsidR="003F65F9" w:rsidRPr="003F65F9">
        <w:rPr>
          <w:rStyle w:val="apple-converted-space"/>
          <w:rFonts w:ascii="Times New Roman" w:hAnsi="Times New Roman" w:cs="Times New Roman"/>
          <w:sz w:val="24"/>
          <w:szCs w:val="24"/>
          <w:lang w:val="en-US"/>
        </w:rPr>
        <w:t> </w:t>
      </w:r>
    </w:p>
    <w:p w:rsidR="00524FCB" w:rsidRPr="00895052" w:rsidRDefault="00524FCB" w:rsidP="00524FCB">
      <w:pPr>
        <w:spacing w:after="0"/>
        <w:jc w:val="both"/>
        <w:rPr>
          <w:rFonts w:ascii="Times New Roman" w:hAnsi="Times New Roman" w:cs="Times New Roman"/>
          <w:sz w:val="24"/>
          <w:szCs w:val="24"/>
          <w:lang w:val="en-US"/>
        </w:rPr>
      </w:pPr>
    </w:p>
    <w:p w:rsidR="00524FCB" w:rsidRPr="00CB4E17" w:rsidRDefault="00524FCB" w:rsidP="00524FCB">
      <w:pPr>
        <w:spacing w:after="0"/>
        <w:jc w:val="both"/>
        <w:rPr>
          <w:rFonts w:ascii="Times New Roman" w:hAnsi="Times New Roman" w:cs="Times New Roman"/>
          <w:sz w:val="24"/>
          <w:szCs w:val="24"/>
          <w:lang w:val="en-US"/>
        </w:rPr>
      </w:pPr>
      <w:proofErr w:type="gramStart"/>
      <w:r w:rsidRPr="00CB4E17">
        <w:rPr>
          <w:rFonts w:ascii="Times New Roman" w:hAnsi="Times New Roman" w:cs="Times New Roman"/>
          <w:sz w:val="24"/>
          <w:szCs w:val="24"/>
          <w:lang w:val="en-US"/>
        </w:rPr>
        <w:t>c</w:t>
      </w:r>
      <w:proofErr w:type="gramEnd"/>
      <w:r w:rsidRPr="00CB4E17">
        <w:rPr>
          <w:rFonts w:ascii="Times New Roman" w:hAnsi="Times New Roman" w:cs="Times New Roman"/>
          <w:sz w:val="24"/>
          <w:szCs w:val="24"/>
          <w:lang w:val="en-US"/>
        </w:rPr>
        <w:t>/ - Geoffrey Robertson Q.C.</w:t>
      </w:r>
    </w:p>
    <w:p w:rsidR="00524FCB" w:rsidRPr="00CB4E17" w:rsidRDefault="00524FCB" w:rsidP="00524FCB">
      <w:pPr>
        <w:spacing w:after="0"/>
        <w:jc w:val="both"/>
        <w:rPr>
          <w:rFonts w:ascii="Times New Roman" w:hAnsi="Times New Roman" w:cs="Times New Roman"/>
          <w:sz w:val="24"/>
          <w:szCs w:val="24"/>
          <w:lang w:val="en-US"/>
        </w:rPr>
      </w:pPr>
      <w:r w:rsidRPr="00CB4E17">
        <w:rPr>
          <w:rFonts w:ascii="Times New Roman" w:hAnsi="Times New Roman" w:cs="Times New Roman"/>
          <w:sz w:val="24"/>
          <w:szCs w:val="24"/>
          <w:lang w:val="en-US"/>
        </w:rPr>
        <w:t>53/54 Doughty Street Chambers</w:t>
      </w:r>
    </w:p>
    <w:p w:rsidR="00524FCB" w:rsidRPr="00CB4E17" w:rsidRDefault="00524FCB" w:rsidP="00524FCB">
      <w:pPr>
        <w:spacing w:after="0"/>
        <w:jc w:val="both"/>
        <w:rPr>
          <w:rFonts w:ascii="Times New Roman" w:hAnsi="Times New Roman" w:cs="Times New Roman"/>
          <w:sz w:val="24"/>
          <w:szCs w:val="24"/>
          <w:lang w:val="en-US"/>
        </w:rPr>
      </w:pPr>
      <w:r w:rsidRPr="00CB4E17">
        <w:rPr>
          <w:rFonts w:ascii="Times New Roman" w:hAnsi="Times New Roman" w:cs="Times New Roman"/>
          <w:sz w:val="24"/>
          <w:szCs w:val="24"/>
          <w:lang w:val="en-US"/>
        </w:rPr>
        <w:t>London</w:t>
      </w:r>
    </w:p>
    <w:p w:rsidR="00524FCB" w:rsidRPr="00CB4E17" w:rsidRDefault="00192C2F" w:rsidP="00524F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WC1N 2LS</w:t>
      </w:r>
    </w:p>
    <w:p w:rsidR="00524FCB" w:rsidRPr="00CB4E17" w:rsidRDefault="00192C2F" w:rsidP="00524F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United Kingdom</w:t>
      </w:r>
    </w:p>
    <w:p w:rsidR="00524FCB" w:rsidRPr="00CB4E17" w:rsidRDefault="00524FCB" w:rsidP="00524FCB">
      <w:pPr>
        <w:spacing w:after="0"/>
        <w:jc w:val="both"/>
        <w:rPr>
          <w:rFonts w:ascii="Times New Roman" w:hAnsi="Times New Roman" w:cs="Times New Roman"/>
          <w:sz w:val="24"/>
          <w:szCs w:val="24"/>
          <w:lang w:val="en-US"/>
        </w:rPr>
      </w:pPr>
    </w:p>
    <w:p w:rsidR="00524FCB" w:rsidRPr="00CB4E17" w:rsidRDefault="00192C2F" w:rsidP="00524FC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8" w:history="1">
        <w:r w:rsidR="003F65F9" w:rsidRPr="003F65F9">
          <w:rPr>
            <w:rStyle w:val="Hyperlink"/>
            <w:rFonts w:ascii="Times New Roman" w:hAnsi="Times New Roman" w:cs="Times New Roman"/>
            <w:color w:val="auto"/>
            <w:sz w:val="24"/>
            <w:szCs w:val="24"/>
            <w:lang w:val="en-US"/>
          </w:rPr>
          <w:t>g.robertson@doughtystreet.co.uk</w:t>
        </w:r>
      </w:hyperlink>
      <w:r w:rsidR="00524FCB" w:rsidRPr="00CB4E17">
        <w:rPr>
          <w:rFonts w:ascii="Times New Roman" w:hAnsi="Times New Roman" w:cs="Times New Roman"/>
          <w:sz w:val="24"/>
          <w:szCs w:val="24"/>
          <w:lang w:val="en-US"/>
        </w:rPr>
        <w:t xml:space="preserve"> </w:t>
      </w:r>
    </w:p>
    <w:p w:rsidR="00524FCB" w:rsidRPr="00CB4E17" w:rsidRDefault="00524FCB" w:rsidP="00524FCB">
      <w:pPr>
        <w:spacing w:after="0"/>
        <w:jc w:val="both"/>
        <w:rPr>
          <w:rFonts w:ascii="Times New Roman" w:hAnsi="Times New Roman" w:cs="Times New Roman"/>
          <w:sz w:val="24"/>
          <w:szCs w:val="24"/>
        </w:rPr>
      </w:pPr>
      <w:r w:rsidRPr="00CB4E17">
        <w:rPr>
          <w:rFonts w:ascii="Times New Roman" w:hAnsi="Times New Roman" w:cs="Times New Roman"/>
          <w:sz w:val="24"/>
          <w:szCs w:val="24"/>
        </w:rPr>
        <w:t>Telefone: +442076247146</w:t>
      </w:r>
    </w:p>
    <w:p w:rsidR="00524FCB" w:rsidRPr="00CB4E17" w:rsidRDefault="00524FCB" w:rsidP="00524FCB">
      <w:pPr>
        <w:spacing w:after="0"/>
        <w:jc w:val="both"/>
        <w:rPr>
          <w:rFonts w:ascii="Times New Roman" w:hAnsi="Times New Roman" w:cs="Times New Roman"/>
          <w:sz w:val="24"/>
          <w:szCs w:val="24"/>
        </w:rPr>
      </w:pPr>
    </w:p>
    <w:p w:rsidR="00524FCB" w:rsidRPr="00CB4E17" w:rsidRDefault="003F65F9" w:rsidP="00524FCB">
      <w:pPr>
        <w:spacing w:after="0"/>
        <w:jc w:val="both"/>
        <w:rPr>
          <w:rFonts w:ascii="Times New Roman" w:hAnsi="Times New Roman" w:cs="Times New Roman"/>
          <w:b/>
          <w:sz w:val="24"/>
          <w:szCs w:val="24"/>
          <w:u w:val="single"/>
        </w:rPr>
      </w:pPr>
      <w:r w:rsidRPr="003F65F9">
        <w:rPr>
          <w:rFonts w:ascii="Times New Roman" w:hAnsi="Times New Roman" w:cs="Times New Roman"/>
          <w:b/>
          <w:sz w:val="24"/>
          <w:szCs w:val="24"/>
          <w:u w:val="single"/>
        </w:rPr>
        <w:t xml:space="preserve">Nome do País ao qual a reclamação é direcionada </w:t>
      </w:r>
    </w:p>
    <w:p w:rsidR="00524FCB" w:rsidRPr="00CB4E17" w:rsidRDefault="003F65F9" w:rsidP="00524FCB">
      <w:pPr>
        <w:spacing w:after="0"/>
        <w:jc w:val="both"/>
        <w:rPr>
          <w:rFonts w:ascii="Times New Roman" w:hAnsi="Times New Roman" w:cs="Times New Roman"/>
          <w:sz w:val="24"/>
          <w:szCs w:val="24"/>
        </w:rPr>
      </w:pPr>
      <w:r w:rsidRPr="003F65F9">
        <w:rPr>
          <w:rFonts w:ascii="Times New Roman" w:hAnsi="Times New Roman" w:cs="Times New Roman"/>
          <w:sz w:val="24"/>
          <w:szCs w:val="24"/>
        </w:rPr>
        <w:t xml:space="preserve">Brasil (que ratificou a ICCPR em 1992; ratificou o Protocolo Facultativo em 2009) </w:t>
      </w:r>
    </w:p>
    <w:p w:rsidR="00524FCB" w:rsidRPr="00CB4E17" w:rsidRDefault="00524FCB" w:rsidP="00524FCB">
      <w:pPr>
        <w:spacing w:after="0"/>
        <w:jc w:val="both"/>
        <w:rPr>
          <w:rFonts w:ascii="Times New Roman" w:hAnsi="Times New Roman" w:cs="Times New Roman"/>
          <w:sz w:val="24"/>
          <w:szCs w:val="24"/>
        </w:rPr>
      </w:pPr>
    </w:p>
    <w:p w:rsidR="00524FCB" w:rsidRPr="00CB4E17" w:rsidRDefault="003F65F9" w:rsidP="00524FCB">
      <w:pPr>
        <w:spacing w:after="0"/>
        <w:jc w:val="both"/>
        <w:rPr>
          <w:rFonts w:ascii="Times New Roman" w:hAnsi="Times New Roman" w:cs="Times New Roman"/>
          <w:sz w:val="24"/>
          <w:szCs w:val="24"/>
        </w:rPr>
      </w:pPr>
      <w:r w:rsidRPr="003F65F9">
        <w:rPr>
          <w:rFonts w:ascii="Times New Roman" w:hAnsi="Times New Roman" w:cs="Times New Roman"/>
          <w:b/>
          <w:sz w:val="24"/>
          <w:szCs w:val="24"/>
          <w:u w:val="single"/>
        </w:rPr>
        <w:t xml:space="preserve">Línguas </w:t>
      </w:r>
    </w:p>
    <w:p w:rsidR="00524FCB" w:rsidRPr="00CB4E17" w:rsidRDefault="003F65F9" w:rsidP="00524FCB">
      <w:pPr>
        <w:spacing w:after="0"/>
        <w:jc w:val="both"/>
        <w:rPr>
          <w:rFonts w:ascii="Times New Roman" w:hAnsi="Times New Roman" w:cs="Times New Roman"/>
          <w:sz w:val="24"/>
          <w:szCs w:val="24"/>
        </w:rPr>
      </w:pPr>
      <w:r w:rsidRPr="003F65F9">
        <w:rPr>
          <w:rFonts w:ascii="Times New Roman" w:hAnsi="Times New Roman" w:cs="Times New Roman"/>
          <w:sz w:val="24"/>
          <w:szCs w:val="24"/>
        </w:rPr>
        <w:t xml:space="preserve">O correspondente fala Português, língua nativa do Brasil. Como esta não é uma língua da HRC, todos os documentos deste caso deverão ser traduzidos para o inglês. </w:t>
      </w:r>
    </w:p>
    <w:p w:rsidR="00F47811" w:rsidRDefault="00F4781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E43AE" w:rsidRPr="00CB4E17" w:rsidRDefault="00FE43AE" w:rsidP="00524FCB">
      <w:pPr>
        <w:spacing w:after="0"/>
        <w:jc w:val="center"/>
        <w:rPr>
          <w:rFonts w:ascii="Times New Roman" w:hAnsi="Times New Roman" w:cs="Times New Roman"/>
          <w:b/>
          <w:sz w:val="24"/>
          <w:szCs w:val="24"/>
          <w:u w:val="single"/>
        </w:rPr>
      </w:pPr>
    </w:p>
    <w:p w:rsidR="00524FCB" w:rsidRPr="00CB4E17" w:rsidRDefault="003F65F9" w:rsidP="00524FCB">
      <w:pPr>
        <w:spacing w:after="0"/>
        <w:jc w:val="center"/>
        <w:rPr>
          <w:rFonts w:ascii="Times New Roman" w:hAnsi="Times New Roman" w:cs="Times New Roman"/>
          <w:b/>
          <w:sz w:val="24"/>
          <w:szCs w:val="24"/>
          <w:u w:val="single"/>
        </w:rPr>
      </w:pPr>
      <w:r w:rsidRPr="003F65F9">
        <w:rPr>
          <w:rFonts w:ascii="Times New Roman" w:hAnsi="Times New Roman" w:cs="Times New Roman"/>
          <w:b/>
          <w:sz w:val="24"/>
          <w:szCs w:val="24"/>
          <w:u w:val="single"/>
        </w:rPr>
        <w:t>PARTE II</w:t>
      </w:r>
    </w:p>
    <w:p w:rsidR="00524FCB" w:rsidRPr="00CB4E17" w:rsidRDefault="00524FCB" w:rsidP="00524FCB">
      <w:pPr>
        <w:spacing w:after="0"/>
        <w:jc w:val="center"/>
        <w:rPr>
          <w:rFonts w:ascii="Times New Roman" w:hAnsi="Times New Roman" w:cs="Times New Roman"/>
          <w:b/>
          <w:sz w:val="24"/>
          <w:szCs w:val="24"/>
          <w:u w:val="single"/>
        </w:rPr>
      </w:pPr>
    </w:p>
    <w:p w:rsidR="00524FCB" w:rsidRPr="00CB4E17" w:rsidRDefault="003F65F9" w:rsidP="00524FCB">
      <w:pPr>
        <w:spacing w:after="0"/>
        <w:jc w:val="both"/>
        <w:rPr>
          <w:rFonts w:ascii="Times New Roman" w:hAnsi="Times New Roman" w:cs="Times New Roman"/>
          <w:b/>
          <w:sz w:val="24"/>
          <w:szCs w:val="24"/>
          <w:u w:val="single"/>
        </w:rPr>
      </w:pPr>
      <w:r w:rsidRPr="003F65F9">
        <w:rPr>
          <w:rFonts w:ascii="Times New Roman" w:hAnsi="Times New Roman" w:cs="Times New Roman"/>
          <w:b/>
          <w:sz w:val="24"/>
          <w:szCs w:val="24"/>
          <w:u w:val="single"/>
        </w:rPr>
        <w:t>Artigos do Pacto que foram violados</w:t>
      </w:r>
    </w:p>
    <w:p w:rsidR="00524FCB" w:rsidRPr="00CB4E17" w:rsidRDefault="003F65F9" w:rsidP="00524FCB">
      <w:pPr>
        <w:pStyle w:val="PargrafodaLista"/>
        <w:numPr>
          <w:ilvl w:val="0"/>
          <w:numId w:val="1"/>
        </w:numPr>
        <w:spacing w:after="0" w:line="360" w:lineRule="auto"/>
        <w:jc w:val="both"/>
        <w:rPr>
          <w:rFonts w:ascii="Times New Roman" w:hAnsi="Times New Roman" w:cs="Times New Roman"/>
          <w:i/>
          <w:sz w:val="24"/>
          <w:szCs w:val="24"/>
        </w:rPr>
      </w:pPr>
      <w:r w:rsidRPr="003F65F9">
        <w:rPr>
          <w:rFonts w:ascii="Times New Roman" w:hAnsi="Times New Roman" w:cs="Times New Roman"/>
          <w:i/>
          <w:sz w:val="24"/>
          <w:szCs w:val="24"/>
        </w:rPr>
        <w:t xml:space="preserve">Artigo </w:t>
      </w:r>
      <w:proofErr w:type="gramStart"/>
      <w:r w:rsidRPr="003F65F9">
        <w:rPr>
          <w:rFonts w:ascii="Times New Roman" w:hAnsi="Times New Roman" w:cs="Times New Roman"/>
          <w:i/>
          <w:sz w:val="24"/>
          <w:szCs w:val="24"/>
        </w:rPr>
        <w:t>9</w:t>
      </w:r>
      <w:proofErr w:type="gramEnd"/>
      <w:r w:rsidRPr="003F65F9">
        <w:rPr>
          <w:rFonts w:ascii="Times New Roman" w:hAnsi="Times New Roman" w:cs="Times New Roman"/>
          <w:i/>
          <w:sz w:val="24"/>
          <w:szCs w:val="24"/>
        </w:rPr>
        <w:t xml:space="preserve"> (1) e (4) - proteção contra a prisão ou detenção arbitrária</w:t>
      </w:r>
    </w:p>
    <w:p w:rsidR="00524FCB" w:rsidRPr="00CB4E17" w:rsidRDefault="003F65F9" w:rsidP="00524FCB">
      <w:pPr>
        <w:pStyle w:val="PargrafodaLista"/>
        <w:numPr>
          <w:ilvl w:val="0"/>
          <w:numId w:val="1"/>
        </w:numPr>
        <w:spacing w:after="0" w:line="360" w:lineRule="auto"/>
        <w:jc w:val="both"/>
        <w:rPr>
          <w:rFonts w:ascii="Times New Roman" w:hAnsi="Times New Roman" w:cs="Times New Roman"/>
          <w:i/>
          <w:sz w:val="24"/>
          <w:szCs w:val="24"/>
        </w:rPr>
      </w:pPr>
      <w:r w:rsidRPr="003F65F9">
        <w:rPr>
          <w:rFonts w:ascii="Times New Roman" w:hAnsi="Times New Roman" w:cs="Times New Roman"/>
          <w:i/>
          <w:sz w:val="24"/>
          <w:szCs w:val="24"/>
        </w:rPr>
        <w:t>Artigo 14 (1) - o direito a um tribunal independente e imparcial</w:t>
      </w:r>
    </w:p>
    <w:p w:rsidR="00524FCB" w:rsidRPr="00CB4E17" w:rsidRDefault="003F65F9" w:rsidP="00524FCB">
      <w:pPr>
        <w:pStyle w:val="PargrafodaLista"/>
        <w:numPr>
          <w:ilvl w:val="0"/>
          <w:numId w:val="1"/>
        </w:numPr>
        <w:spacing w:after="0" w:line="360" w:lineRule="auto"/>
        <w:jc w:val="both"/>
        <w:rPr>
          <w:rFonts w:ascii="Times New Roman" w:hAnsi="Times New Roman" w:cs="Times New Roman"/>
          <w:i/>
          <w:sz w:val="24"/>
          <w:szCs w:val="24"/>
        </w:rPr>
      </w:pPr>
      <w:r w:rsidRPr="003F65F9">
        <w:rPr>
          <w:rFonts w:ascii="Times New Roman" w:hAnsi="Times New Roman" w:cs="Times New Roman"/>
          <w:i/>
          <w:sz w:val="24"/>
          <w:szCs w:val="24"/>
        </w:rPr>
        <w:t>Artigo 14 (2) - direito de ser presumido inocente até que se prove a culpa por lei</w:t>
      </w:r>
    </w:p>
    <w:p w:rsidR="00524FCB" w:rsidRPr="00CB4E17" w:rsidRDefault="003F65F9" w:rsidP="00524FCB">
      <w:pPr>
        <w:pStyle w:val="PargrafodaLista"/>
        <w:numPr>
          <w:ilvl w:val="0"/>
          <w:numId w:val="1"/>
        </w:numPr>
        <w:spacing w:after="0" w:line="360" w:lineRule="auto"/>
        <w:jc w:val="both"/>
        <w:rPr>
          <w:rFonts w:ascii="Times New Roman" w:hAnsi="Times New Roman" w:cs="Times New Roman"/>
          <w:i/>
          <w:sz w:val="24"/>
          <w:szCs w:val="24"/>
        </w:rPr>
      </w:pPr>
      <w:r w:rsidRPr="003F65F9">
        <w:rPr>
          <w:rFonts w:ascii="Times New Roman" w:hAnsi="Times New Roman" w:cs="Times New Roman"/>
          <w:i/>
          <w:sz w:val="24"/>
          <w:szCs w:val="24"/>
        </w:rPr>
        <w:t>Artigo 17 - proteção contra interferências arbitrárias ou ilegais na privacidade, família, lar ou correspondência, e contra ofensas ilegais à honra ou reputação.</w:t>
      </w:r>
    </w:p>
    <w:p w:rsidR="00524FCB" w:rsidRPr="00CB4E17" w:rsidRDefault="00524FCB" w:rsidP="00524FCB">
      <w:pPr>
        <w:pStyle w:val="PargrafodaLista"/>
        <w:spacing w:after="0" w:line="360" w:lineRule="auto"/>
        <w:ind w:left="1080"/>
        <w:jc w:val="both"/>
        <w:rPr>
          <w:rFonts w:ascii="Times New Roman" w:hAnsi="Times New Roman" w:cs="Times New Roman"/>
          <w:i/>
          <w:sz w:val="24"/>
          <w:szCs w:val="24"/>
        </w:rPr>
      </w:pPr>
    </w:p>
    <w:p w:rsidR="00524FCB" w:rsidRPr="00CB4E17" w:rsidRDefault="003F65F9" w:rsidP="00524FCB">
      <w:pPr>
        <w:spacing w:after="0"/>
        <w:rPr>
          <w:rFonts w:ascii="Times New Roman" w:hAnsi="Times New Roman" w:cs="Times New Roman"/>
          <w:b/>
          <w:sz w:val="24"/>
          <w:szCs w:val="24"/>
          <w:u w:val="single"/>
        </w:rPr>
      </w:pPr>
      <w:r w:rsidRPr="003F65F9">
        <w:rPr>
          <w:rFonts w:ascii="Times New Roman" w:hAnsi="Times New Roman" w:cs="Times New Roman"/>
          <w:b/>
          <w:sz w:val="24"/>
          <w:szCs w:val="24"/>
          <w:u w:val="single"/>
        </w:rPr>
        <w:t xml:space="preserve">APLICAÇÃO A OUTROS PROCEDIMENTOS INTERNACIONAIS </w:t>
      </w:r>
    </w:p>
    <w:p w:rsidR="00524FCB" w:rsidRPr="00CB4E17" w:rsidRDefault="003F65F9" w:rsidP="00524FCB">
      <w:pPr>
        <w:spacing w:after="0"/>
        <w:jc w:val="both"/>
        <w:rPr>
          <w:rFonts w:ascii="Times New Roman" w:hAnsi="Times New Roman" w:cs="Times New Roman"/>
          <w:sz w:val="24"/>
          <w:szCs w:val="24"/>
        </w:rPr>
      </w:pPr>
      <w:r w:rsidRPr="003F65F9">
        <w:rPr>
          <w:rFonts w:ascii="Times New Roman" w:hAnsi="Times New Roman" w:cs="Times New Roman"/>
          <w:sz w:val="24"/>
          <w:szCs w:val="24"/>
        </w:rPr>
        <w:t>Esta questão não foi submetida a</w:t>
      </w:r>
      <w:r w:rsidR="002F09D0">
        <w:rPr>
          <w:rFonts w:ascii="Times New Roman" w:hAnsi="Times New Roman" w:cs="Times New Roman"/>
          <w:sz w:val="24"/>
          <w:szCs w:val="24"/>
        </w:rPr>
        <w:t>o</w:t>
      </w:r>
      <w:r w:rsidRPr="003F65F9">
        <w:rPr>
          <w:rFonts w:ascii="Times New Roman" w:hAnsi="Times New Roman" w:cs="Times New Roman"/>
          <w:sz w:val="24"/>
          <w:szCs w:val="24"/>
        </w:rPr>
        <w:t xml:space="preserve"> exame de qualquer outro procedimento internacional de investigação ou solução.</w:t>
      </w:r>
    </w:p>
    <w:p w:rsidR="00524FCB" w:rsidRPr="00CB4E17" w:rsidRDefault="00524FCB" w:rsidP="00524FCB">
      <w:pPr>
        <w:spacing w:after="0"/>
        <w:jc w:val="both"/>
        <w:rPr>
          <w:rFonts w:ascii="Times New Roman" w:hAnsi="Times New Roman" w:cs="Times New Roman"/>
          <w:sz w:val="24"/>
          <w:szCs w:val="24"/>
        </w:rPr>
      </w:pPr>
    </w:p>
    <w:p w:rsidR="00524FCB" w:rsidRPr="00CB4E17" w:rsidRDefault="003F65F9" w:rsidP="00524FCB">
      <w:pPr>
        <w:spacing w:after="0"/>
        <w:jc w:val="both"/>
        <w:rPr>
          <w:rFonts w:ascii="Times New Roman" w:hAnsi="Times New Roman" w:cs="Times New Roman"/>
          <w:b/>
          <w:sz w:val="24"/>
          <w:szCs w:val="24"/>
          <w:u w:val="single"/>
        </w:rPr>
      </w:pPr>
      <w:r w:rsidRPr="003F65F9">
        <w:rPr>
          <w:rFonts w:ascii="Times New Roman" w:hAnsi="Times New Roman" w:cs="Times New Roman"/>
          <w:b/>
          <w:sz w:val="24"/>
          <w:szCs w:val="24"/>
          <w:u w:val="single"/>
        </w:rPr>
        <w:t>ESGOTAMENTO DOS REMÉDIOS INTERNOS</w:t>
      </w:r>
    </w:p>
    <w:p w:rsidR="00524FCB" w:rsidRPr="00CB4E17" w:rsidRDefault="002F09D0" w:rsidP="00524FCB">
      <w:pPr>
        <w:spacing w:after="0"/>
        <w:jc w:val="both"/>
        <w:rPr>
          <w:rFonts w:ascii="Times New Roman" w:hAnsi="Times New Roman" w:cs="Times New Roman"/>
          <w:sz w:val="24"/>
          <w:szCs w:val="24"/>
        </w:rPr>
      </w:pPr>
      <w:r>
        <w:rPr>
          <w:rFonts w:ascii="Times New Roman" w:hAnsi="Times New Roman" w:cs="Times New Roman"/>
          <w:sz w:val="24"/>
          <w:szCs w:val="24"/>
        </w:rPr>
        <w:t xml:space="preserve">Para </w:t>
      </w:r>
      <w:r w:rsidR="003F65F9" w:rsidRPr="003F65F9">
        <w:rPr>
          <w:rFonts w:ascii="Times New Roman" w:hAnsi="Times New Roman" w:cs="Times New Roman"/>
          <w:sz w:val="24"/>
          <w:szCs w:val="24"/>
        </w:rPr>
        <w:t xml:space="preserve">cada abuso de poder </w:t>
      </w:r>
      <w:r>
        <w:rPr>
          <w:rFonts w:ascii="Times New Roman" w:hAnsi="Times New Roman" w:cs="Times New Roman"/>
          <w:sz w:val="24"/>
          <w:szCs w:val="24"/>
        </w:rPr>
        <w:t xml:space="preserve">que </w:t>
      </w:r>
      <w:r w:rsidR="003F65F9" w:rsidRPr="003F65F9">
        <w:rPr>
          <w:rFonts w:ascii="Times New Roman" w:hAnsi="Times New Roman" w:cs="Times New Roman"/>
          <w:sz w:val="24"/>
          <w:szCs w:val="24"/>
        </w:rPr>
        <w:t xml:space="preserve">uma queixa </w:t>
      </w:r>
      <w:r>
        <w:rPr>
          <w:rFonts w:ascii="Times New Roman" w:hAnsi="Times New Roman" w:cs="Times New Roman"/>
          <w:sz w:val="24"/>
          <w:szCs w:val="24"/>
        </w:rPr>
        <w:t xml:space="preserve">aqui </w:t>
      </w:r>
      <w:r w:rsidR="003F65F9" w:rsidRPr="003F65F9">
        <w:rPr>
          <w:rFonts w:ascii="Times New Roman" w:hAnsi="Times New Roman" w:cs="Times New Roman"/>
          <w:sz w:val="24"/>
          <w:szCs w:val="24"/>
        </w:rPr>
        <w:t>é feita, não há remédio conferido pela lei brasileira ou procedimento disponível em um prazo razoável e/ou eficaz. Ver Parte IV.</w:t>
      </w:r>
    </w:p>
    <w:p w:rsidR="009F6D33" w:rsidRPr="00CB4E17" w:rsidRDefault="003F65F9">
      <w:pPr>
        <w:rPr>
          <w:rFonts w:ascii="Times New Roman" w:hAnsi="Times New Roman" w:cs="Times New Roman"/>
          <w:sz w:val="24"/>
          <w:szCs w:val="24"/>
        </w:rPr>
      </w:pPr>
      <w:r w:rsidRPr="003F65F9">
        <w:rPr>
          <w:rFonts w:ascii="Times New Roman" w:hAnsi="Times New Roman" w:cs="Times New Roman"/>
          <w:sz w:val="24"/>
          <w:szCs w:val="24"/>
        </w:rPr>
        <w:br w:type="page"/>
      </w:r>
    </w:p>
    <w:p w:rsidR="00524FCB" w:rsidRPr="00CB4E17" w:rsidRDefault="003F65F9" w:rsidP="00524FCB">
      <w:pPr>
        <w:spacing w:after="0"/>
        <w:jc w:val="center"/>
        <w:rPr>
          <w:rFonts w:ascii="Times New Roman" w:hAnsi="Times New Roman" w:cs="Times New Roman"/>
          <w:b/>
          <w:sz w:val="24"/>
          <w:szCs w:val="24"/>
          <w:u w:val="single"/>
        </w:rPr>
      </w:pPr>
      <w:r w:rsidRPr="003F65F9">
        <w:rPr>
          <w:rFonts w:ascii="Times New Roman" w:hAnsi="Times New Roman" w:cs="Times New Roman"/>
          <w:b/>
          <w:sz w:val="24"/>
          <w:szCs w:val="24"/>
          <w:u w:val="single"/>
        </w:rPr>
        <w:lastRenderedPageBreak/>
        <w:t>PARTE III</w:t>
      </w:r>
    </w:p>
    <w:p w:rsidR="00524FCB" w:rsidRDefault="003F65F9" w:rsidP="00524FCB">
      <w:pPr>
        <w:spacing w:line="360" w:lineRule="auto"/>
        <w:jc w:val="center"/>
        <w:rPr>
          <w:rFonts w:ascii="Times New Roman" w:hAnsi="Times New Roman" w:cs="Times New Roman"/>
          <w:b/>
          <w:sz w:val="24"/>
          <w:szCs w:val="24"/>
        </w:rPr>
      </w:pPr>
      <w:r w:rsidRPr="003F65F9">
        <w:rPr>
          <w:rFonts w:ascii="Times New Roman" w:hAnsi="Times New Roman" w:cs="Times New Roman"/>
          <w:b/>
          <w:sz w:val="24"/>
          <w:szCs w:val="24"/>
        </w:rPr>
        <w:t>FATOS DA RECLAMAÇÃO</w:t>
      </w:r>
    </w:p>
    <w:p w:rsidR="00A97DE9" w:rsidRDefault="00354D07">
      <w:pPr>
        <w:spacing w:line="360" w:lineRule="auto"/>
        <w:jc w:val="both"/>
        <w:rPr>
          <w:rFonts w:ascii="Times New Roman" w:hAnsi="Times New Roman" w:cs="Times New Roman"/>
          <w:b/>
          <w:sz w:val="24"/>
          <w:szCs w:val="24"/>
        </w:rPr>
      </w:pPr>
      <w:r>
        <w:rPr>
          <w:rFonts w:ascii="Times New Roman" w:hAnsi="Times New Roman" w:cs="Times New Roman"/>
          <w:b/>
          <w:sz w:val="24"/>
          <w:szCs w:val="24"/>
        </w:rPr>
        <w:t>HISTÓRICO</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Lula foi presidente eleito do Brasil, cargo que ocupou de 2003 a 2010. Ele </w:t>
      </w:r>
      <w:r w:rsidR="00F22611" w:rsidRPr="00CB4E17">
        <w:rPr>
          <w:rFonts w:ascii="Times New Roman" w:hAnsi="Times New Roman" w:cs="Times New Roman"/>
          <w:sz w:val="24"/>
          <w:szCs w:val="24"/>
        </w:rPr>
        <w:t xml:space="preserve">foi </w:t>
      </w:r>
      <w:r w:rsidRPr="003F65F9">
        <w:rPr>
          <w:rFonts w:ascii="Times New Roman" w:hAnsi="Times New Roman" w:cs="Times New Roman"/>
          <w:sz w:val="24"/>
          <w:szCs w:val="24"/>
        </w:rPr>
        <w:t>um metalúrgico</w:t>
      </w:r>
      <w:r w:rsidR="00F22611" w:rsidRPr="00CB4E17">
        <w:rPr>
          <w:rFonts w:ascii="Times New Roman" w:hAnsi="Times New Roman" w:cs="Times New Roman"/>
          <w:sz w:val="24"/>
          <w:szCs w:val="24"/>
        </w:rPr>
        <w:t>,</w:t>
      </w:r>
      <w:r w:rsidRPr="003F65F9">
        <w:rPr>
          <w:rFonts w:ascii="Times New Roman" w:hAnsi="Times New Roman" w:cs="Times New Roman"/>
          <w:sz w:val="24"/>
          <w:szCs w:val="24"/>
        </w:rPr>
        <w:t xml:space="preserve"> que se tornou líder sindical e fundou o Partido dos Trabalhadores, um dos principais partidos com representação no Congresso, ou seja, na Câmara dos Deputados e no Senado Federal. Sua sucessora como presidente, a Sra. Dilma Rousseff, também é membro do Partido dos Trabalhadores. Desde que deixou a presidência</w:t>
      </w:r>
      <w:r w:rsidR="0057025A" w:rsidRPr="00CB4E17">
        <w:rPr>
          <w:rFonts w:ascii="Times New Roman" w:hAnsi="Times New Roman" w:cs="Times New Roman"/>
          <w:sz w:val="24"/>
          <w:szCs w:val="24"/>
        </w:rPr>
        <w:t>,</w:t>
      </w:r>
      <w:r w:rsidRPr="003F65F9">
        <w:rPr>
          <w:rFonts w:ascii="Times New Roman" w:hAnsi="Times New Roman" w:cs="Times New Roman"/>
          <w:sz w:val="24"/>
          <w:szCs w:val="24"/>
        </w:rPr>
        <w:t xml:space="preserve"> Lula se </w:t>
      </w:r>
      <w:r w:rsidR="0057025A" w:rsidRPr="00CB4E17">
        <w:rPr>
          <w:rFonts w:ascii="Times New Roman" w:hAnsi="Times New Roman" w:cs="Times New Roman"/>
          <w:sz w:val="24"/>
          <w:szCs w:val="24"/>
        </w:rPr>
        <w:t>mantém</w:t>
      </w:r>
      <w:r w:rsidRPr="003F65F9">
        <w:rPr>
          <w:rFonts w:ascii="Times New Roman" w:hAnsi="Times New Roman" w:cs="Times New Roman"/>
          <w:sz w:val="24"/>
          <w:szCs w:val="24"/>
        </w:rPr>
        <w:t xml:space="preserve"> fazendo palestras e permanece politicamente ativo. Ele é reconhecido internacionalmente como um lutador </w:t>
      </w:r>
      <w:r w:rsidR="008C3007">
        <w:rPr>
          <w:rFonts w:ascii="Times New Roman" w:hAnsi="Times New Roman" w:cs="Times New Roman"/>
          <w:sz w:val="24"/>
          <w:szCs w:val="24"/>
        </w:rPr>
        <w:t>dos</w:t>
      </w:r>
      <w:r w:rsidRPr="003F65F9">
        <w:rPr>
          <w:rFonts w:ascii="Times New Roman" w:hAnsi="Times New Roman" w:cs="Times New Roman"/>
          <w:sz w:val="24"/>
          <w:szCs w:val="24"/>
        </w:rPr>
        <w:t xml:space="preserve"> direitos dos trabalhadores para o desenvolvimento econômico e social do país, com ênfase no alívio da pobreza</w:t>
      </w:r>
      <w:r w:rsidR="00302437" w:rsidRPr="00CB4E17">
        <w:rPr>
          <w:rFonts w:ascii="Times New Roman" w:hAnsi="Times New Roman" w:cs="Times New Roman"/>
          <w:sz w:val="24"/>
          <w:szCs w:val="24"/>
        </w:rPr>
        <w:t>.</w:t>
      </w:r>
      <w:r w:rsidRPr="003F65F9">
        <w:rPr>
          <w:rFonts w:ascii="Times New Roman" w:hAnsi="Times New Roman" w:cs="Times New Roman"/>
          <w:sz w:val="24"/>
          <w:szCs w:val="24"/>
        </w:rPr>
        <w:t xml:space="preserve"> </w:t>
      </w:r>
      <w:r w:rsidR="00302437" w:rsidRPr="00CB4E17">
        <w:rPr>
          <w:rFonts w:ascii="Times New Roman" w:hAnsi="Times New Roman" w:cs="Times New Roman"/>
          <w:sz w:val="24"/>
          <w:szCs w:val="24"/>
        </w:rPr>
        <w:t>N</w:t>
      </w:r>
      <w:r w:rsidRPr="003F65F9">
        <w:rPr>
          <w:rFonts w:ascii="Times New Roman" w:hAnsi="Times New Roman" w:cs="Times New Roman"/>
          <w:sz w:val="24"/>
          <w:szCs w:val="24"/>
        </w:rPr>
        <w:t>o Brasil sua honra e reputação são altas, particularmente entre os</w:t>
      </w:r>
      <w:r w:rsidR="0057025A" w:rsidRPr="00CB4E17">
        <w:rPr>
          <w:rFonts w:ascii="Times New Roman" w:hAnsi="Times New Roman" w:cs="Times New Roman"/>
          <w:sz w:val="24"/>
          <w:szCs w:val="24"/>
        </w:rPr>
        <w:t xml:space="preserve"> mais</w:t>
      </w:r>
      <w:r w:rsidRPr="003F65F9">
        <w:rPr>
          <w:rFonts w:ascii="Times New Roman" w:hAnsi="Times New Roman" w:cs="Times New Roman"/>
          <w:sz w:val="24"/>
          <w:szCs w:val="24"/>
        </w:rPr>
        <w:t xml:space="preserve"> pobres</w:t>
      </w:r>
      <w:r w:rsidR="0057025A" w:rsidRPr="00CB4E17">
        <w:rPr>
          <w:rFonts w:ascii="Times New Roman" w:hAnsi="Times New Roman" w:cs="Times New Roman"/>
          <w:sz w:val="24"/>
          <w:szCs w:val="24"/>
        </w:rPr>
        <w:t>.</w:t>
      </w:r>
      <w:r w:rsidRPr="003F65F9">
        <w:rPr>
          <w:rFonts w:ascii="Times New Roman" w:hAnsi="Times New Roman" w:cs="Times New Roman"/>
          <w:sz w:val="24"/>
          <w:szCs w:val="24"/>
        </w:rPr>
        <w:t xml:space="preserve"> </w:t>
      </w:r>
      <w:r w:rsidR="0057025A" w:rsidRPr="00CB4E17">
        <w:rPr>
          <w:rFonts w:ascii="Times New Roman" w:hAnsi="Times New Roman" w:cs="Times New Roman"/>
          <w:sz w:val="24"/>
          <w:szCs w:val="24"/>
        </w:rPr>
        <w:t>No entanto,</w:t>
      </w:r>
      <w:r w:rsidRPr="003F65F9">
        <w:rPr>
          <w:rFonts w:ascii="Times New Roman" w:hAnsi="Times New Roman" w:cs="Times New Roman"/>
          <w:sz w:val="24"/>
          <w:szCs w:val="24"/>
        </w:rPr>
        <w:t xml:space="preserve"> ele tem muitos opositores nas classes média e alta, os quais estão prontos para falar mal </w:t>
      </w:r>
      <w:r w:rsidR="008C3007">
        <w:rPr>
          <w:rFonts w:ascii="Times New Roman" w:hAnsi="Times New Roman" w:cs="Times New Roman"/>
          <w:sz w:val="24"/>
          <w:szCs w:val="24"/>
        </w:rPr>
        <w:t xml:space="preserve">dele </w:t>
      </w:r>
      <w:r w:rsidRPr="003F65F9">
        <w:rPr>
          <w:rFonts w:ascii="Times New Roman" w:hAnsi="Times New Roman" w:cs="Times New Roman"/>
          <w:sz w:val="24"/>
          <w:szCs w:val="24"/>
        </w:rPr>
        <w:t>quando é difamado por juízes e promotores, que o incluíram como suspeito em investigações de corrupção. Essas autoridades tentam criar expectativas na população da culpa de Lula, com a colaboração da mídia</w:t>
      </w:r>
      <w:r w:rsidR="00302437" w:rsidRPr="00CB4E17">
        <w:rPr>
          <w:rFonts w:ascii="Times New Roman" w:hAnsi="Times New Roman" w:cs="Times New Roman"/>
          <w:sz w:val="24"/>
          <w:szCs w:val="24"/>
        </w:rPr>
        <w:t>,</w:t>
      </w:r>
      <w:r w:rsidRPr="003F65F9">
        <w:rPr>
          <w:rFonts w:ascii="Times New Roman" w:hAnsi="Times New Roman" w:cs="Times New Roman"/>
          <w:sz w:val="24"/>
          <w:szCs w:val="24"/>
        </w:rPr>
        <w:t xml:space="preserve"> que também é quase toda contra o ex</w:t>
      </w:r>
      <w:r w:rsidR="0057025A" w:rsidRPr="00CB4E17">
        <w:rPr>
          <w:rFonts w:ascii="Times New Roman" w:hAnsi="Times New Roman" w:cs="Times New Roman"/>
          <w:sz w:val="24"/>
          <w:szCs w:val="24"/>
        </w:rPr>
        <w:t>-</w:t>
      </w:r>
      <w:r w:rsidRPr="003F65F9">
        <w:rPr>
          <w:rFonts w:ascii="Times New Roman" w:hAnsi="Times New Roman" w:cs="Times New Roman"/>
          <w:sz w:val="24"/>
          <w:szCs w:val="24"/>
        </w:rPr>
        <w:t>presidente e o Partido dos Trabalhadores.</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Lula não interpõe o presente recurso com a pretensão de estar acima da lei: como um ex-presidente</w:t>
      </w:r>
      <w:r w:rsidR="0057025A" w:rsidRPr="00CB4E17">
        <w:rPr>
          <w:rFonts w:ascii="Times New Roman" w:hAnsi="Times New Roman" w:cs="Times New Roman"/>
          <w:sz w:val="24"/>
          <w:szCs w:val="24"/>
        </w:rPr>
        <w:t>,</w:t>
      </w:r>
      <w:r w:rsidRPr="003F65F9">
        <w:rPr>
          <w:rFonts w:ascii="Times New Roman" w:hAnsi="Times New Roman" w:cs="Times New Roman"/>
          <w:sz w:val="24"/>
          <w:szCs w:val="24"/>
        </w:rPr>
        <w:t xml:space="preserve"> </w:t>
      </w:r>
      <w:r w:rsidR="00D2143D">
        <w:rPr>
          <w:rFonts w:ascii="Times New Roman" w:hAnsi="Times New Roman" w:cs="Times New Roman"/>
          <w:sz w:val="24"/>
          <w:szCs w:val="24"/>
        </w:rPr>
        <w:t xml:space="preserve">ele </w:t>
      </w:r>
      <w:r w:rsidRPr="003F65F9">
        <w:rPr>
          <w:rFonts w:ascii="Times New Roman" w:hAnsi="Times New Roman" w:cs="Times New Roman"/>
          <w:sz w:val="24"/>
          <w:szCs w:val="24"/>
        </w:rPr>
        <w:t xml:space="preserve">não exerce qualquer função ou </w:t>
      </w:r>
      <w:r w:rsidR="0057025A" w:rsidRPr="00CB4E17">
        <w:rPr>
          <w:rFonts w:ascii="Times New Roman" w:hAnsi="Times New Roman" w:cs="Times New Roman"/>
          <w:sz w:val="24"/>
          <w:szCs w:val="24"/>
        </w:rPr>
        <w:t>detém</w:t>
      </w:r>
      <w:r w:rsidRPr="003F65F9">
        <w:rPr>
          <w:rFonts w:ascii="Times New Roman" w:hAnsi="Times New Roman" w:cs="Times New Roman"/>
          <w:sz w:val="24"/>
          <w:szCs w:val="24"/>
        </w:rPr>
        <w:t xml:space="preserve"> qualquer privilégio, </w:t>
      </w:r>
      <w:r w:rsidR="00D2143D">
        <w:rPr>
          <w:rFonts w:ascii="Times New Roman" w:hAnsi="Times New Roman" w:cs="Times New Roman"/>
          <w:sz w:val="24"/>
          <w:szCs w:val="24"/>
        </w:rPr>
        <w:t xml:space="preserve">e </w:t>
      </w:r>
      <w:r w:rsidRPr="003F65F9">
        <w:rPr>
          <w:rFonts w:ascii="Times New Roman" w:hAnsi="Times New Roman" w:cs="Times New Roman"/>
          <w:sz w:val="24"/>
          <w:szCs w:val="24"/>
        </w:rPr>
        <w:t xml:space="preserve">sempre auxiliou a polícia e os </w:t>
      </w:r>
      <w:r w:rsidR="00D2143D">
        <w:rPr>
          <w:rFonts w:ascii="Times New Roman" w:hAnsi="Times New Roman" w:cs="Times New Roman"/>
          <w:sz w:val="24"/>
          <w:szCs w:val="24"/>
        </w:rPr>
        <w:t>procuradores</w:t>
      </w:r>
      <w:r w:rsidRPr="003F65F9">
        <w:rPr>
          <w:rFonts w:ascii="Times New Roman" w:hAnsi="Times New Roman" w:cs="Times New Roman"/>
          <w:sz w:val="24"/>
          <w:szCs w:val="24"/>
        </w:rPr>
        <w:t xml:space="preserve"> quando chamado a prestar esclarecimentos em inquéritos policiais ou outros procedimentos investigatórios. Ele protocola </w:t>
      </w:r>
      <w:r w:rsidR="008C3007">
        <w:rPr>
          <w:rFonts w:ascii="Times New Roman" w:hAnsi="Times New Roman" w:cs="Times New Roman"/>
          <w:sz w:val="24"/>
          <w:szCs w:val="24"/>
        </w:rPr>
        <w:t>este</w:t>
      </w:r>
      <w:r w:rsidRPr="003F65F9">
        <w:rPr>
          <w:rFonts w:ascii="Times New Roman" w:hAnsi="Times New Roman" w:cs="Times New Roman"/>
          <w:sz w:val="24"/>
          <w:szCs w:val="24"/>
        </w:rPr>
        <w:t xml:space="preserve"> </w:t>
      </w:r>
      <w:r w:rsidR="0074723F" w:rsidRPr="00CB4E17">
        <w:rPr>
          <w:rFonts w:ascii="Times New Roman" w:hAnsi="Times New Roman" w:cs="Times New Roman"/>
          <w:sz w:val="24"/>
          <w:szCs w:val="24"/>
        </w:rPr>
        <w:t>recurso</w:t>
      </w:r>
      <w:r w:rsidRPr="003F65F9">
        <w:rPr>
          <w:rFonts w:ascii="Times New Roman" w:hAnsi="Times New Roman" w:cs="Times New Roman"/>
          <w:sz w:val="24"/>
          <w:szCs w:val="24"/>
        </w:rPr>
        <w:t xml:space="preserve"> porque é vítima de abuso de poder por um juiz, com a cumplicidade de </w:t>
      </w:r>
      <w:r w:rsidR="008C3007">
        <w:rPr>
          <w:rFonts w:ascii="Times New Roman" w:hAnsi="Times New Roman" w:cs="Times New Roman"/>
          <w:sz w:val="24"/>
          <w:szCs w:val="24"/>
        </w:rPr>
        <w:t>procuradores</w:t>
      </w:r>
      <w:r w:rsidRPr="003F65F9">
        <w:rPr>
          <w:rFonts w:ascii="Times New Roman" w:hAnsi="Times New Roman" w:cs="Times New Roman"/>
          <w:sz w:val="24"/>
          <w:szCs w:val="24"/>
        </w:rPr>
        <w:t xml:space="preserve"> que o atendem e atuam lado a lado com os meios de comunicação. Es</w:t>
      </w:r>
      <w:r w:rsidR="00B55D3F" w:rsidRPr="00CB4E17">
        <w:rPr>
          <w:rFonts w:ascii="Times New Roman" w:hAnsi="Times New Roman" w:cs="Times New Roman"/>
          <w:sz w:val="24"/>
          <w:szCs w:val="24"/>
        </w:rPr>
        <w:t>s</w:t>
      </w:r>
      <w:r w:rsidRPr="003F65F9">
        <w:rPr>
          <w:rFonts w:ascii="Times New Roman" w:hAnsi="Times New Roman" w:cs="Times New Roman"/>
          <w:sz w:val="24"/>
          <w:szCs w:val="24"/>
        </w:rPr>
        <w:t>es abusos não podem ser satisfatoriamente corrigidos na legislação brasileira. Tendo sido informado de que certas violações dos direitos humanos que ele tenha sofrido ou é suscetível de sofrer (</w:t>
      </w:r>
      <w:r w:rsidR="00D2143D">
        <w:rPr>
          <w:rFonts w:ascii="Times New Roman" w:hAnsi="Times New Roman" w:cs="Times New Roman"/>
          <w:sz w:val="24"/>
          <w:szCs w:val="24"/>
        </w:rPr>
        <w:t>especialmente</w:t>
      </w:r>
      <w:r w:rsidRPr="003F65F9">
        <w:rPr>
          <w:rFonts w:ascii="Times New Roman" w:hAnsi="Times New Roman" w:cs="Times New Roman"/>
          <w:sz w:val="24"/>
          <w:szCs w:val="24"/>
        </w:rPr>
        <w:t xml:space="preserve"> invasão de privacidade, prisão arbitrária, detenção antes do julgamento, presunção de culpa e incapacidade </w:t>
      </w:r>
      <w:r w:rsidR="00D2143D">
        <w:rPr>
          <w:rFonts w:ascii="Times New Roman" w:hAnsi="Times New Roman" w:cs="Times New Roman"/>
          <w:sz w:val="24"/>
          <w:szCs w:val="24"/>
        </w:rPr>
        <w:t>de</w:t>
      </w:r>
      <w:r w:rsidRPr="003F65F9">
        <w:rPr>
          <w:rFonts w:ascii="Times New Roman" w:hAnsi="Times New Roman" w:cs="Times New Roman"/>
          <w:sz w:val="24"/>
          <w:szCs w:val="24"/>
        </w:rPr>
        <w:t xml:space="preserve"> </w:t>
      </w:r>
      <w:r w:rsidR="00D2143D">
        <w:rPr>
          <w:rFonts w:ascii="Times New Roman" w:hAnsi="Times New Roman" w:cs="Times New Roman"/>
          <w:sz w:val="24"/>
          <w:szCs w:val="24"/>
        </w:rPr>
        <w:t>afastar</w:t>
      </w:r>
      <w:r w:rsidRPr="003F65F9">
        <w:rPr>
          <w:rFonts w:ascii="Times New Roman" w:hAnsi="Times New Roman" w:cs="Times New Roman"/>
          <w:sz w:val="24"/>
          <w:szCs w:val="24"/>
        </w:rPr>
        <w:t xml:space="preserve"> um juiz tendencioso) são contrárias ao direito internacional dos direitos humanos, Lula busca uma decisão nesse sentido pelo Comitê, na esperança e expectativa de que os seus pontos de vista sobre estas queixas não só irão fornecer alguma compensação pela violação de seus direitos, mas vão ajudar os futuros governos na elaboração </w:t>
      </w:r>
      <w:r w:rsidR="00660C3C" w:rsidRPr="00CB4E17">
        <w:rPr>
          <w:rFonts w:ascii="Times New Roman" w:hAnsi="Times New Roman" w:cs="Times New Roman"/>
          <w:sz w:val="24"/>
          <w:szCs w:val="24"/>
        </w:rPr>
        <w:t>de</w:t>
      </w:r>
      <w:r w:rsidRPr="003F65F9">
        <w:rPr>
          <w:rFonts w:ascii="Times New Roman" w:hAnsi="Times New Roman" w:cs="Times New Roman"/>
          <w:sz w:val="24"/>
          <w:szCs w:val="24"/>
        </w:rPr>
        <w:t xml:space="preserve"> leis e procedimentos que possam aprimorar o combate </w:t>
      </w:r>
      <w:r w:rsidR="00660C3C" w:rsidRPr="00CB4E17">
        <w:rPr>
          <w:rFonts w:ascii="Times New Roman" w:hAnsi="Times New Roman" w:cs="Times New Roman"/>
          <w:sz w:val="24"/>
          <w:szCs w:val="24"/>
        </w:rPr>
        <w:t>à</w:t>
      </w:r>
      <w:r w:rsidRPr="003F65F9">
        <w:rPr>
          <w:rFonts w:ascii="Times New Roman" w:hAnsi="Times New Roman" w:cs="Times New Roman"/>
          <w:sz w:val="24"/>
          <w:szCs w:val="24"/>
        </w:rPr>
        <w:t xml:space="preserve"> corrupção, enquanto protegem os direitos básicos dos suspeitos.</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A corrupção </w:t>
      </w:r>
      <w:r w:rsidR="003D73B7" w:rsidRPr="00CB4E17">
        <w:rPr>
          <w:rFonts w:ascii="Times New Roman" w:hAnsi="Times New Roman" w:cs="Times New Roman"/>
          <w:sz w:val="24"/>
          <w:szCs w:val="24"/>
        </w:rPr>
        <w:t xml:space="preserve">há muito </w:t>
      </w:r>
      <w:r w:rsidRPr="003F65F9">
        <w:rPr>
          <w:rFonts w:ascii="Times New Roman" w:hAnsi="Times New Roman" w:cs="Times New Roman"/>
          <w:sz w:val="24"/>
          <w:szCs w:val="24"/>
        </w:rPr>
        <w:t xml:space="preserve">tem sido um problema no Brasil, embora um estudo recente tenha concluído </w:t>
      </w:r>
      <w:r w:rsidR="00024FEF" w:rsidRPr="00CB4E17">
        <w:rPr>
          <w:rFonts w:ascii="Times New Roman" w:hAnsi="Times New Roman" w:cs="Times New Roman"/>
          <w:sz w:val="24"/>
          <w:szCs w:val="24"/>
        </w:rPr>
        <w:t xml:space="preserve">ser </w:t>
      </w:r>
      <w:r w:rsidRPr="003F65F9">
        <w:rPr>
          <w:rFonts w:ascii="Times New Roman" w:hAnsi="Times New Roman" w:cs="Times New Roman"/>
          <w:sz w:val="24"/>
          <w:szCs w:val="24"/>
        </w:rPr>
        <w:t>menos grave do que na maioria dos países e que tende a ser exagerad</w:t>
      </w:r>
      <w:r w:rsidR="00024FEF" w:rsidRPr="00CB4E17">
        <w:rPr>
          <w:rFonts w:ascii="Times New Roman" w:hAnsi="Times New Roman" w:cs="Times New Roman"/>
          <w:sz w:val="24"/>
          <w:szCs w:val="24"/>
        </w:rPr>
        <w:t>a</w:t>
      </w:r>
      <w:r w:rsidRPr="003F65F9">
        <w:rPr>
          <w:rFonts w:ascii="Times New Roman" w:hAnsi="Times New Roman" w:cs="Times New Roman"/>
          <w:sz w:val="24"/>
          <w:szCs w:val="24"/>
        </w:rPr>
        <w:t xml:space="preserve"> pela mídia local</w:t>
      </w:r>
      <w:r w:rsidRPr="003F65F9">
        <w:rPr>
          <w:rStyle w:val="Refdenotaderodap"/>
          <w:rFonts w:ascii="Times New Roman" w:hAnsi="Times New Roman" w:cs="Times New Roman"/>
          <w:sz w:val="24"/>
          <w:szCs w:val="24"/>
        </w:rPr>
        <w:footnoteReference w:id="2"/>
      </w:r>
      <w:r w:rsidRPr="003F65F9">
        <w:rPr>
          <w:rFonts w:ascii="Times New Roman" w:hAnsi="Times New Roman" w:cs="Times New Roman"/>
          <w:sz w:val="24"/>
          <w:szCs w:val="24"/>
        </w:rPr>
        <w:t xml:space="preserve">. No entanto, e não obstante as outras reivindicações </w:t>
      </w:r>
      <w:r w:rsidR="00024FEF" w:rsidRPr="00CB4E17">
        <w:rPr>
          <w:rFonts w:ascii="Times New Roman" w:hAnsi="Times New Roman" w:cs="Times New Roman"/>
          <w:sz w:val="24"/>
          <w:szCs w:val="24"/>
        </w:rPr>
        <w:t xml:space="preserve">durante os </w:t>
      </w:r>
      <w:r w:rsidRPr="003F65F9">
        <w:rPr>
          <w:rFonts w:ascii="Times New Roman" w:hAnsi="Times New Roman" w:cs="Times New Roman"/>
          <w:sz w:val="24"/>
          <w:szCs w:val="24"/>
        </w:rPr>
        <w:t>seus mandatos presidenciais, Lula tomou uma série de iniciativas legislativas para combat</w:t>
      </w:r>
      <w:r w:rsidR="006C75A4" w:rsidRPr="00CB4E17">
        <w:rPr>
          <w:rFonts w:ascii="Times New Roman" w:hAnsi="Times New Roman" w:cs="Times New Roman"/>
          <w:sz w:val="24"/>
          <w:szCs w:val="24"/>
        </w:rPr>
        <w:t>er a corrupção no País</w:t>
      </w:r>
      <w:r w:rsidRPr="003F65F9">
        <w:rPr>
          <w:rFonts w:ascii="Times New Roman" w:hAnsi="Times New Roman" w:cs="Times New Roman"/>
          <w:sz w:val="24"/>
          <w:szCs w:val="24"/>
        </w:rPr>
        <w:t xml:space="preserve">, como </w:t>
      </w:r>
      <w:r w:rsidR="006C75A4" w:rsidRPr="00CB4E17">
        <w:rPr>
          <w:rFonts w:ascii="Times New Roman" w:hAnsi="Times New Roman" w:cs="Times New Roman"/>
          <w:sz w:val="24"/>
          <w:szCs w:val="24"/>
        </w:rPr>
        <w:t xml:space="preserve">também </w:t>
      </w:r>
      <w:proofErr w:type="gramStart"/>
      <w:r w:rsidR="006C75A4" w:rsidRPr="00CB4E17">
        <w:rPr>
          <w:rFonts w:ascii="Times New Roman" w:hAnsi="Times New Roman" w:cs="Times New Roman"/>
          <w:sz w:val="24"/>
          <w:szCs w:val="24"/>
        </w:rPr>
        <w:t xml:space="preserve">o </w:t>
      </w:r>
      <w:r w:rsidRPr="003F65F9">
        <w:rPr>
          <w:rFonts w:ascii="Times New Roman" w:hAnsi="Times New Roman" w:cs="Times New Roman"/>
          <w:sz w:val="24"/>
          <w:szCs w:val="24"/>
        </w:rPr>
        <w:t>fez</w:t>
      </w:r>
      <w:proofErr w:type="gramEnd"/>
      <w:r w:rsidRPr="003F65F9">
        <w:rPr>
          <w:rFonts w:ascii="Times New Roman" w:hAnsi="Times New Roman" w:cs="Times New Roman"/>
          <w:sz w:val="24"/>
          <w:szCs w:val="24"/>
        </w:rPr>
        <w:t xml:space="preserve"> sua sucessora</w:t>
      </w:r>
      <w:r w:rsidRPr="003F65F9">
        <w:rPr>
          <w:rStyle w:val="Refdenotaderodap"/>
          <w:rFonts w:ascii="Times New Roman" w:hAnsi="Times New Roman" w:cs="Times New Roman"/>
          <w:sz w:val="24"/>
          <w:szCs w:val="24"/>
        </w:rPr>
        <w:footnoteReference w:id="3"/>
      </w:r>
      <w:r w:rsidRPr="003F65F9">
        <w:rPr>
          <w:rFonts w:ascii="Times New Roman" w:hAnsi="Times New Roman" w:cs="Times New Roman"/>
          <w:sz w:val="24"/>
          <w:szCs w:val="24"/>
        </w:rPr>
        <w:t xml:space="preserve">. Houve um caso, </w:t>
      </w:r>
      <w:r w:rsidR="008519E2" w:rsidRPr="00CB4E17">
        <w:rPr>
          <w:rFonts w:ascii="Times New Roman" w:hAnsi="Times New Roman" w:cs="Times New Roman"/>
          <w:sz w:val="24"/>
          <w:szCs w:val="24"/>
        </w:rPr>
        <w:t xml:space="preserve">intitulado </w:t>
      </w:r>
      <w:r w:rsidR="00C6518F" w:rsidRPr="00CB4E17">
        <w:rPr>
          <w:rFonts w:ascii="Times New Roman" w:hAnsi="Times New Roman" w:cs="Times New Roman"/>
          <w:sz w:val="24"/>
          <w:szCs w:val="24"/>
        </w:rPr>
        <w:t>"</w:t>
      </w:r>
      <w:proofErr w:type="spellStart"/>
      <w:r w:rsidRPr="003F65F9">
        <w:rPr>
          <w:rFonts w:ascii="Times New Roman" w:hAnsi="Times New Roman" w:cs="Times New Roman"/>
          <w:sz w:val="24"/>
          <w:szCs w:val="24"/>
        </w:rPr>
        <w:t>Mensalão</w:t>
      </w:r>
      <w:proofErr w:type="spellEnd"/>
      <w:r w:rsidR="00C6518F" w:rsidRPr="00CB4E17">
        <w:rPr>
          <w:rFonts w:ascii="Times New Roman" w:hAnsi="Times New Roman" w:cs="Times New Roman"/>
          <w:sz w:val="24"/>
          <w:szCs w:val="24"/>
        </w:rPr>
        <w:t>"</w:t>
      </w:r>
      <w:r w:rsidRPr="003F65F9">
        <w:rPr>
          <w:rFonts w:ascii="Times New Roman" w:hAnsi="Times New Roman" w:cs="Times New Roman"/>
          <w:sz w:val="24"/>
          <w:szCs w:val="24"/>
        </w:rPr>
        <w:t xml:space="preserve">, relacionado a supostos ‘subornos’ </w:t>
      </w:r>
      <w:r w:rsidR="00024FEF" w:rsidRPr="00CB4E17">
        <w:rPr>
          <w:rFonts w:ascii="Times New Roman" w:hAnsi="Times New Roman" w:cs="Times New Roman"/>
          <w:sz w:val="24"/>
          <w:szCs w:val="24"/>
        </w:rPr>
        <w:t xml:space="preserve">recebidos </w:t>
      </w:r>
      <w:r w:rsidRPr="003F65F9">
        <w:rPr>
          <w:rFonts w:ascii="Times New Roman" w:hAnsi="Times New Roman" w:cs="Times New Roman"/>
          <w:sz w:val="24"/>
          <w:szCs w:val="24"/>
        </w:rPr>
        <w:t xml:space="preserve">por </w:t>
      </w:r>
      <w:r w:rsidR="00024FEF" w:rsidRPr="00CB4E17">
        <w:rPr>
          <w:rFonts w:ascii="Times New Roman" w:hAnsi="Times New Roman" w:cs="Times New Roman"/>
          <w:sz w:val="24"/>
          <w:szCs w:val="24"/>
        </w:rPr>
        <w:t xml:space="preserve">uma série de </w:t>
      </w:r>
      <w:r w:rsidR="007730A7">
        <w:rPr>
          <w:rFonts w:ascii="Times New Roman" w:hAnsi="Times New Roman" w:cs="Times New Roman"/>
          <w:sz w:val="24"/>
          <w:szCs w:val="24"/>
        </w:rPr>
        <w:t>deputados</w:t>
      </w:r>
      <w:r w:rsidRPr="003F65F9">
        <w:rPr>
          <w:rFonts w:ascii="Times New Roman" w:hAnsi="Times New Roman" w:cs="Times New Roman"/>
          <w:sz w:val="24"/>
          <w:szCs w:val="24"/>
        </w:rPr>
        <w:t xml:space="preserve"> e membros de </w:t>
      </w:r>
      <w:r w:rsidR="00024FEF" w:rsidRPr="00CB4E17">
        <w:rPr>
          <w:rFonts w:ascii="Times New Roman" w:hAnsi="Times New Roman" w:cs="Times New Roman"/>
          <w:sz w:val="24"/>
          <w:szCs w:val="24"/>
        </w:rPr>
        <w:t xml:space="preserve">vários </w:t>
      </w:r>
      <w:r w:rsidRPr="003F65F9">
        <w:rPr>
          <w:rFonts w:ascii="Times New Roman" w:hAnsi="Times New Roman" w:cs="Times New Roman"/>
          <w:sz w:val="24"/>
          <w:szCs w:val="24"/>
        </w:rPr>
        <w:t xml:space="preserve">partidos (incluindo </w:t>
      </w:r>
      <w:r w:rsidR="00A30721" w:rsidRPr="00CB4E17">
        <w:rPr>
          <w:rFonts w:ascii="Times New Roman" w:hAnsi="Times New Roman" w:cs="Times New Roman"/>
          <w:sz w:val="24"/>
          <w:szCs w:val="24"/>
        </w:rPr>
        <w:t xml:space="preserve">o </w:t>
      </w:r>
      <w:r w:rsidRPr="003F65F9">
        <w:rPr>
          <w:rFonts w:ascii="Times New Roman" w:hAnsi="Times New Roman" w:cs="Times New Roman"/>
          <w:sz w:val="24"/>
          <w:szCs w:val="24"/>
        </w:rPr>
        <w:t xml:space="preserve">Partido dos Trabalhadores) </w:t>
      </w:r>
      <w:r w:rsidR="00373AE8" w:rsidRPr="00CB4E17">
        <w:rPr>
          <w:rFonts w:ascii="Times New Roman" w:hAnsi="Times New Roman" w:cs="Times New Roman"/>
          <w:sz w:val="24"/>
          <w:szCs w:val="24"/>
        </w:rPr>
        <w:t xml:space="preserve">que </w:t>
      </w:r>
      <w:r w:rsidRPr="003F65F9">
        <w:rPr>
          <w:rFonts w:ascii="Times New Roman" w:hAnsi="Times New Roman" w:cs="Times New Roman"/>
          <w:sz w:val="24"/>
          <w:szCs w:val="24"/>
        </w:rPr>
        <w:t>foram condenados.</w:t>
      </w:r>
      <w:r w:rsidR="00373AE8" w:rsidRPr="00CB4E17">
        <w:rPr>
          <w:rFonts w:ascii="Times New Roman" w:hAnsi="Times New Roman" w:cs="Times New Roman"/>
          <w:sz w:val="24"/>
          <w:szCs w:val="24"/>
        </w:rPr>
        <w:t xml:space="preserve"> </w:t>
      </w:r>
      <w:r w:rsidR="00024FEF" w:rsidRPr="00CB4E17">
        <w:rPr>
          <w:rFonts w:ascii="Times New Roman" w:hAnsi="Times New Roman" w:cs="Times New Roman"/>
          <w:sz w:val="24"/>
          <w:szCs w:val="24"/>
        </w:rPr>
        <w:t>Contudo</w:t>
      </w:r>
      <w:r w:rsidR="00373AE8" w:rsidRPr="00CB4E17">
        <w:rPr>
          <w:rFonts w:ascii="Times New Roman" w:hAnsi="Times New Roman" w:cs="Times New Roman"/>
          <w:sz w:val="24"/>
          <w:szCs w:val="24"/>
        </w:rPr>
        <w:t>,</w:t>
      </w:r>
      <w:r w:rsidRPr="003F65F9">
        <w:rPr>
          <w:rFonts w:ascii="Times New Roman" w:hAnsi="Times New Roman" w:cs="Times New Roman"/>
          <w:sz w:val="24"/>
          <w:szCs w:val="24"/>
        </w:rPr>
        <w:t xml:space="preserve"> um inquérito oficial concluiu que de fato Lula não teve nenhuma participação.</w:t>
      </w:r>
      <w:r w:rsidRPr="003F65F9">
        <w:rPr>
          <w:rStyle w:val="Refdenotaderodap"/>
          <w:rFonts w:ascii="Times New Roman" w:hAnsi="Times New Roman" w:cs="Times New Roman"/>
          <w:sz w:val="24"/>
          <w:szCs w:val="24"/>
        </w:rPr>
        <w:footnoteReference w:id="4"/>
      </w:r>
    </w:p>
    <w:p w:rsidR="000008C6" w:rsidRDefault="003F65F9">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O caso em que ele se tornou um suspeito é a chamada “Operação Lava Jato”. Esta Operação se desenvolve na jurisdição federal do Estado do Paraná e está sob a responsabilidade do juiz da 13ª Vara Criminal Federal de Curitiba, Sérgio Moro. Ele é um “soldado” (referência às Cruzadas) que acredita que as condenações de corrupção devem ser obtidas através de procedimentos que violam os direitos humanos. Como ele explica em palestras, a hostilidade pública deve ser estimulada contra determinados suspeitos políticos poderosos, cujas acusações se tornam mais fáceis se forem apoiadas por uma multidão. Eles deve</w:t>
      </w:r>
      <w:r w:rsidR="007730A7">
        <w:rPr>
          <w:rFonts w:ascii="Times New Roman" w:hAnsi="Times New Roman" w:cs="Times New Roman"/>
          <w:sz w:val="24"/>
          <w:szCs w:val="24"/>
        </w:rPr>
        <w:t>rão</w:t>
      </w:r>
      <w:r w:rsidRPr="003F65F9">
        <w:rPr>
          <w:rFonts w:ascii="Times New Roman" w:hAnsi="Times New Roman" w:cs="Times New Roman"/>
          <w:sz w:val="24"/>
          <w:szCs w:val="24"/>
        </w:rPr>
        <w:t xml:space="preserve"> ser mantidos na prisão até </w:t>
      </w:r>
      <w:r w:rsidR="007730A7">
        <w:rPr>
          <w:rFonts w:ascii="Times New Roman" w:hAnsi="Times New Roman" w:cs="Times New Roman"/>
          <w:sz w:val="24"/>
          <w:szCs w:val="24"/>
        </w:rPr>
        <w:t>que confessem</w:t>
      </w:r>
      <w:r w:rsidRPr="003F65F9">
        <w:rPr>
          <w:rFonts w:ascii="Times New Roman" w:hAnsi="Times New Roman" w:cs="Times New Roman"/>
          <w:sz w:val="24"/>
          <w:szCs w:val="24"/>
        </w:rPr>
        <w:t xml:space="preserve"> (isto é, até </w:t>
      </w:r>
      <w:r w:rsidR="007730A7">
        <w:rPr>
          <w:rFonts w:ascii="Times New Roman" w:hAnsi="Times New Roman" w:cs="Times New Roman"/>
          <w:sz w:val="24"/>
          <w:szCs w:val="24"/>
        </w:rPr>
        <w:t>ser feita uma delação), sofrendo</w:t>
      </w:r>
      <w:r w:rsidRPr="003F65F9">
        <w:rPr>
          <w:rFonts w:ascii="Times New Roman" w:hAnsi="Times New Roman" w:cs="Times New Roman"/>
          <w:sz w:val="24"/>
          <w:szCs w:val="24"/>
        </w:rPr>
        <w:t xml:space="preserve"> descrédito público, sendo ou não sendo condenados. Provas obtidas por escutas telefônicas que possam mostrá-los, ou as suas famílias, como más pessoas, devem ser </w:t>
      </w:r>
      <w:r w:rsidRPr="003F65F9">
        <w:rPr>
          <w:rFonts w:ascii="Times New Roman" w:hAnsi="Times New Roman" w:cs="Times New Roman"/>
          <w:sz w:val="24"/>
          <w:szCs w:val="24"/>
        </w:rPr>
        <w:lastRenderedPageBreak/>
        <w:t xml:space="preserve">divulgadas ao público (ver adiante, item 28). Moro tornou-se um homem consumido por um desejo de </w:t>
      </w:r>
      <w:proofErr w:type="gramStart"/>
      <w:r w:rsidRPr="003F65F9">
        <w:rPr>
          <w:rFonts w:ascii="Times New Roman" w:hAnsi="Times New Roman" w:cs="Times New Roman"/>
          <w:sz w:val="24"/>
          <w:szCs w:val="24"/>
        </w:rPr>
        <w:t>auto publicidade</w:t>
      </w:r>
      <w:proofErr w:type="gramEnd"/>
      <w:r w:rsidRPr="003F65F9">
        <w:rPr>
          <w:rFonts w:ascii="Times New Roman" w:hAnsi="Times New Roman" w:cs="Times New Roman"/>
          <w:sz w:val="24"/>
          <w:szCs w:val="24"/>
        </w:rPr>
        <w:t>, a fim de engrandecer sua cruzada contra políticos que ele alega serem corruptos, permitindo que livros e revistas descrevam ele como o "herói do Brasil" por sua jornada contra a corrupção. Isto não</w:t>
      </w:r>
      <w:r w:rsidR="00905A32">
        <w:rPr>
          <w:rFonts w:ascii="Times New Roman" w:hAnsi="Times New Roman" w:cs="Times New Roman"/>
          <w:sz w:val="24"/>
          <w:szCs w:val="24"/>
        </w:rPr>
        <w:t xml:space="preserve"> seria</w:t>
      </w:r>
      <w:r w:rsidRPr="003F65F9">
        <w:rPr>
          <w:rFonts w:ascii="Times New Roman" w:hAnsi="Times New Roman" w:cs="Times New Roman"/>
          <w:sz w:val="24"/>
          <w:szCs w:val="24"/>
        </w:rPr>
        <w:t xml:space="preserve"> uma desqualificação a um jornalista ou a um político, mas é totalmente inadequada para um juiz supostamente imparcial. Moro publicamente </w:t>
      </w:r>
      <w:r w:rsidR="00905A32">
        <w:rPr>
          <w:rFonts w:ascii="Times New Roman" w:hAnsi="Times New Roman" w:cs="Times New Roman"/>
          <w:sz w:val="24"/>
          <w:szCs w:val="24"/>
        </w:rPr>
        <w:t xml:space="preserve">chegou a </w:t>
      </w:r>
      <w:r w:rsidRPr="003F65F9">
        <w:rPr>
          <w:rFonts w:ascii="Times New Roman" w:hAnsi="Times New Roman" w:cs="Times New Roman"/>
          <w:sz w:val="24"/>
          <w:szCs w:val="24"/>
        </w:rPr>
        <w:t xml:space="preserve">participar do lançamento de um livro intitulado “Lava Jato”, </w:t>
      </w:r>
      <w:r w:rsidR="00905A32">
        <w:rPr>
          <w:rFonts w:ascii="Times New Roman" w:hAnsi="Times New Roman" w:cs="Times New Roman"/>
          <w:sz w:val="24"/>
          <w:szCs w:val="24"/>
        </w:rPr>
        <w:t>que contém</w:t>
      </w:r>
      <w:r w:rsidRPr="003F65F9">
        <w:rPr>
          <w:rFonts w:ascii="Times New Roman" w:hAnsi="Times New Roman" w:cs="Times New Roman"/>
          <w:sz w:val="24"/>
          <w:szCs w:val="24"/>
        </w:rPr>
        <w:t xml:space="preserve"> sua fotografia na capa e que </w:t>
      </w:r>
      <w:r w:rsidR="00895052">
        <w:rPr>
          <w:rFonts w:ascii="Times New Roman" w:hAnsi="Times New Roman" w:cs="Times New Roman"/>
          <w:sz w:val="24"/>
          <w:szCs w:val="24"/>
        </w:rPr>
        <w:t>trata sua bi</w:t>
      </w:r>
      <w:r w:rsidR="00A97DE9">
        <w:rPr>
          <w:rFonts w:ascii="Times New Roman" w:hAnsi="Times New Roman" w:cs="Times New Roman"/>
          <w:sz w:val="24"/>
          <w:szCs w:val="24"/>
        </w:rPr>
        <w:t>o</w:t>
      </w:r>
      <w:r w:rsidR="00895052">
        <w:rPr>
          <w:rFonts w:ascii="Times New Roman" w:hAnsi="Times New Roman" w:cs="Times New Roman"/>
          <w:sz w:val="24"/>
          <w:szCs w:val="24"/>
        </w:rPr>
        <w:t>grafia de maneira idealizada</w:t>
      </w:r>
      <w:r w:rsidRPr="003F65F9">
        <w:rPr>
          <w:rFonts w:ascii="Times New Roman" w:hAnsi="Times New Roman" w:cs="Times New Roman"/>
          <w:sz w:val="24"/>
          <w:szCs w:val="24"/>
        </w:rPr>
        <w:t xml:space="preserve"> enquanto que demoniza Lula, colocando-o "no centro da Lava Jato”. Os direitos desse livro foram vendidos e </w:t>
      </w:r>
      <w:r w:rsidR="00905A32">
        <w:rPr>
          <w:rFonts w:ascii="Times New Roman" w:hAnsi="Times New Roman" w:cs="Times New Roman"/>
          <w:sz w:val="24"/>
          <w:szCs w:val="24"/>
        </w:rPr>
        <w:t xml:space="preserve">servirão de base para </w:t>
      </w:r>
      <w:r w:rsidRPr="003F65F9">
        <w:rPr>
          <w:rFonts w:ascii="Times New Roman" w:hAnsi="Times New Roman" w:cs="Times New Roman"/>
          <w:sz w:val="24"/>
          <w:szCs w:val="24"/>
        </w:rPr>
        <w:t xml:space="preserve">uma série da </w:t>
      </w:r>
      <w:proofErr w:type="spellStart"/>
      <w:r w:rsidRPr="003F65F9">
        <w:rPr>
          <w:rFonts w:ascii="Times New Roman" w:hAnsi="Times New Roman" w:cs="Times New Roman"/>
          <w:sz w:val="24"/>
          <w:szCs w:val="24"/>
        </w:rPr>
        <w:t>Netflix</w:t>
      </w:r>
      <w:proofErr w:type="spellEnd"/>
      <w:r w:rsidRPr="003F65F9">
        <w:rPr>
          <w:rFonts w:ascii="Times New Roman" w:hAnsi="Times New Roman" w:cs="Times New Roman"/>
          <w:sz w:val="24"/>
          <w:szCs w:val="24"/>
        </w:rPr>
        <w:t xml:space="preserve"> a ser lançada em 2017</w:t>
      </w:r>
      <w:r w:rsidR="00EE520F">
        <w:rPr>
          <w:rFonts w:ascii="Times New Roman" w:hAnsi="Times New Roman" w:cs="Times New Roman"/>
          <w:sz w:val="24"/>
          <w:szCs w:val="24"/>
        </w:rPr>
        <w:t>, a qual</w:t>
      </w:r>
      <w:r w:rsidR="00905A32">
        <w:rPr>
          <w:rFonts w:ascii="Times New Roman" w:hAnsi="Times New Roman" w:cs="Times New Roman"/>
          <w:sz w:val="24"/>
          <w:szCs w:val="24"/>
        </w:rPr>
        <w:t>,</w:t>
      </w:r>
      <w:r w:rsidR="00EE520F">
        <w:rPr>
          <w:rFonts w:ascii="Times New Roman" w:hAnsi="Times New Roman" w:cs="Times New Roman"/>
          <w:sz w:val="24"/>
          <w:szCs w:val="24"/>
        </w:rPr>
        <w:t xml:space="preserve"> na mesma linha d</w:t>
      </w:r>
      <w:r w:rsidR="00EE520F" w:rsidRPr="00EE520F">
        <w:rPr>
          <w:rFonts w:ascii="Times New Roman" w:hAnsi="Times New Roman" w:cs="Times New Roman"/>
          <w:sz w:val="24"/>
          <w:szCs w:val="24"/>
        </w:rPr>
        <w:t>o livro</w:t>
      </w:r>
      <w:r w:rsidR="00905A32">
        <w:rPr>
          <w:rFonts w:ascii="Times New Roman" w:hAnsi="Times New Roman" w:cs="Times New Roman"/>
          <w:sz w:val="24"/>
          <w:szCs w:val="24"/>
        </w:rPr>
        <w:t>,</w:t>
      </w:r>
      <w:r w:rsidR="00EE520F" w:rsidRPr="00EE520F">
        <w:rPr>
          <w:rFonts w:ascii="Times New Roman" w:hAnsi="Times New Roman" w:cs="Times New Roman"/>
          <w:sz w:val="24"/>
          <w:szCs w:val="24"/>
        </w:rPr>
        <w:t xml:space="preserve"> presumivelmente</w:t>
      </w:r>
      <w:r w:rsidR="00905A32">
        <w:rPr>
          <w:rFonts w:ascii="Times New Roman" w:hAnsi="Times New Roman" w:cs="Times New Roman"/>
          <w:sz w:val="24"/>
          <w:szCs w:val="24"/>
        </w:rPr>
        <w:t>,</w:t>
      </w:r>
      <w:r w:rsidR="00EE520F" w:rsidRPr="00EE520F">
        <w:rPr>
          <w:rFonts w:ascii="Times New Roman" w:hAnsi="Times New Roman" w:cs="Times New Roman"/>
          <w:sz w:val="24"/>
          <w:szCs w:val="24"/>
        </w:rPr>
        <w:t xml:space="preserve"> </w:t>
      </w:r>
      <w:r w:rsidR="00EE520F">
        <w:rPr>
          <w:rFonts w:ascii="Times New Roman" w:hAnsi="Times New Roman" w:cs="Times New Roman"/>
          <w:sz w:val="24"/>
          <w:szCs w:val="24"/>
        </w:rPr>
        <w:t xml:space="preserve">irá </w:t>
      </w:r>
      <w:r w:rsidR="00EE520F" w:rsidRPr="00EE520F">
        <w:rPr>
          <w:rFonts w:ascii="Times New Roman" w:hAnsi="Times New Roman" w:cs="Times New Roman"/>
          <w:sz w:val="24"/>
          <w:szCs w:val="24"/>
        </w:rPr>
        <w:t>retrata</w:t>
      </w:r>
      <w:r w:rsidR="00EE520F">
        <w:rPr>
          <w:rFonts w:ascii="Times New Roman" w:hAnsi="Times New Roman" w:cs="Times New Roman"/>
          <w:sz w:val="24"/>
          <w:szCs w:val="24"/>
        </w:rPr>
        <w:t>r</w:t>
      </w:r>
      <w:r w:rsidR="00EE520F" w:rsidRPr="00EE520F">
        <w:rPr>
          <w:rFonts w:ascii="Times New Roman" w:hAnsi="Times New Roman" w:cs="Times New Roman"/>
          <w:sz w:val="24"/>
          <w:szCs w:val="24"/>
        </w:rPr>
        <w:t xml:space="preserve"> Moro como herói e Lula como vilão</w:t>
      </w:r>
      <w:r w:rsidRPr="003F65F9">
        <w:rPr>
          <w:rFonts w:ascii="Times New Roman" w:hAnsi="Times New Roman" w:cs="Times New Roman"/>
          <w:sz w:val="24"/>
          <w:szCs w:val="24"/>
        </w:rPr>
        <w:t>.</w:t>
      </w:r>
      <w:r w:rsidR="00EE520F">
        <w:rPr>
          <w:rFonts w:ascii="Times New Roman" w:hAnsi="Times New Roman" w:cs="Times New Roman"/>
          <w:sz w:val="24"/>
          <w:szCs w:val="24"/>
        </w:rPr>
        <w:t xml:space="preserve"> </w:t>
      </w:r>
      <w:r w:rsidR="00A97DE9">
        <w:rPr>
          <w:rFonts w:ascii="Times New Roman" w:hAnsi="Times New Roman" w:cs="Times New Roman"/>
          <w:sz w:val="24"/>
          <w:szCs w:val="24"/>
        </w:rPr>
        <w:t xml:space="preserve">Trata-se de uma situação </w:t>
      </w:r>
      <w:r w:rsidR="00EE520F" w:rsidRPr="00EE520F">
        <w:rPr>
          <w:rFonts w:ascii="Times New Roman" w:hAnsi="Times New Roman" w:cs="Times New Roman"/>
          <w:sz w:val="24"/>
          <w:szCs w:val="24"/>
        </w:rPr>
        <w:t xml:space="preserve">sem precedentes, em termos de segurança e de comportamento </w:t>
      </w:r>
      <w:r w:rsidR="00EE520F">
        <w:rPr>
          <w:rFonts w:ascii="Times New Roman" w:hAnsi="Times New Roman" w:cs="Times New Roman"/>
          <w:sz w:val="24"/>
          <w:szCs w:val="24"/>
        </w:rPr>
        <w:t>ético</w:t>
      </w:r>
      <w:r w:rsidR="00EE520F" w:rsidRPr="00EE520F">
        <w:rPr>
          <w:rFonts w:ascii="Times New Roman" w:hAnsi="Times New Roman" w:cs="Times New Roman"/>
          <w:sz w:val="24"/>
          <w:szCs w:val="24"/>
        </w:rPr>
        <w:t xml:space="preserve">, um juiz endossar, publicamente, um livro que condena um homem a quem ele vai </w:t>
      </w:r>
      <w:r w:rsidR="00EE520F">
        <w:rPr>
          <w:rFonts w:ascii="Times New Roman" w:hAnsi="Times New Roman" w:cs="Times New Roman"/>
          <w:sz w:val="24"/>
          <w:szCs w:val="24"/>
        </w:rPr>
        <w:t>julgar.</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É uma anomal</w:t>
      </w:r>
      <w:r w:rsidR="00905A32">
        <w:rPr>
          <w:rFonts w:ascii="Times New Roman" w:hAnsi="Times New Roman" w:cs="Times New Roman"/>
          <w:sz w:val="24"/>
          <w:szCs w:val="24"/>
        </w:rPr>
        <w:t>ia da lei brasileira o fato do</w:t>
      </w:r>
      <w:r w:rsidRPr="003F65F9">
        <w:rPr>
          <w:rFonts w:ascii="Times New Roman" w:hAnsi="Times New Roman" w:cs="Times New Roman"/>
          <w:sz w:val="24"/>
          <w:szCs w:val="24"/>
        </w:rPr>
        <w:t xml:space="preserve"> juiz que tem jurisdição sobre uma investigação, e, portanto, é quem aprova as ações, os mandados e o desenvolvimento das investigações </w:t>
      </w:r>
      <w:r w:rsidR="00905A32">
        <w:rPr>
          <w:rFonts w:ascii="Times New Roman" w:hAnsi="Times New Roman" w:cs="Times New Roman"/>
          <w:sz w:val="24"/>
          <w:szCs w:val="24"/>
        </w:rPr>
        <w:t>d</w:t>
      </w:r>
      <w:r w:rsidRPr="003F65F9">
        <w:rPr>
          <w:rFonts w:ascii="Times New Roman" w:hAnsi="Times New Roman" w:cs="Times New Roman"/>
          <w:sz w:val="24"/>
          <w:szCs w:val="24"/>
        </w:rPr>
        <w:t>o caso por parte da polícia e do Ministério Público, ser também o juiz que determina a culpa ou a inocência, depois que ele decidir que o caso deve proceder a um julgamento. Não há júri (exceto em casos de crimes contra a vida) e o juiz atua sem assessores. Portanto, há um perigo claro de parcialidade, no caso de um juiz que deu início a processos de investigação contra um suspeito/réu e ordenou procedimentos de busca e intercepção na esperança de incriminá-lo, com o pressuposto de que ele é provavelmente culpado. A maioria das jurisdições separa a fase de investigação da fase de julgamento, mas o Brasil não.</w:t>
      </w:r>
      <w:r w:rsidR="00EE520F">
        <w:rPr>
          <w:rFonts w:ascii="Times New Roman" w:hAnsi="Times New Roman" w:cs="Times New Roman"/>
          <w:sz w:val="24"/>
          <w:szCs w:val="24"/>
        </w:rPr>
        <w:t xml:space="preserve"> </w:t>
      </w:r>
      <w:r w:rsidR="00EE520F" w:rsidRPr="00EE520F">
        <w:rPr>
          <w:rFonts w:ascii="Times New Roman" w:hAnsi="Times New Roman" w:cs="Times New Roman"/>
          <w:sz w:val="24"/>
          <w:szCs w:val="24"/>
        </w:rPr>
        <w:t xml:space="preserve">Todas as outras jurisdições, pelo menos, </w:t>
      </w:r>
      <w:r w:rsidR="00EE520F">
        <w:rPr>
          <w:rFonts w:ascii="Times New Roman" w:hAnsi="Times New Roman" w:cs="Times New Roman"/>
          <w:sz w:val="24"/>
          <w:szCs w:val="24"/>
        </w:rPr>
        <w:t>permitem</w:t>
      </w:r>
      <w:r w:rsidR="00EE520F" w:rsidRPr="00EE520F">
        <w:rPr>
          <w:rFonts w:ascii="Times New Roman" w:hAnsi="Times New Roman" w:cs="Times New Roman"/>
          <w:sz w:val="24"/>
          <w:szCs w:val="24"/>
        </w:rPr>
        <w:t xml:space="preserve"> </w:t>
      </w:r>
      <w:r w:rsidR="00EE520F">
        <w:rPr>
          <w:rFonts w:ascii="Times New Roman" w:hAnsi="Times New Roman" w:cs="Times New Roman"/>
          <w:sz w:val="24"/>
          <w:szCs w:val="24"/>
        </w:rPr>
        <w:t xml:space="preserve">judicialmente recusar </w:t>
      </w:r>
      <w:r w:rsidR="00EE520F" w:rsidRPr="00EE520F">
        <w:rPr>
          <w:rFonts w:ascii="Times New Roman" w:hAnsi="Times New Roman" w:cs="Times New Roman"/>
          <w:sz w:val="24"/>
          <w:szCs w:val="24"/>
        </w:rPr>
        <w:t>o juiz d</w:t>
      </w:r>
      <w:r w:rsidR="00EE520F">
        <w:rPr>
          <w:rFonts w:ascii="Times New Roman" w:hAnsi="Times New Roman" w:cs="Times New Roman"/>
          <w:sz w:val="24"/>
          <w:szCs w:val="24"/>
        </w:rPr>
        <w:t>a</w:t>
      </w:r>
      <w:r w:rsidR="00EE520F" w:rsidRPr="00EE520F">
        <w:rPr>
          <w:rFonts w:ascii="Times New Roman" w:hAnsi="Times New Roman" w:cs="Times New Roman"/>
          <w:sz w:val="24"/>
          <w:szCs w:val="24"/>
        </w:rPr>
        <w:t xml:space="preserve"> instrução </w:t>
      </w:r>
      <w:r w:rsidR="00EE520F">
        <w:rPr>
          <w:rFonts w:ascii="Times New Roman" w:hAnsi="Times New Roman" w:cs="Times New Roman"/>
          <w:sz w:val="24"/>
          <w:szCs w:val="24"/>
        </w:rPr>
        <w:t xml:space="preserve">que </w:t>
      </w:r>
      <w:r w:rsidR="00EE520F" w:rsidRPr="00EE520F">
        <w:rPr>
          <w:rFonts w:ascii="Times New Roman" w:hAnsi="Times New Roman" w:cs="Times New Roman"/>
          <w:sz w:val="24"/>
          <w:szCs w:val="24"/>
        </w:rPr>
        <w:t>demonstrou hostilidade ao réu: este juiz não pode ser considerado imparcial.</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É outra anomalia da lei brasileira um juiz na fase de investigação poder determinar a prisão de um suspeito por tempo indeterminado até que ele faça uma "delação" aceitável para os promotores. Isso implicará uma confissão, suscetível de ter sido induzida por um desejo de sair da prisão. O mesmo juiz que aprova a chamada delação premiada, em seguida, torna-se o juiz que julgará o caso, condenando o delator e emitindo sua sentença. </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 A "Operação Lava Jato", sem dúvida, descobriu alguns casos graves de corrupção na empresa nacional de petróleo e gasolina, a Petrobras, como resultado da aparente atuação ilegal das cinco maiores empresas de construção do Brasil, que supostamente formaram um cartel, e, ainda, do desejo de vários partidos, em todo o espectro político, para o financiamento secreto de campanhas, o chamado “caixa </w:t>
      </w:r>
      <w:proofErr w:type="gramStart"/>
      <w:r w:rsidRPr="003F65F9">
        <w:rPr>
          <w:rFonts w:ascii="Times New Roman" w:hAnsi="Times New Roman" w:cs="Times New Roman"/>
          <w:sz w:val="24"/>
          <w:szCs w:val="24"/>
        </w:rPr>
        <w:t>2</w:t>
      </w:r>
      <w:proofErr w:type="gramEnd"/>
      <w:r w:rsidRPr="003F65F9">
        <w:rPr>
          <w:rFonts w:ascii="Times New Roman" w:hAnsi="Times New Roman" w:cs="Times New Roman"/>
          <w:sz w:val="24"/>
          <w:szCs w:val="24"/>
        </w:rPr>
        <w:t>”. A alegação é que o cartel das construtoras concordou com um sistema de falsa licitação, no qual o "vencedor" iria ser contratado por uma soma muito maior do que o trabalho valeria: pagamentos ilícitos poderiam, posteriormente, ser feitos aos diretores da Petrobras, aos funcionários que facilitaram o esquema e aos políticos que davam sustentação política a esses funcionários. Isso equivale à corrupção em nível institucional. Muitos suspeitos foram presos e alguns condenados - embora em delações premiadas de confiabilidade questionável, porque elas foram feitas para obter liberação da prisão.</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O requerente sempre afirmou que </w:t>
      </w:r>
      <w:r w:rsidR="003C55F5" w:rsidRPr="003F65F9">
        <w:rPr>
          <w:rFonts w:ascii="Times New Roman" w:hAnsi="Times New Roman" w:cs="Times New Roman"/>
          <w:sz w:val="24"/>
          <w:szCs w:val="24"/>
        </w:rPr>
        <w:t>apóia</w:t>
      </w:r>
      <w:r w:rsidRPr="003F65F9">
        <w:rPr>
          <w:rFonts w:ascii="Times New Roman" w:hAnsi="Times New Roman" w:cs="Times New Roman"/>
          <w:sz w:val="24"/>
          <w:szCs w:val="24"/>
        </w:rPr>
        <w:t xml:space="preserve"> a investigação adequada de quaisquer crimes cometidos pelo cartel das construtoras e de qualquer cumplicidade nestes crimes por funcionários e políticos de qualquer partido. Ele tem repetida e enfaticamente negado que tenha conhecimento, tampouco, que tenha aprovado tais crimes, ou recebido qualquer dinheiro ou favores como "propina" por ações ou decisões que ele tenha tomado quando presidente do Brasil, ou em qualquer outro momento. Ele refuta, em detalhes, as alegações de que as empresas de construção o ajudaram a comprar um apartamento (ele não o comprou), ou que tenham equipado uma propriedade rural (que é de propriedade de amigos) como contrapartida de qualquer favorecimento, ou, ainda, que </w:t>
      </w:r>
      <w:proofErr w:type="gramStart"/>
      <w:r w:rsidRPr="003F65F9">
        <w:rPr>
          <w:rFonts w:ascii="Times New Roman" w:hAnsi="Times New Roman" w:cs="Times New Roman"/>
          <w:sz w:val="24"/>
          <w:szCs w:val="24"/>
        </w:rPr>
        <w:t>tenham pago</w:t>
      </w:r>
      <w:proofErr w:type="gramEnd"/>
      <w:r w:rsidRPr="003F65F9">
        <w:rPr>
          <w:rFonts w:ascii="Times New Roman" w:hAnsi="Times New Roman" w:cs="Times New Roman"/>
          <w:sz w:val="24"/>
          <w:szCs w:val="24"/>
        </w:rPr>
        <w:t xml:space="preserve"> por suas palestras como um </w:t>
      </w:r>
      <w:proofErr w:type="spellStart"/>
      <w:r w:rsidRPr="003F65F9">
        <w:rPr>
          <w:rFonts w:ascii="Times New Roman" w:hAnsi="Times New Roman" w:cs="Times New Roman"/>
          <w:i/>
          <w:sz w:val="24"/>
          <w:szCs w:val="24"/>
        </w:rPr>
        <w:t>quid</w:t>
      </w:r>
      <w:proofErr w:type="spellEnd"/>
      <w:r w:rsidRPr="003F65F9">
        <w:rPr>
          <w:rFonts w:ascii="Times New Roman" w:hAnsi="Times New Roman" w:cs="Times New Roman"/>
          <w:i/>
          <w:sz w:val="24"/>
          <w:szCs w:val="24"/>
        </w:rPr>
        <w:t xml:space="preserve"> pro </w:t>
      </w:r>
      <w:proofErr w:type="spellStart"/>
      <w:r w:rsidRPr="003F65F9">
        <w:rPr>
          <w:rFonts w:ascii="Times New Roman" w:hAnsi="Times New Roman" w:cs="Times New Roman"/>
          <w:i/>
          <w:sz w:val="24"/>
          <w:szCs w:val="24"/>
        </w:rPr>
        <w:t>quo</w:t>
      </w:r>
      <w:proofErr w:type="spellEnd"/>
      <w:r w:rsidRPr="003F65F9">
        <w:rPr>
          <w:rFonts w:ascii="Times New Roman" w:hAnsi="Times New Roman" w:cs="Times New Roman"/>
          <w:sz w:val="24"/>
          <w:szCs w:val="24"/>
        </w:rPr>
        <w:t xml:space="preserve"> por serviços fornecidos enquanto ele era presidente (as palestras foram ministradas anos depois que ele deixou o cargo e nenhuma prova surgiu sobre tal acordo</w:t>
      </w:r>
      <w:r w:rsidR="00EE520F">
        <w:rPr>
          <w:rFonts w:ascii="Times New Roman" w:hAnsi="Times New Roman" w:cs="Times New Roman"/>
          <w:sz w:val="24"/>
          <w:szCs w:val="24"/>
        </w:rPr>
        <w:t xml:space="preserve">: as palestras foram dadas por uma quantia fixa e </w:t>
      </w:r>
      <w:r w:rsidR="00966782">
        <w:rPr>
          <w:rFonts w:ascii="Times New Roman" w:hAnsi="Times New Roman" w:cs="Times New Roman"/>
          <w:sz w:val="24"/>
          <w:szCs w:val="24"/>
        </w:rPr>
        <w:t xml:space="preserve">não </w:t>
      </w:r>
      <w:r w:rsidR="00EE520F">
        <w:rPr>
          <w:rFonts w:ascii="Times New Roman" w:hAnsi="Times New Roman" w:cs="Times New Roman"/>
          <w:sz w:val="24"/>
          <w:szCs w:val="24"/>
        </w:rPr>
        <w:t xml:space="preserve">tinham </w:t>
      </w:r>
      <w:r w:rsidR="00EE520F" w:rsidRPr="00EE520F">
        <w:rPr>
          <w:rFonts w:ascii="Times New Roman" w:hAnsi="Times New Roman" w:cs="Times New Roman"/>
          <w:sz w:val="24"/>
          <w:szCs w:val="24"/>
        </w:rPr>
        <w:t>nenhuma referência a qualquer precedente</w:t>
      </w:r>
      <w:r w:rsidR="00966782">
        <w:rPr>
          <w:rFonts w:ascii="Times New Roman" w:hAnsi="Times New Roman" w:cs="Times New Roman"/>
          <w:sz w:val="24"/>
          <w:szCs w:val="24"/>
        </w:rPr>
        <w:t>,</w:t>
      </w:r>
      <w:r w:rsidR="00EE520F" w:rsidRPr="00EE520F">
        <w:rPr>
          <w:rFonts w:ascii="Times New Roman" w:hAnsi="Times New Roman" w:cs="Times New Roman"/>
          <w:sz w:val="24"/>
          <w:szCs w:val="24"/>
        </w:rPr>
        <w:t xml:space="preserve"> ou um ato de corrupção por parte do Presidente</w:t>
      </w:r>
      <w:r w:rsidRPr="003F65F9">
        <w:rPr>
          <w:rFonts w:ascii="Times New Roman" w:hAnsi="Times New Roman" w:cs="Times New Roman"/>
          <w:sz w:val="24"/>
          <w:szCs w:val="24"/>
        </w:rPr>
        <w:t xml:space="preserve">). Ele sempre se submeteu voluntariamente a pedidos de interrogatórios feitos pela polícia ou pelo Ministério Público. No entanto, ele sofreu nas mãos do juiz Moro violações ultrajantes de sua privacidade em </w:t>
      </w:r>
      <w:proofErr w:type="gramStart"/>
      <w:r w:rsidRPr="003F65F9">
        <w:rPr>
          <w:rFonts w:ascii="Times New Roman" w:hAnsi="Times New Roman" w:cs="Times New Roman"/>
          <w:sz w:val="24"/>
          <w:szCs w:val="24"/>
        </w:rPr>
        <w:t>uma curta</w:t>
      </w:r>
      <w:proofErr w:type="gramEnd"/>
      <w:r w:rsidRPr="003F65F9">
        <w:rPr>
          <w:rFonts w:ascii="Times New Roman" w:hAnsi="Times New Roman" w:cs="Times New Roman"/>
          <w:sz w:val="24"/>
          <w:szCs w:val="24"/>
        </w:rPr>
        <w:t>, mas injusta, detenção sem previsão legal, autorizada por um mandado de condução coercitiva emitido por Moro</w:t>
      </w:r>
      <w:r w:rsidR="003C55F5">
        <w:rPr>
          <w:rFonts w:ascii="Times New Roman" w:hAnsi="Times New Roman" w:cs="Times New Roman"/>
          <w:sz w:val="24"/>
          <w:szCs w:val="24"/>
        </w:rPr>
        <w:t>;</w:t>
      </w:r>
      <w:r w:rsidRPr="003F65F9">
        <w:rPr>
          <w:rFonts w:ascii="Times New Roman" w:hAnsi="Times New Roman" w:cs="Times New Roman"/>
          <w:sz w:val="24"/>
          <w:szCs w:val="24"/>
        </w:rPr>
        <w:t xml:space="preserve"> </w:t>
      </w:r>
      <w:r w:rsidR="003C55F5">
        <w:rPr>
          <w:rFonts w:ascii="Times New Roman" w:hAnsi="Times New Roman" w:cs="Times New Roman"/>
          <w:sz w:val="24"/>
          <w:szCs w:val="24"/>
        </w:rPr>
        <w:t>e</w:t>
      </w:r>
      <w:r w:rsidRPr="003F65F9">
        <w:rPr>
          <w:rFonts w:ascii="Times New Roman" w:hAnsi="Times New Roman" w:cs="Times New Roman"/>
          <w:sz w:val="24"/>
          <w:szCs w:val="24"/>
        </w:rPr>
        <w:t xml:space="preserve"> porque este abriu investigações sobre ele, Lula provavelmente est</w:t>
      </w:r>
      <w:r w:rsidR="003C55F5">
        <w:rPr>
          <w:rFonts w:ascii="Times New Roman" w:hAnsi="Times New Roman" w:cs="Times New Roman"/>
          <w:sz w:val="24"/>
          <w:szCs w:val="24"/>
        </w:rPr>
        <w:t>á suscetível a uma arbitrária d</w:t>
      </w:r>
      <w:r w:rsidRPr="003F65F9">
        <w:rPr>
          <w:rFonts w:ascii="Times New Roman" w:hAnsi="Times New Roman" w:cs="Times New Roman"/>
          <w:sz w:val="24"/>
          <w:szCs w:val="24"/>
        </w:rPr>
        <w:t>etenção</w:t>
      </w:r>
      <w:r w:rsidR="003C55F5">
        <w:rPr>
          <w:rFonts w:ascii="Times New Roman" w:hAnsi="Times New Roman" w:cs="Times New Roman"/>
          <w:sz w:val="24"/>
          <w:szCs w:val="24"/>
        </w:rPr>
        <w:t xml:space="preserve"> por prazo indeterminado</w:t>
      </w:r>
      <w:r w:rsidRPr="003F65F9">
        <w:rPr>
          <w:rFonts w:ascii="Times New Roman" w:hAnsi="Times New Roman" w:cs="Times New Roman"/>
          <w:sz w:val="24"/>
          <w:szCs w:val="24"/>
        </w:rPr>
        <w:t xml:space="preserve"> e a um julgamento injusto de um juiz tendencioso. Por causa de vazamentos sistemáticos do juiz e dos procuradores, os meios de comunicação têm criado um clima em que a sua culpa é presumida.</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proofErr w:type="gramStart"/>
      <w:r w:rsidRPr="003F65F9">
        <w:rPr>
          <w:rFonts w:ascii="Times New Roman" w:hAnsi="Times New Roman" w:cs="Times New Roman"/>
          <w:sz w:val="24"/>
          <w:szCs w:val="24"/>
        </w:rPr>
        <w:lastRenderedPageBreak/>
        <w:t>O Juiz Moro</w:t>
      </w:r>
      <w:proofErr w:type="gramEnd"/>
      <w:r w:rsidRPr="003F65F9">
        <w:rPr>
          <w:rFonts w:ascii="Times New Roman" w:hAnsi="Times New Roman" w:cs="Times New Roman"/>
          <w:sz w:val="24"/>
          <w:szCs w:val="24"/>
        </w:rPr>
        <w:t xml:space="preserve"> (que foi dispensado de todas as outras funções para poder se concentrar em tempo integral à Lava Jato) e os membros do Ministério Público (que fazem parte da chamada “Força Tarefa Lava Jato”), liderados pelo Procurador Geral da República Rodrigo </w:t>
      </w:r>
      <w:proofErr w:type="spellStart"/>
      <w:r w:rsidRPr="003F65F9">
        <w:rPr>
          <w:rFonts w:ascii="Times New Roman" w:hAnsi="Times New Roman" w:cs="Times New Roman"/>
          <w:sz w:val="24"/>
          <w:szCs w:val="24"/>
        </w:rPr>
        <w:t>Janot</w:t>
      </w:r>
      <w:proofErr w:type="spellEnd"/>
      <w:r w:rsidRPr="003F65F9">
        <w:rPr>
          <w:rFonts w:ascii="Times New Roman" w:hAnsi="Times New Roman" w:cs="Times New Roman"/>
          <w:sz w:val="24"/>
          <w:szCs w:val="24"/>
        </w:rPr>
        <w:t xml:space="preserve"> (que também é o procurador-geral do Brasil) não fazem segredo da teoria com base na qual eles estão tentando prender e condenar Lula</w:t>
      </w:r>
      <w:r w:rsidR="000008C6">
        <w:rPr>
          <w:rStyle w:val="Refdenotaderodap"/>
          <w:rFonts w:ascii="Times New Roman" w:hAnsi="Times New Roman" w:cs="Times New Roman"/>
          <w:sz w:val="24"/>
          <w:szCs w:val="24"/>
        </w:rPr>
        <w:footnoteReference w:id="5"/>
      </w:r>
      <w:r w:rsidRPr="003F65F9">
        <w:rPr>
          <w:rFonts w:ascii="Times New Roman" w:hAnsi="Times New Roman" w:cs="Times New Roman"/>
          <w:sz w:val="24"/>
          <w:szCs w:val="24"/>
        </w:rPr>
        <w:t>. É uma doutrina desacreditada que surgiu durante a operação 'Mãos Limpas' (</w:t>
      </w:r>
      <w:proofErr w:type="spellStart"/>
      <w:r w:rsidR="003C55F5" w:rsidRPr="003C55F5">
        <w:rPr>
          <w:rFonts w:ascii="Times New Roman" w:hAnsi="Times New Roman" w:cs="Times New Roman"/>
          <w:i/>
          <w:sz w:val="24"/>
          <w:szCs w:val="24"/>
        </w:rPr>
        <w:t>mani</w:t>
      </w:r>
      <w:proofErr w:type="spellEnd"/>
      <w:r w:rsidR="003C55F5" w:rsidRPr="003C55F5">
        <w:rPr>
          <w:rFonts w:ascii="Times New Roman" w:hAnsi="Times New Roman" w:cs="Times New Roman"/>
          <w:i/>
          <w:sz w:val="24"/>
          <w:szCs w:val="24"/>
        </w:rPr>
        <w:t xml:space="preserve"> </w:t>
      </w:r>
      <w:proofErr w:type="spellStart"/>
      <w:r w:rsidR="003C55F5" w:rsidRPr="003C55F5">
        <w:rPr>
          <w:rFonts w:ascii="Times New Roman" w:hAnsi="Times New Roman" w:cs="Times New Roman"/>
          <w:i/>
          <w:sz w:val="24"/>
          <w:szCs w:val="24"/>
        </w:rPr>
        <w:t>pulite</w:t>
      </w:r>
      <w:proofErr w:type="spellEnd"/>
      <w:r w:rsidRPr="003F65F9">
        <w:rPr>
          <w:rFonts w:ascii="Times New Roman" w:hAnsi="Times New Roman" w:cs="Times New Roman"/>
          <w:sz w:val="24"/>
          <w:szCs w:val="24"/>
        </w:rPr>
        <w:t>) no início dos anos 1990, que envolvia figuras políticas italianas (incluindo o primeiro-ministro) em conluio com a Máfia Italiana. Tal teoria é traduzida literalmente como "domínio do fato" embora pareça ser uma versão distorcida do princípio do direito penal internacional da "responsabilidade de comando". Na opinião de Moro e dos membros do Ministério Público, isso significa que, quando um grave crime pode ser imputado a uma quadrilha, a presunção de inocência é invertida em relação ao líder desta, presumindo-se que seja ele culpado</w:t>
      </w:r>
      <w:r w:rsidR="00A97DE9">
        <w:rPr>
          <w:rFonts w:ascii="Times New Roman" w:hAnsi="Times New Roman" w:cs="Times New Roman"/>
          <w:sz w:val="24"/>
          <w:szCs w:val="24"/>
        </w:rPr>
        <w:t>,</w:t>
      </w:r>
      <w:r w:rsidRPr="003F65F9">
        <w:rPr>
          <w:rFonts w:ascii="Times New Roman" w:hAnsi="Times New Roman" w:cs="Times New Roman"/>
          <w:sz w:val="24"/>
          <w:szCs w:val="24"/>
        </w:rPr>
        <w:t xml:space="preserve"> a menos que prove a sua inocência. Claro, não pode haver equivalência entre o governo do Brasil e a Máfia Italiana.</w:t>
      </w:r>
      <w:r w:rsidR="003C55F5">
        <w:rPr>
          <w:rFonts w:ascii="Times New Roman" w:hAnsi="Times New Roman" w:cs="Times New Roman"/>
          <w:sz w:val="24"/>
          <w:szCs w:val="24"/>
        </w:rPr>
        <w:t xml:space="preserve"> </w:t>
      </w:r>
      <w:r w:rsidRPr="003F65F9">
        <w:rPr>
          <w:rFonts w:ascii="Times New Roman" w:hAnsi="Times New Roman" w:cs="Times New Roman"/>
          <w:sz w:val="24"/>
          <w:szCs w:val="24"/>
        </w:rPr>
        <w:t xml:space="preserve">A quadrilha envolvida na Lava Jato foi o cartel de empresas construtoras, do qual nunca poderia ter se alegado que Lula era o chefe. Mas, em qualquer caso, "responsabilidade de comando" (derivada da decisão da Suprema Corte em US v Yamashita) exige o conhecimento do crime e a aprovação do mesmo por </w:t>
      </w:r>
      <w:r w:rsidR="00840967">
        <w:rPr>
          <w:rFonts w:ascii="Times New Roman" w:hAnsi="Times New Roman" w:cs="Times New Roman"/>
          <w:sz w:val="24"/>
          <w:szCs w:val="24"/>
        </w:rPr>
        <w:t>um líder</w:t>
      </w:r>
      <w:r w:rsidRPr="003F65F9">
        <w:rPr>
          <w:rFonts w:ascii="Times New Roman" w:hAnsi="Times New Roman" w:cs="Times New Roman"/>
          <w:sz w:val="24"/>
          <w:szCs w:val="24"/>
        </w:rPr>
        <w:t xml:space="preserve">, e nenhuma evidência de ambos estados mentais (intenção) surgiram contra Lula. No entanto, a fim de despertar a ira do público contra ele e aumentar a expectativa pública de que ele será considerado culpado, os promotores e o juiz estão revelando muitos dos documentos apreendidos, bem como as transcrições de intercepções telefônicas para a mídia local, criando uma expectativa de que Lula será preso e considerado culpado. </w:t>
      </w:r>
      <w:r w:rsidR="000008C6">
        <w:rPr>
          <w:rFonts w:ascii="Times New Roman" w:hAnsi="Times New Roman" w:cs="Times New Roman"/>
          <w:sz w:val="24"/>
          <w:szCs w:val="24"/>
        </w:rPr>
        <w:t xml:space="preserve">O Procurador Geral na União </w:t>
      </w:r>
      <w:r w:rsidR="00A97DE9">
        <w:rPr>
          <w:rFonts w:ascii="Times New Roman" w:hAnsi="Times New Roman" w:cs="Times New Roman"/>
          <w:sz w:val="24"/>
          <w:szCs w:val="24"/>
        </w:rPr>
        <w:t xml:space="preserve">Rodrigo </w:t>
      </w:r>
      <w:proofErr w:type="spellStart"/>
      <w:r w:rsidR="000008C6">
        <w:rPr>
          <w:rFonts w:ascii="Times New Roman" w:hAnsi="Times New Roman" w:cs="Times New Roman"/>
          <w:sz w:val="24"/>
          <w:szCs w:val="24"/>
        </w:rPr>
        <w:t>Janot</w:t>
      </w:r>
      <w:proofErr w:type="spellEnd"/>
      <w:r w:rsidR="000008C6">
        <w:rPr>
          <w:rFonts w:ascii="Times New Roman" w:hAnsi="Times New Roman" w:cs="Times New Roman"/>
          <w:sz w:val="24"/>
          <w:szCs w:val="24"/>
        </w:rPr>
        <w:t xml:space="preserve"> denunciou Lula </w:t>
      </w:r>
      <w:r w:rsidR="00A97DE9">
        <w:rPr>
          <w:rFonts w:ascii="Times New Roman" w:hAnsi="Times New Roman" w:cs="Times New Roman"/>
          <w:sz w:val="24"/>
          <w:szCs w:val="24"/>
        </w:rPr>
        <w:t>baseado</w:t>
      </w:r>
      <w:r w:rsidR="000008C6">
        <w:rPr>
          <w:rFonts w:ascii="Times New Roman" w:hAnsi="Times New Roman" w:cs="Times New Roman"/>
          <w:sz w:val="24"/>
          <w:szCs w:val="24"/>
        </w:rPr>
        <w:t xml:space="preserve"> em </w:t>
      </w:r>
      <w:r w:rsidR="00A97DE9">
        <w:rPr>
          <w:rFonts w:ascii="Times New Roman" w:hAnsi="Times New Roman" w:cs="Times New Roman"/>
          <w:sz w:val="24"/>
          <w:szCs w:val="24"/>
        </w:rPr>
        <w:t xml:space="preserve">que </w:t>
      </w:r>
      <w:r w:rsidR="000008C6">
        <w:rPr>
          <w:rFonts w:ascii="Times New Roman" w:hAnsi="Times New Roman" w:cs="Times New Roman"/>
          <w:sz w:val="24"/>
          <w:szCs w:val="24"/>
        </w:rPr>
        <w:t xml:space="preserve">“uma organização criminosa não poderia </w:t>
      </w:r>
      <w:r w:rsidR="00840967">
        <w:rPr>
          <w:rFonts w:ascii="Times New Roman" w:hAnsi="Times New Roman" w:cs="Times New Roman"/>
          <w:sz w:val="24"/>
          <w:szCs w:val="24"/>
        </w:rPr>
        <w:t>existir</w:t>
      </w:r>
      <w:r w:rsidR="000008C6">
        <w:rPr>
          <w:rFonts w:ascii="Times New Roman" w:hAnsi="Times New Roman" w:cs="Times New Roman"/>
          <w:sz w:val="24"/>
          <w:szCs w:val="24"/>
        </w:rPr>
        <w:t xml:space="preserve"> sem a participação de Lula”. </w:t>
      </w:r>
      <w:r w:rsidR="000008C6">
        <w:rPr>
          <w:rStyle w:val="Refdenotaderodap"/>
          <w:rFonts w:ascii="Times New Roman" w:hAnsi="Times New Roman" w:cs="Times New Roman"/>
          <w:sz w:val="24"/>
          <w:szCs w:val="24"/>
        </w:rPr>
        <w:footnoteReference w:id="6"/>
      </w:r>
      <w:proofErr w:type="gramStart"/>
      <w:r w:rsidRPr="003F65F9">
        <w:rPr>
          <w:rFonts w:ascii="Times New Roman" w:hAnsi="Times New Roman" w:cs="Times New Roman"/>
          <w:sz w:val="24"/>
          <w:szCs w:val="24"/>
        </w:rPr>
        <w:t xml:space="preserve">Um </w:t>
      </w:r>
      <w:r w:rsidR="000008C6">
        <w:rPr>
          <w:rFonts w:ascii="Times New Roman" w:hAnsi="Times New Roman" w:cs="Times New Roman"/>
          <w:sz w:val="24"/>
          <w:szCs w:val="24"/>
        </w:rPr>
        <w:t>procurador porta</w:t>
      </w:r>
      <w:proofErr w:type="gramEnd"/>
      <w:r w:rsidR="000008C6">
        <w:rPr>
          <w:rFonts w:ascii="Times New Roman" w:hAnsi="Times New Roman" w:cs="Times New Roman"/>
          <w:sz w:val="24"/>
          <w:szCs w:val="24"/>
        </w:rPr>
        <w:t xml:space="preserve"> voz da força tarefa da Lava </w:t>
      </w:r>
      <w:r w:rsidR="00A97DE9">
        <w:rPr>
          <w:rFonts w:ascii="Times New Roman" w:hAnsi="Times New Roman" w:cs="Times New Roman"/>
          <w:sz w:val="24"/>
          <w:szCs w:val="24"/>
        </w:rPr>
        <w:t>J</w:t>
      </w:r>
      <w:r w:rsidR="000008C6">
        <w:rPr>
          <w:rFonts w:ascii="Times New Roman" w:hAnsi="Times New Roman" w:cs="Times New Roman"/>
          <w:sz w:val="24"/>
          <w:szCs w:val="24"/>
        </w:rPr>
        <w:t>ato</w:t>
      </w:r>
      <w:r w:rsidRPr="003F65F9">
        <w:rPr>
          <w:rFonts w:ascii="Times New Roman" w:hAnsi="Times New Roman" w:cs="Times New Roman"/>
          <w:sz w:val="24"/>
          <w:szCs w:val="24"/>
        </w:rPr>
        <w:t xml:space="preserve">, Carlos Fernando dos Santos Lima, declarou publicamente que ele é culpado. Uma reclamação foi protocolada por Lula em objeção a essa conduta persecutória danosa e indevida junto ao órgão de controle externo do Ministério Público (o Conselho Nacional do Ministério Público), mas este entendeu que não seria possível tomar uma medida para impedi-lo de agir dessa forma. </w:t>
      </w:r>
    </w:p>
    <w:p w:rsidR="00524FCB" w:rsidRPr="00CB4E17" w:rsidRDefault="003F65F9" w:rsidP="00524FCB">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O </w:t>
      </w:r>
      <w:r w:rsidR="008B2739">
        <w:rPr>
          <w:rFonts w:ascii="Times New Roman" w:hAnsi="Times New Roman" w:cs="Times New Roman"/>
          <w:sz w:val="24"/>
          <w:szCs w:val="24"/>
        </w:rPr>
        <w:t>Comitê</w:t>
      </w:r>
      <w:r w:rsidR="00840967">
        <w:rPr>
          <w:rFonts w:ascii="Times New Roman" w:hAnsi="Times New Roman" w:cs="Times New Roman"/>
          <w:sz w:val="24"/>
          <w:szCs w:val="24"/>
        </w:rPr>
        <w:t xml:space="preserve"> </w:t>
      </w:r>
      <w:r w:rsidRPr="003F65F9">
        <w:rPr>
          <w:rFonts w:ascii="Times New Roman" w:hAnsi="Times New Roman" w:cs="Times New Roman"/>
          <w:sz w:val="24"/>
          <w:szCs w:val="24"/>
        </w:rPr>
        <w:t xml:space="preserve">tem de ser astuto ao defender os direitos humanos fundamentais no que diz respeito ao tratamento dos suspeitos de terrorismo, e, diante de toda a raiva pública que pode ocorrer contra políticos acusados de corrupção, deve-se garantir que </w:t>
      </w:r>
      <w:proofErr w:type="gramStart"/>
      <w:r w:rsidRPr="003F65F9">
        <w:rPr>
          <w:rFonts w:ascii="Times New Roman" w:hAnsi="Times New Roman" w:cs="Times New Roman"/>
          <w:sz w:val="24"/>
          <w:szCs w:val="24"/>
        </w:rPr>
        <w:t>estes serão</w:t>
      </w:r>
      <w:proofErr w:type="gramEnd"/>
      <w:r w:rsidRPr="003F65F9">
        <w:rPr>
          <w:rFonts w:ascii="Times New Roman" w:hAnsi="Times New Roman" w:cs="Times New Roman"/>
          <w:sz w:val="24"/>
          <w:szCs w:val="24"/>
        </w:rPr>
        <w:t xml:space="preserve"> tratados pelos mesmos padrões. Desde o início da Lava Jato, que começou em 2014, as normas foram desrespeitadas e a Convenção violada. O juiz de instrução acredita ter poder para abusar daqueles que ele tem como alvo, levando a </w:t>
      </w:r>
      <w:proofErr w:type="gramStart"/>
      <w:r w:rsidRPr="003F65F9">
        <w:rPr>
          <w:rFonts w:ascii="Times New Roman" w:hAnsi="Times New Roman" w:cs="Times New Roman"/>
          <w:sz w:val="24"/>
          <w:szCs w:val="24"/>
        </w:rPr>
        <w:t>público delações</w:t>
      </w:r>
      <w:proofErr w:type="gramEnd"/>
      <w:r w:rsidRPr="003F65F9">
        <w:rPr>
          <w:rFonts w:ascii="Times New Roman" w:hAnsi="Times New Roman" w:cs="Times New Roman"/>
          <w:sz w:val="24"/>
          <w:szCs w:val="24"/>
        </w:rPr>
        <w:t xml:space="preserve">, transcrições e gravações de áudio de conversas telefônicas autorizadas por ele, sujeitando os suspeitos à detenção por tempo indeterminado até a confissão destes; agindo para oprimi-los de uma maneira que ele sabe ser contrária à lei e (com a ajuda de policiais </w:t>
      </w:r>
      <w:r w:rsidR="00840967">
        <w:rPr>
          <w:rFonts w:ascii="Times New Roman" w:hAnsi="Times New Roman" w:cs="Times New Roman"/>
          <w:sz w:val="24"/>
          <w:szCs w:val="24"/>
        </w:rPr>
        <w:t>e promotores)</w:t>
      </w:r>
      <w:r w:rsidRPr="003F65F9">
        <w:rPr>
          <w:rFonts w:ascii="Times New Roman" w:hAnsi="Times New Roman" w:cs="Times New Roman"/>
          <w:sz w:val="24"/>
          <w:szCs w:val="24"/>
        </w:rPr>
        <w:t xml:space="preserve"> liberando informações confidenciais seletivas aos meios de comunicação conhecidos por serem politicamente hostis a Lula, para que ele possa ser estigmatizado e demonizado antes de seu julgamento, caso este ocorra.</w:t>
      </w:r>
      <w:r w:rsidR="00192C2F">
        <w:rPr>
          <w:rStyle w:val="Refdenotaderodap"/>
          <w:rFonts w:ascii="Times New Roman" w:hAnsi="Times New Roman" w:cs="Times New Roman"/>
          <w:sz w:val="24"/>
          <w:szCs w:val="24"/>
        </w:rPr>
        <w:footnoteReference w:id="7"/>
      </w:r>
      <w:r w:rsidRPr="003F65F9">
        <w:rPr>
          <w:rFonts w:ascii="Times New Roman" w:hAnsi="Times New Roman" w:cs="Times New Roman"/>
          <w:sz w:val="24"/>
          <w:szCs w:val="24"/>
        </w:rPr>
        <w:t xml:space="preserve"> </w:t>
      </w:r>
    </w:p>
    <w:p w:rsidR="00232B81" w:rsidRPr="00CB4E17" w:rsidRDefault="003F65F9">
      <w:pPr>
        <w:pStyle w:val="PargrafodaLista"/>
        <w:numPr>
          <w:ilvl w:val="0"/>
          <w:numId w:val="15"/>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O requerente pede ao </w:t>
      </w:r>
      <w:r w:rsidR="008B2739">
        <w:rPr>
          <w:rFonts w:ascii="Times New Roman" w:hAnsi="Times New Roman" w:cs="Times New Roman"/>
          <w:sz w:val="24"/>
          <w:szCs w:val="24"/>
        </w:rPr>
        <w:t>Comitê</w:t>
      </w:r>
      <w:r w:rsidRPr="003F65F9">
        <w:rPr>
          <w:rFonts w:ascii="Times New Roman" w:hAnsi="Times New Roman" w:cs="Times New Roman"/>
          <w:sz w:val="24"/>
          <w:szCs w:val="24"/>
        </w:rPr>
        <w:t xml:space="preserve"> de Direitos Humanos para decidir sobre seis violações específicas da Convenção às quais ele foi submetido até o momento:</w:t>
      </w:r>
    </w:p>
    <w:p w:rsidR="00697896" w:rsidRPr="00CB4E17" w:rsidRDefault="00697896" w:rsidP="00524FCB">
      <w:pPr>
        <w:spacing w:line="360" w:lineRule="auto"/>
        <w:jc w:val="both"/>
        <w:rPr>
          <w:rFonts w:ascii="Times New Roman" w:hAnsi="Times New Roman" w:cs="Times New Roman"/>
          <w:b/>
          <w:sz w:val="24"/>
          <w:szCs w:val="24"/>
        </w:rPr>
      </w:pPr>
    </w:p>
    <w:p w:rsidR="00524FCB" w:rsidRPr="00CB4E17" w:rsidRDefault="003F65F9" w:rsidP="00524FCB">
      <w:pPr>
        <w:spacing w:line="360" w:lineRule="auto"/>
        <w:jc w:val="both"/>
        <w:rPr>
          <w:rFonts w:ascii="Times New Roman" w:hAnsi="Times New Roman" w:cs="Times New Roman"/>
          <w:sz w:val="24"/>
          <w:szCs w:val="24"/>
        </w:rPr>
      </w:pPr>
      <w:r w:rsidRPr="003F65F9">
        <w:rPr>
          <w:rFonts w:ascii="Times New Roman" w:hAnsi="Times New Roman" w:cs="Times New Roman"/>
          <w:b/>
          <w:sz w:val="24"/>
          <w:szCs w:val="24"/>
        </w:rPr>
        <w:t>RECLAMAÇÃO</w:t>
      </w:r>
    </w:p>
    <w:p w:rsidR="00232B81" w:rsidRPr="00CB4E17" w:rsidRDefault="003F65F9">
      <w:pPr>
        <w:spacing w:line="360" w:lineRule="auto"/>
        <w:ind w:left="360"/>
        <w:jc w:val="both"/>
        <w:rPr>
          <w:rFonts w:ascii="Times New Roman" w:hAnsi="Times New Roman" w:cs="Times New Roman"/>
          <w:b/>
          <w:sz w:val="24"/>
          <w:szCs w:val="24"/>
        </w:rPr>
      </w:pPr>
      <w:r w:rsidRPr="003F65F9">
        <w:rPr>
          <w:rFonts w:ascii="Times New Roman" w:hAnsi="Times New Roman" w:cs="Times New Roman"/>
          <w:b/>
          <w:sz w:val="24"/>
          <w:szCs w:val="24"/>
        </w:rPr>
        <w:t>-</w:t>
      </w:r>
      <w:r w:rsidR="002F759C">
        <w:rPr>
          <w:rFonts w:ascii="Times New Roman" w:hAnsi="Times New Roman" w:cs="Times New Roman"/>
          <w:b/>
          <w:sz w:val="24"/>
          <w:szCs w:val="24"/>
        </w:rPr>
        <w:t xml:space="preserve">Pedido </w:t>
      </w:r>
      <w:proofErr w:type="gramStart"/>
      <w:r w:rsidR="002F759C">
        <w:rPr>
          <w:rFonts w:ascii="Times New Roman" w:hAnsi="Times New Roman" w:cs="Times New Roman"/>
          <w:b/>
          <w:sz w:val="24"/>
          <w:szCs w:val="24"/>
        </w:rPr>
        <w:t>1</w:t>
      </w:r>
      <w:proofErr w:type="gramEnd"/>
      <w:r w:rsidR="002F759C">
        <w:rPr>
          <w:rFonts w:ascii="Times New Roman" w:hAnsi="Times New Roman" w:cs="Times New Roman"/>
          <w:b/>
          <w:sz w:val="24"/>
          <w:szCs w:val="24"/>
        </w:rPr>
        <w:t xml:space="preserve">: </w:t>
      </w:r>
      <w:r w:rsidRPr="003F65F9">
        <w:rPr>
          <w:rFonts w:ascii="Times New Roman" w:hAnsi="Times New Roman" w:cs="Times New Roman"/>
          <w:b/>
          <w:sz w:val="24"/>
          <w:szCs w:val="24"/>
        </w:rPr>
        <w:t xml:space="preserve">Artigo 9 (1) O </w:t>
      </w:r>
      <w:r w:rsidR="00840967">
        <w:rPr>
          <w:rFonts w:ascii="Times New Roman" w:hAnsi="Times New Roman" w:cs="Times New Roman"/>
          <w:b/>
          <w:sz w:val="24"/>
          <w:szCs w:val="24"/>
        </w:rPr>
        <w:t xml:space="preserve">ilegal </w:t>
      </w:r>
      <w:r w:rsidRPr="003F65F9">
        <w:rPr>
          <w:rFonts w:ascii="Times New Roman" w:hAnsi="Times New Roman" w:cs="Times New Roman"/>
          <w:b/>
          <w:sz w:val="24"/>
          <w:szCs w:val="24"/>
        </w:rPr>
        <w:t>mandado de condução coercitiva de 04 de março</w:t>
      </w:r>
    </w:p>
    <w:p w:rsidR="00524FCB" w:rsidRPr="00CB4E17" w:rsidRDefault="003F65F9" w:rsidP="00524FCB">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12. Essa foi uma flagrante violação à lei brasileira pelo juiz Moro, o qual </w:t>
      </w:r>
      <w:r w:rsidR="00840967">
        <w:rPr>
          <w:rFonts w:ascii="Times New Roman" w:hAnsi="Times New Roman" w:cs="Times New Roman"/>
          <w:sz w:val="24"/>
          <w:szCs w:val="24"/>
        </w:rPr>
        <w:t xml:space="preserve">possuindo </w:t>
      </w:r>
      <w:r w:rsidRPr="003F65F9">
        <w:rPr>
          <w:rFonts w:ascii="Times New Roman" w:hAnsi="Times New Roman" w:cs="Times New Roman"/>
          <w:sz w:val="24"/>
          <w:szCs w:val="24"/>
        </w:rPr>
        <w:t>c</w:t>
      </w:r>
      <w:r w:rsidR="00840967">
        <w:rPr>
          <w:rFonts w:ascii="Times New Roman" w:hAnsi="Times New Roman" w:cs="Times New Roman"/>
          <w:sz w:val="24"/>
          <w:szCs w:val="24"/>
        </w:rPr>
        <w:t>onhecimentos jurídicos básicos</w:t>
      </w:r>
      <w:proofErr w:type="gramStart"/>
      <w:r w:rsidR="00840967">
        <w:rPr>
          <w:rFonts w:ascii="Times New Roman" w:hAnsi="Times New Roman" w:cs="Times New Roman"/>
          <w:sz w:val="24"/>
          <w:szCs w:val="24"/>
        </w:rPr>
        <w:t>, agiu</w:t>
      </w:r>
      <w:proofErr w:type="gramEnd"/>
      <w:r w:rsidR="00840967">
        <w:rPr>
          <w:rFonts w:ascii="Times New Roman" w:hAnsi="Times New Roman" w:cs="Times New Roman"/>
          <w:sz w:val="24"/>
          <w:szCs w:val="24"/>
        </w:rPr>
        <w:t xml:space="preserve"> </w:t>
      </w:r>
      <w:r w:rsidRPr="003F65F9">
        <w:rPr>
          <w:rFonts w:ascii="Times New Roman" w:hAnsi="Times New Roman" w:cs="Times New Roman"/>
          <w:sz w:val="24"/>
          <w:szCs w:val="24"/>
        </w:rPr>
        <w:t>consciente do caráter ilegal e arbitrário da ação que tomou ao restringir a liberdade de Lula com a emissão d</w:t>
      </w:r>
      <w:r w:rsidR="00840967">
        <w:rPr>
          <w:rFonts w:ascii="Times New Roman" w:hAnsi="Times New Roman" w:cs="Times New Roman"/>
          <w:sz w:val="24"/>
          <w:szCs w:val="24"/>
        </w:rPr>
        <w:t>e um</w:t>
      </w:r>
      <w:r w:rsidRPr="003F65F9">
        <w:rPr>
          <w:rFonts w:ascii="Times New Roman" w:hAnsi="Times New Roman" w:cs="Times New Roman"/>
          <w:sz w:val="24"/>
          <w:szCs w:val="24"/>
        </w:rPr>
        <w:t xml:space="preserve"> mandado de condução coercitiva. É de conhecimento dos advogados e juízes brasileiros que o artigo 260 do Código de Processo Penal Brasileiro estabelece uma pré-condição essencial para a emissão de um mandado de condução coercitiva:</w:t>
      </w:r>
    </w:p>
    <w:p w:rsidR="00524FCB" w:rsidRPr="00CB4E17" w:rsidRDefault="003F65F9" w:rsidP="00524FCB">
      <w:pPr>
        <w:spacing w:line="360" w:lineRule="auto"/>
        <w:ind w:firstLine="720"/>
        <w:jc w:val="both"/>
        <w:rPr>
          <w:rFonts w:ascii="Times New Roman" w:hAnsi="Times New Roman" w:cs="Times New Roman"/>
          <w:i/>
          <w:sz w:val="24"/>
          <w:szCs w:val="24"/>
        </w:rPr>
      </w:pPr>
      <w:r w:rsidRPr="003F65F9">
        <w:rPr>
          <w:rFonts w:ascii="Times New Roman" w:hAnsi="Times New Roman" w:cs="Times New Roman"/>
          <w:sz w:val="24"/>
          <w:szCs w:val="24"/>
        </w:rPr>
        <w:lastRenderedPageBreak/>
        <w:t xml:space="preserve"> </w:t>
      </w:r>
      <w:r w:rsidRPr="003F65F9">
        <w:rPr>
          <w:rFonts w:ascii="Times New Roman" w:hAnsi="Times New Roman" w:cs="Times New Roman"/>
          <w:i/>
          <w:sz w:val="24"/>
          <w:szCs w:val="24"/>
        </w:rPr>
        <w:t>“</w:t>
      </w:r>
      <w:r w:rsidRPr="003F65F9">
        <w:rPr>
          <w:rStyle w:val="Forte"/>
          <w:rFonts w:ascii="Times New Roman" w:hAnsi="Times New Roman" w:cs="Times New Roman"/>
          <w:i/>
          <w:sz w:val="24"/>
          <w:szCs w:val="24"/>
          <w:bdr w:val="none" w:sz="0" w:space="0" w:color="auto" w:frame="1"/>
          <w:shd w:val="clear" w:color="auto" w:fill="FAFAFA"/>
        </w:rPr>
        <w:t>Art. 260.</w:t>
      </w:r>
      <w:r w:rsidRPr="003F65F9">
        <w:rPr>
          <w:rStyle w:val="apple-converted-space"/>
          <w:rFonts w:ascii="Times New Roman" w:hAnsi="Times New Roman" w:cs="Times New Roman"/>
          <w:i/>
          <w:sz w:val="24"/>
          <w:szCs w:val="24"/>
          <w:shd w:val="clear" w:color="auto" w:fill="FAFAFA"/>
        </w:rPr>
        <w:t> </w:t>
      </w:r>
      <w:r w:rsidRPr="003F65F9">
        <w:rPr>
          <w:rFonts w:ascii="Times New Roman" w:hAnsi="Times New Roman" w:cs="Times New Roman"/>
          <w:i/>
          <w:sz w:val="24"/>
          <w:szCs w:val="24"/>
          <w:shd w:val="clear" w:color="auto" w:fill="FAFAFA"/>
        </w:rPr>
        <w:t>Se o acusado não atender à intimação para o interrogatório, reconhecimento ou qualquer outro ato que, sem ele, não possa ser realizado, a autoridade poderá mandar conduzi-lo à sua presença.”</w:t>
      </w:r>
    </w:p>
    <w:p w:rsidR="00232B81" w:rsidRPr="00CB4E17" w:rsidRDefault="000D6426" w:rsidP="000603E0">
      <w:pPr>
        <w:pStyle w:val="PargrafodaLista"/>
        <w:spacing w:line="360" w:lineRule="auto"/>
        <w:ind w:left="0"/>
        <w:jc w:val="both"/>
        <w:rPr>
          <w:rFonts w:ascii="Times New Roman" w:hAnsi="Times New Roman" w:cs="Times New Roman"/>
          <w:sz w:val="24"/>
          <w:szCs w:val="24"/>
        </w:rPr>
      </w:pPr>
      <w:r w:rsidRPr="00CB4E17">
        <w:rPr>
          <w:rFonts w:ascii="Times New Roman" w:hAnsi="Times New Roman" w:cs="Times New Roman"/>
          <w:sz w:val="24"/>
          <w:szCs w:val="24"/>
        </w:rPr>
        <w:t xml:space="preserve">13. </w:t>
      </w:r>
      <w:r w:rsidR="006B2474" w:rsidRPr="00CB4E17">
        <w:rPr>
          <w:rFonts w:ascii="Times New Roman" w:hAnsi="Times New Roman" w:cs="Times New Roman"/>
          <w:sz w:val="24"/>
          <w:szCs w:val="24"/>
        </w:rPr>
        <w:t xml:space="preserve">Está claro como cristal na legislação, corroborado pela jurisprudência, que este é um procedimento obrigatório que priva o suspeito da sua liberdade (ou seja, forçando-o a deixar </w:t>
      </w:r>
      <w:r w:rsidR="00192C2F">
        <w:rPr>
          <w:rFonts w:ascii="Times New Roman" w:hAnsi="Times New Roman" w:cs="Times New Roman"/>
          <w:sz w:val="24"/>
          <w:szCs w:val="24"/>
        </w:rPr>
        <w:t>a sua casa para acompanhar a equipe da polícia/promotoria para o local que estes escolher</w:t>
      </w:r>
      <w:r w:rsidR="00D22705">
        <w:rPr>
          <w:rFonts w:ascii="Times New Roman" w:hAnsi="Times New Roman" w:cs="Times New Roman"/>
          <w:sz w:val="24"/>
          <w:szCs w:val="24"/>
        </w:rPr>
        <w:t>a</w:t>
      </w:r>
      <w:r w:rsidR="00192C2F">
        <w:rPr>
          <w:rFonts w:ascii="Times New Roman" w:hAnsi="Times New Roman" w:cs="Times New Roman"/>
          <w:sz w:val="24"/>
          <w:szCs w:val="24"/>
        </w:rPr>
        <w:t>m para o interrogatório, e pelo tempo que desejarem interrogar) e só pode ser ordenado por um juiz quando o acusado tenha explicitamente se recusado a depor anteriormente. O juiz deve primeiramente intimar o réu potencial e, somente se este falhar ou se recusar a responder</w:t>
      </w:r>
      <w:proofErr w:type="gramStart"/>
      <w:r w:rsidR="00D22705">
        <w:rPr>
          <w:rFonts w:ascii="Times New Roman" w:hAnsi="Times New Roman" w:cs="Times New Roman"/>
          <w:sz w:val="24"/>
          <w:szCs w:val="24"/>
        </w:rPr>
        <w:t>, poderá</w:t>
      </w:r>
      <w:proofErr w:type="gramEnd"/>
      <w:r w:rsidR="00192C2F">
        <w:rPr>
          <w:rFonts w:ascii="Times New Roman" w:hAnsi="Times New Roman" w:cs="Times New Roman"/>
          <w:sz w:val="24"/>
          <w:szCs w:val="24"/>
        </w:rPr>
        <w:t xml:space="preserve"> emiti</w:t>
      </w:r>
      <w:r w:rsidR="0013289C">
        <w:rPr>
          <w:rFonts w:ascii="Times New Roman" w:hAnsi="Times New Roman" w:cs="Times New Roman"/>
          <w:sz w:val="24"/>
          <w:szCs w:val="24"/>
        </w:rPr>
        <w:t xml:space="preserve">r </w:t>
      </w:r>
      <w:r w:rsidR="00192C2F">
        <w:rPr>
          <w:rFonts w:ascii="Times New Roman" w:hAnsi="Times New Roman" w:cs="Times New Roman"/>
          <w:sz w:val="24"/>
          <w:szCs w:val="24"/>
        </w:rPr>
        <w:t>um mandado de condução coercitiva.</w:t>
      </w:r>
    </w:p>
    <w:p w:rsidR="00524FCB" w:rsidRDefault="00192C2F"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Neste caso, no entanto, </w:t>
      </w:r>
      <w:proofErr w:type="gramStart"/>
      <w:r>
        <w:rPr>
          <w:rFonts w:ascii="Times New Roman" w:hAnsi="Times New Roman" w:cs="Times New Roman"/>
          <w:sz w:val="24"/>
          <w:szCs w:val="24"/>
        </w:rPr>
        <w:t>o juiz Moro</w:t>
      </w:r>
      <w:proofErr w:type="gramEnd"/>
      <w:r>
        <w:rPr>
          <w:rFonts w:ascii="Times New Roman" w:hAnsi="Times New Roman" w:cs="Times New Roman"/>
          <w:sz w:val="24"/>
          <w:szCs w:val="24"/>
        </w:rPr>
        <w:t xml:space="preserve"> emitiu o mandado de condução coercitiva em 02/03/2016 para execução em 04 de março. De manhã cedo, o ataque contra a casa de Lula foi liberado para a mídia, sem dúvida, a partir de um instrumento da acusação (ou seja, do juiz, do promotor fe</w:t>
      </w:r>
      <w:r w:rsidR="00BE42FB">
        <w:rPr>
          <w:rFonts w:ascii="Times New Roman" w:hAnsi="Times New Roman" w:cs="Times New Roman"/>
          <w:sz w:val="24"/>
          <w:szCs w:val="24"/>
        </w:rPr>
        <w:t>deral e da polícia federal). Os</w:t>
      </w:r>
      <w:r>
        <w:rPr>
          <w:rFonts w:ascii="Times New Roman" w:hAnsi="Times New Roman" w:cs="Times New Roman"/>
          <w:sz w:val="24"/>
          <w:szCs w:val="24"/>
        </w:rPr>
        <w:t xml:space="preserve"> </w:t>
      </w:r>
      <w:r w:rsidR="0013289C">
        <w:rPr>
          <w:rFonts w:ascii="Times New Roman" w:hAnsi="Times New Roman" w:cs="Times New Roman"/>
          <w:sz w:val="24"/>
          <w:szCs w:val="24"/>
        </w:rPr>
        <w:t>policiais</w:t>
      </w:r>
      <w:r>
        <w:rPr>
          <w:rFonts w:ascii="Times New Roman" w:hAnsi="Times New Roman" w:cs="Times New Roman"/>
          <w:sz w:val="24"/>
          <w:szCs w:val="24"/>
        </w:rPr>
        <w:t xml:space="preserve"> entraram na casa com o mandado de condução às 6h e exigiram que Lula os acompanhasse - não para a delegacia mais próxima, mas para a área da Polícia Federal no Aeroporto de Congonhas, localizado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uma hora de sua casa. Lula se recusou, embora tenha afirmado que responderia a todas as questões em sua casa. A polícia insistiu que ele obedecesse ao mandado, caso contrário ele seria preso. Seu advogado, ao saber que o mandado de condução coercitiva tinha sido assinado pelo juiz Moro, aconselhou-o por telefone, que ele não tinha alternativa prática a não ser obedecê-lo, apesar da sua ilegalidade. Portanto, Lula acompanhou a polícia</w:t>
      </w:r>
      <w:r w:rsidR="00654394">
        <w:rPr>
          <w:rFonts w:ascii="Times New Roman" w:hAnsi="Times New Roman" w:cs="Times New Roman"/>
          <w:sz w:val="24"/>
          <w:szCs w:val="24"/>
        </w:rPr>
        <w:t xml:space="preserve">: a foto abaixo </w:t>
      </w:r>
      <w:proofErr w:type="gramStart"/>
      <w:r w:rsidR="00654394">
        <w:rPr>
          <w:rFonts w:ascii="Times New Roman" w:hAnsi="Times New Roman" w:cs="Times New Roman"/>
          <w:sz w:val="24"/>
          <w:szCs w:val="24"/>
        </w:rPr>
        <w:t>mostra ele</w:t>
      </w:r>
      <w:proofErr w:type="gramEnd"/>
      <w:r w:rsidR="00654394">
        <w:rPr>
          <w:rFonts w:ascii="Times New Roman" w:hAnsi="Times New Roman" w:cs="Times New Roman"/>
          <w:sz w:val="24"/>
          <w:szCs w:val="24"/>
        </w:rPr>
        <w:t xml:space="preserve"> (a direita) sendo conduzido de seu apartamento em um elevador cheio de policiais. Eles o levaram </w:t>
      </w:r>
      <w:r>
        <w:rPr>
          <w:rFonts w:ascii="Times New Roman" w:hAnsi="Times New Roman" w:cs="Times New Roman"/>
          <w:sz w:val="24"/>
          <w:szCs w:val="24"/>
        </w:rPr>
        <w:t>para o aeroporto, onde o questionamento continuou por cerca de quatro horas. Como era de conhecimento do juiz Moro, a notícia de que ele havia emitido um mandado de condução coercitiva para interrogatório obrigatório foi liberada para a mídia. Consequentemente, fotos foram tiradas de Lula como se ele estivesse sendo preso e, durante o período em que ele estava no aeroporto, o local foi o cenário de manifestações a seu favor e contra. Todo o evento foi encenado pelos procuradores de modo a dar a impressão de que Lula estava preso porque ele teria evitado depor, e teve que responder.</w:t>
      </w:r>
    </w:p>
    <w:p w:rsidR="00654394" w:rsidRPr="00654394" w:rsidRDefault="003F65F9" w:rsidP="00654394">
      <w:pPr>
        <w:rPr>
          <w:sz w:val="20"/>
        </w:rPr>
      </w:pPr>
      <w:r w:rsidRPr="003F65F9">
        <w:rPr>
          <w:sz w:val="20"/>
        </w:rPr>
        <w:t>Foto: Lula no elevador</w:t>
      </w:r>
      <w:r w:rsidR="0013289C">
        <w:rPr>
          <w:sz w:val="20"/>
        </w:rPr>
        <w:t xml:space="preserve"> </w:t>
      </w:r>
      <w:r w:rsidRPr="003F65F9">
        <w:rPr>
          <w:sz w:val="20"/>
        </w:rPr>
        <w:t>obtida de um</w:t>
      </w:r>
      <w:r w:rsidR="00654394">
        <w:rPr>
          <w:sz w:val="20"/>
        </w:rPr>
        <w:t>a</w:t>
      </w:r>
      <w:r w:rsidRPr="003F65F9">
        <w:rPr>
          <w:sz w:val="20"/>
        </w:rPr>
        <w:t xml:space="preserve"> CCTV </w:t>
      </w:r>
      <w:r w:rsidR="00654394">
        <w:rPr>
          <w:sz w:val="20"/>
        </w:rPr>
        <w:t xml:space="preserve">de </w:t>
      </w:r>
      <w:proofErr w:type="gramStart"/>
      <w:r w:rsidR="00654394">
        <w:rPr>
          <w:sz w:val="20"/>
        </w:rPr>
        <w:t>4</w:t>
      </w:r>
      <w:proofErr w:type="gramEnd"/>
      <w:r w:rsidR="00654394">
        <w:rPr>
          <w:sz w:val="20"/>
        </w:rPr>
        <w:t xml:space="preserve"> de março de 2016</w:t>
      </w:r>
    </w:p>
    <w:p w:rsidR="00654394" w:rsidRPr="00654394" w:rsidRDefault="00A97DE9" w:rsidP="00524FCB">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9264" behindDoc="1" locked="0" layoutInCell="1" allowOverlap="1">
            <wp:simplePos x="0" y="0"/>
            <wp:positionH relativeFrom="column">
              <wp:posOffset>337820</wp:posOffset>
            </wp:positionH>
            <wp:positionV relativeFrom="paragraph">
              <wp:posOffset>-277495</wp:posOffset>
            </wp:positionV>
            <wp:extent cx="4148455" cy="2094865"/>
            <wp:effectExtent l="19050" t="0" r="4445" b="0"/>
            <wp:wrapTopAndBottom/>
            <wp:docPr id="4" name="Picture 1" descr="U:\IMG_2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MG_2238.JPG"/>
                    <pic:cNvPicPr>
                      <a:picLocks noChangeAspect="1" noChangeArrowheads="1"/>
                    </pic:cNvPicPr>
                  </pic:nvPicPr>
                  <pic:blipFill>
                    <a:blip r:embed="rId9" cstate="print"/>
                    <a:srcRect/>
                    <a:stretch>
                      <a:fillRect/>
                    </a:stretch>
                  </pic:blipFill>
                  <pic:spPr bwMode="auto">
                    <a:xfrm>
                      <a:off x="0" y="0"/>
                      <a:ext cx="4148455" cy="2094865"/>
                    </a:xfrm>
                    <a:prstGeom prst="rect">
                      <a:avLst/>
                    </a:prstGeom>
                    <a:noFill/>
                    <a:ln w="9525">
                      <a:noFill/>
                      <a:miter lim="800000"/>
                      <a:headEnd/>
                      <a:tailEnd/>
                    </a:ln>
                  </pic:spPr>
                </pic:pic>
              </a:graphicData>
            </a:graphic>
          </wp:anchor>
        </w:drawing>
      </w:r>
    </w:p>
    <w:p w:rsidR="00524FCB" w:rsidRPr="00CB4E17" w:rsidRDefault="00192C2F"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15. Este espetáculo foi claramente previsível, o que torna </w:t>
      </w:r>
      <w:r w:rsidR="0013289C">
        <w:rPr>
          <w:rFonts w:ascii="Times New Roman" w:hAnsi="Times New Roman" w:cs="Times New Roman"/>
          <w:sz w:val="24"/>
          <w:szCs w:val="24"/>
        </w:rPr>
        <w:t xml:space="preserve">falsa </w:t>
      </w:r>
      <w:r>
        <w:rPr>
          <w:rFonts w:ascii="Times New Roman" w:hAnsi="Times New Roman" w:cs="Times New Roman"/>
          <w:sz w:val="24"/>
          <w:szCs w:val="24"/>
        </w:rPr>
        <w:t xml:space="preserve">a posterior </w:t>
      </w:r>
      <w:r w:rsidR="0013289C">
        <w:rPr>
          <w:rFonts w:ascii="Times New Roman" w:hAnsi="Times New Roman" w:cs="Times New Roman"/>
          <w:sz w:val="24"/>
          <w:szCs w:val="24"/>
        </w:rPr>
        <w:t xml:space="preserve">justificativa </w:t>
      </w:r>
      <w:r>
        <w:rPr>
          <w:rFonts w:ascii="Times New Roman" w:hAnsi="Times New Roman" w:cs="Times New Roman"/>
          <w:sz w:val="24"/>
          <w:szCs w:val="24"/>
        </w:rPr>
        <w:t>do juiz para a emissão do mand</w:t>
      </w:r>
      <w:r w:rsidR="0013289C">
        <w:rPr>
          <w:rFonts w:ascii="Times New Roman" w:hAnsi="Times New Roman" w:cs="Times New Roman"/>
          <w:sz w:val="24"/>
          <w:szCs w:val="24"/>
        </w:rPr>
        <w:t>ado de condução coercitiva</w:t>
      </w:r>
      <w:r>
        <w:rPr>
          <w:rFonts w:ascii="Times New Roman" w:hAnsi="Times New Roman" w:cs="Times New Roman"/>
          <w:sz w:val="24"/>
          <w:szCs w:val="24"/>
        </w:rPr>
        <w:t>. Moro afirmou que o mandado de condução coercitiva era necessário para garantir a segurança de Lula, "a fim de evitar a perturbação da ordem pública", porque era menos provável que os distúrbios seriam causados no aeroporto do que em sua casa. Esta não é uma justificativa, uma vez que a pré-condição legal para a emissão do mandado nunca foi cumprida (isto é, não houve recusa de depoimento) e assim a questão de ordem pública não poderia surgir. Foi também hipócrita, porque a quebra da ordem pública ocorreu no aeroporto (grupos rivais se reuniram para insultar uns aos outros) porque o fato de Lula ter sido detido por um mandado de condução coercitiva havia sido vazado para a mídia pela equipe da polícia/promotoria.</w:t>
      </w:r>
    </w:p>
    <w:p w:rsidR="00654394" w:rsidRDefault="00654394"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Em sua decisão na Exceção de Suspeição, a qual buscava sua retirada do caso, o Juiz Sérgio Moro forneceu uma nova justificativa para suas ações, </w:t>
      </w:r>
      <w:r w:rsidR="00081406" w:rsidRPr="00081406">
        <w:rPr>
          <w:rFonts w:ascii="Times New Roman" w:hAnsi="Times New Roman" w:cs="Times New Roman"/>
          <w:sz w:val="24"/>
          <w:szCs w:val="24"/>
        </w:rPr>
        <w:t xml:space="preserve">ou seja, uma alegação </w:t>
      </w:r>
      <w:r w:rsidR="00081406">
        <w:rPr>
          <w:rFonts w:ascii="Times New Roman" w:hAnsi="Times New Roman" w:cs="Times New Roman"/>
          <w:sz w:val="24"/>
          <w:szCs w:val="24"/>
        </w:rPr>
        <w:t xml:space="preserve">de </w:t>
      </w:r>
      <w:r w:rsidR="00081406" w:rsidRPr="00081406">
        <w:rPr>
          <w:rFonts w:ascii="Times New Roman" w:hAnsi="Times New Roman" w:cs="Times New Roman"/>
          <w:sz w:val="24"/>
          <w:szCs w:val="24"/>
        </w:rPr>
        <w:t xml:space="preserve">que </w:t>
      </w:r>
      <w:r w:rsidR="00081406">
        <w:rPr>
          <w:rFonts w:ascii="Times New Roman" w:hAnsi="Times New Roman" w:cs="Times New Roman"/>
          <w:sz w:val="24"/>
          <w:szCs w:val="24"/>
        </w:rPr>
        <w:t xml:space="preserve">teve conhecimento através das </w:t>
      </w:r>
      <w:r w:rsidR="00081406" w:rsidRPr="00081406">
        <w:rPr>
          <w:rFonts w:ascii="Times New Roman" w:hAnsi="Times New Roman" w:cs="Times New Roman"/>
          <w:sz w:val="24"/>
          <w:szCs w:val="24"/>
        </w:rPr>
        <w:t xml:space="preserve">interceptações telefônicas </w:t>
      </w:r>
      <w:r w:rsidR="00081406">
        <w:rPr>
          <w:rFonts w:ascii="Times New Roman" w:hAnsi="Times New Roman" w:cs="Times New Roman"/>
          <w:sz w:val="24"/>
          <w:szCs w:val="24"/>
        </w:rPr>
        <w:t xml:space="preserve">de </w:t>
      </w:r>
      <w:r w:rsidR="00081406" w:rsidRPr="00081406">
        <w:rPr>
          <w:rFonts w:ascii="Times New Roman" w:hAnsi="Times New Roman" w:cs="Times New Roman"/>
          <w:sz w:val="24"/>
          <w:szCs w:val="24"/>
        </w:rPr>
        <w:t xml:space="preserve">que Lula tinha </w:t>
      </w:r>
      <w:r w:rsidR="00081406">
        <w:rPr>
          <w:rFonts w:ascii="Times New Roman" w:hAnsi="Times New Roman" w:cs="Times New Roman"/>
          <w:sz w:val="24"/>
          <w:szCs w:val="24"/>
        </w:rPr>
        <w:t>ouvido falar</w:t>
      </w:r>
      <w:r w:rsidR="00081406" w:rsidRPr="00081406">
        <w:rPr>
          <w:rFonts w:ascii="Times New Roman" w:hAnsi="Times New Roman" w:cs="Times New Roman"/>
          <w:sz w:val="24"/>
          <w:szCs w:val="24"/>
        </w:rPr>
        <w:t xml:space="preserve"> do mandado e estava disposto a "</w:t>
      </w:r>
      <w:r w:rsidR="00081406">
        <w:rPr>
          <w:rFonts w:ascii="Times New Roman" w:hAnsi="Times New Roman" w:cs="Times New Roman"/>
          <w:sz w:val="24"/>
          <w:szCs w:val="24"/>
        </w:rPr>
        <w:t>ligar para alguns</w:t>
      </w:r>
      <w:r w:rsidR="00081406" w:rsidRPr="00081406">
        <w:rPr>
          <w:rFonts w:ascii="Times New Roman" w:hAnsi="Times New Roman" w:cs="Times New Roman"/>
          <w:sz w:val="24"/>
          <w:szCs w:val="24"/>
        </w:rPr>
        <w:t xml:space="preserve"> </w:t>
      </w:r>
      <w:r w:rsidR="00A67BEC">
        <w:rPr>
          <w:rFonts w:ascii="Times New Roman" w:hAnsi="Times New Roman" w:cs="Times New Roman"/>
          <w:sz w:val="24"/>
          <w:szCs w:val="24"/>
        </w:rPr>
        <w:t>deputados</w:t>
      </w:r>
      <w:r w:rsidR="00081406" w:rsidRPr="00081406">
        <w:rPr>
          <w:rFonts w:ascii="Times New Roman" w:hAnsi="Times New Roman" w:cs="Times New Roman"/>
          <w:sz w:val="24"/>
          <w:szCs w:val="24"/>
        </w:rPr>
        <w:t xml:space="preserve"> </w:t>
      </w:r>
      <w:r w:rsidR="00081406">
        <w:rPr>
          <w:rFonts w:ascii="Times New Roman" w:hAnsi="Times New Roman" w:cs="Times New Roman"/>
          <w:sz w:val="24"/>
          <w:szCs w:val="24"/>
        </w:rPr>
        <w:t xml:space="preserve">para </w:t>
      </w:r>
      <w:r w:rsidR="00081406" w:rsidRPr="00081406">
        <w:rPr>
          <w:rFonts w:ascii="Times New Roman" w:hAnsi="Times New Roman" w:cs="Times New Roman"/>
          <w:sz w:val="24"/>
          <w:szCs w:val="24"/>
        </w:rPr>
        <w:t>surpreendê-los", e que isso pode</w:t>
      </w:r>
      <w:r w:rsidR="00A67BEC">
        <w:rPr>
          <w:rFonts w:ascii="Times New Roman" w:hAnsi="Times New Roman" w:cs="Times New Roman"/>
          <w:sz w:val="24"/>
          <w:szCs w:val="24"/>
        </w:rPr>
        <w:t>ria</w:t>
      </w:r>
      <w:r w:rsidR="00081406" w:rsidRPr="00081406">
        <w:rPr>
          <w:rFonts w:ascii="Times New Roman" w:hAnsi="Times New Roman" w:cs="Times New Roman"/>
          <w:sz w:val="24"/>
          <w:szCs w:val="24"/>
        </w:rPr>
        <w:t xml:space="preserve"> ter </w:t>
      </w:r>
      <w:r w:rsidR="00081406">
        <w:rPr>
          <w:rFonts w:ascii="Times New Roman" w:hAnsi="Times New Roman" w:cs="Times New Roman"/>
          <w:sz w:val="24"/>
          <w:szCs w:val="24"/>
        </w:rPr>
        <w:t>interferido nas buscas</w:t>
      </w:r>
      <w:r w:rsidR="00081406" w:rsidRPr="00477A9D">
        <w:rPr>
          <w:rFonts w:ascii="Times New Roman" w:hAnsi="Times New Roman" w:cs="Times New Roman"/>
          <w:sz w:val="24"/>
          <w:szCs w:val="24"/>
        </w:rPr>
        <w:t xml:space="preserve">. </w:t>
      </w:r>
      <w:r w:rsidR="003F65F9" w:rsidRPr="00477A9D">
        <w:rPr>
          <w:rFonts w:ascii="Times New Roman" w:hAnsi="Times New Roman" w:cs="Times New Roman"/>
          <w:sz w:val="24"/>
          <w:szCs w:val="24"/>
        </w:rPr>
        <w:t>No entanto, neste contexto, est</w:t>
      </w:r>
      <w:r w:rsidR="00A67BEC" w:rsidRPr="00477A9D">
        <w:rPr>
          <w:rFonts w:ascii="Times New Roman" w:hAnsi="Times New Roman" w:cs="Times New Roman"/>
          <w:sz w:val="24"/>
          <w:szCs w:val="24"/>
        </w:rPr>
        <w:t>a</w:t>
      </w:r>
      <w:r w:rsidR="003F65F9" w:rsidRPr="00477A9D">
        <w:rPr>
          <w:rFonts w:ascii="Times New Roman" w:hAnsi="Times New Roman" w:cs="Times New Roman"/>
          <w:sz w:val="24"/>
          <w:szCs w:val="24"/>
        </w:rPr>
        <w:t xml:space="preserve"> foi apenas uma </w:t>
      </w:r>
      <w:r w:rsidR="00477A9D" w:rsidRPr="00477A9D">
        <w:rPr>
          <w:rFonts w:ascii="Times New Roman" w:hAnsi="Times New Roman" w:cs="Times New Roman"/>
          <w:sz w:val="24"/>
          <w:szCs w:val="24"/>
        </w:rPr>
        <w:t>idéia</w:t>
      </w:r>
      <w:r w:rsidR="003F65F9" w:rsidRPr="00477A9D">
        <w:rPr>
          <w:rFonts w:ascii="Times New Roman" w:hAnsi="Times New Roman" w:cs="Times New Roman"/>
          <w:sz w:val="24"/>
          <w:szCs w:val="24"/>
        </w:rPr>
        <w:t xml:space="preserve"> para que alguns </w:t>
      </w:r>
      <w:r w:rsidR="00A67BEC" w:rsidRPr="00477A9D">
        <w:rPr>
          <w:rFonts w:ascii="Times New Roman" w:hAnsi="Times New Roman" w:cs="Times New Roman"/>
          <w:sz w:val="24"/>
          <w:szCs w:val="24"/>
        </w:rPr>
        <w:t xml:space="preserve">membros do Ministério Público pudessem </w:t>
      </w:r>
      <w:r w:rsidR="003F65F9" w:rsidRPr="00477A9D">
        <w:rPr>
          <w:rFonts w:ascii="Times New Roman" w:hAnsi="Times New Roman" w:cs="Times New Roman"/>
          <w:sz w:val="24"/>
          <w:szCs w:val="24"/>
        </w:rPr>
        <w:t>estar presente</w:t>
      </w:r>
      <w:r w:rsidR="00A67BEC" w:rsidRPr="00477A9D">
        <w:rPr>
          <w:rFonts w:ascii="Times New Roman" w:hAnsi="Times New Roman" w:cs="Times New Roman"/>
          <w:sz w:val="24"/>
          <w:szCs w:val="24"/>
        </w:rPr>
        <w:t>s</w:t>
      </w:r>
      <w:r w:rsidR="003F65F9" w:rsidRPr="00477A9D">
        <w:rPr>
          <w:rFonts w:ascii="Times New Roman" w:hAnsi="Times New Roman" w:cs="Times New Roman"/>
          <w:sz w:val="24"/>
          <w:szCs w:val="24"/>
        </w:rPr>
        <w:t xml:space="preserve"> </w:t>
      </w:r>
      <w:r w:rsidR="00A67BEC" w:rsidRPr="00477A9D">
        <w:rPr>
          <w:rFonts w:ascii="Times New Roman" w:hAnsi="Times New Roman" w:cs="Times New Roman"/>
          <w:sz w:val="24"/>
          <w:szCs w:val="24"/>
        </w:rPr>
        <w:t>na qualidade de</w:t>
      </w:r>
      <w:r w:rsidR="003F65F9" w:rsidRPr="00477A9D">
        <w:rPr>
          <w:rFonts w:ascii="Times New Roman" w:hAnsi="Times New Roman" w:cs="Times New Roman"/>
          <w:sz w:val="24"/>
          <w:szCs w:val="24"/>
        </w:rPr>
        <w:t xml:space="preserve"> testemunhas de qualquer ação </w:t>
      </w:r>
      <w:r w:rsidR="00A67BEC" w:rsidRPr="00477A9D">
        <w:rPr>
          <w:rFonts w:ascii="Times New Roman" w:hAnsi="Times New Roman" w:cs="Times New Roman"/>
          <w:sz w:val="24"/>
          <w:szCs w:val="24"/>
        </w:rPr>
        <w:t>policial</w:t>
      </w:r>
      <w:r w:rsidR="003F65F9" w:rsidRPr="00477A9D">
        <w:rPr>
          <w:rFonts w:ascii="Times New Roman" w:hAnsi="Times New Roman" w:cs="Times New Roman"/>
          <w:sz w:val="24"/>
          <w:szCs w:val="24"/>
        </w:rPr>
        <w:t xml:space="preserve">, </w:t>
      </w:r>
      <w:r w:rsidR="00A67BEC" w:rsidRPr="00477A9D">
        <w:rPr>
          <w:rFonts w:ascii="Times New Roman" w:hAnsi="Times New Roman" w:cs="Times New Roman"/>
          <w:sz w:val="24"/>
          <w:szCs w:val="24"/>
        </w:rPr>
        <w:t>o que</w:t>
      </w:r>
      <w:r w:rsidR="003F65F9" w:rsidRPr="00477A9D">
        <w:rPr>
          <w:rFonts w:ascii="Times New Roman" w:hAnsi="Times New Roman" w:cs="Times New Roman"/>
          <w:sz w:val="24"/>
          <w:szCs w:val="24"/>
        </w:rPr>
        <w:t xml:space="preserve"> seria </w:t>
      </w:r>
      <w:r w:rsidR="00A67BEC" w:rsidRPr="00477A9D">
        <w:rPr>
          <w:rFonts w:ascii="Times New Roman" w:hAnsi="Times New Roman" w:cs="Times New Roman"/>
          <w:sz w:val="24"/>
          <w:szCs w:val="24"/>
        </w:rPr>
        <w:t>s</w:t>
      </w:r>
      <w:r w:rsidR="003F65F9" w:rsidRPr="00477A9D">
        <w:rPr>
          <w:rFonts w:ascii="Times New Roman" w:hAnsi="Times New Roman" w:cs="Times New Roman"/>
          <w:sz w:val="24"/>
          <w:szCs w:val="24"/>
        </w:rPr>
        <w:t>eu direito legítimo.</w:t>
      </w:r>
      <w:r w:rsidR="00081406" w:rsidRPr="00081406">
        <w:rPr>
          <w:rFonts w:ascii="Times New Roman" w:hAnsi="Times New Roman" w:cs="Times New Roman"/>
          <w:sz w:val="24"/>
          <w:szCs w:val="24"/>
        </w:rPr>
        <w:t xml:space="preserve"> Não </w:t>
      </w:r>
      <w:r w:rsidR="00081406">
        <w:rPr>
          <w:rFonts w:ascii="Times New Roman" w:hAnsi="Times New Roman" w:cs="Times New Roman"/>
          <w:sz w:val="24"/>
          <w:szCs w:val="24"/>
        </w:rPr>
        <w:t xml:space="preserve">se </w:t>
      </w:r>
      <w:r w:rsidR="00081406" w:rsidRPr="00081406">
        <w:rPr>
          <w:rFonts w:ascii="Times New Roman" w:hAnsi="Times New Roman" w:cs="Times New Roman"/>
          <w:sz w:val="24"/>
          <w:szCs w:val="24"/>
        </w:rPr>
        <w:t xml:space="preserve">pode justificar um pedido </w:t>
      </w:r>
      <w:r w:rsidR="00081406">
        <w:rPr>
          <w:rFonts w:ascii="Times New Roman" w:hAnsi="Times New Roman" w:cs="Times New Roman"/>
          <w:sz w:val="24"/>
          <w:szCs w:val="24"/>
        </w:rPr>
        <w:t xml:space="preserve">compulsório de </w:t>
      </w:r>
      <w:r w:rsidR="00081406" w:rsidRPr="00081406">
        <w:rPr>
          <w:rFonts w:ascii="Times New Roman" w:hAnsi="Times New Roman" w:cs="Times New Roman"/>
          <w:sz w:val="24"/>
          <w:szCs w:val="24"/>
        </w:rPr>
        <w:t>interrogatório</w:t>
      </w:r>
      <w:r w:rsidR="00081406">
        <w:rPr>
          <w:rFonts w:ascii="Times New Roman" w:hAnsi="Times New Roman" w:cs="Times New Roman"/>
          <w:sz w:val="24"/>
          <w:szCs w:val="24"/>
        </w:rPr>
        <w:t>,</w:t>
      </w:r>
      <w:r w:rsidR="00081406" w:rsidRPr="00081406">
        <w:rPr>
          <w:rFonts w:ascii="Times New Roman" w:hAnsi="Times New Roman" w:cs="Times New Roman"/>
          <w:sz w:val="24"/>
          <w:szCs w:val="24"/>
        </w:rPr>
        <w:t xml:space="preserve"> quando o suspeito </w:t>
      </w:r>
      <w:r w:rsidR="00081406">
        <w:rPr>
          <w:rFonts w:ascii="Times New Roman" w:hAnsi="Times New Roman" w:cs="Times New Roman"/>
          <w:sz w:val="24"/>
          <w:szCs w:val="24"/>
        </w:rPr>
        <w:t>não tenha recusado ser interrogado.</w:t>
      </w:r>
    </w:p>
    <w:p w:rsidR="00524FCB" w:rsidRPr="00CB4E17" w:rsidRDefault="00081406"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192C2F">
        <w:rPr>
          <w:rFonts w:ascii="Times New Roman" w:hAnsi="Times New Roman" w:cs="Times New Roman"/>
          <w:sz w:val="24"/>
          <w:szCs w:val="24"/>
        </w:rPr>
        <w:t xml:space="preserve">. </w:t>
      </w:r>
      <w:proofErr w:type="gramStart"/>
      <w:r w:rsidR="00192C2F">
        <w:rPr>
          <w:rFonts w:ascii="Times New Roman" w:hAnsi="Times New Roman" w:cs="Times New Roman"/>
          <w:sz w:val="24"/>
          <w:szCs w:val="24"/>
        </w:rPr>
        <w:t>O comportamento ilegal do juiz Moro</w:t>
      </w:r>
      <w:proofErr w:type="gramEnd"/>
      <w:r w:rsidR="00192C2F">
        <w:rPr>
          <w:rFonts w:ascii="Times New Roman" w:hAnsi="Times New Roman" w:cs="Times New Roman"/>
          <w:sz w:val="24"/>
          <w:szCs w:val="24"/>
        </w:rPr>
        <w:t xml:space="preserve"> foi objeto de comentários de especialistas,</w:t>
      </w:r>
      <w:r w:rsidR="000667F6">
        <w:rPr>
          <w:rFonts w:ascii="Times New Roman" w:hAnsi="Times New Roman" w:cs="Times New Roman"/>
          <w:sz w:val="24"/>
          <w:szCs w:val="24"/>
        </w:rPr>
        <w:t xml:space="preserve"> </w:t>
      </w:r>
      <w:r w:rsidR="00192C2F">
        <w:rPr>
          <w:rFonts w:ascii="Times New Roman" w:hAnsi="Times New Roman" w:cs="Times New Roman"/>
          <w:sz w:val="24"/>
          <w:szCs w:val="24"/>
        </w:rPr>
        <w:t xml:space="preserve">por exemplo, "mandado de condução coercitiva de Lula foi ilegal e </w:t>
      </w:r>
      <w:proofErr w:type="spellStart"/>
      <w:r w:rsidR="00192C2F">
        <w:rPr>
          <w:rFonts w:ascii="Times New Roman" w:hAnsi="Times New Roman" w:cs="Times New Roman"/>
          <w:sz w:val="24"/>
          <w:szCs w:val="24"/>
        </w:rPr>
        <w:t>espetacularizado</w:t>
      </w:r>
      <w:proofErr w:type="spellEnd"/>
      <w:r w:rsidR="00192C2F">
        <w:rPr>
          <w:rFonts w:ascii="Times New Roman" w:hAnsi="Times New Roman" w:cs="Times New Roman"/>
          <w:sz w:val="24"/>
          <w:szCs w:val="24"/>
        </w:rPr>
        <w:t>, dizem advogados"</w:t>
      </w:r>
      <w:r>
        <w:rPr>
          <w:rFonts w:ascii="Times New Roman" w:hAnsi="Times New Roman" w:cs="Times New Roman"/>
          <w:sz w:val="24"/>
          <w:szCs w:val="24"/>
        </w:rPr>
        <w:t xml:space="preserve"> </w:t>
      </w:r>
      <w:r w:rsidR="003F65F9" w:rsidRPr="003F65F9">
        <w:rPr>
          <w:rFonts w:ascii="Times New Roman" w:hAnsi="Times New Roman"/>
          <w:sz w:val="24"/>
        </w:rPr>
        <w:t>(</w:t>
      </w:r>
      <w:proofErr w:type="spellStart"/>
      <w:r w:rsidR="003F65F9" w:rsidRPr="003F65F9">
        <w:rPr>
          <w:rFonts w:ascii="Times New Roman" w:hAnsi="Times New Roman"/>
          <w:sz w:val="24"/>
        </w:rPr>
        <w:t>Conjur</w:t>
      </w:r>
      <w:proofErr w:type="spellEnd"/>
      <w:r w:rsidR="003F65F9" w:rsidRPr="003F65F9">
        <w:rPr>
          <w:rFonts w:ascii="Times New Roman" w:hAnsi="Times New Roman"/>
          <w:sz w:val="24"/>
        </w:rPr>
        <w:t xml:space="preserve">, </w:t>
      </w:r>
      <w:r>
        <w:rPr>
          <w:rFonts w:ascii="Times New Roman" w:hAnsi="Times New Roman"/>
          <w:sz w:val="24"/>
        </w:rPr>
        <w:t xml:space="preserve">04 de março de 2016 </w:t>
      </w:r>
      <w:r w:rsidR="003F65F9" w:rsidRPr="003F65F9">
        <w:rPr>
          <w:rFonts w:ascii="Times New Roman" w:hAnsi="Times New Roman"/>
          <w:sz w:val="24"/>
        </w:rPr>
        <w:t xml:space="preserve">, </w:t>
      </w:r>
      <w:r>
        <w:rPr>
          <w:rFonts w:ascii="Times New Roman" w:hAnsi="Times New Roman"/>
          <w:sz w:val="24"/>
        </w:rPr>
        <w:t>Anexo</w:t>
      </w:r>
      <w:r w:rsidR="003F65F9" w:rsidRPr="003F65F9">
        <w:rPr>
          <w:rFonts w:ascii="Times New Roman" w:hAnsi="Times New Roman"/>
          <w:sz w:val="24"/>
        </w:rPr>
        <w:t xml:space="preserve"> A)</w:t>
      </w:r>
      <w:r w:rsidR="003F65F9" w:rsidRPr="003F65F9">
        <w:rPr>
          <w:rFonts w:ascii="Times New Roman" w:hAnsi="Times New Roman"/>
          <w:i/>
          <w:sz w:val="24"/>
        </w:rPr>
        <w:t xml:space="preserve"> </w:t>
      </w:r>
      <w:r w:rsidR="00192C2F">
        <w:rPr>
          <w:rFonts w:ascii="Times New Roman" w:hAnsi="Times New Roman" w:cs="Times New Roman"/>
          <w:sz w:val="24"/>
          <w:szCs w:val="24"/>
        </w:rPr>
        <w:t xml:space="preserve"> e "Foi legal o mandando de condução coercitiva de Lula?" </w:t>
      </w:r>
      <w:r w:rsidRPr="00A97DE9">
        <w:rPr>
          <w:rFonts w:ascii="Times New Roman" w:hAnsi="Times New Roman"/>
          <w:sz w:val="24"/>
        </w:rPr>
        <w:t xml:space="preserve">(Revista </w:t>
      </w:r>
      <w:proofErr w:type="spellStart"/>
      <w:r w:rsidRPr="00A97DE9">
        <w:rPr>
          <w:rFonts w:ascii="Times New Roman" w:hAnsi="Times New Roman"/>
          <w:sz w:val="24"/>
        </w:rPr>
        <w:t>Epoca</w:t>
      </w:r>
      <w:proofErr w:type="spellEnd"/>
      <w:r w:rsidRPr="00A97DE9">
        <w:rPr>
          <w:rFonts w:ascii="Times New Roman" w:hAnsi="Times New Roman"/>
          <w:sz w:val="24"/>
        </w:rPr>
        <w:t>, 08 de março de 2016. Anexo A).</w:t>
      </w:r>
      <w:r w:rsidR="00192C2F">
        <w:rPr>
          <w:rFonts w:ascii="Times New Roman" w:hAnsi="Times New Roman" w:cs="Times New Roman"/>
          <w:sz w:val="24"/>
          <w:szCs w:val="24"/>
        </w:rPr>
        <w:t xml:space="preserve"> Todos ressaltaram que um mandado de condução coercitiva não pode ser emitido a menos e até que o suspeito se recuse a depor no inquérito. Não só Lula nunca foi chamado para depor naquele inquérito, como, nas vezes em que foi intimado para depor, sempre compareceu e prestou esclarecimentos. </w:t>
      </w:r>
      <w:proofErr w:type="gramStart"/>
      <w:r w:rsidR="00192C2F">
        <w:rPr>
          <w:rFonts w:ascii="Times New Roman" w:hAnsi="Times New Roman" w:cs="Times New Roman"/>
          <w:sz w:val="24"/>
          <w:szCs w:val="24"/>
        </w:rPr>
        <w:t>A pretensão usada pelo juiz Moro</w:t>
      </w:r>
      <w:proofErr w:type="gramEnd"/>
      <w:r w:rsidR="00192C2F">
        <w:rPr>
          <w:rFonts w:ascii="Times New Roman" w:hAnsi="Times New Roman" w:cs="Times New Roman"/>
          <w:sz w:val="24"/>
          <w:szCs w:val="24"/>
        </w:rPr>
        <w:t xml:space="preserve"> para "justificar" o mandado de condução coercitiva, ou seja, um medo de desordem pública, é hipócrita precisamente porque esta é exatamente a consequência que poderia ser prevista ao utilizar-se de um mandado de condução coercitiva para forçá-lo a depor, ao invés de permitir que ele testemunhasse voluntariamente. O fato da ‘detenção’- a detenção compulsória do </w:t>
      </w:r>
      <w:proofErr w:type="gramStart"/>
      <w:r w:rsidR="00192C2F">
        <w:rPr>
          <w:rFonts w:ascii="Times New Roman" w:hAnsi="Times New Roman" w:cs="Times New Roman"/>
          <w:sz w:val="24"/>
          <w:szCs w:val="24"/>
        </w:rPr>
        <w:t>ex presidente</w:t>
      </w:r>
      <w:proofErr w:type="gramEnd"/>
      <w:r w:rsidR="00192C2F">
        <w:rPr>
          <w:rFonts w:ascii="Times New Roman" w:hAnsi="Times New Roman" w:cs="Times New Roman"/>
          <w:sz w:val="24"/>
          <w:szCs w:val="24"/>
        </w:rPr>
        <w:t xml:space="preserve"> - foi (como os promotores bem sabiam, porque tinham vazado para a mídia) calculado para dar a impressão de que ele não cooperava e tinha algo a esconder</w:t>
      </w:r>
      <w:r w:rsidR="000667F6">
        <w:rPr>
          <w:rFonts w:ascii="Times New Roman" w:hAnsi="Times New Roman" w:cs="Times New Roman"/>
          <w:sz w:val="24"/>
          <w:szCs w:val="24"/>
        </w:rPr>
        <w:t>,</w:t>
      </w:r>
      <w:r w:rsidR="00192C2F">
        <w:rPr>
          <w:rFonts w:ascii="Times New Roman" w:hAnsi="Times New Roman" w:cs="Times New Roman"/>
          <w:sz w:val="24"/>
          <w:szCs w:val="24"/>
        </w:rPr>
        <w:t xml:space="preserve"> pois estava sendo submetido a um processo compulsório usado apenas com suspeitos que não cooperam.</w:t>
      </w:r>
    </w:p>
    <w:p w:rsidR="00524FCB" w:rsidRPr="00CB4E17" w:rsidRDefault="00081406"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192C2F">
        <w:rPr>
          <w:rFonts w:ascii="Times New Roman" w:hAnsi="Times New Roman" w:cs="Times New Roman"/>
          <w:sz w:val="24"/>
          <w:szCs w:val="24"/>
        </w:rPr>
        <w:t xml:space="preserve">. Este episódio do mandado de condução coercitiva de Lula destaca-se como uma ilegalidade descarada, usada para prejudicar sua liberdade e sua segurança individual e danificar sua reputação e honra pública. Embora o período pelo qual ele </w:t>
      </w:r>
      <w:proofErr w:type="gramStart"/>
      <w:r w:rsidR="00192C2F">
        <w:rPr>
          <w:rFonts w:ascii="Times New Roman" w:hAnsi="Times New Roman" w:cs="Times New Roman"/>
          <w:sz w:val="24"/>
          <w:szCs w:val="24"/>
        </w:rPr>
        <w:t>foi</w:t>
      </w:r>
      <w:proofErr w:type="gramEnd"/>
      <w:r w:rsidR="00192C2F">
        <w:rPr>
          <w:rFonts w:ascii="Times New Roman" w:hAnsi="Times New Roman" w:cs="Times New Roman"/>
          <w:sz w:val="24"/>
          <w:szCs w:val="24"/>
        </w:rPr>
        <w:t xml:space="preserve"> compulsoriamente detido tenha sido de apenas 6 horas, o evento (e as demonstrações provocadas) tiveram um enorme efeito simbólico: manifestantes anti-Lula no aeroporto carregavam bonecos do requerente com roupa de presidiário, na expectativa da sua prisão </w:t>
      </w:r>
      <w:r w:rsidR="003F65F9" w:rsidRPr="003F65F9">
        <w:rPr>
          <w:rFonts w:ascii="Times New Roman" w:hAnsi="Times New Roman" w:cs="Times New Roman"/>
          <w:sz w:val="24"/>
          <w:szCs w:val="24"/>
        </w:rPr>
        <w:t xml:space="preserve">(veja as fotografias </w:t>
      </w:r>
      <w:r w:rsidR="008916FD">
        <w:rPr>
          <w:rFonts w:ascii="Times New Roman" w:hAnsi="Times New Roman" w:cs="Times New Roman"/>
          <w:sz w:val="24"/>
          <w:szCs w:val="24"/>
        </w:rPr>
        <w:t>no texto do Anexo B, as quais</w:t>
      </w:r>
      <w:r w:rsidR="003F65F9" w:rsidRPr="003F65F9">
        <w:rPr>
          <w:rFonts w:ascii="Times New Roman" w:hAnsi="Times New Roman" w:cs="Times New Roman"/>
          <w:sz w:val="24"/>
          <w:szCs w:val="24"/>
        </w:rPr>
        <w:t xml:space="preserve"> foram amplamente publicadas em todo o Brasil nos jornais e na televisão)</w:t>
      </w:r>
      <w:r w:rsidR="00192C2F" w:rsidRPr="00081406">
        <w:rPr>
          <w:rFonts w:ascii="Times New Roman" w:hAnsi="Times New Roman" w:cs="Times New Roman"/>
          <w:sz w:val="24"/>
          <w:szCs w:val="24"/>
        </w:rPr>
        <w:t>.</w:t>
      </w:r>
      <w:r w:rsidR="00192C2F">
        <w:rPr>
          <w:rFonts w:ascii="Times New Roman" w:hAnsi="Times New Roman" w:cs="Times New Roman"/>
          <w:sz w:val="24"/>
          <w:szCs w:val="24"/>
        </w:rPr>
        <w:t xml:space="preserve"> Essas consequências foram deliberadamente provocadas por um juiz hostil que abusa de poder judicial para emitir uma ordem ilegal, a qual ele sabia que resultaria em um degradante espetáculo à honra do ex-presidente, e contra o qual ele não teria nenhum remédio eficaz.</w:t>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BE5E3C">
        <w:rPr>
          <w:rFonts w:ascii="Times New Roman" w:hAnsi="Times New Roman" w:cs="Times New Roman"/>
          <w:sz w:val="24"/>
          <w:szCs w:val="24"/>
        </w:rPr>
        <w:t>.</w:t>
      </w:r>
      <w:r w:rsidR="00192C2F">
        <w:rPr>
          <w:rFonts w:ascii="Times New Roman" w:hAnsi="Times New Roman" w:cs="Times New Roman"/>
          <w:sz w:val="24"/>
          <w:szCs w:val="24"/>
        </w:rPr>
        <w:t xml:space="preserve"> A emissão do mandado de condução coercitiva foi claramente uma violação do artigo </w:t>
      </w:r>
      <w:proofErr w:type="gramStart"/>
      <w:r w:rsidR="00192C2F">
        <w:rPr>
          <w:rFonts w:ascii="Times New Roman" w:hAnsi="Times New Roman" w:cs="Times New Roman"/>
          <w:sz w:val="24"/>
          <w:szCs w:val="24"/>
        </w:rPr>
        <w:t>9</w:t>
      </w:r>
      <w:proofErr w:type="gramEnd"/>
      <w:r w:rsidR="00192C2F">
        <w:rPr>
          <w:rFonts w:ascii="Times New Roman" w:hAnsi="Times New Roman" w:cs="Times New Roman"/>
          <w:sz w:val="24"/>
          <w:szCs w:val="24"/>
        </w:rPr>
        <w:t xml:space="preserve"> (1) do ICCPR, a saber:</w:t>
      </w:r>
    </w:p>
    <w:p w:rsidR="00524FCB" w:rsidRPr="00CB4E17" w:rsidRDefault="00BE5E3C" w:rsidP="00524FCB">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sidR="00192C2F">
        <w:rPr>
          <w:rFonts w:ascii="Times New Roman" w:hAnsi="Times New Roman" w:cs="Times New Roman"/>
          <w:i/>
          <w:sz w:val="24"/>
          <w:szCs w:val="24"/>
        </w:rPr>
        <w:t>"1. Toda pessoa tem direito à liberdade e segurança. Ninguém será submetido à prisão ou detenção arbitrária. Ninguém pode ser privado da sua liberdade, salvo pelos motivos e de acordo com os procedimentos que são estabelecidos por lei"</w:t>
      </w:r>
      <w:r w:rsidR="00192C2F">
        <w:rPr>
          <w:rFonts w:ascii="Times New Roman" w:hAnsi="Times New Roman" w:cs="Times New Roman"/>
          <w:sz w:val="24"/>
          <w:szCs w:val="24"/>
        </w:rPr>
        <w:t>.</w:t>
      </w:r>
    </w:p>
    <w:p w:rsidR="00524FCB" w:rsidRPr="00CB4E17" w:rsidRDefault="00192C2F"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mandado de condução coercitiva de Lula o privou de sua liberdade - ele </w:t>
      </w:r>
      <w:r w:rsidR="00BE5E3C">
        <w:rPr>
          <w:rFonts w:ascii="Times New Roman" w:hAnsi="Times New Roman" w:cs="Times New Roman"/>
          <w:sz w:val="24"/>
          <w:szCs w:val="24"/>
        </w:rPr>
        <w:t>ficou</w:t>
      </w:r>
      <w:r>
        <w:rPr>
          <w:rFonts w:ascii="Times New Roman" w:hAnsi="Times New Roman" w:cs="Times New Roman"/>
          <w:sz w:val="24"/>
          <w:szCs w:val="24"/>
        </w:rPr>
        <w:t xml:space="preserve"> </w:t>
      </w:r>
      <w:r w:rsidR="00BE5E3C">
        <w:rPr>
          <w:rFonts w:ascii="Times New Roman" w:hAnsi="Times New Roman" w:cs="Times New Roman"/>
          <w:sz w:val="24"/>
          <w:szCs w:val="24"/>
        </w:rPr>
        <w:t>detido</w:t>
      </w:r>
      <w:r>
        <w:rPr>
          <w:rFonts w:ascii="Times New Roman" w:hAnsi="Times New Roman" w:cs="Times New Roman"/>
          <w:sz w:val="24"/>
          <w:szCs w:val="24"/>
        </w:rPr>
        <w:t xml:space="preserve"> obrigat</w:t>
      </w:r>
      <w:r w:rsidR="00BE5E3C">
        <w:rPr>
          <w:rFonts w:ascii="Times New Roman" w:hAnsi="Times New Roman" w:cs="Times New Roman"/>
          <w:sz w:val="24"/>
          <w:szCs w:val="24"/>
        </w:rPr>
        <w:t>o</w:t>
      </w:r>
      <w:r>
        <w:rPr>
          <w:rFonts w:ascii="Times New Roman" w:hAnsi="Times New Roman" w:cs="Times New Roman"/>
          <w:sz w:val="24"/>
          <w:szCs w:val="24"/>
        </w:rPr>
        <w:t>ria</w:t>
      </w:r>
      <w:r w:rsidR="00BE5E3C">
        <w:rPr>
          <w:rFonts w:ascii="Times New Roman" w:hAnsi="Times New Roman" w:cs="Times New Roman"/>
          <w:sz w:val="24"/>
          <w:szCs w:val="24"/>
        </w:rPr>
        <w:t>mente</w:t>
      </w:r>
      <w:r>
        <w:rPr>
          <w:rFonts w:ascii="Times New Roman" w:hAnsi="Times New Roman" w:cs="Times New Roman"/>
          <w:sz w:val="24"/>
          <w:szCs w:val="24"/>
        </w:rPr>
        <w:t xml:space="preserve"> por 6 horas, e levado pela polícia para um lugar impróprio para interrogatório. Ele se ofereceu para responder a perguntas em sua casa, mas este pedido foi recusado. A detenção foi ilegal (e, assim, arbitrária) uma vez que a condução coercitiva está disponível apenas para aqueles que já se recusaram a depor. A justificativa 'ordem pública' para usá-la de forma ilegal não foi e não pode servir como uma defesa ou como uma desculpa. Este é um exemplo notório de excesso judicial pela quebra da lei, neste caso, com o objetivo de envergonhar e demonizar um suspeito contra o qual não há nenhuma evidência significativa de um crime.</w:t>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00192C2F">
        <w:rPr>
          <w:rFonts w:ascii="Times New Roman" w:hAnsi="Times New Roman" w:cs="Times New Roman"/>
          <w:sz w:val="24"/>
          <w:szCs w:val="24"/>
        </w:rPr>
        <w:t xml:space="preserve">. A posição foi descrita de forma precisa pelo Prof. Celso Antônio Bandeira </w:t>
      </w:r>
      <w:r>
        <w:rPr>
          <w:rFonts w:ascii="Times New Roman" w:hAnsi="Times New Roman" w:cs="Times New Roman"/>
          <w:sz w:val="24"/>
          <w:szCs w:val="24"/>
        </w:rPr>
        <w:t xml:space="preserve">de </w:t>
      </w:r>
      <w:r w:rsidR="00192C2F">
        <w:rPr>
          <w:rFonts w:ascii="Times New Roman" w:hAnsi="Times New Roman" w:cs="Times New Roman"/>
          <w:sz w:val="24"/>
          <w:szCs w:val="24"/>
        </w:rPr>
        <w:t>Mello, Professor de Direito Administrativo da Pontifícia Universidade Católica de São Paulo em uma entrevista publicada:</w:t>
      </w:r>
      <w:r w:rsidR="00192C2F">
        <w:rPr>
          <w:rStyle w:val="Refdenotaderodap"/>
          <w:rFonts w:ascii="Times New Roman" w:hAnsi="Times New Roman" w:cs="Times New Roman"/>
          <w:sz w:val="24"/>
          <w:szCs w:val="24"/>
        </w:rPr>
        <w:footnoteReference w:id="8"/>
      </w:r>
    </w:p>
    <w:p w:rsidR="00524FCB" w:rsidRPr="00CB4E17" w:rsidRDefault="003F65F9" w:rsidP="00524FCB">
      <w:pPr>
        <w:spacing w:line="360" w:lineRule="auto"/>
        <w:ind w:left="720"/>
        <w:jc w:val="both"/>
        <w:rPr>
          <w:rFonts w:ascii="Times New Roman" w:hAnsi="Times New Roman" w:cs="Times New Roman"/>
          <w:i/>
          <w:sz w:val="24"/>
          <w:szCs w:val="24"/>
        </w:rPr>
      </w:pPr>
      <w:r w:rsidRPr="003F65F9">
        <w:rPr>
          <w:rFonts w:ascii="Times New Roman" w:hAnsi="Times New Roman" w:cs="Times New Roman"/>
          <w:i/>
          <w:sz w:val="24"/>
          <w:szCs w:val="24"/>
        </w:rPr>
        <w:t>"Um bruto ato ilegal foi cometido. Um mandado de condução não pode ser imposto a ninguém, a menos que essa pessoa se recuse a depor. Se a pessoa em questão nunca se recusou a depor; tem um lugar fixo, é uma pessoa que todo mundo sabe onde encontrar; se a pessoa é uma figura pública, como o ex-presidente Lula, que testemunhou em cada ocasião ele foi chamado a fazê-lo, não há sentido em pedir um mandado de condução.</w:t>
      </w:r>
    </w:p>
    <w:p w:rsidR="00524FCB" w:rsidRPr="00CB4E17" w:rsidRDefault="003F65F9" w:rsidP="00524FCB">
      <w:pPr>
        <w:spacing w:line="360" w:lineRule="auto"/>
        <w:ind w:left="720"/>
        <w:jc w:val="both"/>
        <w:rPr>
          <w:rFonts w:ascii="Times New Roman" w:hAnsi="Times New Roman" w:cs="Times New Roman"/>
          <w:i/>
          <w:sz w:val="24"/>
          <w:szCs w:val="24"/>
        </w:rPr>
      </w:pPr>
      <w:r w:rsidRPr="003F65F9">
        <w:rPr>
          <w:rFonts w:ascii="Times New Roman" w:hAnsi="Times New Roman" w:cs="Times New Roman"/>
          <w:i/>
          <w:sz w:val="24"/>
          <w:szCs w:val="24"/>
        </w:rPr>
        <w:t>Um mandado de condução é uma ação violenta, literalmente, em um caso como este. Se estivéssemos sob o Estado de Direito, a pessoa que ordenou tal ato ilegal, obviamente, iria sofrer uma sanção por ter agido além de sua jurisdição.</w:t>
      </w:r>
    </w:p>
    <w:p w:rsidR="00524FCB" w:rsidRPr="00CB4E17" w:rsidRDefault="003F65F9" w:rsidP="00524FCB">
      <w:pPr>
        <w:spacing w:line="360" w:lineRule="auto"/>
        <w:ind w:left="720"/>
        <w:jc w:val="both"/>
        <w:rPr>
          <w:rFonts w:ascii="Times New Roman" w:hAnsi="Times New Roman" w:cs="Times New Roman"/>
          <w:i/>
          <w:sz w:val="24"/>
          <w:szCs w:val="24"/>
        </w:rPr>
      </w:pPr>
      <w:r w:rsidRPr="003F65F9">
        <w:rPr>
          <w:rFonts w:ascii="Times New Roman" w:hAnsi="Times New Roman" w:cs="Times New Roman"/>
          <w:i/>
          <w:sz w:val="24"/>
          <w:szCs w:val="24"/>
        </w:rPr>
        <w:t>Tal sanção deve ser imposta contra o juiz que ordenou o mandado de condução. E também contra o MPF (o Ministério Federal), porque ele não deve cumprir uma ordem que é claramente ilegal. Esta é uma ordem ilegal, portanto, o MPF também deve ser punido.</w:t>
      </w:r>
    </w:p>
    <w:p w:rsidR="00524FCB" w:rsidRPr="00CB4E17" w:rsidRDefault="003F65F9" w:rsidP="00524FCB">
      <w:pPr>
        <w:spacing w:line="360" w:lineRule="auto"/>
        <w:ind w:left="720"/>
        <w:jc w:val="both"/>
        <w:rPr>
          <w:rFonts w:ascii="Times New Roman" w:hAnsi="Times New Roman" w:cs="Times New Roman"/>
          <w:i/>
          <w:sz w:val="24"/>
          <w:szCs w:val="24"/>
        </w:rPr>
      </w:pPr>
      <w:r w:rsidRPr="003F65F9">
        <w:rPr>
          <w:rFonts w:ascii="Times New Roman" w:hAnsi="Times New Roman" w:cs="Times New Roman"/>
          <w:i/>
          <w:sz w:val="24"/>
          <w:szCs w:val="24"/>
        </w:rPr>
        <w:t xml:space="preserve">Eu acho que nada de relevante vai acontecer. O que deve acontecer é responsabilizar o juiz para o referido ato ilegal, e o Ministério Federal por ter cumprido a ordem judicial ilegal. Este deve ser o procedimento de acordo com a lei. Mas a lei espera que a normalidade, e não estamos vivendo em um ambiente de normalidade, não é? Pelo menos eu não penso </w:t>
      </w:r>
      <w:proofErr w:type="gramStart"/>
      <w:r w:rsidRPr="003F65F9">
        <w:rPr>
          <w:rFonts w:ascii="Times New Roman" w:hAnsi="Times New Roman" w:cs="Times New Roman"/>
          <w:i/>
          <w:sz w:val="24"/>
          <w:szCs w:val="24"/>
        </w:rPr>
        <w:t>assim.</w:t>
      </w:r>
      <w:proofErr w:type="gramEnd"/>
      <w:r w:rsidRPr="003F65F9">
        <w:rPr>
          <w:rFonts w:ascii="Times New Roman" w:hAnsi="Times New Roman" w:cs="Times New Roman"/>
          <w:i/>
          <w:sz w:val="24"/>
          <w:szCs w:val="24"/>
        </w:rPr>
        <w:t>"</w:t>
      </w:r>
      <w:r w:rsidR="00192C2F">
        <w:rPr>
          <w:rStyle w:val="Refdenotaderodap"/>
          <w:rFonts w:ascii="Times New Roman" w:hAnsi="Times New Roman" w:cs="Times New Roman"/>
          <w:i/>
          <w:sz w:val="24"/>
          <w:szCs w:val="24"/>
        </w:rPr>
        <w:footnoteReference w:id="9"/>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3F65F9" w:rsidRPr="003F65F9">
        <w:rPr>
          <w:rFonts w:ascii="Times New Roman" w:hAnsi="Times New Roman" w:cs="Times New Roman"/>
          <w:sz w:val="24"/>
          <w:szCs w:val="24"/>
        </w:rPr>
        <w:t>. O Ministro Marco Aurélio de Mello, do Supremo Tribunal Federal também comentou no dia da realização da condução coercitiva</w:t>
      </w:r>
      <w:r w:rsidR="00192C2F">
        <w:rPr>
          <w:rFonts w:ascii="Times New Roman" w:hAnsi="Times New Roman" w:cs="Times New Roman"/>
          <w:sz w:val="24"/>
          <w:szCs w:val="24"/>
        </w:rPr>
        <w:t xml:space="preserve">:  </w:t>
      </w:r>
    </w:p>
    <w:p w:rsidR="00524FCB" w:rsidRPr="00CB4E17" w:rsidRDefault="00192C2F" w:rsidP="00524FCB">
      <w:pPr>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"Eu não entendo. Um mandado de condução coercitiva só é aplicável quando um indivíduo apresenta resistência e não aparece para depor. E Lula não recebeu uma intimação (</w:t>
      </w:r>
      <w:proofErr w:type="gramStart"/>
      <w:r>
        <w:rPr>
          <w:rFonts w:ascii="Times New Roman" w:hAnsi="Times New Roman" w:cs="Times New Roman"/>
          <w:i/>
          <w:sz w:val="24"/>
          <w:szCs w:val="24"/>
        </w:rPr>
        <w:t>...) Será</w:t>
      </w:r>
      <w:proofErr w:type="gramEnd"/>
      <w:r>
        <w:rPr>
          <w:rFonts w:ascii="Times New Roman" w:hAnsi="Times New Roman" w:cs="Times New Roman"/>
          <w:i/>
          <w:sz w:val="24"/>
          <w:szCs w:val="24"/>
        </w:rPr>
        <w:t xml:space="preserve"> que ele (Lula) quer esse tipo de proteção? Eu acredito que, na verdade, este argumento foi dado para justificar um ato de força. (...) Este é um revés, e não um progresso. (...) Somos juízes, e não legisladores, ou vingadores.”</w:t>
      </w:r>
      <w:r>
        <w:rPr>
          <w:rStyle w:val="Refdenotaderodap"/>
          <w:rFonts w:ascii="Times New Roman" w:hAnsi="Times New Roman" w:cs="Times New Roman"/>
          <w:i/>
          <w:sz w:val="24"/>
          <w:szCs w:val="24"/>
        </w:rPr>
        <w:footnoteReference w:id="10"/>
      </w:r>
    </w:p>
    <w:p w:rsidR="003532BF" w:rsidRPr="00CB4E17" w:rsidRDefault="00A97DE9" w:rsidP="003532BF">
      <w:pP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5185580" cy="3451652"/>
            <wp:effectExtent l="19050" t="0" r="0" b="0"/>
            <wp:docPr id="2" name="Imagem 1" descr="Condução coercitiva de Lula provoca debate sobre coerção de depoentes  GABRIELA BILó/Estadão Conteú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dução coercitiva de Lula provoca debate sobre coerção de depoentes  GABRIELA BILó/Estadão Conteúdo"/>
                    <pic:cNvPicPr>
                      <a:picLocks noChangeAspect="1" noChangeArrowheads="1"/>
                    </pic:cNvPicPr>
                  </pic:nvPicPr>
                  <pic:blipFill>
                    <a:blip r:embed="rId10" cstate="print"/>
                    <a:srcRect/>
                    <a:stretch>
                      <a:fillRect/>
                    </a:stretch>
                  </pic:blipFill>
                  <pic:spPr bwMode="auto">
                    <a:xfrm>
                      <a:off x="0" y="0"/>
                      <a:ext cx="5190719" cy="3455073"/>
                    </a:xfrm>
                    <a:prstGeom prst="rect">
                      <a:avLst/>
                    </a:prstGeom>
                    <a:noFill/>
                    <a:ln w="9525">
                      <a:noFill/>
                      <a:miter lim="800000"/>
                      <a:headEnd/>
                      <a:tailEnd/>
                    </a:ln>
                  </pic:spPr>
                </pic:pic>
              </a:graphicData>
            </a:graphic>
          </wp:inline>
        </w:drawing>
      </w:r>
    </w:p>
    <w:p w:rsidR="003532BF" w:rsidRPr="00CB4E17" w:rsidRDefault="003532BF" w:rsidP="003532BF">
      <w:pPr>
        <w:rPr>
          <w:rFonts w:ascii="Times New Roman" w:hAnsi="Times New Roman" w:cs="Times New Roman"/>
          <w:sz w:val="24"/>
          <w:szCs w:val="24"/>
        </w:rPr>
      </w:pPr>
    </w:p>
    <w:p w:rsidR="003532BF" w:rsidRPr="00CB4E17" w:rsidRDefault="00A97DE9" w:rsidP="003532BF">
      <w:pP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5181600" cy="3569886"/>
            <wp:effectExtent l="19050" t="0" r="0" b="0"/>
            <wp:docPr id="3" name="Imagem 3" descr="Força-tarefa da Lava-Jato diz que debate sobre condução coercitiva de Lula é &quot;cortina de fumaça&quot; Marcos Bizzotto/Ra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ça-tarefa da Lava-Jato diz que debate sobre condução coercitiva de Lula é &quot;cortina de fumaça&quot; Marcos Bizzotto/Raw Image"/>
                    <pic:cNvPicPr>
                      <a:picLocks noChangeAspect="1" noChangeArrowheads="1"/>
                    </pic:cNvPicPr>
                  </pic:nvPicPr>
                  <pic:blipFill>
                    <a:blip r:embed="rId11" cstate="print"/>
                    <a:srcRect/>
                    <a:stretch>
                      <a:fillRect/>
                    </a:stretch>
                  </pic:blipFill>
                  <pic:spPr bwMode="auto">
                    <a:xfrm>
                      <a:off x="0" y="0"/>
                      <a:ext cx="5181462" cy="3569791"/>
                    </a:xfrm>
                    <a:prstGeom prst="rect">
                      <a:avLst/>
                    </a:prstGeom>
                    <a:noFill/>
                    <a:ln w="9525">
                      <a:noFill/>
                      <a:miter lim="800000"/>
                      <a:headEnd/>
                      <a:tailEnd/>
                    </a:ln>
                  </pic:spPr>
                </pic:pic>
              </a:graphicData>
            </a:graphic>
          </wp:inline>
        </w:drawing>
      </w:r>
    </w:p>
    <w:p w:rsidR="003532BF" w:rsidRPr="00CB4E17" w:rsidRDefault="003F65F9" w:rsidP="003532BF">
      <w:pPr>
        <w:rPr>
          <w:rFonts w:ascii="Times New Roman" w:hAnsi="Times New Roman" w:cs="Times New Roman"/>
          <w:sz w:val="24"/>
          <w:szCs w:val="24"/>
        </w:rPr>
      </w:pPr>
      <w:r w:rsidRPr="003F65F9">
        <w:rPr>
          <w:rFonts w:ascii="Times New Roman" w:hAnsi="Times New Roman" w:cs="Times New Roman"/>
          <w:sz w:val="24"/>
          <w:szCs w:val="24"/>
        </w:rPr>
        <w:t>Lula prestou depoimento na sexta-feira, na 24ª fase da Lava-Jato</w:t>
      </w:r>
      <w:r w:rsidR="00192C2F">
        <w:rPr>
          <w:rStyle w:val="credito"/>
          <w:rFonts w:ascii="Times New Roman" w:hAnsi="Times New Roman" w:cs="Times New Roman"/>
          <w:sz w:val="24"/>
          <w:szCs w:val="24"/>
        </w:rPr>
        <w:t xml:space="preserve"> Foto: Marcos </w:t>
      </w:r>
      <w:proofErr w:type="spellStart"/>
      <w:r w:rsidR="00192C2F">
        <w:rPr>
          <w:rStyle w:val="credito"/>
          <w:rFonts w:ascii="Times New Roman" w:hAnsi="Times New Roman" w:cs="Times New Roman"/>
          <w:sz w:val="24"/>
          <w:szCs w:val="24"/>
        </w:rPr>
        <w:t>Bizzotto</w:t>
      </w:r>
      <w:proofErr w:type="spellEnd"/>
      <w:r w:rsidR="00192C2F">
        <w:rPr>
          <w:rStyle w:val="credito"/>
          <w:rFonts w:ascii="Times New Roman" w:hAnsi="Times New Roman" w:cs="Times New Roman"/>
          <w:sz w:val="24"/>
          <w:szCs w:val="24"/>
        </w:rPr>
        <w:t xml:space="preserve"> / </w:t>
      </w:r>
      <w:proofErr w:type="spellStart"/>
      <w:r w:rsidR="00192C2F">
        <w:rPr>
          <w:rStyle w:val="credito"/>
          <w:rFonts w:ascii="Times New Roman" w:hAnsi="Times New Roman" w:cs="Times New Roman"/>
          <w:sz w:val="24"/>
          <w:szCs w:val="24"/>
        </w:rPr>
        <w:t>Raw</w:t>
      </w:r>
      <w:proofErr w:type="spellEnd"/>
      <w:r w:rsidR="00192C2F">
        <w:rPr>
          <w:rStyle w:val="credito"/>
          <w:rFonts w:ascii="Times New Roman" w:hAnsi="Times New Roman" w:cs="Times New Roman"/>
          <w:sz w:val="24"/>
          <w:szCs w:val="24"/>
        </w:rPr>
        <w:t xml:space="preserve"> </w:t>
      </w:r>
      <w:proofErr w:type="spellStart"/>
      <w:r w:rsidR="00192C2F">
        <w:rPr>
          <w:rStyle w:val="credito"/>
          <w:rFonts w:ascii="Times New Roman" w:hAnsi="Times New Roman" w:cs="Times New Roman"/>
          <w:sz w:val="24"/>
          <w:szCs w:val="24"/>
        </w:rPr>
        <w:t>Image</w:t>
      </w:r>
      <w:proofErr w:type="spellEnd"/>
    </w:p>
    <w:p w:rsidR="003532BF" w:rsidRPr="00CB4E17" w:rsidRDefault="003532BF" w:rsidP="003532BF">
      <w:pPr>
        <w:rPr>
          <w:rFonts w:ascii="Times New Roman" w:hAnsi="Times New Roman" w:cs="Times New Roman"/>
          <w:sz w:val="24"/>
          <w:szCs w:val="24"/>
        </w:rPr>
      </w:pPr>
    </w:p>
    <w:p w:rsidR="003532BF" w:rsidRPr="00CB4E17" w:rsidRDefault="00354D07" w:rsidP="003532BF">
      <w:pP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5391150" cy="23907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391150" cy="2390775"/>
                    </a:xfrm>
                    <a:prstGeom prst="rect">
                      <a:avLst/>
                    </a:prstGeom>
                    <a:noFill/>
                    <a:ln w="9525">
                      <a:noFill/>
                      <a:miter lim="800000"/>
                      <a:headEnd/>
                      <a:tailEnd/>
                    </a:ln>
                  </pic:spPr>
                </pic:pic>
              </a:graphicData>
            </a:graphic>
          </wp:inline>
        </w:drawing>
      </w:r>
    </w:p>
    <w:p w:rsidR="008916FD" w:rsidRPr="008916FD" w:rsidRDefault="003F65F9" w:rsidP="008916FD">
      <w:pPr>
        <w:spacing w:line="360" w:lineRule="auto"/>
        <w:jc w:val="both"/>
        <w:rPr>
          <w:rFonts w:ascii="Times New Roman" w:hAnsi="Times New Roman" w:cs="Times New Roman"/>
          <w:i/>
          <w:sz w:val="16"/>
          <w:szCs w:val="16"/>
        </w:rPr>
      </w:pPr>
      <w:r w:rsidRPr="003F65F9">
        <w:rPr>
          <w:rFonts w:ascii="Times New Roman" w:hAnsi="Times New Roman" w:cs="Times New Roman"/>
          <w:i/>
          <w:sz w:val="16"/>
          <w:szCs w:val="16"/>
        </w:rPr>
        <w:t xml:space="preserve">Foto: AFP- O Aeroporto de congonhas ficou lotado de protestantes a </w:t>
      </w:r>
      <w:r w:rsidR="008916FD" w:rsidRPr="008916FD">
        <w:rPr>
          <w:rFonts w:ascii="Times New Roman" w:hAnsi="Times New Roman" w:cs="Times New Roman"/>
          <w:i/>
          <w:sz w:val="16"/>
          <w:szCs w:val="16"/>
        </w:rPr>
        <w:t>favor</w:t>
      </w:r>
      <w:r w:rsidRPr="003F65F9">
        <w:rPr>
          <w:rFonts w:ascii="Times New Roman" w:hAnsi="Times New Roman" w:cs="Times New Roman"/>
          <w:i/>
          <w:sz w:val="16"/>
          <w:szCs w:val="16"/>
        </w:rPr>
        <w:t xml:space="preserve"> e contra Lula </w:t>
      </w:r>
    </w:p>
    <w:p w:rsidR="00064D1C" w:rsidRPr="00A97DE9" w:rsidRDefault="00064D1C" w:rsidP="00524FCB">
      <w:pPr>
        <w:spacing w:line="360" w:lineRule="auto"/>
        <w:jc w:val="both"/>
        <w:rPr>
          <w:rFonts w:ascii="Times New Roman" w:hAnsi="Times New Roman" w:cs="Times New Roman"/>
          <w:b/>
          <w:sz w:val="24"/>
          <w:szCs w:val="24"/>
        </w:rPr>
      </w:pP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192C2F">
        <w:rPr>
          <w:rFonts w:ascii="Times New Roman" w:hAnsi="Times New Roman" w:cs="Times New Roman"/>
          <w:sz w:val="24"/>
          <w:szCs w:val="24"/>
        </w:rPr>
        <w:t xml:space="preserve">. Não há dúvida, com base na jurisprudência do </w:t>
      </w:r>
      <w:r w:rsidR="008B2739">
        <w:rPr>
          <w:rFonts w:ascii="Times New Roman" w:hAnsi="Times New Roman" w:cs="Times New Roman"/>
          <w:sz w:val="24"/>
          <w:szCs w:val="24"/>
        </w:rPr>
        <w:t>Comitê</w:t>
      </w:r>
      <w:r w:rsidR="00192C2F">
        <w:rPr>
          <w:rFonts w:ascii="Times New Roman" w:hAnsi="Times New Roman" w:cs="Times New Roman"/>
          <w:sz w:val="24"/>
          <w:szCs w:val="24"/>
        </w:rPr>
        <w:t xml:space="preserve">, que o artigo </w:t>
      </w:r>
      <w:proofErr w:type="gramStart"/>
      <w:r w:rsidR="00192C2F">
        <w:rPr>
          <w:rFonts w:ascii="Times New Roman" w:hAnsi="Times New Roman" w:cs="Times New Roman"/>
          <w:sz w:val="24"/>
          <w:szCs w:val="24"/>
        </w:rPr>
        <w:t>9</w:t>
      </w:r>
      <w:proofErr w:type="gramEnd"/>
      <w:r w:rsidR="00192C2F">
        <w:rPr>
          <w:rFonts w:ascii="Times New Roman" w:hAnsi="Times New Roman" w:cs="Times New Roman"/>
          <w:sz w:val="24"/>
          <w:szCs w:val="24"/>
        </w:rPr>
        <w:t xml:space="preserve"> (1) está envolvido. Embora a detenção tenha sido por "apenas" 6 horas, as suas consequências para Lula foram calamitosas, em vista da publicidade e da insinuação do mandado de condução coercitiva de que ele estava se escondendo da justiça. A Comissão de Direitos Humanos inclui 'prisão domiciliar' como uma privação de liberdade: assim também é o transporte obrigatório para interrogatório (veja </w:t>
      </w:r>
      <w:proofErr w:type="spellStart"/>
      <w:r w:rsidR="00192C2F">
        <w:rPr>
          <w:rFonts w:ascii="Times New Roman" w:hAnsi="Times New Roman" w:cs="Times New Roman"/>
          <w:sz w:val="24"/>
          <w:szCs w:val="24"/>
        </w:rPr>
        <w:t>Jaona</w:t>
      </w:r>
      <w:proofErr w:type="spellEnd"/>
      <w:r w:rsidR="00192C2F">
        <w:rPr>
          <w:rFonts w:ascii="Times New Roman" w:hAnsi="Times New Roman" w:cs="Times New Roman"/>
          <w:sz w:val="24"/>
          <w:szCs w:val="24"/>
        </w:rPr>
        <w:t xml:space="preserve"> v Madagascar Com 132/1983, (1985), parágrafos 13-14). O mandado de condução coercitiva era manifestamente ilegal e arbitrário, uma vez que é inadequado e injusto (De </w:t>
      </w:r>
      <w:proofErr w:type="spellStart"/>
      <w:r w:rsidR="00192C2F">
        <w:rPr>
          <w:rFonts w:ascii="Times New Roman" w:hAnsi="Times New Roman" w:cs="Times New Roman"/>
          <w:sz w:val="24"/>
          <w:szCs w:val="24"/>
        </w:rPr>
        <w:t>Guerroro</w:t>
      </w:r>
      <w:proofErr w:type="spellEnd"/>
      <w:r w:rsidR="00192C2F">
        <w:rPr>
          <w:rFonts w:ascii="Times New Roman" w:hAnsi="Times New Roman" w:cs="Times New Roman"/>
          <w:sz w:val="24"/>
          <w:szCs w:val="24"/>
        </w:rPr>
        <w:t xml:space="preserve"> v Colômbia Com 45/1979, </w:t>
      </w:r>
      <w:proofErr w:type="spellStart"/>
      <w:r w:rsidR="00192C2F">
        <w:rPr>
          <w:rFonts w:ascii="Times New Roman" w:hAnsi="Times New Roman" w:cs="Times New Roman"/>
          <w:sz w:val="24"/>
          <w:szCs w:val="24"/>
        </w:rPr>
        <w:t>Doc</w:t>
      </w:r>
      <w:proofErr w:type="spellEnd"/>
      <w:r w:rsidR="00192C2F">
        <w:rPr>
          <w:rFonts w:ascii="Times New Roman" w:hAnsi="Times New Roman" w:cs="Times New Roman"/>
          <w:sz w:val="24"/>
          <w:szCs w:val="24"/>
        </w:rPr>
        <w:t xml:space="preserve"> ONU CCPR</w:t>
      </w:r>
      <w:r w:rsidR="00B60CC6">
        <w:rPr>
          <w:rFonts w:ascii="Times New Roman" w:hAnsi="Times New Roman" w:cs="Times New Roman"/>
          <w:sz w:val="24"/>
          <w:szCs w:val="24"/>
        </w:rPr>
        <w:t>/</w:t>
      </w:r>
      <w:r w:rsidR="00192C2F">
        <w:rPr>
          <w:rFonts w:ascii="Times New Roman" w:hAnsi="Times New Roman" w:cs="Times New Roman"/>
          <w:sz w:val="24"/>
          <w:szCs w:val="24"/>
        </w:rPr>
        <w:t>C/15/</w:t>
      </w:r>
      <w:r w:rsidR="00B60CC6">
        <w:rPr>
          <w:rFonts w:ascii="Times New Roman" w:hAnsi="Times New Roman" w:cs="Times New Roman"/>
          <w:sz w:val="24"/>
          <w:szCs w:val="24"/>
        </w:rPr>
        <w:t>D</w:t>
      </w:r>
      <w:r w:rsidR="00192C2F">
        <w:rPr>
          <w:rFonts w:ascii="Times New Roman" w:hAnsi="Times New Roman" w:cs="Times New Roman"/>
          <w:sz w:val="24"/>
          <w:szCs w:val="24"/>
        </w:rPr>
        <w:t>/45/1979</w:t>
      </w:r>
      <w:r w:rsidR="00B60CC6">
        <w:rPr>
          <w:rFonts w:ascii="Times New Roman" w:hAnsi="Times New Roman" w:cs="Times New Roman"/>
          <w:sz w:val="24"/>
          <w:szCs w:val="24"/>
        </w:rPr>
        <w:t xml:space="preserve"> </w:t>
      </w:r>
      <w:r w:rsidR="00192C2F">
        <w:rPr>
          <w:rFonts w:ascii="Times New Roman" w:hAnsi="Times New Roman" w:cs="Times New Roman"/>
          <w:sz w:val="24"/>
          <w:szCs w:val="24"/>
        </w:rPr>
        <w:t>(1982)). Oito horas de detenção, mesmo quando lícito, foi considerada</w:t>
      </w:r>
      <w:r w:rsidR="00B60CC6">
        <w:rPr>
          <w:rFonts w:ascii="Times New Roman" w:hAnsi="Times New Roman" w:cs="Times New Roman"/>
          <w:sz w:val="24"/>
          <w:szCs w:val="24"/>
        </w:rPr>
        <w:t xml:space="preserve"> desproporcional</w:t>
      </w:r>
      <w:r w:rsidR="00192C2F">
        <w:rPr>
          <w:rFonts w:ascii="Times New Roman" w:hAnsi="Times New Roman" w:cs="Times New Roman"/>
          <w:sz w:val="24"/>
          <w:szCs w:val="24"/>
        </w:rPr>
        <w:t xml:space="preserve"> e, portanto, arbitrária: </w:t>
      </w:r>
      <w:proofErr w:type="spellStart"/>
      <w:r w:rsidR="00192C2F">
        <w:rPr>
          <w:rFonts w:ascii="Times New Roman" w:hAnsi="Times New Roman" w:cs="Times New Roman"/>
          <w:sz w:val="24"/>
          <w:szCs w:val="24"/>
        </w:rPr>
        <w:t>Spakmo</w:t>
      </w:r>
      <w:proofErr w:type="spellEnd"/>
      <w:r w:rsidR="00192C2F">
        <w:rPr>
          <w:rFonts w:ascii="Times New Roman" w:hAnsi="Times New Roman" w:cs="Times New Roman"/>
          <w:sz w:val="24"/>
          <w:szCs w:val="24"/>
        </w:rPr>
        <w:t xml:space="preserve"> </w:t>
      </w:r>
      <w:r w:rsidR="00B60CC6">
        <w:rPr>
          <w:rFonts w:ascii="Times New Roman" w:hAnsi="Times New Roman" w:cs="Times New Roman"/>
          <w:sz w:val="24"/>
          <w:szCs w:val="24"/>
        </w:rPr>
        <w:t>v Noruega Com 631/1995 (1999) §</w:t>
      </w:r>
      <w:r w:rsidR="00192C2F">
        <w:rPr>
          <w:rFonts w:ascii="Times New Roman" w:hAnsi="Times New Roman" w:cs="Times New Roman"/>
          <w:sz w:val="24"/>
          <w:szCs w:val="24"/>
        </w:rPr>
        <w:t>6.3.</w:t>
      </w:r>
    </w:p>
    <w:p w:rsidR="00B01187" w:rsidRPr="00CB4E17" w:rsidRDefault="00B01187" w:rsidP="00524FCB">
      <w:pPr>
        <w:spacing w:line="360" w:lineRule="auto"/>
        <w:jc w:val="both"/>
        <w:rPr>
          <w:rFonts w:ascii="Times New Roman" w:hAnsi="Times New Roman" w:cs="Times New Roman"/>
          <w:b/>
          <w:sz w:val="24"/>
          <w:szCs w:val="24"/>
        </w:rPr>
      </w:pPr>
    </w:p>
    <w:p w:rsidR="00524FCB" w:rsidRPr="00CB4E17" w:rsidRDefault="002F759C" w:rsidP="00524FC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Pedido </w:t>
      </w: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Artigo 17: </w:t>
      </w:r>
      <w:r w:rsidR="00192C2F">
        <w:rPr>
          <w:rFonts w:ascii="Times New Roman" w:hAnsi="Times New Roman" w:cs="Times New Roman"/>
          <w:b/>
          <w:sz w:val="24"/>
          <w:szCs w:val="24"/>
        </w:rPr>
        <w:t>Publicação pelo juiz Moro de interceptações (a) autorizadas e (b) ilegais e não autorizadas</w:t>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00192C2F">
        <w:rPr>
          <w:rFonts w:ascii="Times New Roman" w:hAnsi="Times New Roman" w:cs="Times New Roman"/>
          <w:sz w:val="24"/>
          <w:szCs w:val="24"/>
        </w:rPr>
        <w:t xml:space="preserve">. Em fevereiro de 2016, tendo secretamente solicitado e recebido os registros bancários e fiscais do requerente e de sua família, o juiz Moro aprovou um pedido para interceptar os telefones do autor, dos membros da sua família e de seu advogado (esta última ação será objeto da próxima reclamação). A própria Constituição Federal prevê o sigilo das chamadas telefônicas no artigo 5º, inciso XII: </w:t>
      </w:r>
    </w:p>
    <w:p w:rsidR="00524FCB" w:rsidRPr="00CB4E17" w:rsidRDefault="00803336" w:rsidP="00524FCB">
      <w:pPr>
        <w:spacing w:line="360" w:lineRule="auto"/>
        <w:jc w:val="both"/>
        <w:rPr>
          <w:rFonts w:ascii="Times New Roman" w:hAnsi="Times New Roman" w:cs="Times New Roman"/>
          <w:i/>
          <w:sz w:val="24"/>
          <w:szCs w:val="24"/>
          <w:shd w:val="clear" w:color="auto" w:fill="FAFAFA"/>
        </w:rPr>
      </w:pPr>
      <w:r>
        <w:rPr>
          <w:rFonts w:ascii="Times New Roman" w:hAnsi="Times New Roman" w:cs="Times New Roman"/>
          <w:i/>
          <w:sz w:val="24"/>
          <w:szCs w:val="24"/>
          <w:shd w:val="clear" w:color="auto" w:fill="FAFAFA"/>
        </w:rPr>
        <w:tab/>
      </w:r>
      <w:r w:rsidR="003F65F9" w:rsidRPr="003F65F9">
        <w:rPr>
          <w:rFonts w:ascii="Times New Roman" w:hAnsi="Times New Roman" w:cs="Times New Roman"/>
          <w:i/>
          <w:sz w:val="24"/>
          <w:szCs w:val="24"/>
          <w:shd w:val="clear" w:color="auto" w:fill="FAFAFA"/>
        </w:rPr>
        <w:t>“É inviolável o sigilo da correspondência e das comunicações telegráficas, de dados e das comunicações telefônicas, salvo, no último caso, por ordem judicial, nas hipóteses e na forma que a lei estabelecer para fins de investigação criminal ou instrução processual penal”</w:t>
      </w:r>
    </w:p>
    <w:p w:rsidR="00524FCB" w:rsidRPr="00CB4E17" w:rsidRDefault="008916FD" w:rsidP="00803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00C35534" w:rsidRPr="00CB4E17">
        <w:rPr>
          <w:rFonts w:ascii="Times New Roman" w:hAnsi="Times New Roman" w:cs="Times New Roman"/>
          <w:sz w:val="24"/>
          <w:szCs w:val="24"/>
        </w:rPr>
        <w:t xml:space="preserve">. </w:t>
      </w:r>
      <w:r w:rsidR="00524FCB" w:rsidRPr="00CB4E17">
        <w:rPr>
          <w:rFonts w:ascii="Times New Roman" w:hAnsi="Times New Roman" w:cs="Times New Roman"/>
          <w:sz w:val="24"/>
          <w:szCs w:val="24"/>
        </w:rPr>
        <w:t>A lei brasileira sobre escuta</w:t>
      </w:r>
      <w:r w:rsidR="00B01187" w:rsidRPr="00CB4E17">
        <w:rPr>
          <w:rFonts w:ascii="Times New Roman" w:hAnsi="Times New Roman" w:cs="Times New Roman"/>
          <w:sz w:val="24"/>
          <w:szCs w:val="24"/>
        </w:rPr>
        <w:t xml:space="preserve"> telefônica</w:t>
      </w:r>
      <w:r w:rsidR="001F6C47" w:rsidRPr="00CB4E17">
        <w:rPr>
          <w:rFonts w:ascii="Times New Roman" w:hAnsi="Times New Roman" w:cs="Times New Roman"/>
          <w:sz w:val="24"/>
          <w:szCs w:val="24"/>
        </w:rPr>
        <w:t>, Lei 9.</w:t>
      </w:r>
      <w:r w:rsidR="00524FCB" w:rsidRPr="00CB4E17">
        <w:rPr>
          <w:rFonts w:ascii="Times New Roman" w:hAnsi="Times New Roman" w:cs="Times New Roman"/>
          <w:sz w:val="24"/>
          <w:szCs w:val="24"/>
        </w:rPr>
        <w:t>296/96</w:t>
      </w:r>
      <w:r w:rsidR="00B01187" w:rsidRPr="00CB4E17">
        <w:rPr>
          <w:rFonts w:ascii="Times New Roman" w:hAnsi="Times New Roman" w:cs="Times New Roman"/>
          <w:sz w:val="24"/>
          <w:szCs w:val="24"/>
        </w:rPr>
        <w:t>,</w:t>
      </w:r>
      <w:r w:rsidR="00192C2F">
        <w:rPr>
          <w:rFonts w:ascii="Times New Roman" w:hAnsi="Times New Roman" w:cs="Times New Roman"/>
          <w:sz w:val="24"/>
          <w:szCs w:val="24"/>
        </w:rPr>
        <w:t xml:space="preserve"> estabelece em seu artigo 2º, que esta não deve ser permitida quando:</w:t>
      </w:r>
    </w:p>
    <w:p w:rsidR="00524FCB" w:rsidRPr="00CB4E17" w:rsidRDefault="00192C2F" w:rsidP="0080333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(i) Não há indicações razoáveis de que um indivíduo cometeu ou participou de um crime, ou</w:t>
      </w:r>
    </w:p>
    <w:p w:rsidR="00524FCB" w:rsidRDefault="00192C2F" w:rsidP="0080333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(ii) A prova pode ser produzida por outros meios.</w:t>
      </w:r>
    </w:p>
    <w:p w:rsidR="00803336" w:rsidRPr="00CB4E17" w:rsidRDefault="00803336" w:rsidP="00803336">
      <w:pPr>
        <w:spacing w:after="0" w:line="360" w:lineRule="auto"/>
        <w:jc w:val="both"/>
        <w:rPr>
          <w:rFonts w:ascii="Times New Roman" w:hAnsi="Times New Roman" w:cs="Times New Roman"/>
          <w:i/>
          <w:sz w:val="24"/>
          <w:szCs w:val="24"/>
        </w:rPr>
      </w:pPr>
    </w:p>
    <w:p w:rsidR="00D9226D"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192C2F">
        <w:rPr>
          <w:rFonts w:ascii="Times New Roman" w:hAnsi="Times New Roman" w:cs="Times New Roman"/>
          <w:sz w:val="24"/>
          <w:szCs w:val="24"/>
        </w:rPr>
        <w:t>. É a afirmação do requerente de que nenhuma das condições foi cumprida. Embora a lei não conceda a Lula nenhum remédio eficaz, o fato de que algumas intercepções de suas chamadas foram para a Presidente</w:t>
      </w:r>
      <w:r w:rsidR="00803336">
        <w:rPr>
          <w:rFonts w:ascii="Times New Roman" w:hAnsi="Times New Roman" w:cs="Times New Roman"/>
          <w:sz w:val="24"/>
          <w:szCs w:val="24"/>
        </w:rPr>
        <w:t>,</w:t>
      </w:r>
      <w:r w:rsidR="00192C2F">
        <w:rPr>
          <w:rFonts w:ascii="Times New Roman" w:hAnsi="Times New Roman" w:cs="Times New Roman"/>
          <w:sz w:val="24"/>
          <w:szCs w:val="24"/>
        </w:rPr>
        <w:t xml:space="preserve"> permitiu que </w:t>
      </w:r>
      <w:r w:rsidR="00803336">
        <w:rPr>
          <w:rFonts w:ascii="Times New Roman" w:hAnsi="Times New Roman" w:cs="Times New Roman"/>
          <w:sz w:val="24"/>
          <w:szCs w:val="24"/>
        </w:rPr>
        <w:t>esta</w:t>
      </w:r>
      <w:r w:rsidR="00192C2F">
        <w:rPr>
          <w:rFonts w:ascii="Times New Roman" w:hAnsi="Times New Roman" w:cs="Times New Roman"/>
          <w:sz w:val="24"/>
          <w:szCs w:val="24"/>
        </w:rPr>
        <w:t xml:space="preserve"> buscasse um remédio diretamente no Supremo Tribunal Federal. Na denúncia da presidente </w:t>
      </w:r>
      <w:r w:rsidR="00803336">
        <w:rPr>
          <w:rFonts w:ascii="Times New Roman" w:hAnsi="Times New Roman" w:cs="Times New Roman"/>
          <w:sz w:val="24"/>
          <w:szCs w:val="24"/>
        </w:rPr>
        <w:t xml:space="preserve">Dilma </w:t>
      </w:r>
      <w:r w:rsidR="00192C2F">
        <w:rPr>
          <w:rFonts w:ascii="Times New Roman" w:hAnsi="Times New Roman" w:cs="Times New Roman"/>
          <w:sz w:val="24"/>
          <w:szCs w:val="24"/>
        </w:rPr>
        <w:t>Rousseff No.</w:t>
      </w:r>
      <w:r w:rsidR="00803336">
        <w:rPr>
          <w:rFonts w:ascii="Times New Roman" w:hAnsi="Times New Roman" w:cs="Times New Roman"/>
          <w:sz w:val="24"/>
          <w:szCs w:val="24"/>
        </w:rPr>
        <w:t xml:space="preserve"> </w:t>
      </w:r>
      <w:r w:rsidR="00192C2F">
        <w:rPr>
          <w:rFonts w:ascii="Times New Roman" w:hAnsi="Times New Roman" w:cs="Times New Roman"/>
          <w:sz w:val="24"/>
          <w:szCs w:val="24"/>
        </w:rPr>
        <w:t xml:space="preserve">23.457/PR, o Ministro </w:t>
      </w:r>
      <w:proofErr w:type="spellStart"/>
      <w:r w:rsidR="00192C2F">
        <w:rPr>
          <w:rFonts w:ascii="Times New Roman" w:hAnsi="Times New Roman" w:cs="Times New Roman"/>
          <w:sz w:val="24"/>
          <w:szCs w:val="24"/>
        </w:rPr>
        <w:t>Teori</w:t>
      </w:r>
      <w:proofErr w:type="spellEnd"/>
      <w:r w:rsidR="00192C2F">
        <w:rPr>
          <w:rFonts w:ascii="Times New Roman" w:hAnsi="Times New Roman" w:cs="Times New Roman"/>
          <w:sz w:val="24"/>
          <w:szCs w:val="24"/>
        </w:rPr>
        <w:t xml:space="preserve"> Zavas</w:t>
      </w:r>
      <w:r>
        <w:rPr>
          <w:rFonts w:ascii="Times New Roman" w:hAnsi="Times New Roman" w:cs="Times New Roman"/>
          <w:sz w:val="24"/>
          <w:szCs w:val="24"/>
        </w:rPr>
        <w:t>c</w:t>
      </w:r>
      <w:r w:rsidR="00192C2F">
        <w:rPr>
          <w:rFonts w:ascii="Times New Roman" w:hAnsi="Times New Roman" w:cs="Times New Roman"/>
          <w:sz w:val="24"/>
          <w:szCs w:val="24"/>
        </w:rPr>
        <w:t>ki determinou (em 22 de março) que as razões dadas pelo juiz Moro eram insuficientes para justificar essas medidas excepcionais, que foram tomadas por razões "meramente abusivas"</w:t>
      </w:r>
      <w:r>
        <w:rPr>
          <w:rFonts w:ascii="Times New Roman" w:hAnsi="Times New Roman" w:cs="Times New Roman"/>
          <w:sz w:val="24"/>
          <w:szCs w:val="24"/>
        </w:rPr>
        <w:t>(Anexo C)</w:t>
      </w:r>
      <w:r w:rsidR="00192C2F">
        <w:rPr>
          <w:rFonts w:ascii="Times New Roman" w:hAnsi="Times New Roman" w:cs="Times New Roman"/>
          <w:sz w:val="24"/>
          <w:szCs w:val="24"/>
        </w:rPr>
        <w:t xml:space="preserve">. Não obstante esta ilegalidade, </w:t>
      </w:r>
      <w:proofErr w:type="gramStart"/>
      <w:r w:rsidR="00192C2F">
        <w:rPr>
          <w:rFonts w:ascii="Times New Roman" w:hAnsi="Times New Roman" w:cs="Times New Roman"/>
          <w:sz w:val="24"/>
          <w:szCs w:val="24"/>
        </w:rPr>
        <w:t>o juiz Moro</w:t>
      </w:r>
      <w:proofErr w:type="gramEnd"/>
      <w:r w:rsidR="00192C2F">
        <w:rPr>
          <w:rFonts w:ascii="Times New Roman" w:hAnsi="Times New Roman" w:cs="Times New Roman"/>
          <w:sz w:val="24"/>
          <w:szCs w:val="24"/>
        </w:rPr>
        <w:t xml:space="preserve"> recebeu muitas transcrições de conversas entre o autor, sua família, seus advogados e outras pessoas, que foram autorizadas sem motivo legal, mas, na sequencia, ele autorizou o levantamento do sigilo das conversas interceptadas. Isto foi um ato reprovável e ilegal (o artigo 17 da jurisprudência do </w:t>
      </w:r>
      <w:r w:rsidR="008B2739">
        <w:rPr>
          <w:rFonts w:ascii="Times New Roman" w:hAnsi="Times New Roman" w:cs="Times New Roman"/>
          <w:sz w:val="24"/>
          <w:szCs w:val="24"/>
        </w:rPr>
        <w:t>Comitê</w:t>
      </w:r>
      <w:r w:rsidR="00192C2F">
        <w:rPr>
          <w:rFonts w:ascii="Times New Roman" w:hAnsi="Times New Roman" w:cs="Times New Roman"/>
          <w:sz w:val="24"/>
          <w:szCs w:val="24"/>
        </w:rPr>
        <w:t xml:space="preserve"> concorda com esta posição, ou seja, que o Estado deve tomar medidas para garantir que a coleta, armazenamento e utilização de dados pessoais não sejam sujeitos a abusos</w:t>
      </w:r>
      <w:r w:rsidR="00803336">
        <w:rPr>
          <w:rFonts w:ascii="Times New Roman" w:hAnsi="Times New Roman" w:cs="Times New Roman"/>
          <w:sz w:val="24"/>
          <w:szCs w:val="24"/>
        </w:rPr>
        <w:t>,</w:t>
      </w:r>
      <w:r w:rsidR="00192C2F">
        <w:rPr>
          <w:rFonts w:ascii="Times New Roman" w:hAnsi="Times New Roman" w:cs="Times New Roman"/>
          <w:sz w:val="24"/>
          <w:szCs w:val="24"/>
        </w:rPr>
        <w:t xml:space="preserve"> </w:t>
      </w:r>
      <w:proofErr w:type="gramStart"/>
      <w:r w:rsidR="00192C2F">
        <w:rPr>
          <w:rFonts w:ascii="Times New Roman" w:hAnsi="Times New Roman" w:cs="Times New Roman"/>
          <w:sz w:val="24"/>
          <w:szCs w:val="24"/>
        </w:rPr>
        <w:t>ou sejam</w:t>
      </w:r>
      <w:proofErr w:type="gramEnd"/>
      <w:r w:rsidR="00192C2F">
        <w:rPr>
          <w:rFonts w:ascii="Times New Roman" w:hAnsi="Times New Roman" w:cs="Times New Roman"/>
          <w:sz w:val="24"/>
          <w:szCs w:val="24"/>
        </w:rPr>
        <w:t xml:space="preserve"> utilizados para fins contrários ao artigo 17 do Pacto</w:t>
      </w:r>
      <w:r>
        <w:rPr>
          <w:rStyle w:val="Refdenotaderodap"/>
          <w:rFonts w:ascii="Times New Roman" w:hAnsi="Times New Roman" w:cs="Times New Roman"/>
          <w:sz w:val="24"/>
          <w:szCs w:val="24"/>
        </w:rPr>
        <w:footnoteReference w:id="11"/>
      </w:r>
      <w:r w:rsidR="00192C2F">
        <w:rPr>
          <w:rFonts w:ascii="Times New Roman" w:hAnsi="Times New Roman" w:cs="Times New Roman"/>
          <w:sz w:val="24"/>
          <w:szCs w:val="24"/>
        </w:rPr>
        <w:t xml:space="preserve">), </w:t>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803336">
        <w:rPr>
          <w:rFonts w:ascii="Times New Roman" w:hAnsi="Times New Roman" w:cs="Times New Roman"/>
          <w:sz w:val="24"/>
          <w:szCs w:val="24"/>
        </w:rPr>
        <w:t>.  O artigo 8º da Lei n</w:t>
      </w:r>
      <w:r w:rsidR="00192C2F">
        <w:rPr>
          <w:rFonts w:ascii="Times New Roman" w:hAnsi="Times New Roman" w:cs="Times New Roman"/>
          <w:sz w:val="24"/>
          <w:szCs w:val="24"/>
        </w:rPr>
        <w:t>° 9</w:t>
      </w:r>
      <w:r w:rsidR="00803336">
        <w:rPr>
          <w:rFonts w:ascii="Times New Roman" w:hAnsi="Times New Roman" w:cs="Times New Roman"/>
          <w:sz w:val="24"/>
          <w:szCs w:val="24"/>
        </w:rPr>
        <w:t>.</w:t>
      </w:r>
      <w:r w:rsidR="00192C2F">
        <w:rPr>
          <w:rFonts w:ascii="Times New Roman" w:hAnsi="Times New Roman" w:cs="Times New Roman"/>
          <w:sz w:val="24"/>
          <w:szCs w:val="24"/>
        </w:rPr>
        <w:t>296/96:</w:t>
      </w:r>
    </w:p>
    <w:p w:rsidR="00524FCB" w:rsidRPr="00CB4E17" w:rsidRDefault="00192C2F" w:rsidP="00524FCB">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"Chamadas de telefone grampeadas, de qualquer natureza, deverão ser depositados em registros separados, anexados aos autos da investigação policial ou do processo criminal, preservando o sigilo de procedimentos, gravações e respectivas transcrições".</w:t>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192C2F">
        <w:rPr>
          <w:rFonts w:ascii="Times New Roman" w:hAnsi="Times New Roman" w:cs="Times New Roman"/>
          <w:sz w:val="24"/>
          <w:szCs w:val="24"/>
        </w:rPr>
        <w:t>. Segue-se que um juiz não tem o direito, poder ou critério para liberar as transcrições dos grampos telefônicos para a mídia. Com efeito, nos termos do artigo 10 da mesma lei:</w:t>
      </w:r>
    </w:p>
    <w:p w:rsidR="00524FCB" w:rsidRPr="00CB4E17" w:rsidRDefault="00192C2F" w:rsidP="00524FCB">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t>"É um crime grampear dados de telefone e comunicações telemáticas ou quebrar segredo de Justiça, sem autorização judicial ou com fins não autorizados por lei."</w:t>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00192C2F">
        <w:rPr>
          <w:rFonts w:ascii="Times New Roman" w:hAnsi="Times New Roman" w:cs="Times New Roman"/>
          <w:sz w:val="24"/>
          <w:szCs w:val="24"/>
        </w:rPr>
        <w:t>. Não obstante o seu conhecimento de que o que estava fazendo</w:t>
      </w:r>
      <w:r w:rsidR="00803336">
        <w:rPr>
          <w:rFonts w:ascii="Times New Roman" w:hAnsi="Times New Roman" w:cs="Times New Roman"/>
          <w:sz w:val="24"/>
          <w:szCs w:val="24"/>
        </w:rPr>
        <w:t>,</w:t>
      </w:r>
      <w:r w:rsidR="00192C2F">
        <w:rPr>
          <w:rFonts w:ascii="Times New Roman" w:hAnsi="Times New Roman" w:cs="Times New Roman"/>
          <w:sz w:val="24"/>
          <w:szCs w:val="24"/>
        </w:rPr>
        <w:t xml:space="preserve"> equival</w:t>
      </w:r>
      <w:r w:rsidR="00803336">
        <w:rPr>
          <w:rFonts w:ascii="Times New Roman" w:hAnsi="Times New Roman" w:cs="Times New Roman"/>
          <w:sz w:val="24"/>
          <w:szCs w:val="24"/>
        </w:rPr>
        <w:t>eria</w:t>
      </w:r>
      <w:r w:rsidR="00192C2F">
        <w:rPr>
          <w:rFonts w:ascii="Times New Roman" w:hAnsi="Times New Roman" w:cs="Times New Roman"/>
          <w:sz w:val="24"/>
          <w:szCs w:val="24"/>
        </w:rPr>
        <w:t xml:space="preserve"> a uma infração penal, o juiz Sérgio Moro</w:t>
      </w:r>
      <w:r w:rsidR="00803336">
        <w:rPr>
          <w:rFonts w:ascii="Times New Roman" w:hAnsi="Times New Roman" w:cs="Times New Roman"/>
          <w:sz w:val="24"/>
          <w:szCs w:val="24"/>
        </w:rPr>
        <w:t>,</w:t>
      </w:r>
      <w:r w:rsidR="00192C2F">
        <w:rPr>
          <w:rFonts w:ascii="Times New Roman" w:hAnsi="Times New Roman" w:cs="Times New Roman"/>
          <w:sz w:val="24"/>
          <w:szCs w:val="24"/>
        </w:rPr>
        <w:t xml:space="preserve"> em 16 de março de 2016</w:t>
      </w:r>
      <w:r w:rsidR="00803336">
        <w:rPr>
          <w:rFonts w:ascii="Times New Roman" w:hAnsi="Times New Roman" w:cs="Times New Roman"/>
          <w:sz w:val="24"/>
          <w:szCs w:val="24"/>
        </w:rPr>
        <w:t>,</w:t>
      </w:r>
      <w:r w:rsidR="00192C2F">
        <w:rPr>
          <w:rFonts w:ascii="Times New Roman" w:hAnsi="Times New Roman" w:cs="Times New Roman"/>
          <w:sz w:val="24"/>
          <w:szCs w:val="24"/>
        </w:rPr>
        <w:t xml:space="preserve"> liberou para a mídia várias transcrições de interceptações telefônicas entre Lula, sua esposa, seus advogados, sua família (incluindo as esposas de seus filhos) e terceiros. Ele divulgou não só as transcrições, mas as versões em áudio dos diálogos interceptados, para que eles pudessem realmente ser divulgados nas rádios e na televisão e baixados em sites por curiosos do público. Esta foi uma violação escandalosa do direito do requerente à privacidade, sem justificativa concebível. Isso foi projetado para gerar a máxima humilhação pública e embaraço para Lula e sua família. </w:t>
      </w:r>
      <w:proofErr w:type="gramStart"/>
      <w:r w:rsidR="00192C2F">
        <w:rPr>
          <w:rFonts w:ascii="Times New Roman" w:hAnsi="Times New Roman" w:cs="Times New Roman"/>
          <w:sz w:val="24"/>
          <w:szCs w:val="24"/>
        </w:rPr>
        <w:t>A malícia do Juiz Moro</w:t>
      </w:r>
      <w:proofErr w:type="gramEnd"/>
      <w:r w:rsidR="00192C2F">
        <w:rPr>
          <w:rFonts w:ascii="Times New Roman" w:hAnsi="Times New Roman" w:cs="Times New Roman"/>
          <w:sz w:val="24"/>
          <w:szCs w:val="24"/>
        </w:rPr>
        <w:t xml:space="preserve"> é demonstrada pela sua decisão de liberar as transcrições de uma discussão robusta entre </w:t>
      </w:r>
      <w:r w:rsidR="00CB4E17">
        <w:rPr>
          <w:rFonts w:ascii="Times New Roman" w:hAnsi="Times New Roman" w:cs="Times New Roman"/>
          <w:sz w:val="24"/>
          <w:szCs w:val="24"/>
        </w:rPr>
        <w:t xml:space="preserve">a </w:t>
      </w:r>
      <w:r w:rsidR="00524FCB" w:rsidRPr="00CB4E17">
        <w:rPr>
          <w:rFonts w:ascii="Times New Roman" w:hAnsi="Times New Roman" w:cs="Times New Roman"/>
          <w:sz w:val="24"/>
          <w:szCs w:val="24"/>
        </w:rPr>
        <w:t>esposa de Lula e seu filho sobre os manifestantes</w:t>
      </w:r>
      <w:r w:rsidR="00803336">
        <w:rPr>
          <w:rFonts w:ascii="Times New Roman" w:hAnsi="Times New Roman" w:cs="Times New Roman"/>
          <w:sz w:val="24"/>
          <w:szCs w:val="24"/>
        </w:rPr>
        <w:t>,</w:t>
      </w:r>
      <w:r w:rsidR="00524FCB" w:rsidRPr="00CB4E17">
        <w:rPr>
          <w:rFonts w:ascii="Times New Roman" w:hAnsi="Times New Roman" w:cs="Times New Roman"/>
          <w:sz w:val="24"/>
          <w:szCs w:val="24"/>
        </w:rPr>
        <w:t xml:space="preserve"> e </w:t>
      </w:r>
      <w:r w:rsidR="00A741A1" w:rsidRPr="00CB4E17">
        <w:rPr>
          <w:rFonts w:ascii="Times New Roman" w:hAnsi="Times New Roman" w:cs="Times New Roman"/>
          <w:sz w:val="24"/>
          <w:szCs w:val="24"/>
        </w:rPr>
        <w:t xml:space="preserve">de </w:t>
      </w:r>
      <w:r w:rsidR="00524FCB" w:rsidRPr="00CB4E17">
        <w:rPr>
          <w:rFonts w:ascii="Times New Roman" w:hAnsi="Times New Roman" w:cs="Times New Roman"/>
          <w:sz w:val="24"/>
          <w:szCs w:val="24"/>
        </w:rPr>
        <w:t xml:space="preserve">uma discussão entre sua nora e </w:t>
      </w:r>
      <w:r w:rsidR="003F65F9" w:rsidRPr="003F65F9">
        <w:rPr>
          <w:rFonts w:ascii="Times New Roman" w:hAnsi="Times New Roman" w:cs="Times New Roman"/>
          <w:sz w:val="24"/>
          <w:szCs w:val="24"/>
        </w:rPr>
        <w:t>parceiro de negócios de seu marido que deu origem a fofocas. A divulgação des</w:t>
      </w:r>
      <w:r w:rsidR="00CB4E17">
        <w:rPr>
          <w:rFonts w:ascii="Times New Roman" w:hAnsi="Times New Roman" w:cs="Times New Roman"/>
          <w:sz w:val="24"/>
          <w:szCs w:val="24"/>
        </w:rPr>
        <w:t>s</w:t>
      </w:r>
      <w:r w:rsidR="003F65F9" w:rsidRPr="003F65F9">
        <w:rPr>
          <w:rFonts w:ascii="Times New Roman" w:hAnsi="Times New Roman" w:cs="Times New Roman"/>
          <w:sz w:val="24"/>
          <w:szCs w:val="24"/>
        </w:rPr>
        <w:t>e material para a imprensa não tinha interesse público concebível e foi feita por maldade</w:t>
      </w:r>
      <w:r w:rsidR="00CB4E17">
        <w:rPr>
          <w:rFonts w:ascii="Times New Roman" w:hAnsi="Times New Roman" w:cs="Times New Roman"/>
          <w:sz w:val="24"/>
          <w:szCs w:val="24"/>
        </w:rPr>
        <w:t>,</w:t>
      </w:r>
      <w:r w:rsidR="003F65F9" w:rsidRPr="003F65F9">
        <w:rPr>
          <w:rFonts w:ascii="Times New Roman" w:hAnsi="Times New Roman" w:cs="Times New Roman"/>
          <w:sz w:val="24"/>
          <w:szCs w:val="24"/>
        </w:rPr>
        <w:t xml:space="preserve"> com o objetivo de publicamente humilhar e intimidar o suspeito contra quem seus procedimentos invasivos não haviam produzido nenhuma evidência de crime.</w:t>
      </w:r>
      <w:r w:rsidR="00524FCB" w:rsidRPr="00CB4E17">
        <w:rPr>
          <w:rFonts w:ascii="Times New Roman" w:hAnsi="Times New Roman" w:cs="Times New Roman"/>
          <w:sz w:val="24"/>
          <w:szCs w:val="24"/>
        </w:rPr>
        <w:t xml:space="preserve"> </w:t>
      </w:r>
    </w:p>
    <w:p w:rsidR="00524FCB"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r w:rsidR="00D9226D" w:rsidRPr="00CB4E17">
        <w:rPr>
          <w:rFonts w:ascii="Times New Roman" w:hAnsi="Times New Roman" w:cs="Times New Roman"/>
          <w:sz w:val="24"/>
          <w:szCs w:val="24"/>
        </w:rPr>
        <w:t xml:space="preserve">. </w:t>
      </w:r>
      <w:proofErr w:type="gramStart"/>
      <w:r w:rsidR="00524FCB" w:rsidRPr="00CB4E17">
        <w:rPr>
          <w:rFonts w:ascii="Times New Roman" w:hAnsi="Times New Roman" w:cs="Times New Roman"/>
          <w:sz w:val="24"/>
          <w:szCs w:val="24"/>
        </w:rPr>
        <w:t>O comportamento do juiz Moro</w:t>
      </w:r>
      <w:proofErr w:type="gramEnd"/>
      <w:r w:rsidR="00524FCB" w:rsidRPr="00CB4E17">
        <w:rPr>
          <w:rFonts w:ascii="Times New Roman" w:hAnsi="Times New Roman" w:cs="Times New Roman"/>
          <w:sz w:val="24"/>
          <w:szCs w:val="24"/>
        </w:rPr>
        <w:t xml:space="preserve"> ficou ainda mais sem respaldo legal. Ele </w:t>
      </w:r>
      <w:r w:rsidR="00192C2F">
        <w:rPr>
          <w:rFonts w:ascii="Times New Roman" w:hAnsi="Times New Roman" w:cs="Times New Roman"/>
          <w:sz w:val="24"/>
          <w:szCs w:val="24"/>
        </w:rPr>
        <w:t xml:space="preserve">havia ordenado o fim da intercepção às </w:t>
      </w:r>
      <w:proofErr w:type="gramStart"/>
      <w:r w:rsidR="00192C2F">
        <w:rPr>
          <w:rFonts w:ascii="Times New Roman" w:hAnsi="Times New Roman" w:cs="Times New Roman"/>
          <w:sz w:val="24"/>
          <w:szCs w:val="24"/>
        </w:rPr>
        <w:t>11:12</w:t>
      </w:r>
      <w:proofErr w:type="spellStart"/>
      <w:proofErr w:type="gramEnd"/>
      <w:r w:rsidR="00DE5257">
        <w:rPr>
          <w:rFonts w:ascii="Times New Roman" w:hAnsi="Times New Roman" w:cs="Times New Roman"/>
          <w:sz w:val="24"/>
          <w:szCs w:val="24"/>
        </w:rPr>
        <w:t>hs</w:t>
      </w:r>
      <w:proofErr w:type="spellEnd"/>
      <w:r w:rsidR="00524FCB" w:rsidRPr="00CB4E17">
        <w:rPr>
          <w:rFonts w:ascii="Times New Roman" w:hAnsi="Times New Roman" w:cs="Times New Roman"/>
          <w:sz w:val="24"/>
          <w:szCs w:val="24"/>
        </w:rPr>
        <w:t xml:space="preserve"> em 16 de março de 2016, quando enviou um aviso urgente para o Ministério Público Federal solicitando a descontinuação das escutas telefônicas de Lula. </w:t>
      </w:r>
      <w:r w:rsidR="009E5608" w:rsidRPr="00CB4E17">
        <w:rPr>
          <w:rFonts w:ascii="Times New Roman" w:hAnsi="Times New Roman" w:cs="Times New Roman"/>
          <w:sz w:val="24"/>
          <w:szCs w:val="24"/>
        </w:rPr>
        <w:t>À</w:t>
      </w:r>
      <w:r w:rsidR="00524FCB" w:rsidRPr="00CB4E17">
        <w:rPr>
          <w:rFonts w:ascii="Times New Roman" w:hAnsi="Times New Roman" w:cs="Times New Roman"/>
          <w:sz w:val="24"/>
          <w:szCs w:val="24"/>
        </w:rPr>
        <w:t xml:space="preserve">s </w:t>
      </w:r>
      <w:proofErr w:type="gramStart"/>
      <w:r w:rsidR="00524FCB" w:rsidRPr="00CB4E17">
        <w:rPr>
          <w:rFonts w:ascii="Times New Roman" w:hAnsi="Times New Roman" w:cs="Times New Roman"/>
          <w:sz w:val="24"/>
          <w:szCs w:val="24"/>
        </w:rPr>
        <w:t>11:44</w:t>
      </w:r>
      <w:proofErr w:type="spellStart"/>
      <w:proofErr w:type="gramEnd"/>
      <w:r w:rsidR="00DE5257">
        <w:rPr>
          <w:rFonts w:ascii="Times New Roman" w:hAnsi="Times New Roman" w:cs="Times New Roman"/>
          <w:sz w:val="24"/>
          <w:szCs w:val="24"/>
        </w:rPr>
        <w:t>hs</w:t>
      </w:r>
      <w:proofErr w:type="spellEnd"/>
      <w:r w:rsidR="00524FCB" w:rsidRPr="00CB4E17">
        <w:rPr>
          <w:rFonts w:ascii="Times New Roman" w:hAnsi="Times New Roman" w:cs="Times New Roman"/>
          <w:sz w:val="24"/>
          <w:szCs w:val="24"/>
        </w:rPr>
        <w:t>, registros confirmam que o Chefe da Polícia Federal foi notificado. Mas</w:t>
      </w:r>
      <w:r w:rsidR="0051241B">
        <w:rPr>
          <w:rFonts w:ascii="Times New Roman" w:hAnsi="Times New Roman" w:cs="Times New Roman"/>
          <w:sz w:val="24"/>
          <w:szCs w:val="24"/>
        </w:rPr>
        <w:t>,</w:t>
      </w:r>
      <w:r w:rsidR="00524FCB" w:rsidRPr="00CB4E17">
        <w:rPr>
          <w:rFonts w:ascii="Times New Roman" w:hAnsi="Times New Roman" w:cs="Times New Roman"/>
          <w:sz w:val="24"/>
          <w:szCs w:val="24"/>
        </w:rPr>
        <w:t xml:space="preserve"> ao contrário, e em desobediência </w:t>
      </w:r>
      <w:r w:rsidR="00A741A1" w:rsidRPr="00CB4E17">
        <w:rPr>
          <w:rFonts w:ascii="Times New Roman" w:hAnsi="Times New Roman" w:cs="Times New Roman"/>
          <w:sz w:val="24"/>
          <w:szCs w:val="24"/>
        </w:rPr>
        <w:t xml:space="preserve">à </w:t>
      </w:r>
      <w:r w:rsidR="00524FCB" w:rsidRPr="00CB4E17">
        <w:rPr>
          <w:rFonts w:ascii="Times New Roman" w:hAnsi="Times New Roman" w:cs="Times New Roman"/>
          <w:sz w:val="24"/>
          <w:szCs w:val="24"/>
        </w:rPr>
        <w:t>ordem do juiz, a interceptação ainda estava ativa à</w:t>
      </w:r>
      <w:r w:rsidR="00803336">
        <w:rPr>
          <w:rFonts w:ascii="Times New Roman" w:hAnsi="Times New Roman" w:cs="Times New Roman"/>
          <w:sz w:val="24"/>
          <w:szCs w:val="24"/>
        </w:rPr>
        <w:t>s</w:t>
      </w:r>
      <w:r w:rsidR="00524FCB" w:rsidRPr="00CB4E17">
        <w:rPr>
          <w:rFonts w:ascii="Times New Roman" w:hAnsi="Times New Roman" w:cs="Times New Roman"/>
          <w:sz w:val="24"/>
          <w:szCs w:val="24"/>
        </w:rPr>
        <w:t xml:space="preserve"> </w:t>
      </w:r>
      <w:proofErr w:type="gramStart"/>
      <w:r w:rsidR="00524FCB" w:rsidRPr="00CB4E17">
        <w:rPr>
          <w:rFonts w:ascii="Times New Roman" w:hAnsi="Times New Roman" w:cs="Times New Roman"/>
          <w:sz w:val="24"/>
          <w:szCs w:val="24"/>
        </w:rPr>
        <w:t>1</w:t>
      </w:r>
      <w:r w:rsidR="00DE5257">
        <w:rPr>
          <w:rFonts w:ascii="Times New Roman" w:hAnsi="Times New Roman" w:cs="Times New Roman"/>
          <w:sz w:val="24"/>
          <w:szCs w:val="24"/>
        </w:rPr>
        <w:t>3</w:t>
      </w:r>
      <w:r w:rsidR="00524FCB" w:rsidRPr="00CB4E17">
        <w:rPr>
          <w:rFonts w:ascii="Times New Roman" w:hAnsi="Times New Roman" w:cs="Times New Roman"/>
          <w:sz w:val="24"/>
          <w:szCs w:val="24"/>
        </w:rPr>
        <w:t>:32</w:t>
      </w:r>
      <w:proofErr w:type="spellStart"/>
      <w:proofErr w:type="gramEnd"/>
      <w:r w:rsidR="00DE5257">
        <w:rPr>
          <w:rFonts w:ascii="Times New Roman" w:hAnsi="Times New Roman" w:cs="Times New Roman"/>
          <w:sz w:val="24"/>
          <w:szCs w:val="24"/>
        </w:rPr>
        <w:t>hs</w:t>
      </w:r>
      <w:proofErr w:type="spellEnd"/>
      <w:r w:rsidR="00524FCB" w:rsidRPr="00CB4E17">
        <w:rPr>
          <w:rFonts w:ascii="Times New Roman" w:hAnsi="Times New Roman" w:cs="Times New Roman"/>
          <w:sz w:val="24"/>
          <w:szCs w:val="24"/>
        </w:rPr>
        <w:t xml:space="preserve">, quando Lula ligou para o escritório pessoal da presidente </w:t>
      </w:r>
      <w:r w:rsidR="00803336">
        <w:rPr>
          <w:rFonts w:ascii="Times New Roman" w:hAnsi="Times New Roman" w:cs="Times New Roman"/>
          <w:sz w:val="24"/>
          <w:szCs w:val="24"/>
        </w:rPr>
        <w:t xml:space="preserve">Dilma </w:t>
      </w:r>
      <w:r w:rsidR="00524FCB" w:rsidRPr="00CB4E17">
        <w:rPr>
          <w:rFonts w:ascii="Times New Roman" w:hAnsi="Times New Roman" w:cs="Times New Roman"/>
          <w:sz w:val="24"/>
          <w:szCs w:val="24"/>
        </w:rPr>
        <w:t xml:space="preserve">Rousseff e discutiu </w:t>
      </w:r>
      <w:r w:rsidR="002A7F75" w:rsidRPr="00CB4E17">
        <w:rPr>
          <w:rFonts w:ascii="Times New Roman" w:hAnsi="Times New Roman" w:cs="Times New Roman"/>
          <w:sz w:val="24"/>
          <w:szCs w:val="24"/>
        </w:rPr>
        <w:t xml:space="preserve">aspectos relacionados à sua nomeação como </w:t>
      </w:r>
      <w:r w:rsidR="00524FCB" w:rsidRPr="00CB4E17">
        <w:rPr>
          <w:rFonts w:ascii="Times New Roman" w:hAnsi="Times New Roman" w:cs="Times New Roman"/>
          <w:sz w:val="24"/>
          <w:szCs w:val="24"/>
        </w:rPr>
        <w:t xml:space="preserve">ministro da </w:t>
      </w:r>
      <w:r w:rsidR="0051241B">
        <w:rPr>
          <w:rFonts w:ascii="Times New Roman" w:hAnsi="Times New Roman" w:cs="Times New Roman"/>
          <w:sz w:val="24"/>
          <w:szCs w:val="24"/>
        </w:rPr>
        <w:t>C</w:t>
      </w:r>
      <w:r w:rsidR="00524FCB" w:rsidRPr="00CB4E17">
        <w:rPr>
          <w:rFonts w:ascii="Times New Roman" w:hAnsi="Times New Roman" w:cs="Times New Roman"/>
          <w:sz w:val="24"/>
          <w:szCs w:val="24"/>
        </w:rPr>
        <w:t xml:space="preserve">asa </w:t>
      </w:r>
      <w:r w:rsidR="0051241B">
        <w:rPr>
          <w:rFonts w:ascii="Times New Roman" w:hAnsi="Times New Roman" w:cs="Times New Roman"/>
          <w:sz w:val="24"/>
          <w:szCs w:val="24"/>
        </w:rPr>
        <w:t>C</w:t>
      </w:r>
      <w:r w:rsidR="00524FCB" w:rsidRPr="00CB4E17">
        <w:rPr>
          <w:rFonts w:ascii="Times New Roman" w:hAnsi="Times New Roman" w:cs="Times New Roman"/>
          <w:sz w:val="24"/>
          <w:szCs w:val="24"/>
        </w:rPr>
        <w:t xml:space="preserve">ivil. </w:t>
      </w:r>
      <w:r w:rsidR="00A741A1" w:rsidRPr="00CB4E17">
        <w:rPr>
          <w:rFonts w:ascii="Times New Roman" w:hAnsi="Times New Roman" w:cs="Times New Roman"/>
          <w:sz w:val="24"/>
          <w:szCs w:val="24"/>
        </w:rPr>
        <w:t>Embora e</w:t>
      </w:r>
      <w:r w:rsidR="00524FCB" w:rsidRPr="00CB4E17">
        <w:rPr>
          <w:rFonts w:ascii="Times New Roman" w:hAnsi="Times New Roman" w:cs="Times New Roman"/>
          <w:sz w:val="24"/>
          <w:szCs w:val="24"/>
        </w:rPr>
        <w:t>ssa conversa</w:t>
      </w:r>
      <w:r w:rsidR="00A741A1" w:rsidRPr="00CB4E17">
        <w:rPr>
          <w:rFonts w:ascii="Times New Roman" w:hAnsi="Times New Roman" w:cs="Times New Roman"/>
          <w:sz w:val="24"/>
          <w:szCs w:val="24"/>
        </w:rPr>
        <w:t xml:space="preserve"> tenha sido</w:t>
      </w:r>
      <w:r w:rsidR="00524FCB" w:rsidRPr="00CB4E17">
        <w:rPr>
          <w:rFonts w:ascii="Times New Roman" w:hAnsi="Times New Roman" w:cs="Times New Roman"/>
          <w:sz w:val="24"/>
          <w:szCs w:val="24"/>
        </w:rPr>
        <w:t xml:space="preserve"> interceptada</w:t>
      </w:r>
      <w:r w:rsidR="00D9226D" w:rsidRPr="00CB4E17">
        <w:rPr>
          <w:rFonts w:ascii="Times New Roman" w:hAnsi="Times New Roman" w:cs="Times New Roman"/>
          <w:sz w:val="24"/>
          <w:szCs w:val="24"/>
        </w:rPr>
        <w:t xml:space="preserve"> </w:t>
      </w:r>
      <w:r w:rsidR="00DE5257" w:rsidRPr="00CB4E17">
        <w:rPr>
          <w:rFonts w:ascii="Times New Roman" w:hAnsi="Times New Roman" w:cs="Times New Roman"/>
          <w:sz w:val="24"/>
          <w:szCs w:val="24"/>
        </w:rPr>
        <w:t>contraria</w:t>
      </w:r>
      <w:r w:rsidR="00DE5257">
        <w:rPr>
          <w:rFonts w:ascii="Times New Roman" w:hAnsi="Times New Roman" w:cs="Times New Roman"/>
          <w:sz w:val="24"/>
          <w:szCs w:val="24"/>
        </w:rPr>
        <w:t>mente</w:t>
      </w:r>
      <w:r w:rsidR="00524FCB" w:rsidRPr="00CB4E17">
        <w:rPr>
          <w:rFonts w:ascii="Times New Roman" w:hAnsi="Times New Roman" w:cs="Times New Roman"/>
          <w:sz w:val="24"/>
          <w:szCs w:val="24"/>
        </w:rPr>
        <w:t xml:space="preserve"> </w:t>
      </w:r>
      <w:r w:rsidR="00DE5257">
        <w:rPr>
          <w:rFonts w:ascii="Times New Roman" w:hAnsi="Times New Roman" w:cs="Times New Roman"/>
          <w:sz w:val="24"/>
          <w:szCs w:val="24"/>
        </w:rPr>
        <w:t>à</w:t>
      </w:r>
      <w:r w:rsidR="00524FCB" w:rsidRPr="00CB4E17">
        <w:rPr>
          <w:rFonts w:ascii="Times New Roman" w:hAnsi="Times New Roman" w:cs="Times New Roman"/>
          <w:sz w:val="24"/>
          <w:szCs w:val="24"/>
        </w:rPr>
        <w:t xml:space="preserve"> sua ordem, </w:t>
      </w:r>
      <w:proofErr w:type="gramStart"/>
      <w:r w:rsidR="00524FCB" w:rsidRPr="00CB4E17">
        <w:rPr>
          <w:rFonts w:ascii="Times New Roman" w:hAnsi="Times New Roman" w:cs="Times New Roman"/>
          <w:sz w:val="24"/>
          <w:szCs w:val="24"/>
        </w:rPr>
        <w:t>o juiz Moro</w:t>
      </w:r>
      <w:proofErr w:type="gramEnd"/>
      <w:r w:rsidR="00524FCB" w:rsidRPr="00CB4E17">
        <w:rPr>
          <w:rFonts w:ascii="Times New Roman" w:hAnsi="Times New Roman" w:cs="Times New Roman"/>
          <w:sz w:val="24"/>
          <w:szCs w:val="24"/>
        </w:rPr>
        <w:t xml:space="preserve"> decidiu liber</w:t>
      </w:r>
      <w:r w:rsidR="009E5608" w:rsidRPr="00CB4E17">
        <w:rPr>
          <w:rFonts w:ascii="Times New Roman" w:hAnsi="Times New Roman" w:cs="Times New Roman"/>
          <w:sz w:val="24"/>
          <w:szCs w:val="24"/>
        </w:rPr>
        <w:t>á</w:t>
      </w:r>
      <w:r w:rsidR="00524FCB" w:rsidRPr="00CB4E17">
        <w:rPr>
          <w:rFonts w:ascii="Times New Roman" w:hAnsi="Times New Roman" w:cs="Times New Roman"/>
          <w:sz w:val="24"/>
          <w:szCs w:val="24"/>
        </w:rPr>
        <w:t>-l</w:t>
      </w:r>
      <w:r w:rsidR="009E5608" w:rsidRPr="00CB4E17">
        <w:rPr>
          <w:rFonts w:ascii="Times New Roman" w:hAnsi="Times New Roman" w:cs="Times New Roman"/>
          <w:sz w:val="24"/>
          <w:szCs w:val="24"/>
        </w:rPr>
        <w:t>a</w:t>
      </w:r>
      <w:r w:rsidR="00524FCB" w:rsidRPr="00CB4E17">
        <w:rPr>
          <w:rFonts w:ascii="Times New Roman" w:hAnsi="Times New Roman" w:cs="Times New Roman"/>
          <w:sz w:val="24"/>
          <w:szCs w:val="24"/>
        </w:rPr>
        <w:t xml:space="preserve"> para a mídia naquela mesma tarde</w:t>
      </w:r>
      <w:r w:rsidR="00A741A1" w:rsidRPr="00CB4E17">
        <w:rPr>
          <w:rFonts w:ascii="Times New Roman" w:hAnsi="Times New Roman" w:cs="Times New Roman"/>
          <w:sz w:val="24"/>
          <w:szCs w:val="24"/>
        </w:rPr>
        <w:t>.</w:t>
      </w:r>
      <w:r w:rsidR="00524FCB" w:rsidRPr="00CB4E17">
        <w:rPr>
          <w:rFonts w:ascii="Times New Roman" w:hAnsi="Times New Roman" w:cs="Times New Roman"/>
          <w:sz w:val="24"/>
          <w:szCs w:val="24"/>
        </w:rPr>
        <w:t xml:space="preserve"> </w:t>
      </w:r>
      <w:r w:rsidR="00626FC6" w:rsidRPr="00CB4E17">
        <w:rPr>
          <w:rFonts w:ascii="Times New Roman" w:hAnsi="Times New Roman" w:cs="Times New Roman"/>
          <w:sz w:val="24"/>
          <w:szCs w:val="24"/>
        </w:rPr>
        <w:t>Essa</w:t>
      </w:r>
      <w:r w:rsidR="0008497E">
        <w:rPr>
          <w:rFonts w:ascii="Times New Roman" w:hAnsi="Times New Roman" w:cs="Times New Roman"/>
          <w:sz w:val="24"/>
          <w:szCs w:val="24"/>
        </w:rPr>
        <w:t xml:space="preserve"> conversa</w:t>
      </w:r>
      <w:r w:rsidR="00A741A1" w:rsidRPr="00CB4E17">
        <w:rPr>
          <w:rFonts w:ascii="Times New Roman" w:hAnsi="Times New Roman" w:cs="Times New Roman"/>
          <w:sz w:val="24"/>
          <w:szCs w:val="24"/>
        </w:rPr>
        <w:t>, contudo,</w:t>
      </w:r>
      <w:r w:rsidR="00626FC6" w:rsidRPr="00CB4E17">
        <w:rPr>
          <w:rFonts w:ascii="Times New Roman" w:hAnsi="Times New Roman" w:cs="Times New Roman"/>
          <w:sz w:val="24"/>
          <w:szCs w:val="24"/>
        </w:rPr>
        <w:t xml:space="preserve"> </w:t>
      </w:r>
      <w:r w:rsidR="00524FCB" w:rsidRPr="00CB4E17">
        <w:rPr>
          <w:rFonts w:ascii="Times New Roman" w:hAnsi="Times New Roman" w:cs="Times New Roman"/>
          <w:sz w:val="24"/>
          <w:szCs w:val="24"/>
        </w:rPr>
        <w:t xml:space="preserve">não só foi ilegalmente gravada, como ele bem sabia, mas era irrelevante para qualquer assunto da "Operação Lava </w:t>
      </w:r>
      <w:r w:rsidR="009E5608" w:rsidRPr="00CB4E17">
        <w:rPr>
          <w:rFonts w:ascii="Times New Roman" w:hAnsi="Times New Roman" w:cs="Times New Roman"/>
          <w:sz w:val="24"/>
          <w:szCs w:val="24"/>
        </w:rPr>
        <w:t>J</w:t>
      </w:r>
      <w:r w:rsidR="00524FCB" w:rsidRPr="00CB4E17">
        <w:rPr>
          <w:rFonts w:ascii="Times New Roman" w:hAnsi="Times New Roman" w:cs="Times New Roman"/>
          <w:sz w:val="24"/>
          <w:szCs w:val="24"/>
        </w:rPr>
        <w:t xml:space="preserve">ato". </w:t>
      </w:r>
      <w:r w:rsidR="00A741A1" w:rsidRPr="00CB4E17">
        <w:rPr>
          <w:rFonts w:ascii="Times New Roman" w:hAnsi="Times New Roman" w:cs="Times New Roman"/>
          <w:sz w:val="24"/>
          <w:szCs w:val="24"/>
        </w:rPr>
        <w:t xml:space="preserve">No entanto, </w:t>
      </w:r>
      <w:r w:rsidR="00524FCB" w:rsidRPr="00CB4E17">
        <w:rPr>
          <w:rFonts w:ascii="Times New Roman" w:hAnsi="Times New Roman" w:cs="Times New Roman"/>
          <w:sz w:val="24"/>
          <w:szCs w:val="24"/>
        </w:rPr>
        <w:t xml:space="preserve">continha informações sensacionalistas (isto é, o iminente retorno de Lula ao governo) e Moro sabia que isso iria causar agitação política. </w:t>
      </w:r>
      <w:r w:rsidR="00D9226D" w:rsidRPr="00CB4E17">
        <w:rPr>
          <w:rFonts w:ascii="Times New Roman" w:hAnsi="Times New Roman" w:cs="Times New Roman"/>
          <w:sz w:val="24"/>
          <w:szCs w:val="24"/>
        </w:rPr>
        <w:t xml:space="preserve">A nomeação de Lula </w:t>
      </w:r>
      <w:r w:rsidR="00524FCB" w:rsidRPr="00CB4E17">
        <w:rPr>
          <w:rFonts w:ascii="Times New Roman" w:hAnsi="Times New Roman" w:cs="Times New Roman"/>
          <w:sz w:val="24"/>
          <w:szCs w:val="24"/>
        </w:rPr>
        <w:t xml:space="preserve">também teria o efeito de levar o seu caso </w:t>
      </w:r>
      <w:r w:rsidR="0054792A">
        <w:rPr>
          <w:rFonts w:ascii="Times New Roman" w:hAnsi="Times New Roman" w:cs="Times New Roman"/>
          <w:sz w:val="24"/>
          <w:szCs w:val="24"/>
        </w:rPr>
        <w:t xml:space="preserve">para </w:t>
      </w:r>
      <w:r w:rsidR="00524FCB" w:rsidRPr="00CB4E17">
        <w:rPr>
          <w:rFonts w:ascii="Times New Roman" w:hAnsi="Times New Roman" w:cs="Times New Roman"/>
          <w:sz w:val="24"/>
          <w:szCs w:val="24"/>
        </w:rPr>
        <w:t xml:space="preserve">fora da </w:t>
      </w:r>
      <w:r w:rsidR="00524FCB" w:rsidRPr="00CB4E17">
        <w:rPr>
          <w:rFonts w:ascii="Times New Roman" w:hAnsi="Times New Roman" w:cs="Times New Roman"/>
          <w:sz w:val="24"/>
          <w:szCs w:val="24"/>
        </w:rPr>
        <w:lastRenderedPageBreak/>
        <w:t>jurisdição do juiz Moro</w:t>
      </w:r>
      <w:r w:rsidR="0054792A">
        <w:rPr>
          <w:rFonts w:ascii="Times New Roman" w:hAnsi="Times New Roman" w:cs="Times New Roman"/>
          <w:sz w:val="24"/>
          <w:szCs w:val="24"/>
        </w:rPr>
        <w:t>, remetendo-o</w:t>
      </w:r>
      <w:r w:rsidR="00524FCB" w:rsidRPr="00CB4E17">
        <w:rPr>
          <w:rFonts w:ascii="Times New Roman" w:hAnsi="Times New Roman" w:cs="Times New Roman"/>
          <w:sz w:val="24"/>
          <w:szCs w:val="24"/>
        </w:rPr>
        <w:t xml:space="preserve"> para a jurisdição do Supremo Tribunal (</w:t>
      </w:r>
      <w:r w:rsidR="007549B5">
        <w:rPr>
          <w:rFonts w:ascii="Times New Roman" w:hAnsi="Times New Roman" w:cs="Times New Roman"/>
          <w:sz w:val="24"/>
          <w:szCs w:val="24"/>
        </w:rPr>
        <w:t>a partir da nomeação</w:t>
      </w:r>
      <w:r w:rsidR="00262872">
        <w:rPr>
          <w:rFonts w:ascii="Times New Roman" w:hAnsi="Times New Roman" w:cs="Times New Roman"/>
          <w:sz w:val="24"/>
          <w:szCs w:val="24"/>
        </w:rPr>
        <w:t>,</w:t>
      </w:r>
      <w:r w:rsidR="00524FCB" w:rsidRPr="00CB4E17">
        <w:rPr>
          <w:rFonts w:ascii="Times New Roman" w:hAnsi="Times New Roman" w:cs="Times New Roman"/>
          <w:sz w:val="24"/>
          <w:szCs w:val="24"/>
        </w:rPr>
        <w:t xml:space="preserve"> a acusação teria de proceder contra Lula diante de um </w:t>
      </w:r>
      <w:r w:rsidR="00FD2442">
        <w:rPr>
          <w:rFonts w:ascii="Times New Roman" w:hAnsi="Times New Roman" w:cs="Times New Roman"/>
          <w:sz w:val="24"/>
          <w:szCs w:val="24"/>
        </w:rPr>
        <w:t>ministro</w:t>
      </w:r>
      <w:r w:rsidR="00524FCB" w:rsidRPr="00CB4E17">
        <w:rPr>
          <w:rFonts w:ascii="Times New Roman" w:hAnsi="Times New Roman" w:cs="Times New Roman"/>
          <w:sz w:val="24"/>
          <w:szCs w:val="24"/>
        </w:rPr>
        <w:t xml:space="preserve"> do Supremo Tribunal, porque ele </w:t>
      </w:r>
      <w:r w:rsidR="00FD2442">
        <w:rPr>
          <w:rFonts w:ascii="Times New Roman" w:hAnsi="Times New Roman" w:cs="Times New Roman"/>
          <w:sz w:val="24"/>
          <w:szCs w:val="24"/>
        </w:rPr>
        <w:t>passaria a ser</w:t>
      </w:r>
      <w:proofErr w:type="gramStart"/>
      <w:r w:rsidR="00FD2442">
        <w:rPr>
          <w:rFonts w:ascii="Times New Roman" w:hAnsi="Times New Roman" w:cs="Times New Roman"/>
          <w:sz w:val="24"/>
          <w:szCs w:val="24"/>
        </w:rPr>
        <w:t xml:space="preserve"> </w:t>
      </w:r>
      <w:r w:rsidR="00524FCB" w:rsidRPr="00CB4E17">
        <w:rPr>
          <w:rFonts w:ascii="Times New Roman" w:hAnsi="Times New Roman" w:cs="Times New Roman"/>
          <w:sz w:val="24"/>
          <w:szCs w:val="24"/>
        </w:rPr>
        <w:t xml:space="preserve"> </w:t>
      </w:r>
      <w:proofErr w:type="gramEnd"/>
      <w:r w:rsidR="00524FCB" w:rsidRPr="00CB4E17">
        <w:rPr>
          <w:rFonts w:ascii="Times New Roman" w:hAnsi="Times New Roman" w:cs="Times New Roman"/>
          <w:sz w:val="24"/>
          <w:szCs w:val="24"/>
        </w:rPr>
        <w:t>um ministro do governo)</w:t>
      </w:r>
      <w:r w:rsidR="00A741A1" w:rsidRPr="00CB4E17">
        <w:rPr>
          <w:rFonts w:ascii="Times New Roman" w:hAnsi="Times New Roman" w:cs="Times New Roman"/>
          <w:sz w:val="24"/>
          <w:szCs w:val="24"/>
        </w:rPr>
        <w:t>,</w:t>
      </w:r>
      <w:r w:rsidR="00524FCB" w:rsidRPr="00CB4E17">
        <w:rPr>
          <w:rFonts w:ascii="Times New Roman" w:hAnsi="Times New Roman" w:cs="Times New Roman"/>
          <w:sz w:val="24"/>
          <w:szCs w:val="24"/>
        </w:rPr>
        <w:t xml:space="preserve"> consequência que Moro estava desesperado para evitar. Tão desesperado que ele</w:t>
      </w:r>
      <w:r w:rsidR="00802393">
        <w:rPr>
          <w:rFonts w:ascii="Times New Roman" w:hAnsi="Times New Roman" w:cs="Times New Roman"/>
          <w:sz w:val="24"/>
          <w:szCs w:val="24"/>
        </w:rPr>
        <w:t>,</w:t>
      </w:r>
      <w:r w:rsidR="00524FCB" w:rsidRPr="00CB4E17">
        <w:rPr>
          <w:rFonts w:ascii="Times New Roman" w:hAnsi="Times New Roman" w:cs="Times New Roman"/>
          <w:sz w:val="24"/>
          <w:szCs w:val="24"/>
        </w:rPr>
        <w:t xml:space="preserve"> deliberadamente</w:t>
      </w:r>
      <w:r w:rsidR="00802393">
        <w:rPr>
          <w:rFonts w:ascii="Times New Roman" w:hAnsi="Times New Roman" w:cs="Times New Roman"/>
          <w:sz w:val="24"/>
          <w:szCs w:val="24"/>
        </w:rPr>
        <w:t>,</w:t>
      </w:r>
      <w:r w:rsidR="00524FCB" w:rsidRPr="00CB4E17">
        <w:rPr>
          <w:rFonts w:ascii="Times New Roman" w:hAnsi="Times New Roman" w:cs="Times New Roman"/>
          <w:sz w:val="24"/>
          <w:szCs w:val="24"/>
        </w:rPr>
        <w:t xml:space="preserve"> violou a lei que exigia que ele enviasse as transcrições relativas à Presidente imediatamente para o Supremo Tribunal.</w:t>
      </w:r>
    </w:p>
    <w:p w:rsidR="00FA66C5" w:rsidRPr="00CB4E17" w:rsidRDefault="008916FD"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13425D" w:rsidRPr="00CB4E17">
        <w:rPr>
          <w:rFonts w:ascii="Times New Roman" w:hAnsi="Times New Roman" w:cs="Times New Roman"/>
          <w:sz w:val="24"/>
          <w:szCs w:val="24"/>
        </w:rPr>
        <w:t xml:space="preserve">. </w:t>
      </w:r>
      <w:r w:rsidR="00524FCB" w:rsidRPr="00CB4E17">
        <w:rPr>
          <w:rFonts w:ascii="Times New Roman" w:hAnsi="Times New Roman" w:cs="Times New Roman"/>
          <w:sz w:val="24"/>
          <w:szCs w:val="24"/>
        </w:rPr>
        <w:t xml:space="preserve">Além disso, as revelações sobre a transcrição ilegalmente obtidas </w:t>
      </w:r>
      <w:proofErr w:type="gramStart"/>
      <w:r w:rsidR="00524FCB" w:rsidRPr="00CB4E17">
        <w:rPr>
          <w:rFonts w:ascii="Times New Roman" w:hAnsi="Times New Roman" w:cs="Times New Roman"/>
          <w:sz w:val="24"/>
          <w:szCs w:val="24"/>
        </w:rPr>
        <w:t>eram</w:t>
      </w:r>
      <w:r w:rsidR="00D3022F" w:rsidRPr="00CB4E17">
        <w:rPr>
          <w:rFonts w:ascii="Times New Roman" w:hAnsi="Times New Roman" w:cs="Times New Roman"/>
          <w:sz w:val="24"/>
          <w:szCs w:val="24"/>
        </w:rPr>
        <w:t>,</w:t>
      </w:r>
      <w:proofErr w:type="gramEnd"/>
      <w:r w:rsidR="00524FCB" w:rsidRPr="00CB4E17">
        <w:rPr>
          <w:rFonts w:ascii="Times New Roman" w:hAnsi="Times New Roman" w:cs="Times New Roman"/>
          <w:sz w:val="24"/>
          <w:szCs w:val="24"/>
        </w:rPr>
        <w:t xml:space="preserve"> como Moro bem sabia, para causar uma sensação de caos político,</w:t>
      </w:r>
      <w:r w:rsidR="00457EC7">
        <w:rPr>
          <w:rFonts w:ascii="Times New Roman" w:hAnsi="Times New Roman" w:cs="Times New Roman"/>
          <w:sz w:val="24"/>
          <w:szCs w:val="24"/>
        </w:rPr>
        <w:t xml:space="preserve"> o</w:t>
      </w:r>
      <w:r w:rsidR="00524FCB" w:rsidRPr="00CB4E17">
        <w:rPr>
          <w:rFonts w:ascii="Times New Roman" w:hAnsi="Times New Roman" w:cs="Times New Roman"/>
          <w:sz w:val="24"/>
          <w:szCs w:val="24"/>
        </w:rPr>
        <w:t xml:space="preserve"> que</w:t>
      </w:r>
      <w:r w:rsidR="00626FC6" w:rsidRPr="00CB4E17">
        <w:rPr>
          <w:rFonts w:ascii="Times New Roman" w:hAnsi="Times New Roman" w:cs="Times New Roman"/>
          <w:sz w:val="24"/>
          <w:szCs w:val="24"/>
        </w:rPr>
        <w:t>,</w:t>
      </w:r>
      <w:r w:rsidR="00524FCB" w:rsidRPr="00CB4E17">
        <w:rPr>
          <w:rFonts w:ascii="Times New Roman" w:hAnsi="Times New Roman" w:cs="Times New Roman"/>
          <w:sz w:val="24"/>
          <w:szCs w:val="24"/>
        </w:rPr>
        <w:t xml:space="preserve"> é claro</w:t>
      </w:r>
      <w:r w:rsidR="00626FC6" w:rsidRPr="00CB4E17">
        <w:rPr>
          <w:rFonts w:ascii="Times New Roman" w:hAnsi="Times New Roman" w:cs="Times New Roman"/>
          <w:sz w:val="24"/>
          <w:szCs w:val="24"/>
        </w:rPr>
        <w:t>,</w:t>
      </w:r>
      <w:r w:rsidR="00524FCB" w:rsidRPr="00CB4E17">
        <w:rPr>
          <w:rFonts w:ascii="Times New Roman" w:hAnsi="Times New Roman" w:cs="Times New Roman"/>
          <w:sz w:val="24"/>
          <w:szCs w:val="24"/>
        </w:rPr>
        <w:t xml:space="preserve"> ocorreu.</w:t>
      </w:r>
    </w:p>
    <w:p w:rsidR="00FA66C5" w:rsidRPr="00CB4E17" w:rsidRDefault="008916FD" w:rsidP="00FA66C5">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13425D" w:rsidRPr="00CB4E17">
        <w:rPr>
          <w:rFonts w:ascii="Times New Roman" w:hAnsi="Times New Roman" w:cs="Times New Roman"/>
          <w:sz w:val="24"/>
          <w:szCs w:val="24"/>
        </w:rPr>
        <w:t xml:space="preserve">. </w:t>
      </w:r>
      <w:r w:rsidR="00FA66C5" w:rsidRPr="00CB4E17">
        <w:rPr>
          <w:rFonts w:ascii="Times New Roman" w:hAnsi="Times New Roman" w:cs="Times New Roman"/>
          <w:sz w:val="24"/>
          <w:szCs w:val="24"/>
        </w:rPr>
        <w:t xml:space="preserve">Em 29 de março de 2016, o juiz Sérgio Moro prestou informações ao Supremo Tribunal Federal, nas quais reconheceu que o levantamento do sigilo causou “constrangimentos desnecessários”, além de pedir “respeitosas escusas” </w:t>
      </w:r>
      <w:r w:rsidR="00192C2F">
        <w:rPr>
          <w:rFonts w:ascii="Times New Roman" w:hAnsi="Times New Roman" w:cs="Times New Roman"/>
          <w:sz w:val="24"/>
          <w:szCs w:val="24"/>
        </w:rPr>
        <w:t xml:space="preserve">à Suprema Corte - mas não </w:t>
      </w:r>
      <w:r w:rsidR="00321DF2">
        <w:rPr>
          <w:rFonts w:ascii="Times New Roman" w:hAnsi="Times New Roman" w:cs="Times New Roman"/>
          <w:sz w:val="24"/>
          <w:szCs w:val="24"/>
        </w:rPr>
        <w:t>a</w:t>
      </w:r>
      <w:r w:rsidR="00FA66C5" w:rsidRPr="00CB4E17">
        <w:rPr>
          <w:rFonts w:ascii="Times New Roman" w:hAnsi="Times New Roman" w:cs="Times New Roman"/>
          <w:sz w:val="24"/>
          <w:szCs w:val="24"/>
        </w:rPr>
        <w:t xml:space="preserve"> Lula, que foi o maior prejudicado</w:t>
      </w:r>
      <w:r>
        <w:rPr>
          <w:rFonts w:ascii="Times New Roman" w:hAnsi="Times New Roman" w:cs="Times New Roman"/>
          <w:sz w:val="24"/>
          <w:szCs w:val="24"/>
        </w:rPr>
        <w:t xml:space="preserve"> (Anexo D)</w:t>
      </w:r>
      <w:r w:rsidR="00FA66C5" w:rsidRPr="00CB4E17">
        <w:rPr>
          <w:rFonts w:ascii="Times New Roman" w:hAnsi="Times New Roman" w:cs="Times New Roman"/>
          <w:sz w:val="24"/>
          <w:szCs w:val="24"/>
        </w:rPr>
        <w:t>. No mesmo ofício enviado à Suprema Corte</w:t>
      </w:r>
      <w:r w:rsidR="00CE2336" w:rsidRPr="00CB4E17">
        <w:rPr>
          <w:rFonts w:ascii="Times New Roman" w:hAnsi="Times New Roman" w:cs="Times New Roman"/>
          <w:sz w:val="24"/>
          <w:szCs w:val="24"/>
        </w:rPr>
        <w:t xml:space="preserve"> Brasileira</w:t>
      </w:r>
      <w:r w:rsidR="00FA66C5" w:rsidRPr="00CB4E17">
        <w:rPr>
          <w:rFonts w:ascii="Times New Roman" w:hAnsi="Times New Roman" w:cs="Times New Roman"/>
          <w:sz w:val="24"/>
          <w:szCs w:val="24"/>
        </w:rPr>
        <w:t>, o juiz f</w:t>
      </w:r>
      <w:r w:rsidR="00CE2336" w:rsidRPr="00CB4E17">
        <w:rPr>
          <w:rFonts w:ascii="Times New Roman" w:hAnsi="Times New Roman" w:cs="Times New Roman"/>
          <w:sz w:val="24"/>
          <w:szCs w:val="24"/>
        </w:rPr>
        <w:t>e</w:t>
      </w:r>
      <w:r w:rsidR="00FA66C5" w:rsidRPr="00CB4E17">
        <w:rPr>
          <w:rFonts w:ascii="Times New Roman" w:hAnsi="Times New Roman" w:cs="Times New Roman"/>
          <w:sz w:val="24"/>
          <w:szCs w:val="24"/>
        </w:rPr>
        <w:t xml:space="preserve">z </w:t>
      </w:r>
      <w:r w:rsidR="0013425D" w:rsidRPr="00CB4E17">
        <w:rPr>
          <w:rFonts w:ascii="Times New Roman" w:hAnsi="Times New Roman" w:cs="Times New Roman"/>
          <w:sz w:val="24"/>
          <w:szCs w:val="24"/>
        </w:rPr>
        <w:t xml:space="preserve">diversas </w:t>
      </w:r>
      <w:r w:rsidR="00CE2336" w:rsidRPr="00CB4E17">
        <w:rPr>
          <w:rFonts w:ascii="Times New Roman" w:hAnsi="Times New Roman" w:cs="Times New Roman"/>
          <w:sz w:val="24"/>
          <w:szCs w:val="24"/>
        </w:rPr>
        <w:t xml:space="preserve">acusações contra </w:t>
      </w:r>
      <w:r w:rsidR="00FA66C5" w:rsidRPr="00CB4E17">
        <w:rPr>
          <w:rFonts w:ascii="Times New Roman" w:hAnsi="Times New Roman" w:cs="Times New Roman"/>
          <w:sz w:val="24"/>
          <w:szCs w:val="24"/>
        </w:rPr>
        <w:t xml:space="preserve">o </w:t>
      </w:r>
      <w:proofErr w:type="spellStart"/>
      <w:proofErr w:type="gramStart"/>
      <w:r w:rsidR="00FA66C5" w:rsidRPr="00CB4E17">
        <w:rPr>
          <w:rFonts w:ascii="Times New Roman" w:hAnsi="Times New Roman" w:cs="Times New Roman"/>
          <w:sz w:val="24"/>
          <w:szCs w:val="24"/>
        </w:rPr>
        <w:t>ex-Presidente</w:t>
      </w:r>
      <w:proofErr w:type="spellEnd"/>
      <w:proofErr w:type="gramEnd"/>
      <w:r w:rsidR="0013425D" w:rsidRPr="00CB4E17">
        <w:rPr>
          <w:rFonts w:ascii="Times New Roman" w:hAnsi="Times New Roman" w:cs="Times New Roman"/>
          <w:sz w:val="24"/>
          <w:szCs w:val="24"/>
        </w:rPr>
        <w:t>, inclusive acusações de que ele</w:t>
      </w:r>
      <w:r w:rsidR="00FA66C5" w:rsidRPr="00CB4E17">
        <w:rPr>
          <w:rFonts w:ascii="Times New Roman" w:hAnsi="Times New Roman" w:cs="Times New Roman"/>
          <w:sz w:val="24"/>
          <w:szCs w:val="24"/>
        </w:rPr>
        <w:t xml:space="preserve"> </w:t>
      </w:r>
      <w:r w:rsidR="00A22438" w:rsidRPr="00CB4E17">
        <w:rPr>
          <w:rFonts w:ascii="Times New Roman" w:hAnsi="Times New Roman" w:cs="Times New Roman"/>
          <w:sz w:val="24"/>
          <w:szCs w:val="24"/>
        </w:rPr>
        <w:t xml:space="preserve">tinha a intenção de praticar o ato de </w:t>
      </w:r>
      <w:r w:rsidR="00FA66C5" w:rsidRPr="00CB4E17">
        <w:rPr>
          <w:rFonts w:ascii="Times New Roman" w:hAnsi="Times New Roman" w:cs="Times New Roman"/>
          <w:sz w:val="24"/>
          <w:szCs w:val="24"/>
        </w:rPr>
        <w:t>obstrução da Justiça</w:t>
      </w:r>
      <w:r w:rsidR="00CE2336" w:rsidRPr="00CB4E17">
        <w:rPr>
          <w:rFonts w:ascii="Times New Roman" w:hAnsi="Times New Roman" w:cs="Times New Roman"/>
          <w:sz w:val="24"/>
          <w:szCs w:val="24"/>
        </w:rPr>
        <w:t>, o que é crime no Brasil</w:t>
      </w:r>
      <w:r w:rsidR="00FA66C5" w:rsidRPr="00CB4E17">
        <w:rPr>
          <w:rFonts w:ascii="Times New Roman" w:hAnsi="Times New Roman" w:cs="Times New Roman"/>
          <w:sz w:val="24"/>
          <w:szCs w:val="24"/>
        </w:rPr>
        <w:t>.</w:t>
      </w:r>
      <w:r w:rsidR="00192C2F">
        <w:rPr>
          <w:rFonts w:ascii="Times New Roman" w:hAnsi="Times New Roman" w:cs="Times New Roman"/>
          <w:sz w:val="24"/>
          <w:szCs w:val="24"/>
        </w:rPr>
        <w:t xml:space="preserve"> Além disso, chegou a fazer comentários danosos sobre questões que são objeto de investigações que estavam em trâmite perante o STF, por exemplo, a acusação de que o </w:t>
      </w:r>
      <w:proofErr w:type="spellStart"/>
      <w:r w:rsidR="00192C2F">
        <w:rPr>
          <w:rFonts w:ascii="Times New Roman" w:hAnsi="Times New Roman" w:cs="Times New Roman"/>
          <w:sz w:val="24"/>
          <w:szCs w:val="24"/>
        </w:rPr>
        <w:t>ex-Presidente</w:t>
      </w:r>
      <w:proofErr w:type="spellEnd"/>
      <w:r w:rsidR="00192C2F">
        <w:rPr>
          <w:rFonts w:ascii="Times New Roman" w:hAnsi="Times New Roman" w:cs="Times New Roman"/>
          <w:sz w:val="24"/>
          <w:szCs w:val="24"/>
        </w:rPr>
        <w:t xml:space="preserve"> é o real proprietário de um sítio em Atibaia, cuja titularidade ele nega. Isso </w:t>
      </w:r>
      <w:r w:rsidR="00262872">
        <w:rPr>
          <w:rFonts w:ascii="Times New Roman" w:hAnsi="Times New Roman" w:cs="Times New Roman"/>
          <w:sz w:val="24"/>
          <w:szCs w:val="24"/>
        </w:rPr>
        <w:t>é objeto da</w:t>
      </w:r>
      <w:r w:rsidR="00192C2F">
        <w:rPr>
          <w:rFonts w:ascii="Times New Roman" w:hAnsi="Times New Roman" w:cs="Times New Roman"/>
          <w:sz w:val="24"/>
          <w:szCs w:val="24"/>
        </w:rPr>
        <w:t xml:space="preserve"> denúncia que Moro poderá agora levar a julgamento, e os comentários revelaram sua parcialidade.</w:t>
      </w:r>
      <w:r>
        <w:rPr>
          <w:rFonts w:ascii="Times New Roman" w:hAnsi="Times New Roman" w:cs="Times New Roman"/>
          <w:sz w:val="24"/>
          <w:szCs w:val="24"/>
        </w:rPr>
        <w:t xml:space="preserve"> Por não menos de </w:t>
      </w:r>
      <w:r w:rsidR="00D82A8F">
        <w:rPr>
          <w:rFonts w:ascii="Times New Roman" w:hAnsi="Times New Roman" w:cs="Times New Roman"/>
          <w:sz w:val="24"/>
          <w:szCs w:val="24"/>
        </w:rPr>
        <w:t xml:space="preserve">doze </w:t>
      </w:r>
      <w:r w:rsidRPr="008916FD">
        <w:rPr>
          <w:rFonts w:ascii="Times New Roman" w:hAnsi="Times New Roman" w:cs="Times New Roman"/>
          <w:sz w:val="24"/>
          <w:szCs w:val="24"/>
        </w:rPr>
        <w:t>vezes, Moro f</w:t>
      </w:r>
      <w:r>
        <w:rPr>
          <w:rFonts w:ascii="Times New Roman" w:hAnsi="Times New Roman" w:cs="Times New Roman"/>
          <w:sz w:val="24"/>
          <w:szCs w:val="24"/>
        </w:rPr>
        <w:t xml:space="preserve">ez </w:t>
      </w:r>
      <w:r w:rsidRPr="008916FD">
        <w:rPr>
          <w:rFonts w:ascii="Times New Roman" w:hAnsi="Times New Roman" w:cs="Times New Roman"/>
          <w:sz w:val="24"/>
          <w:szCs w:val="24"/>
        </w:rPr>
        <w:t xml:space="preserve">acusações </w:t>
      </w:r>
      <w:r>
        <w:rPr>
          <w:rFonts w:ascii="Times New Roman" w:hAnsi="Times New Roman" w:cs="Times New Roman"/>
          <w:sz w:val="24"/>
          <w:szCs w:val="24"/>
        </w:rPr>
        <w:t>criminais</w:t>
      </w:r>
      <w:r w:rsidRPr="008916FD">
        <w:rPr>
          <w:rFonts w:ascii="Times New Roman" w:hAnsi="Times New Roman" w:cs="Times New Roman"/>
          <w:sz w:val="24"/>
          <w:szCs w:val="24"/>
        </w:rPr>
        <w:t xml:space="preserve"> contra Lula - uma questão que será examinada sob </w:t>
      </w:r>
      <w:r w:rsidR="00D82A8F">
        <w:rPr>
          <w:rFonts w:ascii="Times New Roman" w:hAnsi="Times New Roman" w:cs="Times New Roman"/>
          <w:sz w:val="24"/>
          <w:szCs w:val="24"/>
        </w:rPr>
        <w:t>o</w:t>
      </w:r>
      <w:r>
        <w:rPr>
          <w:rFonts w:ascii="Times New Roman" w:hAnsi="Times New Roman" w:cs="Times New Roman"/>
          <w:sz w:val="24"/>
          <w:szCs w:val="24"/>
        </w:rPr>
        <w:t xml:space="preserve"> </w:t>
      </w:r>
      <w:r w:rsidR="00A67BEC">
        <w:rPr>
          <w:rFonts w:ascii="Times New Roman" w:hAnsi="Times New Roman" w:cs="Times New Roman"/>
          <w:sz w:val="24"/>
          <w:szCs w:val="24"/>
        </w:rPr>
        <w:t>Pedido</w:t>
      </w:r>
      <w:r w:rsidRPr="008916FD">
        <w:rPr>
          <w:rFonts w:ascii="Times New Roman" w:hAnsi="Times New Roman" w:cs="Times New Roman"/>
          <w:sz w:val="24"/>
          <w:szCs w:val="24"/>
        </w:rPr>
        <w:t xml:space="preserve"> </w:t>
      </w:r>
      <w:proofErr w:type="gramStart"/>
      <w:r w:rsidRPr="008916FD">
        <w:rPr>
          <w:rFonts w:ascii="Times New Roman" w:hAnsi="Times New Roman" w:cs="Times New Roman"/>
          <w:sz w:val="24"/>
          <w:szCs w:val="24"/>
        </w:rPr>
        <w:t>4</w:t>
      </w:r>
      <w:proofErr w:type="gramEnd"/>
      <w:r w:rsidRPr="008916FD">
        <w:rPr>
          <w:rFonts w:ascii="Times New Roman" w:hAnsi="Times New Roman" w:cs="Times New Roman"/>
          <w:sz w:val="24"/>
          <w:szCs w:val="24"/>
        </w:rPr>
        <w:t>, o direito a um juiz imparcia</w:t>
      </w:r>
      <w:r w:rsidR="00262872">
        <w:rPr>
          <w:rFonts w:ascii="Times New Roman" w:hAnsi="Times New Roman" w:cs="Times New Roman"/>
          <w:sz w:val="24"/>
          <w:szCs w:val="24"/>
        </w:rPr>
        <w:t>l</w:t>
      </w:r>
      <w:r w:rsidR="00192C2F">
        <w:rPr>
          <w:rFonts w:ascii="Times New Roman" w:hAnsi="Times New Roman" w:cs="Times New Roman"/>
          <w:sz w:val="24"/>
          <w:szCs w:val="24"/>
        </w:rPr>
        <w:t>.</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192C2F">
        <w:rPr>
          <w:rFonts w:ascii="Times New Roman" w:hAnsi="Times New Roman" w:cs="Times New Roman"/>
          <w:sz w:val="24"/>
          <w:szCs w:val="24"/>
        </w:rPr>
        <w:t xml:space="preserve">. </w:t>
      </w:r>
      <w:r w:rsidR="00524FCB" w:rsidRPr="00CB4E17">
        <w:rPr>
          <w:rFonts w:ascii="Times New Roman" w:hAnsi="Times New Roman" w:cs="Times New Roman"/>
          <w:sz w:val="24"/>
          <w:szCs w:val="24"/>
        </w:rPr>
        <w:t xml:space="preserve">Moro justificou a </w:t>
      </w:r>
      <w:r w:rsidR="009937A4">
        <w:rPr>
          <w:rFonts w:ascii="Times New Roman" w:hAnsi="Times New Roman" w:cs="Times New Roman"/>
          <w:sz w:val="24"/>
          <w:szCs w:val="24"/>
        </w:rPr>
        <w:t xml:space="preserve">divulgação </w:t>
      </w:r>
      <w:r w:rsidR="00524FCB" w:rsidRPr="00CB4E17">
        <w:rPr>
          <w:rFonts w:ascii="Times New Roman" w:hAnsi="Times New Roman" w:cs="Times New Roman"/>
          <w:sz w:val="24"/>
          <w:szCs w:val="24"/>
        </w:rPr>
        <w:t xml:space="preserve">das transcrições das fitas ilegais para </w:t>
      </w:r>
      <w:proofErr w:type="gramStart"/>
      <w:r w:rsidR="00524FCB" w:rsidRPr="00CB4E17">
        <w:rPr>
          <w:rFonts w:ascii="Times New Roman" w:hAnsi="Times New Roman" w:cs="Times New Roman"/>
          <w:sz w:val="24"/>
          <w:szCs w:val="24"/>
        </w:rPr>
        <w:t xml:space="preserve">os meios de comunicação </w:t>
      </w:r>
      <w:r w:rsidR="009937A4">
        <w:rPr>
          <w:rFonts w:ascii="Times New Roman" w:hAnsi="Times New Roman" w:cs="Times New Roman"/>
          <w:sz w:val="24"/>
          <w:szCs w:val="24"/>
        </w:rPr>
        <w:t xml:space="preserve">sustentado no </w:t>
      </w:r>
      <w:r w:rsidR="00524FCB" w:rsidRPr="00CB4E17">
        <w:rPr>
          <w:rFonts w:ascii="Times New Roman" w:hAnsi="Times New Roman" w:cs="Times New Roman"/>
          <w:sz w:val="24"/>
          <w:szCs w:val="24"/>
        </w:rPr>
        <w:t>interesse público</w:t>
      </w:r>
      <w:proofErr w:type="gramEnd"/>
      <w:r w:rsidR="00524FCB" w:rsidRPr="00CB4E17">
        <w:rPr>
          <w:rFonts w:ascii="Times New Roman" w:hAnsi="Times New Roman" w:cs="Times New Roman"/>
          <w:sz w:val="24"/>
          <w:szCs w:val="24"/>
        </w:rPr>
        <w:t xml:space="preserve">, </w:t>
      </w:r>
      <w:r w:rsidR="009937A4">
        <w:rPr>
          <w:rFonts w:ascii="Times New Roman" w:hAnsi="Times New Roman" w:cs="Times New Roman"/>
          <w:sz w:val="24"/>
          <w:szCs w:val="24"/>
        </w:rPr>
        <w:t xml:space="preserve">apesar disso não ser </w:t>
      </w:r>
      <w:r w:rsidR="00262872">
        <w:rPr>
          <w:rFonts w:ascii="Times New Roman" w:hAnsi="Times New Roman" w:cs="Times New Roman"/>
          <w:sz w:val="24"/>
          <w:szCs w:val="24"/>
        </w:rPr>
        <w:t>defensável</w:t>
      </w:r>
      <w:r w:rsidR="00524FCB" w:rsidRPr="00CB4E17">
        <w:rPr>
          <w:rFonts w:ascii="Times New Roman" w:hAnsi="Times New Roman" w:cs="Times New Roman"/>
          <w:sz w:val="24"/>
          <w:szCs w:val="24"/>
        </w:rPr>
        <w:t>. Foi uma desculpa rejeitada pelo Minist</w:t>
      </w:r>
      <w:r w:rsidR="001F6C47" w:rsidRPr="00CB4E17">
        <w:rPr>
          <w:rFonts w:ascii="Times New Roman" w:hAnsi="Times New Roman" w:cs="Times New Roman"/>
          <w:sz w:val="24"/>
          <w:szCs w:val="24"/>
        </w:rPr>
        <w:t>r</w:t>
      </w:r>
      <w:r w:rsidR="00524FCB" w:rsidRPr="00CB4E17">
        <w:rPr>
          <w:rFonts w:ascii="Times New Roman" w:hAnsi="Times New Roman" w:cs="Times New Roman"/>
          <w:sz w:val="24"/>
          <w:szCs w:val="24"/>
        </w:rPr>
        <w:t>o Zavas</w:t>
      </w:r>
      <w:r>
        <w:rPr>
          <w:rFonts w:ascii="Times New Roman" w:hAnsi="Times New Roman" w:cs="Times New Roman"/>
          <w:sz w:val="24"/>
          <w:szCs w:val="24"/>
        </w:rPr>
        <w:t>c</w:t>
      </w:r>
      <w:r w:rsidR="00524FCB" w:rsidRPr="00CB4E17">
        <w:rPr>
          <w:rFonts w:ascii="Times New Roman" w:hAnsi="Times New Roman" w:cs="Times New Roman"/>
          <w:sz w:val="24"/>
          <w:szCs w:val="24"/>
        </w:rPr>
        <w:t>ki</w:t>
      </w:r>
      <w:r w:rsidR="009937A4">
        <w:rPr>
          <w:rFonts w:ascii="Times New Roman" w:hAnsi="Times New Roman" w:cs="Times New Roman"/>
          <w:sz w:val="24"/>
          <w:szCs w:val="24"/>
        </w:rPr>
        <w:t xml:space="preserve"> quando ele analisou a ação trazida pela presidente</w:t>
      </w:r>
      <w:r w:rsidR="00524FCB" w:rsidRPr="00CB4E17">
        <w:rPr>
          <w:rFonts w:ascii="Times New Roman" w:hAnsi="Times New Roman" w:cs="Times New Roman"/>
          <w:sz w:val="24"/>
          <w:szCs w:val="24"/>
        </w:rPr>
        <w:t xml:space="preserve">: </w:t>
      </w:r>
    </w:p>
    <w:p w:rsidR="00524FCB" w:rsidRPr="00CB4E17" w:rsidRDefault="00262872" w:rsidP="00524FCB">
      <w:pPr>
        <w:spacing w:line="360" w:lineRule="auto"/>
        <w:jc w:val="both"/>
        <w:rPr>
          <w:rFonts w:ascii="Times New Roman" w:hAnsi="Times New Roman" w:cs="Times New Roman"/>
          <w:i/>
          <w:sz w:val="24"/>
          <w:szCs w:val="24"/>
        </w:rPr>
      </w:pPr>
      <w:r>
        <w:rPr>
          <w:rFonts w:ascii="Times New Roman" w:hAnsi="Times New Roman" w:cs="Times New Roman"/>
          <w:i/>
          <w:sz w:val="24"/>
          <w:szCs w:val="24"/>
        </w:rPr>
        <w:tab/>
      </w:r>
      <w:r w:rsidR="00524FCB" w:rsidRPr="00CB4E17">
        <w:rPr>
          <w:rFonts w:ascii="Times New Roman" w:hAnsi="Times New Roman" w:cs="Times New Roman"/>
          <w:i/>
          <w:sz w:val="24"/>
          <w:szCs w:val="24"/>
        </w:rPr>
        <w:t>"A divulgação pública das conversas é inaceitável... Contra uma regra constitucional expressa</w:t>
      </w:r>
      <w:r w:rsidR="00C405D5" w:rsidRPr="00CB4E17">
        <w:rPr>
          <w:rFonts w:ascii="Times New Roman" w:hAnsi="Times New Roman" w:cs="Times New Roman"/>
          <w:i/>
          <w:sz w:val="24"/>
          <w:szCs w:val="24"/>
        </w:rPr>
        <w:t xml:space="preserve"> (ver p</w:t>
      </w:r>
      <w:r w:rsidR="00192C2F">
        <w:rPr>
          <w:rFonts w:ascii="Times New Roman" w:hAnsi="Times New Roman" w:cs="Times New Roman"/>
          <w:i/>
          <w:sz w:val="24"/>
          <w:szCs w:val="24"/>
        </w:rPr>
        <w:t>arágrafo 22 acima), não é razoável dizer que o interesse público justifica a divulgação ou que as partes afetadas são figuras públicas (como se eles não tivessem direito à privacidade)... é preciso reconhecer a irreversibilidade dos efeitos práticos decorrentes da divulgação indevida das conversas telefônicas"</w:t>
      </w:r>
      <w:r>
        <w:rPr>
          <w:rFonts w:ascii="Times New Roman" w:hAnsi="Times New Roman" w:cs="Times New Roman"/>
          <w:i/>
          <w:sz w:val="24"/>
          <w:szCs w:val="24"/>
        </w:rPr>
        <w:t xml:space="preserve"> </w:t>
      </w:r>
      <w:r w:rsidR="00DA0841">
        <w:rPr>
          <w:rFonts w:ascii="Times New Roman" w:hAnsi="Times New Roman" w:cs="Times New Roman"/>
          <w:sz w:val="24"/>
          <w:szCs w:val="24"/>
        </w:rPr>
        <w:t>(Anexo E)</w:t>
      </w:r>
      <w:r w:rsidR="00192C2F">
        <w:rPr>
          <w:rFonts w:ascii="Times New Roman" w:hAnsi="Times New Roman" w:cs="Times New Roman"/>
          <w:i/>
          <w:sz w:val="24"/>
          <w:szCs w:val="24"/>
        </w:rPr>
        <w:t>.</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192C2F">
        <w:rPr>
          <w:rFonts w:ascii="Times New Roman" w:hAnsi="Times New Roman" w:cs="Times New Roman"/>
          <w:sz w:val="24"/>
          <w:szCs w:val="24"/>
        </w:rPr>
        <w:t xml:space="preserve">. Por que </w:t>
      </w:r>
      <w:proofErr w:type="gramStart"/>
      <w:r w:rsidR="00192C2F">
        <w:rPr>
          <w:rFonts w:ascii="Times New Roman" w:hAnsi="Times New Roman" w:cs="Times New Roman"/>
          <w:sz w:val="24"/>
          <w:szCs w:val="24"/>
        </w:rPr>
        <w:t>o juiz Moro</w:t>
      </w:r>
      <w:proofErr w:type="gramEnd"/>
      <w:r w:rsidR="00192C2F">
        <w:rPr>
          <w:rFonts w:ascii="Times New Roman" w:hAnsi="Times New Roman" w:cs="Times New Roman"/>
          <w:sz w:val="24"/>
          <w:szCs w:val="24"/>
        </w:rPr>
        <w:t xml:space="preserve"> desobedeceu a lei e achou (corretamente) que ele poderia escapar? Porque ele percebeu que tinha (embora de forma ilegítima) gravado a Presidente (cujo </w:t>
      </w:r>
      <w:r w:rsidR="00262872">
        <w:rPr>
          <w:rFonts w:ascii="Times New Roman" w:hAnsi="Times New Roman" w:cs="Times New Roman"/>
          <w:sz w:val="24"/>
          <w:szCs w:val="24"/>
        </w:rPr>
        <w:t>recurso</w:t>
      </w:r>
      <w:r w:rsidR="00192C2F">
        <w:rPr>
          <w:rFonts w:ascii="Times New Roman" w:hAnsi="Times New Roman" w:cs="Times New Roman"/>
          <w:sz w:val="24"/>
          <w:szCs w:val="24"/>
        </w:rPr>
        <w:t xml:space="preserve"> estava sob a jurisdição do Supremo Tribunal Federal, e não do juiz Moro) e que Lula, tendo sido nomeado Ministro Chefe da Casa Civil, também estaria fora de seu alcance, uma vez que ele também passaria a ser de responsabilidade do Supremo Tribunal. Portanto, a liberação ilegal das gravações na tarde daquela quarta-feira de 16 de março foi </w:t>
      </w:r>
      <w:proofErr w:type="gramStart"/>
      <w:r w:rsidR="00192C2F">
        <w:rPr>
          <w:rFonts w:ascii="Times New Roman" w:hAnsi="Times New Roman" w:cs="Times New Roman"/>
          <w:sz w:val="24"/>
          <w:szCs w:val="24"/>
        </w:rPr>
        <w:t>projetada</w:t>
      </w:r>
      <w:r w:rsidR="00524FCB" w:rsidRPr="00CB4E17">
        <w:rPr>
          <w:rFonts w:ascii="Times New Roman" w:hAnsi="Times New Roman" w:cs="Times New Roman"/>
          <w:sz w:val="24"/>
          <w:szCs w:val="24"/>
        </w:rPr>
        <w:t xml:space="preserve"> para criar um clamor público</w:t>
      </w:r>
      <w:proofErr w:type="gramEnd"/>
      <w:r w:rsidR="00524FCB" w:rsidRPr="00CB4E17">
        <w:rPr>
          <w:rFonts w:ascii="Times New Roman" w:hAnsi="Times New Roman" w:cs="Times New Roman"/>
          <w:sz w:val="24"/>
          <w:szCs w:val="24"/>
        </w:rPr>
        <w:t xml:space="preserve"> político</w:t>
      </w:r>
      <w:r w:rsidR="005A33B0">
        <w:rPr>
          <w:rFonts w:ascii="Times New Roman" w:hAnsi="Times New Roman" w:cs="Times New Roman"/>
          <w:sz w:val="24"/>
          <w:szCs w:val="24"/>
        </w:rPr>
        <w:t xml:space="preserve"> e</w:t>
      </w:r>
      <w:r w:rsidR="00524FCB" w:rsidRPr="00CB4E17">
        <w:rPr>
          <w:rFonts w:ascii="Times New Roman" w:hAnsi="Times New Roman" w:cs="Times New Roman"/>
          <w:sz w:val="24"/>
          <w:szCs w:val="24"/>
        </w:rPr>
        <w:t xml:space="preserve"> </w:t>
      </w:r>
      <w:r w:rsidR="005A33B0">
        <w:rPr>
          <w:rFonts w:ascii="Times New Roman" w:hAnsi="Times New Roman" w:cs="Times New Roman"/>
          <w:sz w:val="24"/>
          <w:szCs w:val="24"/>
        </w:rPr>
        <w:t xml:space="preserve">exercer </w:t>
      </w:r>
      <w:r w:rsidR="00524FCB" w:rsidRPr="00CB4E17">
        <w:rPr>
          <w:rFonts w:ascii="Times New Roman" w:hAnsi="Times New Roman" w:cs="Times New Roman"/>
          <w:sz w:val="24"/>
          <w:szCs w:val="24"/>
        </w:rPr>
        <w:t xml:space="preserve">uma forte pressão para reverter a nomeação de Lula. A liberação das transcrições por Moro levou a protestos contra o governo em todo o país e a manifestações exigindo que Lula fosse demitido e preso: </w:t>
      </w:r>
      <w:r w:rsidR="003F65F9" w:rsidRPr="003F65F9">
        <w:rPr>
          <w:rFonts w:ascii="Times New Roman" w:hAnsi="Times New Roman" w:cs="Times New Roman"/>
          <w:sz w:val="24"/>
          <w:szCs w:val="24"/>
        </w:rPr>
        <w:t>fotografias anexas mostram manifestantes com grandes bonecos de Lula vestido de presidiário</w:t>
      </w:r>
      <w:r>
        <w:rPr>
          <w:rFonts w:ascii="Times New Roman" w:hAnsi="Times New Roman" w:cs="Times New Roman"/>
          <w:sz w:val="24"/>
          <w:szCs w:val="24"/>
        </w:rPr>
        <w:t xml:space="preserve"> (Anexo F)</w:t>
      </w:r>
      <w:r w:rsidR="003F65F9" w:rsidRPr="003F65F9">
        <w:rPr>
          <w:rFonts w:ascii="Times New Roman" w:hAnsi="Times New Roman" w:cs="Times New Roman"/>
          <w:sz w:val="24"/>
          <w:szCs w:val="24"/>
        </w:rPr>
        <w:t>.</w:t>
      </w:r>
      <w:r w:rsidR="00524FCB" w:rsidRPr="00CB4E17">
        <w:rPr>
          <w:rFonts w:ascii="Times New Roman" w:hAnsi="Times New Roman" w:cs="Times New Roman"/>
          <w:sz w:val="24"/>
          <w:szCs w:val="24"/>
        </w:rPr>
        <w:t xml:space="preserve"> Os manifestantes adotaram a versão fornecida pelo Ministério Público, ou seja, </w:t>
      </w:r>
      <w:r w:rsidR="00626FC6" w:rsidRPr="00CB4E17">
        <w:rPr>
          <w:rFonts w:ascii="Times New Roman" w:hAnsi="Times New Roman" w:cs="Times New Roman"/>
          <w:sz w:val="24"/>
          <w:szCs w:val="24"/>
        </w:rPr>
        <w:t xml:space="preserve">de </w:t>
      </w:r>
      <w:r w:rsidR="00524FCB" w:rsidRPr="00CB4E17">
        <w:rPr>
          <w:rFonts w:ascii="Times New Roman" w:hAnsi="Times New Roman" w:cs="Times New Roman"/>
          <w:sz w:val="24"/>
          <w:szCs w:val="24"/>
        </w:rPr>
        <w:t xml:space="preserve">que a nomeação de Lula não foi uma decisão feita com base no interesse público, mas sim uma tentativa de protegê-lo da jurisdição investigativa de Moro. </w:t>
      </w:r>
      <w:proofErr w:type="gramStart"/>
      <w:r w:rsidR="00524FCB" w:rsidRPr="00CB4E17">
        <w:rPr>
          <w:rFonts w:ascii="Times New Roman" w:hAnsi="Times New Roman" w:cs="Times New Roman"/>
          <w:sz w:val="24"/>
          <w:szCs w:val="24"/>
        </w:rPr>
        <w:t>O próprio Moro</w:t>
      </w:r>
      <w:proofErr w:type="gramEnd"/>
      <w:r w:rsidR="00524FCB" w:rsidRPr="00CB4E17">
        <w:rPr>
          <w:rFonts w:ascii="Times New Roman" w:hAnsi="Times New Roman" w:cs="Times New Roman"/>
          <w:sz w:val="24"/>
          <w:szCs w:val="24"/>
        </w:rPr>
        <w:t xml:space="preserve"> justificou sua violação </w:t>
      </w:r>
      <w:r w:rsidR="00D3022F" w:rsidRPr="00CB4E17">
        <w:rPr>
          <w:rFonts w:ascii="Times New Roman" w:hAnsi="Times New Roman" w:cs="Times New Roman"/>
          <w:sz w:val="24"/>
          <w:szCs w:val="24"/>
        </w:rPr>
        <w:t xml:space="preserve">à </w:t>
      </w:r>
      <w:r w:rsidR="00524FCB" w:rsidRPr="00CB4E17">
        <w:rPr>
          <w:rFonts w:ascii="Times New Roman" w:hAnsi="Times New Roman" w:cs="Times New Roman"/>
          <w:sz w:val="24"/>
          <w:szCs w:val="24"/>
        </w:rPr>
        <w:t>lei por razões de interesse nacional. Es</w:t>
      </w:r>
      <w:r w:rsidR="00267065">
        <w:rPr>
          <w:rFonts w:ascii="Times New Roman" w:hAnsi="Times New Roman" w:cs="Times New Roman"/>
          <w:sz w:val="24"/>
          <w:szCs w:val="24"/>
        </w:rPr>
        <w:t>s</w:t>
      </w:r>
      <w:r w:rsidR="00524FCB" w:rsidRPr="00CB4E17">
        <w:rPr>
          <w:rFonts w:ascii="Times New Roman" w:hAnsi="Times New Roman" w:cs="Times New Roman"/>
          <w:sz w:val="24"/>
          <w:szCs w:val="24"/>
        </w:rPr>
        <w:t>a não é uma defesa</w:t>
      </w:r>
      <w:r w:rsidR="00626FC6" w:rsidRPr="00CB4E17">
        <w:rPr>
          <w:rFonts w:ascii="Times New Roman" w:hAnsi="Times New Roman" w:cs="Times New Roman"/>
          <w:sz w:val="24"/>
          <w:szCs w:val="24"/>
        </w:rPr>
        <w:t xml:space="preserve"> válida</w:t>
      </w:r>
      <w:r w:rsidR="00524FCB" w:rsidRPr="00CB4E17">
        <w:rPr>
          <w:rFonts w:ascii="Times New Roman" w:hAnsi="Times New Roman" w:cs="Times New Roman"/>
          <w:sz w:val="24"/>
          <w:szCs w:val="24"/>
        </w:rPr>
        <w:t>. Além disso, o interesse nacional que invocou foi de fato seu próprio interesse egoísta em manter o poder através de sua capacidade de indiciar um ex-presidente.</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C405D5" w:rsidRPr="00CB4E17">
        <w:rPr>
          <w:rFonts w:ascii="Times New Roman" w:hAnsi="Times New Roman" w:cs="Times New Roman"/>
          <w:sz w:val="24"/>
          <w:szCs w:val="24"/>
        </w:rPr>
        <w:t xml:space="preserve">. </w:t>
      </w:r>
      <w:r w:rsidR="00192C2F">
        <w:rPr>
          <w:rFonts w:ascii="Times New Roman" w:hAnsi="Times New Roman" w:cs="Times New Roman"/>
          <w:sz w:val="24"/>
          <w:szCs w:val="24"/>
        </w:rPr>
        <w:t>Além disso, o fato da nomeação de Lula como Chefe da Casa Civil seria, de qualquer modo, anunciado ao público pelo Gabinete da Presidência na manhã de 16 de março, e que não era necessário inform</w:t>
      </w:r>
      <w:r w:rsidR="00E4080B">
        <w:rPr>
          <w:rFonts w:ascii="Times New Roman" w:hAnsi="Times New Roman" w:cs="Times New Roman"/>
          <w:sz w:val="24"/>
          <w:szCs w:val="24"/>
        </w:rPr>
        <w:t xml:space="preserve">ar a população </w:t>
      </w:r>
      <w:r w:rsidR="00524FCB" w:rsidRPr="00CB4E17">
        <w:rPr>
          <w:rFonts w:ascii="Times New Roman" w:hAnsi="Times New Roman" w:cs="Times New Roman"/>
          <w:sz w:val="24"/>
          <w:szCs w:val="24"/>
        </w:rPr>
        <w:t xml:space="preserve">por meio da divulgação de interceptações telefônicas que isso teria como consequência a remoção de Lula da jurisdição de Moro - isso era óbvio desde sua nomeação. A decisão de Moro para revelar as transcrições confidenciais deu </w:t>
      </w:r>
      <w:r w:rsidR="00D3022F" w:rsidRPr="00CB4E17">
        <w:rPr>
          <w:rFonts w:ascii="Times New Roman" w:hAnsi="Times New Roman" w:cs="Times New Roman"/>
          <w:sz w:val="24"/>
          <w:szCs w:val="24"/>
        </w:rPr>
        <w:t xml:space="preserve">à </w:t>
      </w:r>
      <w:r w:rsidR="00524FCB" w:rsidRPr="00CB4E17">
        <w:rPr>
          <w:rFonts w:ascii="Times New Roman" w:hAnsi="Times New Roman" w:cs="Times New Roman"/>
          <w:sz w:val="24"/>
          <w:szCs w:val="24"/>
        </w:rPr>
        <w:t xml:space="preserve">nomeação um tom sinistro (assim como sensacionalista) e foi usada para dar a impressão de que Lula estava ansioso para escapar </w:t>
      </w:r>
      <w:r w:rsidR="009E5608" w:rsidRPr="00CB4E17">
        <w:rPr>
          <w:rFonts w:ascii="Times New Roman" w:hAnsi="Times New Roman" w:cs="Times New Roman"/>
          <w:sz w:val="24"/>
          <w:szCs w:val="24"/>
        </w:rPr>
        <w:t>da</w:t>
      </w:r>
      <w:r w:rsidR="00524FCB" w:rsidRPr="00CB4E17">
        <w:rPr>
          <w:rFonts w:ascii="Times New Roman" w:hAnsi="Times New Roman" w:cs="Times New Roman"/>
          <w:sz w:val="24"/>
          <w:szCs w:val="24"/>
        </w:rPr>
        <w:t xml:space="preserve"> prisão porque ele era culpado.</w:t>
      </w:r>
    </w:p>
    <w:p w:rsidR="00B24B56" w:rsidRPr="00CB4E17" w:rsidRDefault="00DA0841" w:rsidP="00FA66C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C405D5" w:rsidRPr="00CB4E17">
        <w:rPr>
          <w:rFonts w:ascii="Times New Roman" w:hAnsi="Times New Roman" w:cs="Times New Roman"/>
          <w:sz w:val="24"/>
          <w:szCs w:val="24"/>
        </w:rPr>
        <w:t xml:space="preserve">. </w:t>
      </w:r>
      <w:r w:rsidR="00192C2F">
        <w:rPr>
          <w:rFonts w:ascii="Times New Roman" w:hAnsi="Times New Roman" w:cs="Times New Roman"/>
          <w:sz w:val="24"/>
          <w:szCs w:val="24"/>
        </w:rPr>
        <w:t xml:space="preserve">Em 13 de junho de 2016, o Ministro Zavascki proferiu a decisão final sobre a "violação dos dados e confidencialidade telefônica" </w:t>
      </w:r>
      <w:r w:rsidR="00F10D83">
        <w:rPr>
          <w:rFonts w:ascii="Times New Roman" w:hAnsi="Times New Roman" w:cs="Times New Roman"/>
          <w:sz w:val="24"/>
          <w:szCs w:val="24"/>
        </w:rPr>
        <w:t>por</w:t>
      </w:r>
      <w:r w:rsidR="00524FCB" w:rsidRPr="00CB4E17">
        <w:rPr>
          <w:rFonts w:ascii="Times New Roman" w:hAnsi="Times New Roman" w:cs="Times New Roman"/>
          <w:sz w:val="24"/>
          <w:szCs w:val="24"/>
        </w:rPr>
        <w:t xml:space="preserve"> Moro no caso trazido pel</w:t>
      </w:r>
      <w:r w:rsidR="00915873">
        <w:rPr>
          <w:rFonts w:ascii="Times New Roman" w:hAnsi="Times New Roman" w:cs="Times New Roman"/>
          <w:sz w:val="24"/>
          <w:szCs w:val="24"/>
        </w:rPr>
        <w:t>a</w:t>
      </w:r>
      <w:r w:rsidR="00524FCB" w:rsidRPr="00CB4E17">
        <w:rPr>
          <w:rFonts w:ascii="Times New Roman" w:hAnsi="Times New Roman" w:cs="Times New Roman"/>
          <w:sz w:val="24"/>
          <w:szCs w:val="24"/>
        </w:rPr>
        <w:t xml:space="preserve"> presidente</w:t>
      </w:r>
      <w:r>
        <w:rPr>
          <w:rFonts w:ascii="Times New Roman" w:hAnsi="Times New Roman" w:cs="Times New Roman"/>
          <w:sz w:val="24"/>
          <w:szCs w:val="24"/>
        </w:rPr>
        <w:t xml:space="preserve"> (Anexo E, acima)</w:t>
      </w:r>
      <w:r w:rsidR="00524FCB" w:rsidRPr="00CB4E17">
        <w:rPr>
          <w:rFonts w:ascii="Times New Roman" w:hAnsi="Times New Roman" w:cs="Times New Roman"/>
          <w:sz w:val="24"/>
          <w:szCs w:val="24"/>
        </w:rPr>
        <w:t xml:space="preserve">. Ele </w:t>
      </w:r>
      <w:r w:rsidR="002A7F75" w:rsidRPr="00CB4E17">
        <w:rPr>
          <w:rFonts w:ascii="Times New Roman" w:hAnsi="Times New Roman" w:cs="Times New Roman"/>
          <w:sz w:val="24"/>
          <w:szCs w:val="24"/>
        </w:rPr>
        <w:t xml:space="preserve">afirmou que </w:t>
      </w:r>
      <w:r w:rsidR="00524FCB" w:rsidRPr="00CB4E17">
        <w:rPr>
          <w:rFonts w:ascii="Times New Roman" w:hAnsi="Times New Roman" w:cs="Times New Roman"/>
          <w:sz w:val="24"/>
          <w:szCs w:val="24"/>
        </w:rPr>
        <w:t xml:space="preserve">Moro </w:t>
      </w:r>
      <w:r w:rsidR="00C405D5" w:rsidRPr="00CB4E17">
        <w:rPr>
          <w:rFonts w:ascii="Times New Roman" w:hAnsi="Times New Roman" w:cs="Times New Roman"/>
          <w:sz w:val="24"/>
          <w:szCs w:val="24"/>
        </w:rPr>
        <w:t xml:space="preserve">apresentou </w:t>
      </w:r>
      <w:r w:rsidR="00524FCB" w:rsidRPr="00CB4E17">
        <w:rPr>
          <w:rFonts w:ascii="Times New Roman" w:hAnsi="Times New Roman" w:cs="Times New Roman"/>
          <w:sz w:val="24"/>
          <w:szCs w:val="24"/>
        </w:rPr>
        <w:t>comportamento ilegal por dois motivos - (1) a sua recusa em obedecer à lei que exigia que ele encaminhasse as interceptações de conversas da</w:t>
      </w:r>
      <w:r w:rsidR="009E5608" w:rsidRPr="00CB4E17">
        <w:rPr>
          <w:rFonts w:ascii="Times New Roman" w:hAnsi="Times New Roman" w:cs="Times New Roman"/>
          <w:sz w:val="24"/>
          <w:szCs w:val="24"/>
        </w:rPr>
        <w:t xml:space="preserve"> P</w:t>
      </w:r>
      <w:r w:rsidR="00524FCB" w:rsidRPr="00CB4E17">
        <w:rPr>
          <w:rFonts w:ascii="Times New Roman" w:hAnsi="Times New Roman" w:cs="Times New Roman"/>
          <w:sz w:val="24"/>
          <w:szCs w:val="24"/>
        </w:rPr>
        <w:t>residente para o Supremo Tribunal Federal</w:t>
      </w:r>
      <w:r w:rsidR="00192C2F">
        <w:rPr>
          <w:rFonts w:ascii="Times New Roman" w:hAnsi="Times New Roman" w:cs="Times New Roman"/>
          <w:sz w:val="24"/>
          <w:szCs w:val="24"/>
        </w:rPr>
        <w:t xml:space="preserve"> (cometendo “usurpação de competência”), e (2) a sua decisão ilegal </w:t>
      </w:r>
      <w:r w:rsidR="00192C2F">
        <w:rPr>
          <w:rFonts w:ascii="Times New Roman" w:hAnsi="Times New Roman" w:cs="Times New Roman"/>
          <w:sz w:val="24"/>
          <w:szCs w:val="24"/>
        </w:rPr>
        <w:lastRenderedPageBreak/>
        <w:t xml:space="preserve">de divulgar conversas privadas da Presidente para a mídia. </w:t>
      </w:r>
      <w:r w:rsidR="003F65F9" w:rsidRPr="003F65F9">
        <w:rPr>
          <w:rFonts w:ascii="Times New Roman" w:hAnsi="Times New Roman" w:cs="Times New Roman"/>
          <w:sz w:val="24"/>
          <w:szCs w:val="24"/>
        </w:rPr>
        <w:t>(Ver acórdão, Anexo E, parágrafos 7, 9 e 11)</w:t>
      </w:r>
      <w:r w:rsidR="00524FCB" w:rsidRPr="00DA0841">
        <w:rPr>
          <w:rFonts w:ascii="Times New Roman" w:hAnsi="Times New Roman" w:cs="Times New Roman"/>
          <w:sz w:val="24"/>
          <w:szCs w:val="24"/>
        </w:rPr>
        <w:t>.</w:t>
      </w:r>
      <w:r w:rsidR="00524FCB" w:rsidRPr="00CB4E17">
        <w:rPr>
          <w:rFonts w:ascii="Times New Roman" w:hAnsi="Times New Roman" w:cs="Times New Roman"/>
          <w:sz w:val="24"/>
          <w:szCs w:val="24"/>
        </w:rPr>
        <w:t xml:space="preserve"> Em sua segunda constatação, </w:t>
      </w:r>
      <w:r w:rsidR="004A2DF1">
        <w:rPr>
          <w:rFonts w:ascii="Times New Roman" w:hAnsi="Times New Roman" w:cs="Times New Roman"/>
          <w:sz w:val="24"/>
          <w:szCs w:val="24"/>
        </w:rPr>
        <w:t>o Ministro Zavascki</w:t>
      </w:r>
      <w:r w:rsidR="00524FCB" w:rsidRPr="00CB4E17">
        <w:rPr>
          <w:rFonts w:ascii="Times New Roman" w:hAnsi="Times New Roman" w:cs="Times New Roman"/>
          <w:sz w:val="24"/>
          <w:szCs w:val="24"/>
        </w:rPr>
        <w:t xml:space="preserve"> rejeita</w:t>
      </w:r>
      <w:r w:rsidR="004A2DF1">
        <w:rPr>
          <w:rFonts w:ascii="Times New Roman" w:hAnsi="Times New Roman" w:cs="Times New Roman"/>
          <w:sz w:val="24"/>
          <w:szCs w:val="24"/>
        </w:rPr>
        <w:t xml:space="preserve"> </w:t>
      </w:r>
      <w:r w:rsidR="004A2DF1" w:rsidRPr="00CB4E17">
        <w:rPr>
          <w:rFonts w:ascii="Times New Roman" w:hAnsi="Times New Roman" w:cs="Times New Roman"/>
          <w:sz w:val="24"/>
          <w:szCs w:val="24"/>
        </w:rPr>
        <w:t>totalmente</w:t>
      </w:r>
      <w:r w:rsidR="00524FCB" w:rsidRPr="00CB4E17">
        <w:rPr>
          <w:rFonts w:ascii="Times New Roman" w:hAnsi="Times New Roman" w:cs="Times New Roman"/>
          <w:sz w:val="24"/>
          <w:szCs w:val="24"/>
        </w:rPr>
        <w:t xml:space="preserve"> a defesa do Moro de "interesse nacional", que não era uma defesa, mas sim uma violação deliberada da lei. O Supremo Tribunal rejeitou o uso</w:t>
      </w:r>
      <w:r w:rsidR="00B24B56" w:rsidRPr="00CB4E17">
        <w:rPr>
          <w:rFonts w:ascii="Times New Roman" w:hAnsi="Times New Roman" w:cs="Times New Roman"/>
          <w:sz w:val="24"/>
          <w:szCs w:val="24"/>
        </w:rPr>
        <w:t xml:space="preserve"> que Moro fez</w:t>
      </w:r>
      <w:r w:rsidR="00524FCB" w:rsidRPr="00CB4E17">
        <w:rPr>
          <w:rFonts w:ascii="Times New Roman" w:hAnsi="Times New Roman" w:cs="Times New Roman"/>
          <w:sz w:val="24"/>
          <w:szCs w:val="24"/>
        </w:rPr>
        <w:t xml:space="preserve"> de US v Nixon como "como um exemplo a ser seguido", porque "precedentes judiciais deste tribunal são categóricos quanto à inviabilidade do uso de provas recolhidas sem o devido respeito </w:t>
      </w:r>
      <w:r w:rsidR="0082798C">
        <w:rPr>
          <w:rFonts w:ascii="Times New Roman" w:hAnsi="Times New Roman" w:cs="Times New Roman"/>
          <w:sz w:val="24"/>
          <w:szCs w:val="24"/>
        </w:rPr>
        <w:t>a</w:t>
      </w:r>
      <w:r w:rsidR="00524FCB" w:rsidRPr="00CB4E17">
        <w:rPr>
          <w:rFonts w:ascii="Times New Roman" w:hAnsi="Times New Roman" w:cs="Times New Roman"/>
          <w:sz w:val="24"/>
          <w:szCs w:val="24"/>
        </w:rPr>
        <w:t xml:space="preserve">os direitos fundamentais consagrados constitucionalmente." Moro pediu desculpas, mas com má vontade e em termos limitados ("Eu entendo que </w:t>
      </w:r>
      <w:r w:rsidR="00D81227" w:rsidRPr="00CB4E17">
        <w:rPr>
          <w:rFonts w:ascii="Times New Roman" w:hAnsi="Times New Roman" w:cs="Times New Roman"/>
          <w:sz w:val="24"/>
          <w:szCs w:val="24"/>
        </w:rPr>
        <w:t>[</w:t>
      </w:r>
      <w:r w:rsidR="00524FCB" w:rsidRPr="00CB4E17">
        <w:rPr>
          <w:rFonts w:ascii="Times New Roman" w:hAnsi="Times New Roman" w:cs="Times New Roman"/>
          <w:sz w:val="24"/>
          <w:szCs w:val="24"/>
        </w:rPr>
        <w:t>meu</w:t>
      </w:r>
      <w:r w:rsidR="00D81227" w:rsidRPr="00CB4E17">
        <w:rPr>
          <w:rFonts w:ascii="Times New Roman" w:hAnsi="Times New Roman" w:cs="Times New Roman"/>
          <w:sz w:val="24"/>
          <w:szCs w:val="24"/>
        </w:rPr>
        <w:t>]</w:t>
      </w:r>
      <w:r w:rsidR="00524FCB" w:rsidRPr="00CB4E17">
        <w:rPr>
          <w:rFonts w:ascii="Times New Roman" w:hAnsi="Times New Roman" w:cs="Times New Roman"/>
          <w:sz w:val="24"/>
          <w:szCs w:val="24"/>
        </w:rPr>
        <w:t xml:space="preserve"> raciocínio pode ser considerado incorreto ou se correto poderia trazer polêmicas desnecessárias ou constrangimento"). A decisão de Moro, efetivamente entregue em 17 de março de 2016, foi "cancelada imediatamente" pelo Supremo Tribunal, mas o dano já havia sido feito para Lula e Moro não sofrerá nenhuma consequência por suas ações ilegais.</w:t>
      </w:r>
      <w:r w:rsidR="00AC36CB" w:rsidRPr="00CB4E17">
        <w:rPr>
          <w:rFonts w:ascii="Times New Roman" w:hAnsi="Times New Roman" w:cs="Times New Roman"/>
          <w:sz w:val="24"/>
          <w:szCs w:val="24"/>
        </w:rPr>
        <w:t xml:space="preserve"> </w:t>
      </w:r>
    </w:p>
    <w:p w:rsidR="00915873" w:rsidRDefault="00DA0841" w:rsidP="00FA66C5">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B24B56" w:rsidRPr="00CB4E17">
        <w:rPr>
          <w:rFonts w:ascii="Times New Roman" w:hAnsi="Times New Roman" w:cs="Times New Roman"/>
          <w:sz w:val="24"/>
          <w:szCs w:val="24"/>
        </w:rPr>
        <w:t xml:space="preserve">. </w:t>
      </w:r>
      <w:r w:rsidR="00AC36CB" w:rsidRPr="00CB4E17">
        <w:rPr>
          <w:rFonts w:ascii="Times New Roman" w:hAnsi="Times New Roman" w:cs="Times New Roman"/>
          <w:sz w:val="24"/>
          <w:szCs w:val="24"/>
        </w:rPr>
        <w:t xml:space="preserve">O Supremo Tribunal Federal </w:t>
      </w:r>
      <w:r w:rsidR="00192C2F">
        <w:rPr>
          <w:rFonts w:ascii="Times New Roman" w:hAnsi="Times New Roman" w:cs="Times New Roman"/>
          <w:sz w:val="24"/>
          <w:szCs w:val="24"/>
        </w:rPr>
        <w:t>deveria, ao se deparar com ato que pode configurar crime, ter encaminhado cópia do processo ao Ministério Público para providências legais, conforme prevê o art. 40, do Código de Processo Penal</w:t>
      </w:r>
      <w:r w:rsidR="00915873">
        <w:rPr>
          <w:rFonts w:ascii="Times New Roman" w:hAnsi="Times New Roman" w:cs="Times New Roman"/>
          <w:sz w:val="24"/>
          <w:szCs w:val="24"/>
        </w:rPr>
        <w:t>.</w:t>
      </w:r>
    </w:p>
    <w:p w:rsidR="00AC36CB" w:rsidRPr="00915873" w:rsidRDefault="00915873" w:rsidP="00FA66C5">
      <w:pPr>
        <w:spacing w:line="360" w:lineRule="auto"/>
        <w:jc w:val="both"/>
        <w:rPr>
          <w:rFonts w:ascii="Times New Roman" w:hAnsi="Times New Roman" w:cs="Times New Roman"/>
          <w:sz w:val="24"/>
          <w:szCs w:val="24"/>
        </w:rPr>
      </w:pPr>
      <w:r>
        <w:rPr>
          <w:rFonts w:ascii="Times New Roman" w:hAnsi="Times New Roman" w:cs="Times New Roman"/>
          <w:i/>
          <w:sz w:val="24"/>
          <w:szCs w:val="24"/>
        </w:rPr>
        <w:tab/>
      </w:r>
      <w:r w:rsidR="00192C2F">
        <w:rPr>
          <w:rFonts w:ascii="Times New Roman" w:hAnsi="Times New Roman" w:cs="Times New Roman"/>
          <w:i/>
          <w:sz w:val="24"/>
          <w:szCs w:val="24"/>
        </w:rPr>
        <w:t>Ar</w:t>
      </w:r>
      <w:r>
        <w:rPr>
          <w:rFonts w:ascii="Times New Roman" w:hAnsi="Times New Roman" w:cs="Times New Roman"/>
          <w:i/>
          <w:sz w:val="24"/>
          <w:szCs w:val="24"/>
        </w:rPr>
        <w:t xml:space="preserve">t. </w:t>
      </w:r>
      <w:r w:rsidR="00192C2F">
        <w:rPr>
          <w:rFonts w:ascii="Times New Roman" w:hAnsi="Times New Roman" w:cs="Times New Roman"/>
          <w:i/>
          <w:sz w:val="24"/>
          <w:szCs w:val="24"/>
        </w:rPr>
        <w:t>40.</w:t>
      </w:r>
      <w:r>
        <w:rPr>
          <w:rFonts w:ascii="Times New Roman" w:hAnsi="Times New Roman" w:cs="Times New Roman"/>
          <w:i/>
          <w:sz w:val="24"/>
          <w:szCs w:val="24"/>
        </w:rPr>
        <w:t xml:space="preserve"> </w:t>
      </w:r>
      <w:r w:rsidR="00192C2F">
        <w:rPr>
          <w:rFonts w:ascii="Times New Roman" w:hAnsi="Times New Roman" w:cs="Times New Roman"/>
          <w:i/>
          <w:sz w:val="24"/>
          <w:szCs w:val="24"/>
        </w:rPr>
        <w:t>Quando, em autos ou papéis de que conhecerem, os juízes ou tribunais verificarem a existência de crime de ação pública, remeterão ao Ministério Público as cópias e os documentos necessários ao oferecimento da denúncia</w:t>
      </w:r>
    </w:p>
    <w:p w:rsidR="00AC36CB" w:rsidRPr="00CB4E17" w:rsidRDefault="00192C2F" w:rsidP="00FA66C5">
      <w:pPr>
        <w:spacing w:line="360" w:lineRule="auto"/>
        <w:jc w:val="both"/>
        <w:rPr>
          <w:rFonts w:ascii="Times New Roman" w:hAnsi="Times New Roman" w:cs="Times New Roman"/>
          <w:sz w:val="24"/>
          <w:szCs w:val="24"/>
        </w:rPr>
      </w:pPr>
      <w:r>
        <w:rPr>
          <w:rFonts w:ascii="Times New Roman" w:hAnsi="Times New Roman" w:cs="Times New Roman"/>
          <w:sz w:val="24"/>
          <w:szCs w:val="24"/>
        </w:rPr>
        <w:t>Mas isso não ocorreu, tendo o ato ficado impune. O órgão externo de controle da magistratura, o Conselho Nacional de Justiça (CNJ), arquivou diversas representações que foram a ele dirigidas por cidadãos que ficaram aterrorizados com o ato do juiz Moro.</w:t>
      </w:r>
    </w:p>
    <w:p w:rsidR="00FB48EE" w:rsidRPr="00CB4E17" w:rsidRDefault="00DA0841" w:rsidP="00FA66C5">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192C2F">
        <w:rPr>
          <w:rFonts w:ascii="Times New Roman" w:hAnsi="Times New Roman" w:cs="Times New Roman"/>
          <w:sz w:val="24"/>
          <w:szCs w:val="24"/>
        </w:rPr>
        <w:t xml:space="preserve"> Além disso, o caso se relaciona apenas às liberações das conversas entre Lula e a Presidente, e não sobre a</w:t>
      </w:r>
      <w:r w:rsidR="00915873">
        <w:rPr>
          <w:rFonts w:ascii="Times New Roman" w:hAnsi="Times New Roman" w:cs="Times New Roman"/>
          <w:sz w:val="24"/>
          <w:szCs w:val="24"/>
        </w:rPr>
        <w:t xml:space="preserve">s outras interceptações. Estas </w:t>
      </w:r>
      <w:r w:rsidR="00192C2F">
        <w:rPr>
          <w:rFonts w:ascii="Times New Roman" w:hAnsi="Times New Roman" w:cs="Times New Roman"/>
          <w:sz w:val="24"/>
          <w:szCs w:val="24"/>
        </w:rPr>
        <w:t xml:space="preserve">permanecem válidas e o próprio Moro, ao receber de volta do STF os processos, determinou que </w:t>
      </w:r>
      <w:r w:rsidR="0082798C">
        <w:rPr>
          <w:rFonts w:ascii="Times New Roman" w:hAnsi="Times New Roman" w:cs="Times New Roman"/>
          <w:sz w:val="24"/>
          <w:szCs w:val="24"/>
        </w:rPr>
        <w:t>referidas</w:t>
      </w:r>
      <w:r w:rsidR="00320C9F" w:rsidRPr="00CB4E17">
        <w:rPr>
          <w:rFonts w:ascii="Times New Roman" w:hAnsi="Times New Roman" w:cs="Times New Roman"/>
          <w:sz w:val="24"/>
          <w:szCs w:val="24"/>
        </w:rPr>
        <w:t xml:space="preserve"> intercepções </w:t>
      </w:r>
      <w:proofErr w:type="gramStart"/>
      <w:r w:rsidR="00AC36CB" w:rsidRPr="00CB4E17">
        <w:rPr>
          <w:rFonts w:ascii="Times New Roman" w:hAnsi="Times New Roman" w:cs="Times New Roman"/>
          <w:sz w:val="24"/>
          <w:szCs w:val="24"/>
        </w:rPr>
        <w:t>sejam</w:t>
      </w:r>
      <w:proofErr w:type="gramEnd"/>
      <w:r w:rsidR="00AC36CB" w:rsidRPr="00CB4E17">
        <w:rPr>
          <w:rFonts w:ascii="Times New Roman" w:hAnsi="Times New Roman" w:cs="Times New Roman"/>
          <w:sz w:val="24"/>
          <w:szCs w:val="24"/>
        </w:rPr>
        <w:t xml:space="preserve"> usadas nas investigações e nas eventuais ações penais</w:t>
      </w:r>
      <w:r w:rsidR="00524FCB" w:rsidRPr="00CB4E17">
        <w:rPr>
          <w:rFonts w:ascii="Times New Roman" w:hAnsi="Times New Roman" w:cs="Times New Roman"/>
          <w:sz w:val="24"/>
          <w:szCs w:val="24"/>
        </w:rPr>
        <w:t>.</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8F47A1" w:rsidRPr="00CB4E17">
        <w:rPr>
          <w:rFonts w:ascii="Times New Roman" w:hAnsi="Times New Roman" w:cs="Times New Roman"/>
          <w:sz w:val="24"/>
          <w:szCs w:val="24"/>
        </w:rPr>
        <w:t xml:space="preserve"> </w:t>
      </w:r>
      <w:r>
        <w:rPr>
          <w:rFonts w:ascii="Times New Roman" w:hAnsi="Times New Roman" w:cs="Times New Roman"/>
          <w:sz w:val="24"/>
          <w:szCs w:val="24"/>
        </w:rPr>
        <w:t>O juiz</w:t>
      </w:r>
      <w:r w:rsidR="00524FCB" w:rsidRPr="00CB4E17">
        <w:rPr>
          <w:rFonts w:ascii="Times New Roman" w:hAnsi="Times New Roman" w:cs="Times New Roman"/>
          <w:sz w:val="24"/>
          <w:szCs w:val="24"/>
        </w:rPr>
        <w:t xml:space="preserve"> Moro estava agindo ilegalmente, não só por divulgar a transcrição das conversas interceptadas ilegalmente com a Presidente, mas também através da divulgação aos meios de comunicação das outras conversas interceptadas. Não só a lei é clara, mas o Brasil foi recentemente condenado pela Corte Interamericana de Direitos Humanos por permitir a divulgação de gravações secretas de natureza pessoal: ver </w:t>
      </w:r>
      <w:proofErr w:type="spellStart"/>
      <w:r w:rsidR="00524FCB" w:rsidRPr="00CB4E17">
        <w:rPr>
          <w:rFonts w:ascii="Times New Roman" w:hAnsi="Times New Roman" w:cs="Times New Roman"/>
          <w:sz w:val="24"/>
          <w:szCs w:val="24"/>
        </w:rPr>
        <w:t>Escher</w:t>
      </w:r>
      <w:proofErr w:type="spellEnd"/>
      <w:r w:rsidR="00524FCB" w:rsidRPr="00CB4E17">
        <w:rPr>
          <w:rFonts w:ascii="Times New Roman" w:hAnsi="Times New Roman" w:cs="Times New Roman"/>
          <w:sz w:val="24"/>
          <w:szCs w:val="24"/>
        </w:rPr>
        <w:t xml:space="preserve"> v Brasil.</w:t>
      </w:r>
      <w:r w:rsidR="00192C2F">
        <w:rPr>
          <w:rStyle w:val="Refdenotaderodap"/>
          <w:rFonts w:ascii="Times New Roman" w:hAnsi="Times New Roman" w:cs="Times New Roman"/>
          <w:sz w:val="24"/>
          <w:szCs w:val="24"/>
        </w:rPr>
        <w:footnoteReference w:id="12"/>
      </w:r>
      <w:r w:rsidR="003F65F9" w:rsidRPr="003F65F9">
        <w:rPr>
          <w:rFonts w:ascii="Times New Roman" w:hAnsi="Times New Roman" w:cs="Times New Roman"/>
          <w:sz w:val="24"/>
          <w:szCs w:val="24"/>
        </w:rPr>
        <w:t xml:space="preserve"> Este caso tem paralelos diretos com o presente, e a decisão do Tribunal enfatiza a regra de que um juiz que autoriza a intercepção secreta do telefone de um indivíduo não pode, para fins políticos ou qualquer outros, “</w:t>
      </w:r>
      <w:proofErr w:type="gramStart"/>
      <w:r w:rsidR="003F65F9" w:rsidRPr="003F65F9">
        <w:rPr>
          <w:rFonts w:ascii="Times New Roman" w:hAnsi="Times New Roman" w:cs="Times New Roman"/>
          <w:sz w:val="24"/>
          <w:szCs w:val="24"/>
        </w:rPr>
        <w:t>auto autorizar</w:t>
      </w:r>
      <w:proofErr w:type="gramEnd"/>
      <w:r w:rsidR="003F65F9" w:rsidRPr="003F65F9">
        <w:rPr>
          <w:rFonts w:ascii="Times New Roman" w:hAnsi="Times New Roman" w:cs="Times New Roman"/>
          <w:sz w:val="24"/>
          <w:szCs w:val="24"/>
        </w:rPr>
        <w:t xml:space="preserve">” a divulgação das transcrições para a mídia. É extraordinário que nenhuma ação </w:t>
      </w:r>
      <w:r w:rsidR="00934842">
        <w:rPr>
          <w:rFonts w:ascii="Times New Roman" w:hAnsi="Times New Roman" w:cs="Times New Roman"/>
          <w:sz w:val="24"/>
          <w:szCs w:val="24"/>
        </w:rPr>
        <w:t xml:space="preserve">tenha sido </w:t>
      </w:r>
      <w:r w:rsidR="00524FCB" w:rsidRPr="00CB4E17">
        <w:rPr>
          <w:rFonts w:ascii="Times New Roman" w:hAnsi="Times New Roman" w:cs="Times New Roman"/>
          <w:sz w:val="24"/>
          <w:szCs w:val="24"/>
        </w:rPr>
        <w:t>tomada contra o juiz Moro por es</w:t>
      </w:r>
      <w:r w:rsidR="003F45D7">
        <w:rPr>
          <w:rFonts w:ascii="Times New Roman" w:hAnsi="Times New Roman" w:cs="Times New Roman"/>
          <w:sz w:val="24"/>
          <w:szCs w:val="24"/>
        </w:rPr>
        <w:t>s</w:t>
      </w:r>
      <w:r w:rsidR="00524FCB" w:rsidRPr="00CB4E17">
        <w:rPr>
          <w:rFonts w:ascii="Times New Roman" w:hAnsi="Times New Roman" w:cs="Times New Roman"/>
          <w:sz w:val="24"/>
          <w:szCs w:val="24"/>
        </w:rPr>
        <w:t>as</w:t>
      </w:r>
      <w:r w:rsidR="00915873">
        <w:rPr>
          <w:rFonts w:ascii="Times New Roman" w:hAnsi="Times New Roman" w:cs="Times New Roman"/>
          <w:sz w:val="24"/>
          <w:szCs w:val="24"/>
        </w:rPr>
        <w:t xml:space="preserve"> </w:t>
      </w:r>
      <w:r>
        <w:rPr>
          <w:rFonts w:ascii="Times New Roman" w:hAnsi="Times New Roman" w:cs="Times New Roman"/>
          <w:sz w:val="24"/>
          <w:szCs w:val="24"/>
        </w:rPr>
        <w:t>ações: parece que gostam de impunidade</w:t>
      </w:r>
      <w:r w:rsidR="00524FCB" w:rsidRPr="00CB4E17">
        <w:rPr>
          <w:rFonts w:ascii="Times New Roman" w:hAnsi="Times New Roman" w:cs="Times New Roman"/>
          <w:sz w:val="24"/>
          <w:szCs w:val="24"/>
        </w:rPr>
        <w:t xml:space="preserve">. Seria possível para o Governo </w:t>
      </w:r>
      <w:proofErr w:type="gramStart"/>
      <w:r w:rsidR="00524FCB" w:rsidRPr="00CB4E17">
        <w:rPr>
          <w:rFonts w:ascii="Times New Roman" w:hAnsi="Times New Roman" w:cs="Times New Roman"/>
          <w:sz w:val="24"/>
          <w:szCs w:val="24"/>
        </w:rPr>
        <w:t>do próprio Brasil ajuizar</w:t>
      </w:r>
      <w:proofErr w:type="gramEnd"/>
      <w:r w:rsidR="00524FCB" w:rsidRPr="00CB4E17">
        <w:rPr>
          <w:rFonts w:ascii="Times New Roman" w:hAnsi="Times New Roman" w:cs="Times New Roman"/>
          <w:sz w:val="24"/>
          <w:szCs w:val="24"/>
        </w:rPr>
        <w:t xml:space="preserve"> ação de regresso para remover o juiz Moro em qualquer caso envolvendo Lula e sua má conduta</w:t>
      </w:r>
      <w:r w:rsidR="004A7469">
        <w:rPr>
          <w:rFonts w:ascii="Times New Roman" w:hAnsi="Times New Roman" w:cs="Times New Roman"/>
          <w:sz w:val="24"/>
          <w:szCs w:val="24"/>
        </w:rPr>
        <w:t xml:space="preserve"> </w:t>
      </w:r>
      <w:r w:rsidR="004A7469" w:rsidRPr="004A7469">
        <w:rPr>
          <w:rFonts w:ascii="Times New Roman" w:hAnsi="Times New Roman" w:cs="Times New Roman"/>
          <w:sz w:val="24"/>
          <w:szCs w:val="24"/>
        </w:rPr>
        <w:t>comprovada</w:t>
      </w:r>
      <w:r w:rsidR="00524FCB" w:rsidRPr="00CB4E17">
        <w:rPr>
          <w:rFonts w:ascii="Times New Roman" w:hAnsi="Times New Roman" w:cs="Times New Roman"/>
          <w:sz w:val="24"/>
          <w:szCs w:val="24"/>
        </w:rPr>
        <w:t xml:space="preserve"> exige que seja feito. No entanto, </w:t>
      </w:r>
      <w:r w:rsidR="008F47A1" w:rsidRPr="00CB4E17">
        <w:rPr>
          <w:rFonts w:ascii="Times New Roman" w:hAnsi="Times New Roman" w:cs="Times New Roman"/>
          <w:sz w:val="24"/>
          <w:szCs w:val="24"/>
        </w:rPr>
        <w:t xml:space="preserve">a </w:t>
      </w:r>
      <w:r w:rsidR="00524FCB" w:rsidRPr="00CB4E17">
        <w:rPr>
          <w:rFonts w:ascii="Times New Roman" w:hAnsi="Times New Roman" w:cs="Times New Roman"/>
          <w:sz w:val="24"/>
          <w:szCs w:val="24"/>
        </w:rPr>
        <w:t>campanha de publicidade</w:t>
      </w:r>
      <w:r w:rsidR="008F47A1" w:rsidRPr="00CB4E17">
        <w:rPr>
          <w:rFonts w:ascii="Times New Roman" w:hAnsi="Times New Roman" w:cs="Times New Roman"/>
          <w:sz w:val="24"/>
          <w:szCs w:val="24"/>
        </w:rPr>
        <w:t xml:space="preserve"> de Moro</w:t>
      </w:r>
      <w:r w:rsidR="00524FCB" w:rsidRPr="00CB4E17">
        <w:rPr>
          <w:rFonts w:ascii="Times New Roman" w:hAnsi="Times New Roman" w:cs="Times New Roman"/>
          <w:sz w:val="24"/>
          <w:szCs w:val="24"/>
        </w:rPr>
        <w:t xml:space="preserve"> e </w:t>
      </w:r>
      <w:r w:rsidR="008F47A1" w:rsidRPr="00CB4E17">
        <w:rPr>
          <w:rFonts w:ascii="Times New Roman" w:hAnsi="Times New Roman" w:cs="Times New Roman"/>
          <w:sz w:val="24"/>
          <w:szCs w:val="24"/>
        </w:rPr>
        <w:t xml:space="preserve">o </w:t>
      </w:r>
      <w:r w:rsidR="00524FCB" w:rsidRPr="00CB4E17">
        <w:rPr>
          <w:rFonts w:ascii="Times New Roman" w:hAnsi="Times New Roman" w:cs="Times New Roman"/>
          <w:sz w:val="24"/>
          <w:szCs w:val="24"/>
        </w:rPr>
        <w:t xml:space="preserve">suporte de mídia </w:t>
      </w:r>
      <w:r w:rsidR="008F47A1" w:rsidRPr="00CB4E17">
        <w:rPr>
          <w:rFonts w:ascii="Times New Roman" w:hAnsi="Times New Roman" w:cs="Times New Roman"/>
          <w:sz w:val="24"/>
          <w:szCs w:val="24"/>
        </w:rPr>
        <w:t xml:space="preserve">parecem ter </w:t>
      </w:r>
      <w:r w:rsidR="00524FCB" w:rsidRPr="00CB4E17">
        <w:rPr>
          <w:rFonts w:ascii="Times New Roman" w:hAnsi="Times New Roman" w:cs="Times New Roman"/>
          <w:sz w:val="24"/>
          <w:szCs w:val="24"/>
        </w:rPr>
        <w:t>intimi</w:t>
      </w:r>
      <w:r w:rsidR="00D81227" w:rsidRPr="00CB4E17">
        <w:rPr>
          <w:rFonts w:ascii="Times New Roman" w:hAnsi="Times New Roman" w:cs="Times New Roman"/>
          <w:sz w:val="24"/>
          <w:szCs w:val="24"/>
        </w:rPr>
        <w:t>dado os órgãos responsáveis do E</w:t>
      </w:r>
      <w:r w:rsidR="00524FCB" w:rsidRPr="00CB4E17">
        <w:rPr>
          <w:rFonts w:ascii="Times New Roman" w:hAnsi="Times New Roman" w:cs="Times New Roman"/>
          <w:sz w:val="24"/>
          <w:szCs w:val="24"/>
        </w:rPr>
        <w:t xml:space="preserve">stado de </w:t>
      </w:r>
      <w:r w:rsidR="004A7469">
        <w:rPr>
          <w:rFonts w:ascii="Times New Roman" w:hAnsi="Times New Roman" w:cs="Times New Roman"/>
          <w:sz w:val="24"/>
          <w:szCs w:val="24"/>
        </w:rPr>
        <w:t xml:space="preserve">cumprir </w:t>
      </w:r>
      <w:r w:rsidR="00524FCB" w:rsidRPr="00CB4E17">
        <w:rPr>
          <w:rFonts w:ascii="Times New Roman" w:hAnsi="Times New Roman" w:cs="Times New Roman"/>
          <w:sz w:val="24"/>
          <w:szCs w:val="24"/>
        </w:rPr>
        <w:t xml:space="preserve">o seu dever de proteger aqueles na mesma posição do requerente, ou seja, como um suspeito de uma investigação aberta formalmente, de sofrer ataques ilegais à sua honra e reputação, como um prelúdio para a sua </w:t>
      </w:r>
      <w:r w:rsidR="008F47A1" w:rsidRPr="00CB4E17">
        <w:rPr>
          <w:rFonts w:ascii="Times New Roman" w:hAnsi="Times New Roman" w:cs="Times New Roman"/>
          <w:sz w:val="24"/>
          <w:szCs w:val="24"/>
        </w:rPr>
        <w:t>decisão de prendê-los e condená-los</w:t>
      </w:r>
      <w:r w:rsidR="00524FCB" w:rsidRPr="00CB4E17">
        <w:rPr>
          <w:rFonts w:ascii="Times New Roman" w:hAnsi="Times New Roman" w:cs="Times New Roman"/>
          <w:sz w:val="24"/>
          <w:szCs w:val="24"/>
        </w:rPr>
        <w:t xml:space="preserve">. </w:t>
      </w:r>
    </w:p>
    <w:p w:rsidR="00915873" w:rsidRDefault="00915873">
      <w:pPr>
        <w:pStyle w:val="PargrafodaLista"/>
        <w:spacing w:line="360" w:lineRule="auto"/>
        <w:jc w:val="both"/>
        <w:rPr>
          <w:rFonts w:ascii="Times New Roman" w:hAnsi="Times New Roman" w:cs="Times New Roman"/>
          <w:b/>
          <w:sz w:val="24"/>
          <w:szCs w:val="24"/>
        </w:rPr>
      </w:pPr>
    </w:p>
    <w:p w:rsidR="00232B81" w:rsidRPr="00CB4E17" w:rsidRDefault="002F759C">
      <w:pPr>
        <w:pStyle w:val="PargrafodaLista"/>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Pedido </w:t>
      </w: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524FCB" w:rsidRPr="0093374E">
        <w:rPr>
          <w:rFonts w:ascii="Times New Roman" w:hAnsi="Times New Roman" w:cs="Times New Roman"/>
          <w:b/>
          <w:sz w:val="24"/>
          <w:szCs w:val="24"/>
        </w:rPr>
        <w:t>Artigo 17: Interceptação</w:t>
      </w:r>
      <w:r w:rsidR="00524FCB" w:rsidRPr="00CB4E17">
        <w:rPr>
          <w:rFonts w:ascii="Times New Roman" w:hAnsi="Times New Roman" w:cs="Times New Roman"/>
          <w:b/>
          <w:sz w:val="24"/>
          <w:szCs w:val="24"/>
        </w:rPr>
        <w:t xml:space="preserve"> telefônica do advogado do requerente</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740D86" w:rsidRPr="00CB4E17">
        <w:rPr>
          <w:rFonts w:ascii="Times New Roman" w:hAnsi="Times New Roman" w:cs="Times New Roman"/>
          <w:sz w:val="24"/>
          <w:szCs w:val="24"/>
        </w:rPr>
        <w:t xml:space="preserve">. </w:t>
      </w:r>
      <w:proofErr w:type="gramStart"/>
      <w:r w:rsidR="00524FCB" w:rsidRPr="00CB4E17">
        <w:rPr>
          <w:rFonts w:ascii="Times New Roman" w:hAnsi="Times New Roman" w:cs="Times New Roman"/>
          <w:sz w:val="24"/>
          <w:szCs w:val="24"/>
        </w:rPr>
        <w:t xml:space="preserve">O </w:t>
      </w:r>
      <w:r w:rsidR="00974F49">
        <w:rPr>
          <w:rFonts w:ascii="Times New Roman" w:hAnsi="Times New Roman" w:cs="Times New Roman"/>
          <w:sz w:val="24"/>
          <w:szCs w:val="24"/>
        </w:rPr>
        <w:t>j</w:t>
      </w:r>
      <w:r w:rsidR="00524FCB" w:rsidRPr="00CB4E17">
        <w:rPr>
          <w:rFonts w:ascii="Times New Roman" w:hAnsi="Times New Roman" w:cs="Times New Roman"/>
          <w:sz w:val="24"/>
          <w:szCs w:val="24"/>
        </w:rPr>
        <w:t>uiz Moro</w:t>
      </w:r>
      <w:proofErr w:type="gramEnd"/>
      <w:r w:rsidR="00524FCB" w:rsidRPr="00CB4E17">
        <w:rPr>
          <w:rFonts w:ascii="Times New Roman" w:hAnsi="Times New Roman" w:cs="Times New Roman"/>
          <w:sz w:val="24"/>
          <w:szCs w:val="24"/>
        </w:rPr>
        <w:t xml:space="preserve"> tem ido a extremos para perseguir e constranger o requerente, e isso inclui grampear o telefone do seu advogado e liberar as transcrições e versões de áudio para a mídia. Como juiz, Moro sabe </w:t>
      </w:r>
      <w:r w:rsidR="00EC427D" w:rsidRPr="00CB4E17">
        <w:rPr>
          <w:rFonts w:ascii="Times New Roman" w:hAnsi="Times New Roman" w:cs="Times New Roman"/>
          <w:sz w:val="24"/>
          <w:szCs w:val="24"/>
        </w:rPr>
        <w:t>d</w:t>
      </w:r>
      <w:r w:rsidR="003F65F9" w:rsidRPr="003F65F9">
        <w:rPr>
          <w:rFonts w:ascii="Times New Roman" w:hAnsi="Times New Roman" w:cs="Times New Roman"/>
          <w:sz w:val="24"/>
          <w:szCs w:val="24"/>
        </w:rPr>
        <w:t xml:space="preserve">a confidencialidade que a lei atribui às comunicações entre um cliente e seu advogado. Como o juiz de instrução de Lula, Moro saberia que o distinto advogado Roberto Teixeira (e o escritório Teixeira, Martins &amp; Advogados, do qual é sócio) é advogado pessoal de Lula há mais de 30 anos. Deve-se supor que, como um juiz, </w:t>
      </w:r>
      <w:proofErr w:type="gramStart"/>
      <w:r w:rsidR="003F65F9" w:rsidRPr="003F65F9">
        <w:rPr>
          <w:rFonts w:ascii="Times New Roman" w:hAnsi="Times New Roman" w:cs="Times New Roman"/>
          <w:sz w:val="24"/>
          <w:szCs w:val="24"/>
        </w:rPr>
        <w:t>Moro</w:t>
      </w:r>
      <w:proofErr w:type="gramEnd"/>
      <w:r w:rsidR="003F65F9" w:rsidRPr="003F65F9">
        <w:rPr>
          <w:rFonts w:ascii="Times New Roman" w:hAnsi="Times New Roman" w:cs="Times New Roman"/>
          <w:sz w:val="24"/>
          <w:szCs w:val="24"/>
        </w:rPr>
        <w:t xml:space="preserve"> te</w:t>
      </w:r>
      <w:r w:rsidR="007073EC">
        <w:rPr>
          <w:rFonts w:ascii="Times New Roman" w:hAnsi="Times New Roman" w:cs="Times New Roman"/>
          <w:sz w:val="24"/>
          <w:szCs w:val="24"/>
        </w:rPr>
        <w:t>nha</w:t>
      </w:r>
      <w:r w:rsidR="00524FCB" w:rsidRPr="00CB4E17">
        <w:rPr>
          <w:rFonts w:ascii="Times New Roman" w:hAnsi="Times New Roman" w:cs="Times New Roman"/>
          <w:sz w:val="24"/>
          <w:szCs w:val="24"/>
        </w:rPr>
        <w:t xml:space="preserve"> conhecimento da legislação relativa à intercepção telefônica, que só pode ser ordenada "no caso de provas em uma investigação criminal" se "há indícios razoáveis de que a parte tenha cometido crime ou participou de uma violação criminal</w:t>
      </w:r>
      <w:r w:rsidR="00D81227" w:rsidRPr="00CB4E17">
        <w:rPr>
          <w:rFonts w:ascii="Times New Roman" w:hAnsi="Times New Roman" w:cs="Times New Roman"/>
          <w:sz w:val="24"/>
          <w:szCs w:val="24"/>
        </w:rPr>
        <w:t xml:space="preserve">” </w:t>
      </w:r>
      <w:r w:rsidR="00524FCB" w:rsidRPr="00CB4E17">
        <w:rPr>
          <w:rFonts w:ascii="Times New Roman" w:hAnsi="Times New Roman" w:cs="Times New Roman"/>
          <w:sz w:val="24"/>
          <w:szCs w:val="24"/>
        </w:rPr>
        <w:t xml:space="preserve">e </w:t>
      </w:r>
      <w:r w:rsidR="00B471D4">
        <w:rPr>
          <w:rFonts w:ascii="Times New Roman" w:hAnsi="Times New Roman" w:cs="Times New Roman"/>
          <w:sz w:val="24"/>
          <w:szCs w:val="24"/>
        </w:rPr>
        <w:t xml:space="preserve">de </w:t>
      </w:r>
      <w:r w:rsidR="00524FCB" w:rsidRPr="00CB4E17">
        <w:rPr>
          <w:rFonts w:ascii="Times New Roman" w:hAnsi="Times New Roman" w:cs="Times New Roman"/>
          <w:sz w:val="24"/>
          <w:szCs w:val="24"/>
        </w:rPr>
        <w:t>não ser possível</w:t>
      </w:r>
      <w:r w:rsidR="00D81227" w:rsidRPr="00CB4E17">
        <w:rPr>
          <w:rFonts w:ascii="Times New Roman" w:hAnsi="Times New Roman" w:cs="Times New Roman"/>
          <w:sz w:val="24"/>
          <w:szCs w:val="24"/>
        </w:rPr>
        <w:t xml:space="preserve"> </w:t>
      </w:r>
      <w:r w:rsidR="00524FCB" w:rsidRPr="00CB4E17">
        <w:rPr>
          <w:rFonts w:ascii="Times New Roman" w:hAnsi="Times New Roman" w:cs="Times New Roman"/>
          <w:sz w:val="24"/>
          <w:szCs w:val="24"/>
        </w:rPr>
        <w:t>"produzir provas por outros meios"</w:t>
      </w:r>
      <w:r w:rsidR="00D81227" w:rsidRPr="00CB4E17">
        <w:rPr>
          <w:rFonts w:ascii="Times New Roman" w:hAnsi="Times New Roman" w:cs="Times New Roman"/>
          <w:sz w:val="24"/>
          <w:szCs w:val="24"/>
        </w:rPr>
        <w:t xml:space="preserve"> </w:t>
      </w:r>
      <w:r w:rsidR="003F65F9" w:rsidRPr="003F65F9">
        <w:rPr>
          <w:rFonts w:ascii="Times New Roman" w:hAnsi="Times New Roman" w:cs="Times New Roman"/>
          <w:sz w:val="24"/>
          <w:szCs w:val="24"/>
        </w:rPr>
        <w:t>em relação a um crime suscetível de pena de</w:t>
      </w:r>
      <w:r w:rsidR="00951EE4">
        <w:rPr>
          <w:rFonts w:ascii="Times New Roman" w:hAnsi="Times New Roman" w:cs="Times New Roman"/>
          <w:sz w:val="24"/>
          <w:szCs w:val="24"/>
        </w:rPr>
        <w:t xml:space="preserve"> prisão (ver artigo 2º, da Lei nº 9.</w:t>
      </w:r>
      <w:r w:rsidR="003F65F9" w:rsidRPr="003F65F9">
        <w:rPr>
          <w:rFonts w:ascii="Times New Roman" w:hAnsi="Times New Roman" w:cs="Times New Roman"/>
          <w:sz w:val="24"/>
          <w:szCs w:val="24"/>
        </w:rPr>
        <w:t>296/96).</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40</w:t>
      </w:r>
      <w:r w:rsidR="003F65F9" w:rsidRPr="003F65F9">
        <w:rPr>
          <w:rFonts w:ascii="Times New Roman" w:hAnsi="Times New Roman" w:cs="Times New Roman"/>
          <w:sz w:val="24"/>
          <w:szCs w:val="24"/>
        </w:rPr>
        <w:t>. Apesar des</w:t>
      </w:r>
      <w:r w:rsidR="0024756C">
        <w:rPr>
          <w:rFonts w:ascii="Times New Roman" w:hAnsi="Times New Roman" w:cs="Times New Roman"/>
          <w:sz w:val="24"/>
          <w:szCs w:val="24"/>
        </w:rPr>
        <w:t>s</w:t>
      </w:r>
      <w:r w:rsidR="00524FCB" w:rsidRPr="00CB4E17">
        <w:rPr>
          <w:rFonts w:ascii="Times New Roman" w:hAnsi="Times New Roman" w:cs="Times New Roman"/>
          <w:sz w:val="24"/>
          <w:szCs w:val="24"/>
        </w:rPr>
        <w:t>e conhecimento, Moro aprovou a intercepção de várias conversas entre Lula e Roberto Teixeira. Em 26 de fevereiro de 2016, ele expressamente autorizou uma interceptação na extensão central do escritório de advocacia de Teixeira (afetando 25 advogados e 300 clientes). Quando esta ordem foi divulgada em março, Moro tentou desculpar sua autorização:</w:t>
      </w:r>
    </w:p>
    <w:p w:rsidR="00524FCB" w:rsidRPr="00CB4E17" w:rsidRDefault="00524FCB" w:rsidP="00524FCB">
      <w:pPr>
        <w:spacing w:line="360" w:lineRule="auto"/>
        <w:jc w:val="both"/>
        <w:rPr>
          <w:rFonts w:ascii="Times New Roman" w:hAnsi="Times New Roman" w:cs="Times New Roman"/>
          <w:sz w:val="24"/>
          <w:szCs w:val="24"/>
        </w:rPr>
      </w:pPr>
      <w:r w:rsidRPr="00CB4E17">
        <w:rPr>
          <w:rFonts w:ascii="Times New Roman" w:hAnsi="Times New Roman" w:cs="Times New Roman"/>
          <w:i/>
          <w:sz w:val="24"/>
          <w:szCs w:val="24"/>
        </w:rPr>
        <w:t>"Apesar dele (Teixeira) ser um advogado, eu não identifico com clareza a relação advogado/cliente para ser preservada com ex-presidente"</w:t>
      </w:r>
      <w:r w:rsidR="003F65F9" w:rsidRPr="003F65F9">
        <w:rPr>
          <w:rFonts w:ascii="Times New Roman" w:hAnsi="Times New Roman" w:cs="Times New Roman"/>
          <w:sz w:val="24"/>
          <w:szCs w:val="24"/>
        </w:rPr>
        <w:t xml:space="preserve"> porque o nome de Teixeira não estava em uma das petições opondo um mandado de busca. Isto é falso - (a) porque seu nome estava em todas as outras petições e (b) porque o advogado que foi nomeado na petição era o sócio de Teixeira.</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sidR="003F65F9" w:rsidRPr="003F65F9">
        <w:rPr>
          <w:rFonts w:ascii="Times New Roman" w:hAnsi="Times New Roman" w:cs="Times New Roman"/>
          <w:sz w:val="24"/>
          <w:szCs w:val="24"/>
        </w:rPr>
        <w:t>. A outra única base sobre a qual ele justificou sua decisão de aprovar a interceptação telefônica do advogado e seu escritório era que havia provas do envolvimento de Teixeira na compra de um imóvel em Atibaia, onde Lula era suspeito de ser o real proprietário e ter obtido alguns favores feitos por membros do cartel, “então ele é uma pessoa investigada e não propriamente o seu advogado." Isso</w:t>
      </w:r>
      <w:r>
        <w:rPr>
          <w:rFonts w:ascii="Times New Roman" w:hAnsi="Times New Roman" w:cs="Times New Roman"/>
          <w:sz w:val="24"/>
          <w:szCs w:val="24"/>
        </w:rPr>
        <w:t xml:space="preserve"> </w:t>
      </w:r>
      <w:r w:rsidR="003F65F9" w:rsidRPr="003F65F9">
        <w:rPr>
          <w:rFonts w:ascii="Times New Roman" w:hAnsi="Times New Roman" w:cs="Times New Roman"/>
          <w:sz w:val="24"/>
          <w:szCs w:val="24"/>
        </w:rPr>
        <w:t>é uma falsa distinção. Teixeira em todos os momentos permaneceu advogado de Lula. A única situação em que ele poderia perder seu privilégio legal para aconselhar o seu cliente é se este estivesse razoavelmente envolvido em um crime grave. Não poderia haver tal suspeita decorrente do envolvimento como um advogado em uma compra da propriedade, a menos que a própria operação fosse fraudulenta ou ilegal, e tal prova não existe e não emergiu das conversas grampeadas. No entanto, Moro autorizou a liberação seletiva para a mídia das conversas entre Lula e Teixeira, sobre os conselhos do advogado ao seu cliente e sobre vários aspectos dos problemas deste com Moro. Em outras palavras, este juiz que abriu uma investigação sobre o requerente, em seguida, autorizou a intercepção de chamadas telefônicas com o seu advogado a respeito de conselhos sobre ele mesmo e sobre a investigação: a mais clara violação do sigilo advogado-cliente.</w:t>
      </w:r>
    </w:p>
    <w:p w:rsidR="0075304E"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3F65F9" w:rsidRPr="003F65F9">
        <w:rPr>
          <w:rFonts w:ascii="Times New Roman" w:hAnsi="Times New Roman" w:cs="Times New Roman"/>
          <w:sz w:val="24"/>
          <w:szCs w:val="24"/>
        </w:rPr>
        <w:t xml:space="preserve">. </w:t>
      </w:r>
      <w:proofErr w:type="gramStart"/>
      <w:r w:rsidR="003F65F9" w:rsidRPr="003F65F9">
        <w:rPr>
          <w:rFonts w:ascii="Times New Roman" w:hAnsi="Times New Roman" w:cs="Times New Roman"/>
          <w:sz w:val="24"/>
          <w:szCs w:val="24"/>
        </w:rPr>
        <w:t>O comportamento do juiz Moro</w:t>
      </w:r>
      <w:proofErr w:type="gramEnd"/>
      <w:r w:rsidR="003F65F9" w:rsidRPr="003F65F9">
        <w:rPr>
          <w:rFonts w:ascii="Times New Roman" w:hAnsi="Times New Roman" w:cs="Times New Roman"/>
          <w:sz w:val="24"/>
          <w:szCs w:val="24"/>
        </w:rPr>
        <w:t xml:space="preserve"> foi condenado pela Ordem dos Advogados do Brasil. O Conselho Federal da OAB apresentou uma petição ao Supremo Tribunal Federal registrando que Moro mentiu ao dizer que não sabia que estava grampeando advogados, pois ele tinha em mãos os documentos da operadora de telefonia que atestavam que os telefones grampeados eram o celular pessoal do advogado Roberto Teixeira e o ramal-tronco do escritório Teixeira, Martins &amp; Advogados. Diz ainda o Conselho Federal da OAB naquela petição: “</w:t>
      </w:r>
      <w:r w:rsidR="003F65F9" w:rsidRPr="003F65F9">
        <w:rPr>
          <w:rFonts w:ascii="Times New Roman" w:hAnsi="Times New Roman" w:cs="Times New Roman"/>
          <w:i/>
          <w:sz w:val="24"/>
          <w:szCs w:val="24"/>
        </w:rPr>
        <w:t>Não é possível admitir a interceptação dos telefones dos advogados par</w:t>
      </w:r>
      <w:r w:rsidR="00FC3200">
        <w:rPr>
          <w:rFonts w:ascii="Times New Roman" w:hAnsi="Times New Roman" w:cs="Times New Roman"/>
          <w:i/>
          <w:sz w:val="24"/>
          <w:szCs w:val="24"/>
        </w:rPr>
        <w:t>a</w:t>
      </w:r>
      <w:r w:rsidR="00AC36CB" w:rsidRPr="00CB4E17">
        <w:rPr>
          <w:rFonts w:ascii="Times New Roman" w:hAnsi="Times New Roman" w:cs="Times New Roman"/>
          <w:i/>
          <w:sz w:val="24"/>
          <w:szCs w:val="24"/>
        </w:rPr>
        <w:t xml:space="preserve"> se descobrir se os clientes estão ou não envolvidos em crimes</w:t>
      </w:r>
      <w:r w:rsidR="00173485" w:rsidRPr="00CB4E17">
        <w:rPr>
          <w:rFonts w:ascii="Times New Roman" w:hAnsi="Times New Roman" w:cs="Times New Roman"/>
          <w:i/>
          <w:sz w:val="24"/>
          <w:szCs w:val="24"/>
        </w:rPr>
        <w:t>. Isso porque, em nenhum momento, restou demonstrada a presença de elementos concretos aptos a ensejarem a decretação da quebra de sigilo telefônico dos advogados, ressaltando-se que o art. 5º, XII, da CR e a L. 9.296/06 tratam como exceção a interceptação telefônica, ao tempo que a lei federal prevê a possibilidade de inutilizar gravação que não interessar ao processo</w:t>
      </w:r>
      <w:r w:rsidR="003F65F9" w:rsidRPr="003F65F9">
        <w:rPr>
          <w:rFonts w:ascii="Times New Roman" w:hAnsi="Times New Roman" w:cs="Times New Roman"/>
          <w:sz w:val="24"/>
          <w:szCs w:val="24"/>
        </w:rPr>
        <w:t xml:space="preserve">”. A Seccional do Rio de Janeiro descreveu como "um ato típico de estados policiais" e um ataque à democracia ("Os fins não justificam os meios"). </w:t>
      </w:r>
    </w:p>
    <w:p w:rsidR="00524FCB" w:rsidRPr="00CB4E17" w:rsidRDefault="00DA0841" w:rsidP="00524FCB">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sidR="003F65F9" w:rsidRPr="003F65F9">
        <w:rPr>
          <w:rFonts w:ascii="Times New Roman" w:hAnsi="Times New Roman" w:cs="Times New Roman"/>
          <w:sz w:val="24"/>
          <w:szCs w:val="24"/>
        </w:rPr>
        <w:t>. A</w:t>
      </w:r>
      <w:r w:rsidR="003D66A1">
        <w:rPr>
          <w:rFonts w:ascii="Times New Roman" w:hAnsi="Times New Roman" w:cs="Times New Roman"/>
          <w:sz w:val="24"/>
          <w:szCs w:val="24"/>
        </w:rPr>
        <w:t xml:space="preserve">quele Conselho </w:t>
      </w:r>
      <w:r w:rsidR="00524FCB" w:rsidRPr="00CB4E17">
        <w:rPr>
          <w:rFonts w:ascii="Times New Roman" w:hAnsi="Times New Roman" w:cs="Times New Roman"/>
          <w:sz w:val="24"/>
          <w:szCs w:val="24"/>
        </w:rPr>
        <w:t>solicitou a repreensão de Moro, pela autorização das escutas e liberação das transcrições, mas isso não aconteceu porque nem o advogado, nem o cliente det</w:t>
      </w:r>
      <w:r w:rsidR="005C319A" w:rsidRPr="00CB4E17">
        <w:rPr>
          <w:rFonts w:ascii="Times New Roman" w:hAnsi="Times New Roman" w:cs="Times New Roman"/>
          <w:sz w:val="24"/>
          <w:szCs w:val="24"/>
        </w:rPr>
        <w:t>êm</w:t>
      </w:r>
      <w:r w:rsidR="00524FCB" w:rsidRPr="00CB4E17">
        <w:rPr>
          <w:rFonts w:ascii="Times New Roman" w:hAnsi="Times New Roman" w:cs="Times New Roman"/>
          <w:sz w:val="24"/>
          <w:szCs w:val="24"/>
        </w:rPr>
        <w:t xml:space="preserve"> um remédio eficaz. Duas vezes antes, Moro foi censurado pelo Supremo Tribunal Federal por violação ao privilégio d</w:t>
      </w:r>
      <w:r w:rsidR="006D6BE9" w:rsidRPr="00CB4E17">
        <w:rPr>
          <w:rFonts w:ascii="Times New Roman" w:hAnsi="Times New Roman" w:cs="Times New Roman"/>
          <w:sz w:val="24"/>
          <w:szCs w:val="24"/>
        </w:rPr>
        <w:t>a relação</w:t>
      </w:r>
      <w:r w:rsidR="00524FCB" w:rsidRPr="00CB4E17">
        <w:rPr>
          <w:rFonts w:ascii="Times New Roman" w:hAnsi="Times New Roman" w:cs="Times New Roman"/>
          <w:sz w:val="24"/>
          <w:szCs w:val="24"/>
        </w:rPr>
        <w:t xml:space="preserve"> advogado-cliente, autorizando tais interceptações, mas o corpo disciplina</w:t>
      </w:r>
      <w:r w:rsidR="003F65F9" w:rsidRPr="003F65F9">
        <w:rPr>
          <w:rFonts w:ascii="Times New Roman" w:hAnsi="Times New Roman" w:cs="Times New Roman"/>
          <w:sz w:val="24"/>
          <w:szCs w:val="24"/>
        </w:rPr>
        <w:t xml:space="preserve">r, o Conselho Nacional de Justiça, como já dito, não tomou nenhuma medida, tampouco o Ministério Público Como o HRC disse, em </w:t>
      </w:r>
      <w:proofErr w:type="spellStart"/>
      <w:r w:rsidR="003F65F9" w:rsidRPr="003F65F9">
        <w:rPr>
          <w:rFonts w:ascii="Times New Roman" w:hAnsi="Times New Roman" w:cs="Times New Roman"/>
          <w:sz w:val="24"/>
          <w:szCs w:val="24"/>
        </w:rPr>
        <w:t>Pratt</w:t>
      </w:r>
      <w:proofErr w:type="spellEnd"/>
      <w:r w:rsidR="003F65F9" w:rsidRPr="003F65F9">
        <w:rPr>
          <w:rFonts w:ascii="Times New Roman" w:hAnsi="Times New Roman" w:cs="Times New Roman"/>
          <w:sz w:val="24"/>
          <w:szCs w:val="24"/>
        </w:rPr>
        <w:t xml:space="preserve"> e Morgan v Jamaica;</w:t>
      </w:r>
    </w:p>
    <w:p w:rsidR="00524FCB" w:rsidRPr="00CB4E17" w:rsidRDefault="003F65F9" w:rsidP="00524FCB">
      <w:pPr>
        <w:spacing w:line="360" w:lineRule="auto"/>
        <w:ind w:left="720"/>
        <w:jc w:val="both"/>
        <w:rPr>
          <w:rFonts w:ascii="Times New Roman" w:hAnsi="Times New Roman" w:cs="Times New Roman"/>
          <w:i/>
          <w:sz w:val="24"/>
          <w:szCs w:val="24"/>
        </w:rPr>
      </w:pPr>
      <w:r w:rsidRPr="003F65F9">
        <w:rPr>
          <w:rFonts w:ascii="Times New Roman" w:hAnsi="Times New Roman" w:cs="Times New Roman"/>
          <w:sz w:val="24"/>
          <w:szCs w:val="24"/>
        </w:rPr>
        <w:t>"</w:t>
      </w:r>
      <w:r w:rsidRPr="003F65F9">
        <w:rPr>
          <w:rFonts w:ascii="Times New Roman" w:hAnsi="Times New Roman" w:cs="Times New Roman"/>
          <w:i/>
          <w:sz w:val="24"/>
          <w:szCs w:val="24"/>
        </w:rPr>
        <w:t>Que a regra de remédios jurídicos não exige utilizar-se de recursos que objetivamente não têm nenhuma perspectiva de sucesso, é um princípio bem estabelecido do direito internacional e da jurisprudência do Comitê</w:t>
      </w:r>
      <w:r w:rsidRPr="003F65F9">
        <w:rPr>
          <w:rFonts w:ascii="Times New Roman" w:hAnsi="Times New Roman" w:cs="Times New Roman"/>
          <w:sz w:val="24"/>
          <w:szCs w:val="24"/>
        </w:rPr>
        <w:t>.</w:t>
      </w:r>
      <w:proofErr w:type="gramStart"/>
      <w:r w:rsidRPr="003F65F9">
        <w:rPr>
          <w:rFonts w:ascii="Times New Roman" w:hAnsi="Times New Roman" w:cs="Times New Roman"/>
          <w:sz w:val="24"/>
          <w:szCs w:val="24"/>
        </w:rPr>
        <w:t>"</w:t>
      </w:r>
      <w:proofErr w:type="gramEnd"/>
      <w:r w:rsidRPr="003F65F9">
        <w:rPr>
          <w:rStyle w:val="Refdenotaderodap"/>
          <w:rFonts w:ascii="Times New Roman" w:hAnsi="Times New Roman" w:cs="Times New Roman"/>
          <w:i/>
          <w:sz w:val="24"/>
          <w:szCs w:val="24"/>
        </w:rPr>
        <w:footnoteReference w:id="13"/>
      </w:r>
    </w:p>
    <w:p w:rsidR="003D02D5" w:rsidRPr="00CB4E17" w:rsidRDefault="003F65F9" w:rsidP="003D02D5">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O HRC observou que a relação advogado/cliente é protegida por uma prerrogativa que "</w:t>
      </w:r>
      <w:r w:rsidRPr="003F65F9">
        <w:rPr>
          <w:rFonts w:ascii="Times New Roman" w:hAnsi="Times New Roman" w:cs="Times New Roman"/>
          <w:i/>
          <w:sz w:val="24"/>
          <w:szCs w:val="24"/>
        </w:rPr>
        <w:t>pertence aos princípios da maioria dos sistemas jurídicos... com o objetivo de proteger o cliente.</w:t>
      </w:r>
      <w:proofErr w:type="gramStart"/>
      <w:r w:rsidRPr="003F65F9">
        <w:rPr>
          <w:rFonts w:ascii="Times New Roman" w:hAnsi="Times New Roman" w:cs="Times New Roman"/>
          <w:i/>
          <w:sz w:val="24"/>
          <w:szCs w:val="24"/>
        </w:rPr>
        <w:t>”</w:t>
      </w:r>
      <w:proofErr w:type="gramEnd"/>
      <w:r w:rsidRPr="003F65F9">
        <w:rPr>
          <w:rStyle w:val="Refdenotaderodap"/>
          <w:rFonts w:ascii="Times New Roman" w:hAnsi="Times New Roman" w:cs="Times New Roman"/>
          <w:i/>
          <w:sz w:val="24"/>
          <w:szCs w:val="24"/>
        </w:rPr>
        <w:footnoteReference w:id="14"/>
      </w:r>
    </w:p>
    <w:p w:rsidR="00951EE4" w:rsidRDefault="00DA084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44</w:t>
      </w:r>
      <w:r w:rsidR="003F65F9" w:rsidRPr="003F65F9">
        <w:rPr>
          <w:rFonts w:ascii="Times New Roman" w:hAnsi="Times New Roman" w:cs="Times New Roman"/>
          <w:sz w:val="24"/>
          <w:szCs w:val="24"/>
        </w:rPr>
        <w:t xml:space="preserve">. Houve muitas conversas entre Lula (LILS nas transcrições) e seu advogado Roberto Teixeira e várias delas foram </w:t>
      </w:r>
      <w:proofErr w:type="gramStart"/>
      <w:r w:rsidR="003F65F9" w:rsidRPr="003F65F9">
        <w:rPr>
          <w:rFonts w:ascii="Times New Roman" w:hAnsi="Times New Roman" w:cs="Times New Roman"/>
          <w:sz w:val="24"/>
          <w:szCs w:val="24"/>
        </w:rPr>
        <w:t>divulgadas</w:t>
      </w:r>
      <w:proofErr w:type="gramEnd"/>
      <w:r w:rsidR="003F65F9" w:rsidRPr="003F65F9">
        <w:rPr>
          <w:rFonts w:ascii="Times New Roman" w:hAnsi="Times New Roman" w:cs="Times New Roman"/>
          <w:sz w:val="24"/>
          <w:szCs w:val="24"/>
        </w:rPr>
        <w:t xml:space="preserve"> para a mídia. Apresenta-se um exemplo: o cliente pede ao seu advogado um conselho sobre o Ministério Público do Estado de São Paulo ter apresentado uma denúncia contra ele e o advogado lhe dá um conselho consistente. A conversa interceptada não tem nenhuma referência à ‘Operação Lava Jato’, mas o despacho de Moro exigiu tal interceptação e ordenou a sua divulgação, tanto na forma de transcrição quanto na forma de </w:t>
      </w:r>
      <w:proofErr w:type="gramStart"/>
      <w:r w:rsidR="003F65F9" w:rsidRPr="003F65F9">
        <w:rPr>
          <w:rFonts w:ascii="Times New Roman" w:hAnsi="Times New Roman" w:cs="Times New Roman"/>
          <w:sz w:val="24"/>
          <w:szCs w:val="24"/>
        </w:rPr>
        <w:t>áudio.</w:t>
      </w:r>
      <w:proofErr w:type="gramEnd"/>
      <w:r>
        <w:rPr>
          <w:rFonts w:ascii="Times New Roman" w:hAnsi="Times New Roman" w:cs="Times New Roman"/>
          <w:sz w:val="24"/>
          <w:szCs w:val="24"/>
        </w:rPr>
        <w:t xml:space="preserve">(Anexo G). Em sua decisão da Exceção de Suspeição </w:t>
      </w:r>
      <w:r w:rsidRPr="00DA0841">
        <w:rPr>
          <w:rFonts w:ascii="Times New Roman" w:hAnsi="Times New Roman" w:cs="Times New Roman"/>
          <w:sz w:val="24"/>
          <w:szCs w:val="24"/>
        </w:rPr>
        <w:t xml:space="preserve">Moro </w:t>
      </w:r>
      <w:r>
        <w:rPr>
          <w:rFonts w:ascii="Times New Roman" w:hAnsi="Times New Roman" w:cs="Times New Roman"/>
          <w:sz w:val="24"/>
          <w:szCs w:val="24"/>
        </w:rPr>
        <w:t xml:space="preserve">busca </w:t>
      </w:r>
      <w:r w:rsidRPr="00DA0841">
        <w:rPr>
          <w:rFonts w:ascii="Times New Roman" w:hAnsi="Times New Roman" w:cs="Times New Roman"/>
          <w:sz w:val="24"/>
          <w:szCs w:val="24"/>
        </w:rPr>
        <w:t xml:space="preserve">eximir </w:t>
      </w:r>
      <w:r>
        <w:rPr>
          <w:rFonts w:ascii="Times New Roman" w:hAnsi="Times New Roman" w:cs="Times New Roman"/>
          <w:sz w:val="24"/>
          <w:szCs w:val="24"/>
        </w:rPr>
        <w:t>a interceptação do telefone do</w:t>
      </w:r>
      <w:r w:rsidRPr="00DA0841">
        <w:rPr>
          <w:rFonts w:ascii="Times New Roman" w:hAnsi="Times New Roman" w:cs="Times New Roman"/>
          <w:sz w:val="24"/>
          <w:szCs w:val="24"/>
        </w:rPr>
        <w:t xml:space="preserve"> escritório de advocacia </w:t>
      </w:r>
      <w:r>
        <w:rPr>
          <w:rFonts w:ascii="Times New Roman" w:hAnsi="Times New Roman" w:cs="Times New Roman"/>
          <w:sz w:val="24"/>
          <w:szCs w:val="24"/>
        </w:rPr>
        <w:t>usando como argumento que as conversas foram transcritas porque não eram relevantes.</w:t>
      </w:r>
      <w:r w:rsidRPr="00DA0841">
        <w:rPr>
          <w:rFonts w:ascii="Times New Roman" w:hAnsi="Times New Roman" w:cs="Times New Roman"/>
          <w:sz w:val="24"/>
          <w:szCs w:val="24"/>
        </w:rPr>
        <w:t xml:space="preserve"> Este fato não </w:t>
      </w:r>
      <w:r>
        <w:rPr>
          <w:rFonts w:ascii="Times New Roman" w:hAnsi="Times New Roman" w:cs="Times New Roman"/>
          <w:sz w:val="24"/>
          <w:szCs w:val="24"/>
        </w:rPr>
        <w:t xml:space="preserve">o exime </w:t>
      </w:r>
      <w:r w:rsidR="002F759C">
        <w:rPr>
          <w:rFonts w:ascii="Times New Roman" w:hAnsi="Times New Roman" w:cs="Times New Roman"/>
          <w:sz w:val="24"/>
          <w:szCs w:val="24"/>
        </w:rPr>
        <w:t>de ter interceptado o escritório.</w:t>
      </w:r>
      <w:r w:rsidRPr="00DA0841">
        <w:rPr>
          <w:rFonts w:ascii="Times New Roman" w:hAnsi="Times New Roman" w:cs="Times New Roman"/>
          <w:sz w:val="24"/>
          <w:szCs w:val="24"/>
        </w:rPr>
        <w:t xml:space="preserve"> Moro repete suas acusações contra o advogado de Lula, </w:t>
      </w:r>
      <w:r w:rsidR="002F759C">
        <w:rPr>
          <w:rFonts w:ascii="Times New Roman" w:hAnsi="Times New Roman" w:cs="Times New Roman"/>
          <w:sz w:val="24"/>
          <w:szCs w:val="24"/>
        </w:rPr>
        <w:t>as quais foram respondidas p</w:t>
      </w:r>
      <w:r w:rsidR="00D82A8F">
        <w:rPr>
          <w:rFonts w:ascii="Times New Roman" w:hAnsi="Times New Roman" w:cs="Times New Roman"/>
          <w:sz w:val="24"/>
          <w:szCs w:val="24"/>
        </w:rPr>
        <w:t xml:space="preserve">or Roberto Teixeira </w:t>
      </w:r>
      <w:r w:rsidRPr="00DA0841">
        <w:rPr>
          <w:rFonts w:ascii="Times New Roman" w:hAnsi="Times New Roman" w:cs="Times New Roman"/>
          <w:sz w:val="24"/>
          <w:szCs w:val="24"/>
        </w:rPr>
        <w:t>(Anexo H)</w:t>
      </w:r>
      <w:r w:rsidR="00951EE4">
        <w:rPr>
          <w:rFonts w:ascii="Times New Roman" w:hAnsi="Times New Roman" w:cs="Times New Roman"/>
          <w:sz w:val="24"/>
          <w:szCs w:val="24"/>
        </w:rPr>
        <w:t>.</w:t>
      </w:r>
    </w:p>
    <w:p w:rsidR="00A97DE9" w:rsidRDefault="002F759C">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Pedido </w:t>
      </w: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w:t>
      </w:r>
      <w:r w:rsidR="003F65F9" w:rsidRPr="003F65F9">
        <w:rPr>
          <w:rFonts w:ascii="Times New Roman" w:hAnsi="Times New Roman" w:cs="Times New Roman"/>
          <w:b/>
          <w:sz w:val="24"/>
          <w:szCs w:val="24"/>
        </w:rPr>
        <w:t>Artigo 14(1) – O Direito a um Tribunal Imparcial</w:t>
      </w:r>
    </w:p>
    <w:p w:rsidR="004F3177" w:rsidRDefault="003F65F9" w:rsidP="00341CEC">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4</w:t>
      </w:r>
      <w:r w:rsidR="002F759C">
        <w:rPr>
          <w:rFonts w:ascii="Times New Roman" w:hAnsi="Times New Roman" w:cs="Times New Roman"/>
          <w:sz w:val="24"/>
          <w:szCs w:val="24"/>
        </w:rPr>
        <w:t>5</w:t>
      </w:r>
      <w:r w:rsidRPr="003F65F9">
        <w:rPr>
          <w:rFonts w:ascii="Times New Roman" w:hAnsi="Times New Roman" w:cs="Times New Roman"/>
          <w:sz w:val="24"/>
          <w:szCs w:val="24"/>
        </w:rPr>
        <w:t>. O direito a um juiz imparcial é fundamental para o direito de julgamento justo, enumerado no artigo 14 do ICCPR. É um direito do indivíduo "</w:t>
      </w:r>
      <w:r w:rsidRPr="003F65F9">
        <w:rPr>
          <w:rFonts w:ascii="Times New Roman" w:hAnsi="Times New Roman" w:cs="Times New Roman"/>
          <w:i/>
          <w:sz w:val="24"/>
          <w:szCs w:val="24"/>
        </w:rPr>
        <w:t>na decisão sobre qualquer acusação penal contra ele</w:t>
      </w:r>
      <w:r w:rsidRPr="003F65F9">
        <w:rPr>
          <w:rFonts w:ascii="Times New Roman" w:hAnsi="Times New Roman" w:cs="Times New Roman"/>
          <w:sz w:val="24"/>
          <w:szCs w:val="24"/>
        </w:rPr>
        <w:t>", bem como na decisão "</w:t>
      </w:r>
      <w:r w:rsidRPr="003F65F9">
        <w:rPr>
          <w:rFonts w:ascii="Times New Roman" w:hAnsi="Times New Roman" w:cs="Times New Roman"/>
          <w:i/>
          <w:sz w:val="24"/>
          <w:szCs w:val="24"/>
        </w:rPr>
        <w:t>sobre seus direitos e obrigações em uma ação judicial</w:t>
      </w:r>
      <w:r w:rsidRPr="003F65F9">
        <w:rPr>
          <w:rFonts w:ascii="Times New Roman" w:hAnsi="Times New Roman" w:cs="Times New Roman"/>
          <w:sz w:val="24"/>
          <w:szCs w:val="24"/>
        </w:rPr>
        <w:t xml:space="preserve">." Já foi observado que o processo penal no Brasil não diferencia efetivamente as fases de investigação e julgamento: uma vez que um juiz tem jurisdição sobre um caso e abre um processo de inquérito referente a um alegado suspeito em relação a um crime específico, esse juiz é responsável por autorizar pedidos de acusação para medidas extraordinárias (tais como busca e apreensão, condução coercitiva, intercepção telefônica e outras medidas similares); para a aprovação de acusações penais e o subsequente julgamento do caso sem um júri (exceto em julgamentos de crimes dolosos contra a vida) e sem outros juízes ou assistentes. Este procedimento não é, em si, uma violação do artigo 14, mas conforme decidido pelo Tribunal Europeu dos Direitos Humanos no precedente paradigma </w:t>
      </w:r>
      <w:proofErr w:type="spellStart"/>
      <w:r w:rsidRPr="003F65F9">
        <w:rPr>
          <w:rFonts w:ascii="Times New Roman" w:hAnsi="Times New Roman" w:cs="Times New Roman"/>
          <w:i/>
          <w:sz w:val="24"/>
          <w:szCs w:val="24"/>
        </w:rPr>
        <w:t>Hauschildt</w:t>
      </w:r>
      <w:proofErr w:type="spellEnd"/>
      <w:r w:rsidRPr="003F65F9">
        <w:rPr>
          <w:rFonts w:ascii="Times New Roman" w:hAnsi="Times New Roman" w:cs="Times New Roman"/>
          <w:i/>
          <w:sz w:val="24"/>
          <w:szCs w:val="24"/>
        </w:rPr>
        <w:t xml:space="preserve"> v Dinamarca</w:t>
      </w:r>
      <w:r w:rsidRPr="003F65F9">
        <w:rPr>
          <w:rFonts w:ascii="Times New Roman" w:hAnsi="Times New Roman" w:cs="Times New Roman"/>
          <w:sz w:val="24"/>
          <w:szCs w:val="24"/>
        </w:rPr>
        <w:t>,</w:t>
      </w:r>
      <w:r w:rsidR="00192C2F">
        <w:rPr>
          <w:rStyle w:val="Refdenotaderodap"/>
          <w:rFonts w:ascii="Times New Roman" w:hAnsi="Times New Roman" w:cs="Times New Roman"/>
          <w:sz w:val="24"/>
          <w:szCs w:val="24"/>
        </w:rPr>
        <w:t xml:space="preserve"> </w:t>
      </w:r>
      <w:r w:rsidR="00192C2F">
        <w:rPr>
          <w:rStyle w:val="Refdenotaderodap"/>
          <w:rFonts w:ascii="Times New Roman" w:hAnsi="Times New Roman" w:cs="Times New Roman"/>
          <w:sz w:val="24"/>
          <w:szCs w:val="24"/>
        </w:rPr>
        <w:footnoteReference w:id="15"/>
      </w:r>
      <w:r w:rsidRPr="003F65F9">
        <w:rPr>
          <w:rFonts w:ascii="Times New Roman" w:hAnsi="Times New Roman" w:cs="Times New Roman"/>
          <w:sz w:val="24"/>
          <w:szCs w:val="24"/>
        </w:rPr>
        <w:t xml:space="preserve"> as decisões que antecedem a fase do julgamento, tomadas por um juiz nesta posição, podem indicar visão parcial contra o réu ou gerar razoável apreensão de parcialidade e, portanto, exigem que o juiz se declare suspeito antes da fase de decisão de culpa ou inocência.</w:t>
      </w:r>
    </w:p>
    <w:p w:rsidR="002F759C" w:rsidRPr="00CB4E17" w:rsidRDefault="002F759C"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t>46. Na sua decisão da Exceção de Suspeição</w:t>
      </w:r>
      <w:r w:rsidRPr="002F759C">
        <w:rPr>
          <w:rFonts w:ascii="Times New Roman" w:hAnsi="Times New Roman" w:cs="Times New Roman"/>
          <w:sz w:val="24"/>
          <w:szCs w:val="24"/>
        </w:rPr>
        <w:t xml:space="preserve">, </w:t>
      </w:r>
      <w:proofErr w:type="gramStart"/>
      <w:r w:rsidRPr="002F759C">
        <w:rPr>
          <w:rFonts w:ascii="Times New Roman" w:hAnsi="Times New Roman" w:cs="Times New Roman"/>
          <w:sz w:val="24"/>
          <w:szCs w:val="24"/>
        </w:rPr>
        <w:t>o juiz Moro</w:t>
      </w:r>
      <w:proofErr w:type="gramEnd"/>
      <w:r w:rsidRPr="002F759C">
        <w:rPr>
          <w:rFonts w:ascii="Times New Roman" w:hAnsi="Times New Roman" w:cs="Times New Roman"/>
          <w:sz w:val="24"/>
          <w:szCs w:val="24"/>
        </w:rPr>
        <w:t xml:space="preserve"> </w:t>
      </w:r>
      <w:r w:rsidR="00D82A8F">
        <w:rPr>
          <w:rFonts w:ascii="Times New Roman" w:hAnsi="Times New Roman" w:cs="Times New Roman"/>
          <w:sz w:val="24"/>
          <w:szCs w:val="24"/>
        </w:rPr>
        <w:t>baseia</w:t>
      </w:r>
      <w:r>
        <w:rPr>
          <w:rFonts w:ascii="Times New Roman" w:hAnsi="Times New Roman" w:cs="Times New Roman"/>
          <w:sz w:val="24"/>
          <w:szCs w:val="24"/>
        </w:rPr>
        <w:t>-se no</w:t>
      </w:r>
      <w:r w:rsidRPr="002F759C">
        <w:rPr>
          <w:rFonts w:ascii="Times New Roman" w:hAnsi="Times New Roman" w:cs="Times New Roman"/>
          <w:sz w:val="24"/>
          <w:szCs w:val="24"/>
        </w:rPr>
        <w:t xml:space="preserve"> procedimento normal, </w:t>
      </w:r>
      <w:r>
        <w:rPr>
          <w:rFonts w:ascii="Times New Roman" w:hAnsi="Times New Roman" w:cs="Times New Roman"/>
          <w:sz w:val="24"/>
          <w:szCs w:val="24"/>
        </w:rPr>
        <w:t xml:space="preserve">o qual </w:t>
      </w:r>
      <w:r w:rsidRPr="002F759C">
        <w:rPr>
          <w:rFonts w:ascii="Times New Roman" w:hAnsi="Times New Roman" w:cs="Times New Roman"/>
          <w:sz w:val="24"/>
          <w:szCs w:val="24"/>
        </w:rPr>
        <w:t>permite a</w:t>
      </w:r>
      <w:r w:rsidR="005B3EC0">
        <w:rPr>
          <w:rFonts w:ascii="Times New Roman" w:hAnsi="Times New Roman" w:cs="Times New Roman"/>
          <w:sz w:val="24"/>
          <w:szCs w:val="24"/>
        </w:rPr>
        <w:t>o</w:t>
      </w:r>
      <w:r w:rsidRPr="002F759C">
        <w:rPr>
          <w:rFonts w:ascii="Times New Roman" w:hAnsi="Times New Roman" w:cs="Times New Roman"/>
          <w:sz w:val="24"/>
          <w:szCs w:val="24"/>
        </w:rPr>
        <w:t xml:space="preserve"> juiz que </w:t>
      </w:r>
      <w:r w:rsidR="00D82A8F">
        <w:rPr>
          <w:rFonts w:ascii="Times New Roman" w:hAnsi="Times New Roman" w:cs="Times New Roman"/>
          <w:sz w:val="24"/>
          <w:szCs w:val="24"/>
        </w:rPr>
        <w:t>toma decisões</w:t>
      </w:r>
      <w:r w:rsidRPr="002F759C">
        <w:rPr>
          <w:rFonts w:ascii="Times New Roman" w:hAnsi="Times New Roman" w:cs="Times New Roman"/>
          <w:sz w:val="24"/>
          <w:szCs w:val="24"/>
        </w:rPr>
        <w:t xml:space="preserve"> na fase de investigação</w:t>
      </w:r>
      <w:r w:rsidR="00D82A8F">
        <w:rPr>
          <w:rFonts w:ascii="Times New Roman" w:hAnsi="Times New Roman" w:cs="Times New Roman"/>
          <w:sz w:val="24"/>
          <w:szCs w:val="24"/>
        </w:rPr>
        <w:t>,</w:t>
      </w:r>
      <w:r w:rsidRPr="002F759C">
        <w:rPr>
          <w:rFonts w:ascii="Times New Roman" w:hAnsi="Times New Roman" w:cs="Times New Roman"/>
          <w:sz w:val="24"/>
          <w:szCs w:val="24"/>
        </w:rPr>
        <w:t xml:space="preserve"> </w:t>
      </w:r>
      <w:r>
        <w:rPr>
          <w:rFonts w:ascii="Times New Roman" w:hAnsi="Times New Roman" w:cs="Times New Roman"/>
          <w:sz w:val="24"/>
          <w:szCs w:val="24"/>
        </w:rPr>
        <w:t xml:space="preserve">atuar como um </w:t>
      </w:r>
      <w:r w:rsidRPr="002F759C">
        <w:rPr>
          <w:rFonts w:ascii="Times New Roman" w:hAnsi="Times New Roman" w:cs="Times New Roman"/>
          <w:sz w:val="24"/>
          <w:szCs w:val="24"/>
        </w:rPr>
        <w:t>juiz de primeira instância. Mas isso não pode, naturalmente, ser permitid</w:t>
      </w:r>
      <w:r w:rsidR="00B72FCD">
        <w:rPr>
          <w:rFonts w:ascii="Times New Roman" w:hAnsi="Times New Roman" w:cs="Times New Roman"/>
          <w:sz w:val="24"/>
          <w:szCs w:val="24"/>
        </w:rPr>
        <w:t>o</w:t>
      </w:r>
      <w:r w:rsidRPr="002F759C">
        <w:rPr>
          <w:rFonts w:ascii="Times New Roman" w:hAnsi="Times New Roman" w:cs="Times New Roman"/>
          <w:sz w:val="24"/>
          <w:szCs w:val="24"/>
        </w:rPr>
        <w:t xml:space="preserve"> se essas decisões anteriores </w:t>
      </w:r>
      <w:r>
        <w:rPr>
          <w:rFonts w:ascii="Times New Roman" w:hAnsi="Times New Roman" w:cs="Times New Roman"/>
          <w:sz w:val="24"/>
          <w:szCs w:val="24"/>
        </w:rPr>
        <w:t xml:space="preserve">tenham dado </w:t>
      </w:r>
      <w:r w:rsidRPr="002F759C">
        <w:rPr>
          <w:rFonts w:ascii="Times New Roman" w:hAnsi="Times New Roman" w:cs="Times New Roman"/>
          <w:sz w:val="24"/>
          <w:szCs w:val="24"/>
        </w:rPr>
        <w:t xml:space="preserve">a impressão ou a percepção de que ele não </w:t>
      </w:r>
      <w:r w:rsidR="00B72FCD">
        <w:rPr>
          <w:rFonts w:ascii="Times New Roman" w:hAnsi="Times New Roman" w:cs="Times New Roman"/>
          <w:sz w:val="24"/>
          <w:szCs w:val="24"/>
        </w:rPr>
        <w:t xml:space="preserve">é </w:t>
      </w:r>
      <w:r w:rsidRPr="002F759C">
        <w:rPr>
          <w:rFonts w:ascii="Times New Roman" w:hAnsi="Times New Roman" w:cs="Times New Roman"/>
          <w:sz w:val="24"/>
          <w:szCs w:val="24"/>
        </w:rPr>
        <w:t xml:space="preserve">imparcial em relação ao réu. </w:t>
      </w:r>
      <w:r>
        <w:rPr>
          <w:rFonts w:ascii="Times New Roman" w:hAnsi="Times New Roman" w:cs="Times New Roman"/>
          <w:sz w:val="24"/>
          <w:szCs w:val="24"/>
        </w:rPr>
        <w:t>A</w:t>
      </w:r>
      <w:r w:rsidRPr="002F759C">
        <w:rPr>
          <w:rFonts w:ascii="Times New Roman" w:hAnsi="Times New Roman" w:cs="Times New Roman"/>
          <w:sz w:val="24"/>
          <w:szCs w:val="24"/>
        </w:rPr>
        <w:t xml:space="preserve"> auto-avaliação </w:t>
      </w:r>
      <w:r>
        <w:rPr>
          <w:rFonts w:ascii="Times New Roman" w:hAnsi="Times New Roman" w:cs="Times New Roman"/>
          <w:sz w:val="24"/>
          <w:szCs w:val="24"/>
        </w:rPr>
        <w:t xml:space="preserve">da </w:t>
      </w:r>
      <w:r w:rsidR="00BE42FB">
        <w:rPr>
          <w:rFonts w:ascii="Times New Roman" w:hAnsi="Times New Roman" w:cs="Times New Roman"/>
          <w:sz w:val="24"/>
          <w:szCs w:val="24"/>
        </w:rPr>
        <w:t>im</w:t>
      </w:r>
      <w:r w:rsidRPr="002F759C">
        <w:rPr>
          <w:rFonts w:ascii="Times New Roman" w:hAnsi="Times New Roman" w:cs="Times New Roman"/>
          <w:sz w:val="24"/>
          <w:szCs w:val="24"/>
        </w:rPr>
        <w:t>parcialidade</w:t>
      </w:r>
      <w:r>
        <w:rPr>
          <w:rFonts w:ascii="Times New Roman" w:hAnsi="Times New Roman" w:cs="Times New Roman"/>
          <w:sz w:val="24"/>
          <w:szCs w:val="24"/>
        </w:rPr>
        <w:t xml:space="preserve"> de Moro</w:t>
      </w:r>
      <w:r w:rsidRPr="002F759C">
        <w:rPr>
          <w:rFonts w:ascii="Times New Roman" w:hAnsi="Times New Roman" w:cs="Times New Roman"/>
          <w:sz w:val="24"/>
          <w:szCs w:val="24"/>
        </w:rPr>
        <w:t xml:space="preserve"> não pode prevalecer: </w:t>
      </w:r>
      <w:r w:rsidR="005B3EC0">
        <w:rPr>
          <w:rFonts w:ascii="Times New Roman" w:hAnsi="Times New Roman" w:cs="Times New Roman"/>
          <w:sz w:val="24"/>
          <w:szCs w:val="24"/>
        </w:rPr>
        <w:t>tal avaliação</w:t>
      </w:r>
      <w:r w:rsidRPr="002F759C">
        <w:rPr>
          <w:rFonts w:ascii="Times New Roman" w:hAnsi="Times New Roman" w:cs="Times New Roman"/>
          <w:sz w:val="24"/>
          <w:szCs w:val="24"/>
        </w:rPr>
        <w:t xml:space="preserve"> é objetiv</w:t>
      </w:r>
      <w:r w:rsidR="005B3EC0">
        <w:rPr>
          <w:rFonts w:ascii="Times New Roman" w:hAnsi="Times New Roman" w:cs="Times New Roman"/>
          <w:sz w:val="24"/>
          <w:szCs w:val="24"/>
        </w:rPr>
        <w:t>a</w:t>
      </w:r>
      <w:r w:rsidRPr="002F759C">
        <w:rPr>
          <w:rFonts w:ascii="Times New Roman" w:hAnsi="Times New Roman" w:cs="Times New Roman"/>
          <w:sz w:val="24"/>
          <w:szCs w:val="24"/>
        </w:rPr>
        <w:t xml:space="preserve"> </w:t>
      </w:r>
      <w:r w:rsidR="00B72FCD">
        <w:rPr>
          <w:rFonts w:ascii="Times New Roman" w:hAnsi="Times New Roman" w:cs="Times New Roman"/>
          <w:sz w:val="24"/>
          <w:szCs w:val="24"/>
        </w:rPr>
        <w:t xml:space="preserve">e </w:t>
      </w:r>
      <w:r w:rsidRPr="002F759C">
        <w:rPr>
          <w:rFonts w:ascii="Times New Roman" w:hAnsi="Times New Roman" w:cs="Times New Roman"/>
          <w:sz w:val="24"/>
          <w:szCs w:val="24"/>
        </w:rPr>
        <w:t>não subjetiv</w:t>
      </w:r>
      <w:r w:rsidR="005B3EC0">
        <w:rPr>
          <w:rFonts w:ascii="Times New Roman" w:hAnsi="Times New Roman" w:cs="Times New Roman"/>
          <w:sz w:val="24"/>
          <w:szCs w:val="24"/>
        </w:rPr>
        <w:t>a</w:t>
      </w:r>
      <w:r w:rsidRPr="002F759C">
        <w:rPr>
          <w:rFonts w:ascii="Times New Roman" w:hAnsi="Times New Roman" w:cs="Times New Roman"/>
          <w:sz w:val="24"/>
          <w:szCs w:val="24"/>
        </w:rPr>
        <w:t xml:space="preserve">, </w:t>
      </w:r>
      <w:r w:rsidR="005B3EC0">
        <w:rPr>
          <w:rFonts w:ascii="Times New Roman" w:hAnsi="Times New Roman" w:cs="Times New Roman"/>
          <w:sz w:val="24"/>
          <w:szCs w:val="24"/>
        </w:rPr>
        <w:t>depende da</w:t>
      </w:r>
      <w:r w:rsidRPr="002F759C">
        <w:rPr>
          <w:rFonts w:ascii="Times New Roman" w:hAnsi="Times New Roman" w:cs="Times New Roman"/>
          <w:sz w:val="24"/>
          <w:szCs w:val="24"/>
        </w:rPr>
        <w:t xml:space="preserve"> percepção d</w:t>
      </w:r>
      <w:r w:rsidR="00B72FCD">
        <w:rPr>
          <w:rFonts w:ascii="Times New Roman" w:hAnsi="Times New Roman" w:cs="Times New Roman"/>
          <w:sz w:val="24"/>
          <w:szCs w:val="24"/>
        </w:rPr>
        <w:t>a</w:t>
      </w:r>
      <w:r w:rsidRPr="002F759C">
        <w:rPr>
          <w:rFonts w:ascii="Times New Roman" w:hAnsi="Times New Roman" w:cs="Times New Roman"/>
          <w:sz w:val="24"/>
          <w:szCs w:val="24"/>
        </w:rPr>
        <w:t xml:space="preserve"> parcialidade</w:t>
      </w:r>
      <w:r w:rsidR="005B3EC0">
        <w:rPr>
          <w:rFonts w:ascii="Times New Roman" w:hAnsi="Times New Roman" w:cs="Times New Roman"/>
          <w:sz w:val="24"/>
          <w:szCs w:val="24"/>
        </w:rPr>
        <w:t>,</w:t>
      </w:r>
      <w:r w:rsidRPr="002F759C">
        <w:rPr>
          <w:rFonts w:ascii="Times New Roman" w:hAnsi="Times New Roman" w:cs="Times New Roman"/>
          <w:sz w:val="24"/>
          <w:szCs w:val="24"/>
        </w:rPr>
        <w:t xml:space="preserve"> e não </w:t>
      </w:r>
      <w:r w:rsidR="00B72FCD">
        <w:rPr>
          <w:rFonts w:ascii="Times New Roman" w:hAnsi="Times New Roman" w:cs="Times New Roman"/>
          <w:sz w:val="24"/>
          <w:szCs w:val="24"/>
        </w:rPr>
        <w:t>da parcialidade concreta</w:t>
      </w:r>
      <w:r w:rsidRPr="002F759C">
        <w:rPr>
          <w:rFonts w:ascii="Times New Roman" w:hAnsi="Times New Roman" w:cs="Times New Roman"/>
          <w:sz w:val="24"/>
          <w:szCs w:val="24"/>
        </w:rPr>
        <w:t xml:space="preserve">. Nesta medida, é relevante que a percepção pública é </w:t>
      </w:r>
      <w:r w:rsidR="00B72FCD">
        <w:rPr>
          <w:rFonts w:ascii="Times New Roman" w:hAnsi="Times New Roman" w:cs="Times New Roman"/>
          <w:sz w:val="24"/>
          <w:szCs w:val="24"/>
        </w:rPr>
        <w:t xml:space="preserve">a de </w:t>
      </w:r>
      <w:r w:rsidRPr="002F759C">
        <w:rPr>
          <w:rFonts w:ascii="Times New Roman" w:hAnsi="Times New Roman" w:cs="Times New Roman"/>
          <w:sz w:val="24"/>
          <w:szCs w:val="24"/>
        </w:rPr>
        <w:t xml:space="preserve">que Moro vai prender e condenar Lula. Ele pode, </w:t>
      </w:r>
      <w:r w:rsidR="00B72FCD">
        <w:rPr>
          <w:rFonts w:ascii="Times New Roman" w:hAnsi="Times New Roman" w:cs="Times New Roman"/>
          <w:sz w:val="24"/>
          <w:szCs w:val="24"/>
        </w:rPr>
        <w:t>se suas provas permitirem</w:t>
      </w:r>
      <w:r w:rsidRPr="002F759C">
        <w:rPr>
          <w:rFonts w:ascii="Times New Roman" w:hAnsi="Times New Roman" w:cs="Times New Roman"/>
          <w:sz w:val="24"/>
          <w:szCs w:val="24"/>
        </w:rPr>
        <w:t xml:space="preserve">, </w:t>
      </w:r>
      <w:r w:rsidR="00B72FCD">
        <w:rPr>
          <w:rFonts w:ascii="Times New Roman" w:hAnsi="Times New Roman" w:cs="Times New Roman"/>
          <w:sz w:val="24"/>
          <w:szCs w:val="24"/>
        </w:rPr>
        <w:t xml:space="preserve">prender </w:t>
      </w:r>
      <w:r w:rsidRPr="002F759C">
        <w:rPr>
          <w:rFonts w:ascii="Times New Roman" w:hAnsi="Times New Roman" w:cs="Times New Roman"/>
          <w:sz w:val="24"/>
          <w:szCs w:val="24"/>
        </w:rPr>
        <w:t xml:space="preserve">Lula, mas </w:t>
      </w:r>
      <w:r w:rsidR="00B72FCD">
        <w:rPr>
          <w:rFonts w:ascii="Times New Roman" w:hAnsi="Times New Roman" w:cs="Times New Roman"/>
          <w:sz w:val="24"/>
          <w:szCs w:val="24"/>
        </w:rPr>
        <w:t xml:space="preserve">ele </w:t>
      </w:r>
      <w:r w:rsidRPr="002F759C">
        <w:rPr>
          <w:rFonts w:ascii="Times New Roman" w:hAnsi="Times New Roman" w:cs="Times New Roman"/>
          <w:sz w:val="24"/>
          <w:szCs w:val="24"/>
        </w:rPr>
        <w:t xml:space="preserve">é manifestamente desclassificado </w:t>
      </w:r>
      <w:r w:rsidR="00B72FCD">
        <w:rPr>
          <w:rFonts w:ascii="Times New Roman" w:hAnsi="Times New Roman" w:cs="Times New Roman"/>
          <w:sz w:val="24"/>
          <w:szCs w:val="24"/>
        </w:rPr>
        <w:t>para julgá-lo e condená-lo</w:t>
      </w:r>
      <w:r w:rsidRPr="002F759C">
        <w:rPr>
          <w:rFonts w:ascii="Times New Roman" w:hAnsi="Times New Roman" w:cs="Times New Roman"/>
          <w:sz w:val="24"/>
          <w:szCs w:val="24"/>
        </w:rPr>
        <w:t>.</w:t>
      </w:r>
    </w:p>
    <w:p w:rsidR="00542AD0" w:rsidRPr="00CB4E17" w:rsidRDefault="00B72FCD"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r w:rsidR="003F65F9" w:rsidRPr="003F65F9">
        <w:rPr>
          <w:rFonts w:ascii="Times New Roman" w:hAnsi="Times New Roman" w:cs="Times New Roman"/>
          <w:sz w:val="24"/>
          <w:szCs w:val="24"/>
        </w:rPr>
        <w:t xml:space="preserve">. A falta de </w:t>
      </w:r>
      <w:r w:rsidR="00CB23C6">
        <w:rPr>
          <w:rFonts w:ascii="Times New Roman" w:hAnsi="Times New Roman" w:cs="Times New Roman"/>
          <w:sz w:val="24"/>
          <w:szCs w:val="24"/>
        </w:rPr>
        <w:t>im</w:t>
      </w:r>
      <w:r w:rsidR="003F65F9" w:rsidRPr="003F65F9">
        <w:rPr>
          <w:rFonts w:ascii="Times New Roman" w:hAnsi="Times New Roman" w:cs="Times New Roman"/>
          <w:sz w:val="24"/>
          <w:szCs w:val="24"/>
        </w:rPr>
        <w:t xml:space="preserve">parcialidade pode ser detectada de muitas maneiras. A regra parte do princípio de que a justiça deve ser vista para ser feita, ou seja, um observador leigo razoável não deve perceber que juiz apresenta uma opinião preconcebida sobre a culpa do réu. No caso </w:t>
      </w:r>
      <w:proofErr w:type="spellStart"/>
      <w:r w:rsidR="003F65F9" w:rsidRPr="003F65F9">
        <w:rPr>
          <w:rFonts w:ascii="Times New Roman" w:hAnsi="Times New Roman" w:cs="Times New Roman"/>
          <w:i/>
          <w:sz w:val="24"/>
          <w:szCs w:val="24"/>
        </w:rPr>
        <w:t>Hauschildt</w:t>
      </w:r>
      <w:proofErr w:type="spellEnd"/>
      <w:r w:rsidR="003F65F9" w:rsidRPr="003F65F9">
        <w:rPr>
          <w:rFonts w:ascii="Times New Roman" w:hAnsi="Times New Roman" w:cs="Times New Roman"/>
          <w:i/>
          <w:sz w:val="24"/>
          <w:szCs w:val="24"/>
        </w:rPr>
        <w:t>,</w:t>
      </w:r>
      <w:r w:rsidR="003F65F9" w:rsidRPr="003F65F9">
        <w:rPr>
          <w:rFonts w:ascii="Times New Roman" w:hAnsi="Times New Roman" w:cs="Times New Roman"/>
          <w:sz w:val="24"/>
          <w:szCs w:val="24"/>
        </w:rPr>
        <w:t xml:space="preserve"> o juiz tinha, numa fase inicial, negado fiança ao réu, alegando que havia fortes indícios de sua culpa. Neste caso, </w:t>
      </w:r>
      <w:proofErr w:type="gramStart"/>
      <w:r w:rsidR="003F65F9" w:rsidRPr="003F65F9">
        <w:rPr>
          <w:rFonts w:ascii="Times New Roman" w:hAnsi="Times New Roman" w:cs="Times New Roman"/>
          <w:sz w:val="24"/>
          <w:szCs w:val="24"/>
        </w:rPr>
        <w:t>os indícios de parcialidade por parte do juiz Moro</w:t>
      </w:r>
      <w:proofErr w:type="gramEnd"/>
      <w:r w:rsidR="003F65F9" w:rsidRPr="003F65F9">
        <w:rPr>
          <w:rFonts w:ascii="Times New Roman" w:hAnsi="Times New Roman" w:cs="Times New Roman"/>
          <w:sz w:val="24"/>
          <w:szCs w:val="24"/>
        </w:rPr>
        <w:t xml:space="preserve"> contra Lula são muito mais fortes e maiores. Muitos desses indícios foram destacados pelas reclamações anteriores, a saber: </w:t>
      </w:r>
    </w:p>
    <w:p w:rsidR="00542AD0" w:rsidRPr="00CB4E17" w:rsidRDefault="003F65F9" w:rsidP="00341CEC">
      <w:pPr>
        <w:pStyle w:val="PargrafodaLista"/>
        <w:numPr>
          <w:ilvl w:val="0"/>
          <w:numId w:val="9"/>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 A emissão deliberada de um mandado de condução coercitiva ilegal para detê-lo publicamente e de forma desnecessária;</w:t>
      </w:r>
    </w:p>
    <w:p w:rsidR="00542AD0" w:rsidRPr="00CB4E17" w:rsidRDefault="003F65F9" w:rsidP="00341CEC">
      <w:pPr>
        <w:pStyle w:val="PargrafodaLista"/>
        <w:numPr>
          <w:ilvl w:val="0"/>
          <w:numId w:val="9"/>
        </w:num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 A intercepção de seu telefone e dos telefones de seus familiares, e a divulgação ilegal e mal-intencionada das</w:t>
      </w:r>
      <w:r w:rsidR="008F177A" w:rsidRPr="00CB4E17">
        <w:rPr>
          <w:rFonts w:ascii="Times New Roman" w:hAnsi="Times New Roman" w:cs="Times New Roman"/>
          <w:sz w:val="24"/>
          <w:szCs w:val="24"/>
        </w:rPr>
        <w:t xml:space="preserve"> transcrições para a mídia</w:t>
      </w:r>
      <w:r w:rsidR="00C73974" w:rsidRPr="00CB4E17">
        <w:rPr>
          <w:rFonts w:ascii="Times New Roman" w:hAnsi="Times New Roman" w:cs="Times New Roman"/>
          <w:sz w:val="24"/>
          <w:szCs w:val="24"/>
        </w:rPr>
        <w:t>,</w:t>
      </w:r>
      <w:r w:rsidR="008F177A" w:rsidRPr="00CB4E17">
        <w:rPr>
          <w:rFonts w:ascii="Times New Roman" w:hAnsi="Times New Roman" w:cs="Times New Roman"/>
          <w:sz w:val="24"/>
          <w:szCs w:val="24"/>
        </w:rPr>
        <w:t xml:space="preserve"> </w:t>
      </w:r>
      <w:r w:rsidR="00C73974" w:rsidRPr="00CB4E17">
        <w:rPr>
          <w:rFonts w:ascii="Times New Roman" w:hAnsi="Times New Roman" w:cs="Times New Roman"/>
          <w:sz w:val="24"/>
          <w:szCs w:val="24"/>
        </w:rPr>
        <w:t>mais especificamente divulgando</w:t>
      </w:r>
      <w:r w:rsidR="008F177A" w:rsidRPr="00CB4E17">
        <w:rPr>
          <w:rFonts w:ascii="Times New Roman" w:hAnsi="Times New Roman" w:cs="Times New Roman"/>
          <w:sz w:val="24"/>
          <w:szCs w:val="24"/>
        </w:rPr>
        <w:t xml:space="preserve"> </w:t>
      </w:r>
      <w:r w:rsidR="00C73974" w:rsidRPr="00CB4E17">
        <w:rPr>
          <w:rFonts w:ascii="Times New Roman" w:hAnsi="Times New Roman" w:cs="Times New Roman"/>
          <w:sz w:val="24"/>
          <w:szCs w:val="24"/>
        </w:rPr>
        <w:t>as chamadas</w:t>
      </w:r>
      <w:r w:rsidR="008F177A" w:rsidRPr="00CB4E17">
        <w:rPr>
          <w:rFonts w:ascii="Times New Roman" w:hAnsi="Times New Roman" w:cs="Times New Roman"/>
          <w:sz w:val="24"/>
          <w:szCs w:val="24"/>
        </w:rPr>
        <w:t xml:space="preserve"> interceptadas </w:t>
      </w:r>
      <w:r w:rsidR="00C73974" w:rsidRPr="00CB4E17">
        <w:rPr>
          <w:rFonts w:ascii="Times New Roman" w:hAnsi="Times New Roman" w:cs="Times New Roman"/>
          <w:sz w:val="24"/>
          <w:szCs w:val="24"/>
        </w:rPr>
        <w:t>mantidas com a</w:t>
      </w:r>
      <w:r w:rsidR="008F177A" w:rsidRPr="00CB4E17">
        <w:rPr>
          <w:rFonts w:ascii="Times New Roman" w:hAnsi="Times New Roman" w:cs="Times New Roman"/>
          <w:sz w:val="24"/>
          <w:szCs w:val="24"/>
        </w:rPr>
        <w:t xml:space="preserve"> Presidente</w:t>
      </w:r>
      <w:r w:rsidR="00C73974" w:rsidRPr="00CB4E17">
        <w:rPr>
          <w:rFonts w:ascii="Times New Roman" w:hAnsi="Times New Roman" w:cs="Times New Roman"/>
          <w:sz w:val="24"/>
          <w:szCs w:val="24"/>
        </w:rPr>
        <w:t>;</w:t>
      </w:r>
    </w:p>
    <w:p w:rsidR="00542AD0" w:rsidRPr="00CB4E17" w:rsidRDefault="000F31ED" w:rsidP="00341CEC">
      <w:pPr>
        <w:pStyle w:val="PargrafodaLista"/>
        <w:numPr>
          <w:ilvl w:val="0"/>
          <w:numId w:val="9"/>
        </w:numPr>
        <w:spacing w:line="360" w:lineRule="auto"/>
        <w:jc w:val="both"/>
        <w:rPr>
          <w:rFonts w:ascii="Times New Roman" w:hAnsi="Times New Roman" w:cs="Times New Roman"/>
          <w:sz w:val="24"/>
          <w:szCs w:val="24"/>
        </w:rPr>
      </w:pPr>
      <w:r w:rsidRPr="00CB4E17">
        <w:rPr>
          <w:rFonts w:ascii="Times New Roman" w:hAnsi="Times New Roman" w:cs="Times New Roman"/>
          <w:sz w:val="24"/>
          <w:szCs w:val="24"/>
        </w:rPr>
        <w:t>A i</w:t>
      </w:r>
      <w:r w:rsidR="003346C7" w:rsidRPr="00CB4E17">
        <w:rPr>
          <w:rFonts w:ascii="Times New Roman" w:hAnsi="Times New Roman" w:cs="Times New Roman"/>
          <w:sz w:val="24"/>
          <w:szCs w:val="24"/>
        </w:rPr>
        <w:t>ntercep</w:t>
      </w:r>
      <w:r w:rsidR="003F65F9" w:rsidRPr="003F65F9">
        <w:rPr>
          <w:rFonts w:ascii="Times New Roman" w:hAnsi="Times New Roman" w:cs="Times New Roman"/>
          <w:sz w:val="24"/>
          <w:szCs w:val="24"/>
        </w:rPr>
        <w:t>ção e a divulgação para a mídia das chamadas confidenciais com seu advogado</w:t>
      </w:r>
      <w:r w:rsidR="00B72FCD">
        <w:rPr>
          <w:rFonts w:ascii="Times New Roman" w:hAnsi="Times New Roman" w:cs="Times New Roman"/>
          <w:sz w:val="24"/>
          <w:szCs w:val="24"/>
        </w:rPr>
        <w:t xml:space="preserve">, e </w:t>
      </w:r>
      <w:r w:rsidR="00B72FCD" w:rsidRPr="00B72FCD">
        <w:rPr>
          <w:rFonts w:ascii="Times New Roman" w:hAnsi="Times New Roman" w:cs="Times New Roman"/>
          <w:sz w:val="24"/>
          <w:szCs w:val="24"/>
        </w:rPr>
        <w:t>fazendo alegações crimina</w:t>
      </w:r>
      <w:r w:rsidR="00B72FCD">
        <w:rPr>
          <w:rFonts w:ascii="Times New Roman" w:hAnsi="Times New Roman" w:cs="Times New Roman"/>
          <w:sz w:val="24"/>
          <w:szCs w:val="24"/>
        </w:rPr>
        <w:t>is contra este</w:t>
      </w:r>
      <w:r w:rsidR="003F65F9" w:rsidRPr="003F65F9">
        <w:rPr>
          <w:rFonts w:ascii="Times New Roman" w:hAnsi="Times New Roman" w:cs="Times New Roman"/>
          <w:sz w:val="24"/>
          <w:szCs w:val="24"/>
        </w:rPr>
        <w:t>.</w:t>
      </w:r>
    </w:p>
    <w:p w:rsidR="00AF23C7" w:rsidRDefault="003F65F9" w:rsidP="00341CEC">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Fica bastante claro para um observador sensato dessas ações que o Juiz </w:t>
      </w:r>
      <w:proofErr w:type="gramStart"/>
      <w:r w:rsidRPr="003F65F9">
        <w:rPr>
          <w:rFonts w:ascii="Times New Roman" w:hAnsi="Times New Roman" w:cs="Times New Roman"/>
          <w:sz w:val="24"/>
          <w:szCs w:val="24"/>
        </w:rPr>
        <w:t>Moro</w:t>
      </w:r>
      <w:proofErr w:type="gramEnd"/>
      <w:r w:rsidRPr="003F65F9">
        <w:rPr>
          <w:rFonts w:ascii="Times New Roman" w:hAnsi="Times New Roman" w:cs="Times New Roman"/>
          <w:sz w:val="24"/>
          <w:szCs w:val="24"/>
        </w:rPr>
        <w:t xml:space="preserve"> criou uma animosidade contra Lula e</w:t>
      </w:r>
      <w:r w:rsidR="003346C7" w:rsidRPr="00CB4E17">
        <w:rPr>
          <w:rFonts w:ascii="Times New Roman" w:hAnsi="Times New Roman" w:cs="Times New Roman"/>
          <w:sz w:val="24"/>
          <w:szCs w:val="24"/>
        </w:rPr>
        <w:t xml:space="preserve"> tem uma </w:t>
      </w:r>
      <w:r w:rsidR="00CC2A8F" w:rsidRPr="00CB4E17">
        <w:rPr>
          <w:rFonts w:ascii="Times New Roman" w:hAnsi="Times New Roman" w:cs="Times New Roman"/>
          <w:sz w:val="24"/>
          <w:szCs w:val="24"/>
        </w:rPr>
        <w:t>opinião formada</w:t>
      </w:r>
      <w:r w:rsidR="003346C7" w:rsidRPr="00CB4E17">
        <w:rPr>
          <w:rFonts w:ascii="Times New Roman" w:hAnsi="Times New Roman" w:cs="Times New Roman"/>
          <w:sz w:val="24"/>
          <w:szCs w:val="24"/>
        </w:rPr>
        <w:t xml:space="preserve"> sobre sua culpa</w:t>
      </w:r>
      <w:r w:rsidR="00CC2A8F" w:rsidRPr="00CB4E17">
        <w:rPr>
          <w:rFonts w:ascii="Times New Roman" w:hAnsi="Times New Roman" w:cs="Times New Roman"/>
          <w:sz w:val="24"/>
          <w:szCs w:val="24"/>
        </w:rPr>
        <w:t>bilidade</w:t>
      </w:r>
      <w:r w:rsidR="003346C7" w:rsidRPr="00CB4E17">
        <w:rPr>
          <w:rFonts w:ascii="Times New Roman" w:hAnsi="Times New Roman" w:cs="Times New Roman"/>
          <w:sz w:val="24"/>
          <w:szCs w:val="24"/>
        </w:rPr>
        <w:t>, e está se esforçando - a ponto de agir ilegalmente - para obter provas que justifique</w:t>
      </w:r>
      <w:r w:rsidR="00FD437A">
        <w:rPr>
          <w:rFonts w:ascii="Times New Roman" w:hAnsi="Times New Roman" w:cs="Times New Roman"/>
          <w:sz w:val="24"/>
          <w:szCs w:val="24"/>
        </w:rPr>
        <w:t>m</w:t>
      </w:r>
      <w:r w:rsidR="00CC2A8F" w:rsidRPr="00CB4E17">
        <w:rPr>
          <w:rFonts w:ascii="Times New Roman" w:hAnsi="Times New Roman" w:cs="Times New Roman"/>
          <w:sz w:val="24"/>
          <w:szCs w:val="24"/>
        </w:rPr>
        <w:t xml:space="preserve"> tal opinião</w:t>
      </w:r>
      <w:r w:rsidR="003346C7" w:rsidRPr="00CB4E17">
        <w:rPr>
          <w:rFonts w:ascii="Times New Roman" w:hAnsi="Times New Roman" w:cs="Times New Roman"/>
          <w:sz w:val="24"/>
          <w:szCs w:val="24"/>
        </w:rPr>
        <w:t xml:space="preserve">. </w:t>
      </w:r>
      <w:r w:rsidR="005C5427" w:rsidRPr="00CB4E17">
        <w:rPr>
          <w:rFonts w:ascii="Times New Roman" w:hAnsi="Times New Roman" w:cs="Times New Roman"/>
          <w:sz w:val="24"/>
          <w:szCs w:val="24"/>
        </w:rPr>
        <w:t>Muito</w:t>
      </w:r>
      <w:r w:rsidR="003346C7" w:rsidRPr="00CB4E17">
        <w:rPr>
          <w:rFonts w:ascii="Times New Roman" w:hAnsi="Times New Roman" w:cs="Times New Roman"/>
          <w:sz w:val="24"/>
          <w:szCs w:val="24"/>
        </w:rPr>
        <w:t xml:space="preserve"> mais ações </w:t>
      </w:r>
      <w:r w:rsidR="005C5427" w:rsidRPr="00CB4E17">
        <w:rPr>
          <w:rFonts w:ascii="Times New Roman" w:hAnsi="Times New Roman" w:cs="Times New Roman"/>
          <w:sz w:val="24"/>
          <w:szCs w:val="24"/>
        </w:rPr>
        <w:t xml:space="preserve">houve </w:t>
      </w:r>
      <w:r w:rsidR="00711B0B" w:rsidRPr="00CB4E17">
        <w:rPr>
          <w:rFonts w:ascii="Times New Roman" w:hAnsi="Times New Roman" w:cs="Times New Roman"/>
          <w:sz w:val="24"/>
          <w:szCs w:val="24"/>
        </w:rPr>
        <w:t xml:space="preserve">por parte do </w:t>
      </w:r>
      <w:r w:rsidR="002A56BB">
        <w:rPr>
          <w:rFonts w:ascii="Times New Roman" w:hAnsi="Times New Roman" w:cs="Times New Roman"/>
          <w:sz w:val="24"/>
          <w:szCs w:val="24"/>
        </w:rPr>
        <w:t>j</w:t>
      </w:r>
      <w:r w:rsidR="003346C7" w:rsidRPr="00CB4E17">
        <w:rPr>
          <w:rFonts w:ascii="Times New Roman" w:hAnsi="Times New Roman" w:cs="Times New Roman"/>
          <w:sz w:val="24"/>
          <w:szCs w:val="24"/>
        </w:rPr>
        <w:t>uiz Moro, durante o ano passado, que serviram para reforçar esta percepção</w:t>
      </w:r>
      <w:r w:rsidR="00542AD0" w:rsidRPr="00CB4E17">
        <w:rPr>
          <w:rFonts w:ascii="Times New Roman" w:hAnsi="Times New Roman" w:cs="Times New Roman"/>
          <w:sz w:val="24"/>
          <w:szCs w:val="24"/>
        </w:rPr>
        <w:t xml:space="preserve">. </w:t>
      </w:r>
    </w:p>
    <w:p w:rsidR="00B72FCD" w:rsidRPr="00CB4E17" w:rsidRDefault="00B72FCD"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48. </w:t>
      </w:r>
      <w:r w:rsidRPr="00B72FCD">
        <w:rPr>
          <w:rFonts w:ascii="Times New Roman" w:hAnsi="Times New Roman" w:cs="Times New Roman"/>
          <w:sz w:val="24"/>
          <w:szCs w:val="24"/>
        </w:rPr>
        <w:t xml:space="preserve">Em seu julgamento </w:t>
      </w:r>
      <w:r>
        <w:rPr>
          <w:rFonts w:ascii="Times New Roman" w:hAnsi="Times New Roman" w:cs="Times New Roman"/>
          <w:sz w:val="24"/>
          <w:szCs w:val="24"/>
        </w:rPr>
        <w:t>na Exceção de Suspeição</w:t>
      </w:r>
      <w:r w:rsidRPr="00B72FC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o</w:t>
      </w:r>
      <w:r w:rsidRPr="00B72FCD">
        <w:rPr>
          <w:rFonts w:ascii="Times New Roman" w:hAnsi="Times New Roman" w:cs="Times New Roman"/>
          <w:sz w:val="24"/>
          <w:szCs w:val="24"/>
        </w:rPr>
        <w:t xml:space="preserve"> juiz Moro</w:t>
      </w:r>
      <w:proofErr w:type="gramEnd"/>
      <w:r w:rsidRPr="00B72FCD">
        <w:rPr>
          <w:rFonts w:ascii="Times New Roman" w:hAnsi="Times New Roman" w:cs="Times New Roman"/>
          <w:sz w:val="24"/>
          <w:szCs w:val="24"/>
        </w:rPr>
        <w:t xml:space="preserve"> afasta </w:t>
      </w:r>
      <w:r>
        <w:rPr>
          <w:rFonts w:ascii="Times New Roman" w:hAnsi="Times New Roman" w:cs="Times New Roman"/>
          <w:sz w:val="24"/>
          <w:szCs w:val="24"/>
        </w:rPr>
        <w:t xml:space="preserve">as </w:t>
      </w:r>
      <w:r w:rsidRPr="00B72FCD">
        <w:rPr>
          <w:rFonts w:ascii="Times New Roman" w:hAnsi="Times New Roman" w:cs="Times New Roman"/>
          <w:sz w:val="24"/>
          <w:szCs w:val="24"/>
        </w:rPr>
        <w:t>conclusões do juiz Zavas</w:t>
      </w:r>
      <w:r>
        <w:rPr>
          <w:rFonts w:ascii="Times New Roman" w:hAnsi="Times New Roman" w:cs="Times New Roman"/>
          <w:sz w:val="24"/>
          <w:szCs w:val="24"/>
        </w:rPr>
        <w:t>c</w:t>
      </w:r>
      <w:r w:rsidRPr="00B72FCD">
        <w:rPr>
          <w:rFonts w:ascii="Times New Roman" w:hAnsi="Times New Roman" w:cs="Times New Roman"/>
          <w:sz w:val="24"/>
          <w:szCs w:val="24"/>
        </w:rPr>
        <w:t xml:space="preserve">ki contra ele como meramente "parte do sistema judicial dos erros e acertos." Mas seu erro identificado - na liberação para deleite do público </w:t>
      </w:r>
      <w:r>
        <w:rPr>
          <w:rFonts w:ascii="Times New Roman" w:hAnsi="Times New Roman" w:cs="Times New Roman"/>
          <w:sz w:val="24"/>
          <w:szCs w:val="24"/>
        </w:rPr>
        <w:t>d</w:t>
      </w:r>
      <w:r w:rsidRPr="00B72FCD">
        <w:rPr>
          <w:rFonts w:ascii="Times New Roman" w:hAnsi="Times New Roman" w:cs="Times New Roman"/>
          <w:sz w:val="24"/>
          <w:szCs w:val="24"/>
        </w:rPr>
        <w:t>as chamadas interceptadas, incluindo intercepç</w:t>
      </w:r>
      <w:r>
        <w:rPr>
          <w:rFonts w:ascii="Times New Roman" w:hAnsi="Times New Roman" w:cs="Times New Roman"/>
          <w:sz w:val="24"/>
          <w:szCs w:val="24"/>
        </w:rPr>
        <w:t>ões que eram ilegais</w:t>
      </w:r>
      <w:r w:rsidRPr="00B72FCD">
        <w:rPr>
          <w:rFonts w:ascii="Times New Roman" w:hAnsi="Times New Roman" w:cs="Times New Roman"/>
          <w:sz w:val="24"/>
          <w:szCs w:val="24"/>
        </w:rPr>
        <w:t>, eram tão graves, especialmente em suas consequências previsíveis p</w:t>
      </w:r>
      <w:r w:rsidR="00C044C4">
        <w:rPr>
          <w:rFonts w:ascii="Times New Roman" w:hAnsi="Times New Roman" w:cs="Times New Roman"/>
          <w:sz w:val="24"/>
          <w:szCs w:val="24"/>
        </w:rPr>
        <w:t xml:space="preserve">ara Lula, que, obviamente, chamou atenção para </w:t>
      </w:r>
      <w:r w:rsidRPr="00B72FCD">
        <w:rPr>
          <w:rFonts w:ascii="Times New Roman" w:hAnsi="Times New Roman" w:cs="Times New Roman"/>
          <w:sz w:val="24"/>
          <w:szCs w:val="24"/>
        </w:rPr>
        <w:t>sua parcialidade. Alguma</w:t>
      </w:r>
      <w:r w:rsidR="00C044C4">
        <w:rPr>
          <w:rFonts w:ascii="Times New Roman" w:hAnsi="Times New Roman" w:cs="Times New Roman"/>
          <w:sz w:val="24"/>
          <w:szCs w:val="24"/>
        </w:rPr>
        <w:t>s</w:t>
      </w:r>
      <w:r w:rsidRPr="00B72FCD">
        <w:rPr>
          <w:rFonts w:ascii="Times New Roman" w:hAnsi="Times New Roman" w:cs="Times New Roman"/>
          <w:sz w:val="24"/>
          <w:szCs w:val="24"/>
        </w:rPr>
        <w:t xml:space="preserve"> indicaç</w:t>
      </w:r>
      <w:r w:rsidR="00C044C4">
        <w:rPr>
          <w:rFonts w:ascii="Times New Roman" w:hAnsi="Times New Roman" w:cs="Times New Roman"/>
          <w:sz w:val="24"/>
          <w:szCs w:val="24"/>
        </w:rPr>
        <w:t xml:space="preserve">ões dos danos causados podem ser </w:t>
      </w:r>
      <w:proofErr w:type="gramStart"/>
      <w:r w:rsidR="00C044C4">
        <w:rPr>
          <w:rFonts w:ascii="Times New Roman" w:hAnsi="Times New Roman" w:cs="Times New Roman"/>
          <w:sz w:val="24"/>
          <w:szCs w:val="24"/>
        </w:rPr>
        <w:t>verificados</w:t>
      </w:r>
      <w:proofErr w:type="gramEnd"/>
      <w:r w:rsidR="00C044C4">
        <w:rPr>
          <w:rFonts w:ascii="Times New Roman" w:hAnsi="Times New Roman" w:cs="Times New Roman"/>
          <w:sz w:val="24"/>
          <w:szCs w:val="24"/>
        </w:rPr>
        <w:t xml:space="preserve"> pelos exemplos </w:t>
      </w:r>
      <w:r w:rsidR="005B3EC0">
        <w:rPr>
          <w:rFonts w:ascii="Times New Roman" w:hAnsi="Times New Roman" w:cs="Times New Roman"/>
          <w:sz w:val="24"/>
          <w:szCs w:val="24"/>
        </w:rPr>
        <w:t>de artigos publicados</w:t>
      </w:r>
      <w:r w:rsidRPr="00B72FCD">
        <w:rPr>
          <w:rFonts w:ascii="Times New Roman" w:hAnsi="Times New Roman" w:cs="Times New Roman"/>
          <w:sz w:val="24"/>
          <w:szCs w:val="24"/>
        </w:rPr>
        <w:t xml:space="preserve"> (Anexo I).</w:t>
      </w:r>
    </w:p>
    <w:p w:rsidR="00542AD0" w:rsidRDefault="00C044C4" w:rsidP="00AF23C7">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r w:rsidR="003F65F9" w:rsidRPr="003F65F9">
        <w:rPr>
          <w:rFonts w:ascii="Times New Roman" w:hAnsi="Times New Roman" w:cs="Times New Roman"/>
          <w:sz w:val="24"/>
          <w:szCs w:val="24"/>
        </w:rPr>
        <w:t>. Para efeitos</w:t>
      </w:r>
      <w:r w:rsidR="003346C7" w:rsidRPr="00CB4E17">
        <w:rPr>
          <w:rFonts w:ascii="Times New Roman" w:hAnsi="Times New Roman" w:cs="Times New Roman"/>
          <w:sz w:val="24"/>
          <w:szCs w:val="24"/>
        </w:rPr>
        <w:t xml:space="preserve"> da presente reclamação, </w:t>
      </w:r>
      <w:r w:rsidR="002A56BB">
        <w:rPr>
          <w:rFonts w:ascii="Times New Roman" w:hAnsi="Times New Roman" w:cs="Times New Roman"/>
          <w:sz w:val="24"/>
          <w:szCs w:val="24"/>
        </w:rPr>
        <w:t xml:space="preserve">faz-se referência </w:t>
      </w:r>
      <w:r w:rsidR="00A92D72" w:rsidRPr="00CB4E17">
        <w:rPr>
          <w:rFonts w:ascii="Times New Roman" w:hAnsi="Times New Roman" w:cs="Times New Roman"/>
          <w:sz w:val="24"/>
          <w:szCs w:val="24"/>
        </w:rPr>
        <w:t>à</w:t>
      </w:r>
      <w:r w:rsidR="003346C7" w:rsidRPr="00CB4E17">
        <w:rPr>
          <w:rFonts w:ascii="Times New Roman" w:hAnsi="Times New Roman" w:cs="Times New Roman"/>
          <w:sz w:val="24"/>
          <w:szCs w:val="24"/>
        </w:rPr>
        <w:t xml:space="preserve"> aceitação </w:t>
      </w:r>
      <w:r w:rsidR="0078224B" w:rsidRPr="00CB4E17">
        <w:rPr>
          <w:rFonts w:ascii="Times New Roman" w:hAnsi="Times New Roman" w:cs="Times New Roman"/>
          <w:sz w:val="24"/>
          <w:szCs w:val="24"/>
        </w:rPr>
        <w:t>contínua</w:t>
      </w:r>
      <w:r w:rsidR="003346C7" w:rsidRPr="00CB4E17">
        <w:rPr>
          <w:rFonts w:ascii="Times New Roman" w:hAnsi="Times New Roman" w:cs="Times New Roman"/>
          <w:sz w:val="24"/>
          <w:szCs w:val="24"/>
        </w:rPr>
        <w:t xml:space="preserve"> de Moro </w:t>
      </w:r>
      <w:r w:rsidR="002A56BB">
        <w:rPr>
          <w:rFonts w:ascii="Times New Roman" w:hAnsi="Times New Roman" w:cs="Times New Roman"/>
          <w:sz w:val="24"/>
          <w:szCs w:val="24"/>
        </w:rPr>
        <w:t>a</w:t>
      </w:r>
      <w:r w:rsidR="003346C7" w:rsidRPr="00CB4E17">
        <w:rPr>
          <w:rFonts w:ascii="Times New Roman" w:hAnsi="Times New Roman" w:cs="Times New Roman"/>
          <w:sz w:val="24"/>
          <w:szCs w:val="24"/>
        </w:rPr>
        <w:t>os convites para participar e falar em eventos dirigidos por grupos politicamente hostis a Lula</w:t>
      </w:r>
      <w:r w:rsidR="002A56BB">
        <w:rPr>
          <w:rFonts w:ascii="Times New Roman" w:hAnsi="Times New Roman" w:cs="Times New Roman"/>
          <w:sz w:val="24"/>
          <w:szCs w:val="24"/>
        </w:rPr>
        <w:t>,</w:t>
      </w:r>
      <w:r w:rsidR="0078224B" w:rsidRPr="00CB4E17">
        <w:rPr>
          <w:rFonts w:ascii="Times New Roman" w:hAnsi="Times New Roman" w:cs="Times New Roman"/>
          <w:sz w:val="24"/>
          <w:szCs w:val="24"/>
        </w:rPr>
        <w:t xml:space="preserve"> que</w:t>
      </w:r>
      <w:r w:rsidR="003346C7" w:rsidRPr="00CB4E17">
        <w:rPr>
          <w:rFonts w:ascii="Times New Roman" w:hAnsi="Times New Roman" w:cs="Times New Roman"/>
          <w:sz w:val="24"/>
          <w:szCs w:val="24"/>
        </w:rPr>
        <w:t xml:space="preserve"> </w:t>
      </w:r>
      <w:r w:rsidR="0078224B" w:rsidRPr="00CB4E17">
        <w:rPr>
          <w:rFonts w:ascii="Times New Roman" w:hAnsi="Times New Roman" w:cs="Times New Roman"/>
          <w:sz w:val="24"/>
          <w:szCs w:val="24"/>
        </w:rPr>
        <w:t>pedem</w:t>
      </w:r>
      <w:r w:rsidR="003346C7" w:rsidRPr="00CB4E17">
        <w:rPr>
          <w:rFonts w:ascii="Times New Roman" w:hAnsi="Times New Roman" w:cs="Times New Roman"/>
          <w:sz w:val="24"/>
          <w:szCs w:val="24"/>
        </w:rPr>
        <w:t xml:space="preserve"> publicamente </w:t>
      </w:r>
      <w:r w:rsidR="0078224B" w:rsidRPr="00CB4E17">
        <w:rPr>
          <w:rFonts w:ascii="Times New Roman" w:hAnsi="Times New Roman" w:cs="Times New Roman"/>
          <w:sz w:val="24"/>
          <w:szCs w:val="24"/>
        </w:rPr>
        <w:t>pela</w:t>
      </w:r>
      <w:r w:rsidR="003346C7" w:rsidRPr="00CB4E17">
        <w:rPr>
          <w:rFonts w:ascii="Times New Roman" w:hAnsi="Times New Roman" w:cs="Times New Roman"/>
          <w:sz w:val="24"/>
          <w:szCs w:val="24"/>
        </w:rPr>
        <w:t xml:space="preserve"> </w:t>
      </w:r>
      <w:r w:rsidR="0078224B" w:rsidRPr="00CB4E17">
        <w:rPr>
          <w:rFonts w:ascii="Times New Roman" w:hAnsi="Times New Roman" w:cs="Times New Roman"/>
          <w:sz w:val="24"/>
          <w:szCs w:val="24"/>
        </w:rPr>
        <w:t xml:space="preserve">sua </w:t>
      </w:r>
      <w:r w:rsidR="003346C7" w:rsidRPr="00CB4E17">
        <w:rPr>
          <w:rFonts w:ascii="Times New Roman" w:hAnsi="Times New Roman" w:cs="Times New Roman"/>
          <w:sz w:val="24"/>
          <w:szCs w:val="24"/>
        </w:rPr>
        <w:t xml:space="preserve">prisão e condenação. Assim, ele participa de eventos </w:t>
      </w:r>
      <w:r w:rsidR="0078224B" w:rsidRPr="00CB4E17">
        <w:rPr>
          <w:rFonts w:ascii="Times New Roman" w:hAnsi="Times New Roman" w:cs="Times New Roman"/>
          <w:sz w:val="24"/>
          <w:szCs w:val="24"/>
        </w:rPr>
        <w:t>realizados</w:t>
      </w:r>
      <w:r w:rsidR="003346C7" w:rsidRPr="00CB4E17">
        <w:rPr>
          <w:rFonts w:ascii="Times New Roman" w:hAnsi="Times New Roman" w:cs="Times New Roman"/>
          <w:sz w:val="24"/>
          <w:szCs w:val="24"/>
        </w:rPr>
        <w:t xml:space="preserve"> por ou em nome </w:t>
      </w:r>
      <w:r w:rsidRPr="00CB4E17">
        <w:rPr>
          <w:rFonts w:ascii="Times New Roman" w:hAnsi="Times New Roman" w:cs="Times New Roman"/>
          <w:sz w:val="24"/>
          <w:szCs w:val="24"/>
        </w:rPr>
        <w:t>d</w:t>
      </w:r>
      <w:r>
        <w:rPr>
          <w:rFonts w:ascii="Times New Roman" w:hAnsi="Times New Roman" w:cs="Times New Roman"/>
          <w:sz w:val="24"/>
          <w:szCs w:val="24"/>
        </w:rPr>
        <w:t xml:space="preserve">e membros do </w:t>
      </w:r>
      <w:r w:rsidR="003346C7" w:rsidRPr="00CB4E17">
        <w:rPr>
          <w:rFonts w:ascii="Times New Roman" w:hAnsi="Times New Roman" w:cs="Times New Roman"/>
          <w:sz w:val="24"/>
          <w:szCs w:val="24"/>
        </w:rPr>
        <w:t>Partido da Social Democracia Brasileira (</w:t>
      </w:r>
      <w:r w:rsidR="0078224B" w:rsidRPr="00CB4E17">
        <w:rPr>
          <w:rFonts w:ascii="Times New Roman" w:hAnsi="Times New Roman" w:cs="Times New Roman"/>
          <w:sz w:val="24"/>
          <w:szCs w:val="24"/>
        </w:rPr>
        <w:t>o</w:t>
      </w:r>
      <w:r w:rsidR="003346C7" w:rsidRPr="00CB4E17">
        <w:rPr>
          <w:rFonts w:ascii="Times New Roman" w:hAnsi="Times New Roman" w:cs="Times New Roman"/>
          <w:sz w:val="24"/>
          <w:szCs w:val="24"/>
        </w:rPr>
        <w:t xml:space="preserve"> principal oponente de Lula e do Partido dos Trabalhadores), eventos organizados </w:t>
      </w:r>
      <w:r w:rsidR="000D07B5" w:rsidRPr="00CB4E17">
        <w:rPr>
          <w:rFonts w:ascii="Times New Roman" w:hAnsi="Times New Roman" w:cs="Times New Roman"/>
          <w:sz w:val="24"/>
          <w:szCs w:val="24"/>
        </w:rPr>
        <w:t xml:space="preserve">pela </w:t>
      </w:r>
      <w:proofErr w:type="gramStart"/>
      <w:r w:rsidR="000D07B5" w:rsidRPr="00CB4E17">
        <w:rPr>
          <w:rFonts w:ascii="Times New Roman" w:hAnsi="Times New Roman" w:cs="Times New Roman"/>
          <w:sz w:val="24"/>
          <w:szCs w:val="24"/>
        </w:rPr>
        <w:t xml:space="preserve">Editora </w:t>
      </w:r>
      <w:r w:rsidR="003346C7" w:rsidRPr="00CB4E17">
        <w:rPr>
          <w:rFonts w:ascii="Times New Roman" w:hAnsi="Times New Roman" w:cs="Times New Roman"/>
          <w:sz w:val="24"/>
          <w:szCs w:val="24"/>
        </w:rPr>
        <w:t>Abril</w:t>
      </w:r>
      <w:proofErr w:type="gramEnd"/>
      <w:r w:rsidR="003346C7" w:rsidRPr="00CB4E17">
        <w:rPr>
          <w:rFonts w:ascii="Times New Roman" w:hAnsi="Times New Roman" w:cs="Times New Roman"/>
          <w:sz w:val="24"/>
          <w:szCs w:val="24"/>
        </w:rPr>
        <w:t xml:space="preserve">, que </w:t>
      </w:r>
      <w:r w:rsidR="0078224B" w:rsidRPr="00CB4E17">
        <w:rPr>
          <w:rFonts w:ascii="Times New Roman" w:hAnsi="Times New Roman" w:cs="Times New Roman"/>
          <w:sz w:val="24"/>
          <w:szCs w:val="24"/>
        </w:rPr>
        <w:t xml:space="preserve">vem </w:t>
      </w:r>
      <w:r w:rsidR="003346C7" w:rsidRPr="00CB4E17">
        <w:rPr>
          <w:rFonts w:ascii="Times New Roman" w:hAnsi="Times New Roman" w:cs="Times New Roman"/>
          <w:sz w:val="24"/>
          <w:szCs w:val="24"/>
        </w:rPr>
        <w:t xml:space="preserve">repetidamente </w:t>
      </w:r>
      <w:r w:rsidR="003F65F9" w:rsidRPr="003F65F9">
        <w:rPr>
          <w:rFonts w:ascii="Times New Roman" w:hAnsi="Times New Roman" w:cs="Times New Roman"/>
          <w:sz w:val="24"/>
          <w:szCs w:val="24"/>
        </w:rPr>
        <w:t xml:space="preserve">chamando Lula de corrupto e exigiu sua prisão e condenação, e </w:t>
      </w:r>
      <w:r w:rsidR="005E1327">
        <w:rPr>
          <w:rFonts w:ascii="Times New Roman" w:hAnsi="Times New Roman" w:cs="Times New Roman"/>
          <w:sz w:val="24"/>
          <w:szCs w:val="24"/>
        </w:rPr>
        <w:t>especialmente</w:t>
      </w:r>
      <w:r w:rsidR="003F65F9" w:rsidRPr="003F65F9">
        <w:rPr>
          <w:rFonts w:ascii="Times New Roman" w:hAnsi="Times New Roman" w:cs="Times New Roman"/>
          <w:sz w:val="24"/>
          <w:szCs w:val="24"/>
        </w:rPr>
        <w:t xml:space="preserve"> um evento patrocinado pela revista Veja, tão hostil a Lula que publicou uma montagem de foto de capa na qual ele está vestido com um uniforme de presidiário. Ao </w:t>
      </w:r>
      <w:r w:rsidR="00583C79">
        <w:rPr>
          <w:rFonts w:ascii="Times New Roman" w:hAnsi="Times New Roman" w:cs="Times New Roman"/>
          <w:sz w:val="24"/>
          <w:szCs w:val="24"/>
        </w:rPr>
        <w:t xml:space="preserve">se encontrar repetidamente </w:t>
      </w:r>
      <w:r w:rsidR="00A9206E" w:rsidRPr="00CB4E17">
        <w:rPr>
          <w:rFonts w:ascii="Times New Roman" w:hAnsi="Times New Roman" w:cs="Times New Roman"/>
          <w:sz w:val="24"/>
          <w:szCs w:val="24"/>
        </w:rPr>
        <w:t xml:space="preserve">em </w:t>
      </w:r>
      <w:r w:rsidR="00583C79">
        <w:rPr>
          <w:rFonts w:ascii="Times New Roman" w:hAnsi="Times New Roman" w:cs="Times New Roman"/>
          <w:sz w:val="24"/>
          <w:szCs w:val="24"/>
        </w:rPr>
        <w:t>eventos</w:t>
      </w:r>
      <w:r w:rsidR="003346C7" w:rsidRPr="00CB4E17">
        <w:rPr>
          <w:rFonts w:ascii="Times New Roman" w:hAnsi="Times New Roman" w:cs="Times New Roman"/>
          <w:sz w:val="24"/>
          <w:szCs w:val="24"/>
        </w:rPr>
        <w:t xml:space="preserve"> </w:t>
      </w:r>
      <w:r w:rsidR="00A9206E" w:rsidRPr="00CB4E17">
        <w:rPr>
          <w:rFonts w:ascii="Times New Roman" w:hAnsi="Times New Roman" w:cs="Times New Roman"/>
          <w:sz w:val="24"/>
          <w:szCs w:val="24"/>
        </w:rPr>
        <w:t>com os</w:t>
      </w:r>
      <w:r w:rsidR="003346C7" w:rsidRPr="00CB4E17">
        <w:rPr>
          <w:rFonts w:ascii="Times New Roman" w:hAnsi="Times New Roman" w:cs="Times New Roman"/>
          <w:sz w:val="24"/>
          <w:szCs w:val="24"/>
        </w:rPr>
        <w:t xml:space="preserve"> inimigos de Lula, </w:t>
      </w:r>
      <w:r w:rsidR="00F16A45" w:rsidRPr="00CB4E17">
        <w:rPr>
          <w:rFonts w:ascii="Times New Roman" w:hAnsi="Times New Roman" w:cs="Times New Roman"/>
          <w:sz w:val="24"/>
          <w:szCs w:val="24"/>
        </w:rPr>
        <w:t xml:space="preserve">Moro </w:t>
      </w:r>
      <w:r w:rsidR="003346C7" w:rsidRPr="00CB4E17">
        <w:rPr>
          <w:rFonts w:ascii="Times New Roman" w:hAnsi="Times New Roman" w:cs="Times New Roman"/>
          <w:sz w:val="24"/>
          <w:szCs w:val="24"/>
        </w:rPr>
        <w:t xml:space="preserve">sinaliza publicamente </w:t>
      </w:r>
      <w:r w:rsidR="00A9206E" w:rsidRPr="00CB4E17">
        <w:rPr>
          <w:rFonts w:ascii="Times New Roman" w:hAnsi="Times New Roman" w:cs="Times New Roman"/>
          <w:sz w:val="24"/>
          <w:szCs w:val="24"/>
        </w:rPr>
        <w:t>quais são suas</w:t>
      </w:r>
      <w:r w:rsidR="003346C7" w:rsidRPr="00CB4E17">
        <w:rPr>
          <w:rFonts w:ascii="Times New Roman" w:hAnsi="Times New Roman" w:cs="Times New Roman"/>
          <w:sz w:val="24"/>
          <w:szCs w:val="24"/>
        </w:rPr>
        <w:t xml:space="preserve"> simpatias - ou seja, contra Lula e</w:t>
      </w:r>
      <w:r w:rsidR="0078224B" w:rsidRPr="00CB4E17">
        <w:rPr>
          <w:rFonts w:ascii="Times New Roman" w:hAnsi="Times New Roman" w:cs="Times New Roman"/>
          <w:sz w:val="24"/>
          <w:szCs w:val="24"/>
        </w:rPr>
        <w:t xml:space="preserve"> </w:t>
      </w:r>
      <w:r w:rsidR="003346C7" w:rsidRPr="00CB4E17">
        <w:rPr>
          <w:rFonts w:ascii="Times New Roman" w:hAnsi="Times New Roman" w:cs="Times New Roman"/>
          <w:sz w:val="24"/>
          <w:szCs w:val="24"/>
        </w:rPr>
        <w:t xml:space="preserve">o Partido dos Trabalhadores. </w:t>
      </w:r>
      <w:r w:rsidRPr="00477A9D">
        <w:rPr>
          <w:rFonts w:ascii="Times New Roman" w:hAnsi="Times New Roman" w:cs="Times New Roman"/>
          <w:sz w:val="24"/>
          <w:szCs w:val="24"/>
        </w:rPr>
        <w:t xml:space="preserve">Em seu julgamento sobre a Exceção de Suspeição, o juiz Moro nega ter participado </w:t>
      </w:r>
      <w:r w:rsidR="00F94952" w:rsidRPr="00477A9D">
        <w:rPr>
          <w:rFonts w:ascii="Times New Roman" w:hAnsi="Times New Roman" w:cs="Times New Roman"/>
          <w:sz w:val="24"/>
          <w:szCs w:val="24"/>
        </w:rPr>
        <w:t>de</w:t>
      </w:r>
      <w:r w:rsidRPr="00477A9D">
        <w:rPr>
          <w:rFonts w:ascii="Times New Roman" w:hAnsi="Times New Roman" w:cs="Times New Roman"/>
          <w:sz w:val="24"/>
          <w:szCs w:val="24"/>
        </w:rPr>
        <w:t xml:space="preserve"> "eventos políticos", mas se </w:t>
      </w:r>
      <w:r w:rsidR="005B3EC0" w:rsidRPr="00477A9D">
        <w:rPr>
          <w:rFonts w:ascii="Times New Roman" w:hAnsi="Times New Roman" w:cs="Times New Roman"/>
          <w:sz w:val="24"/>
          <w:szCs w:val="24"/>
        </w:rPr>
        <w:t>são</w:t>
      </w:r>
      <w:r w:rsidRPr="00477A9D">
        <w:rPr>
          <w:rFonts w:ascii="Times New Roman" w:hAnsi="Times New Roman" w:cs="Times New Roman"/>
          <w:sz w:val="24"/>
          <w:szCs w:val="24"/>
        </w:rPr>
        <w:t xml:space="preserve"> eventos "políticos"</w:t>
      </w:r>
      <w:r w:rsidR="005B3EC0" w:rsidRPr="00477A9D">
        <w:rPr>
          <w:rFonts w:ascii="Times New Roman" w:hAnsi="Times New Roman" w:cs="Times New Roman"/>
          <w:sz w:val="24"/>
          <w:szCs w:val="24"/>
        </w:rPr>
        <w:t>, este</w:t>
      </w:r>
      <w:r w:rsidRPr="00477A9D">
        <w:rPr>
          <w:rFonts w:ascii="Times New Roman" w:hAnsi="Times New Roman" w:cs="Times New Roman"/>
          <w:sz w:val="24"/>
          <w:szCs w:val="24"/>
        </w:rPr>
        <w:t xml:space="preserve"> não é </w:t>
      </w:r>
      <w:r w:rsidR="005B3EC0" w:rsidRPr="00477A9D">
        <w:rPr>
          <w:rFonts w:ascii="Times New Roman" w:hAnsi="Times New Roman" w:cs="Times New Roman"/>
          <w:sz w:val="24"/>
          <w:szCs w:val="24"/>
        </w:rPr>
        <w:t xml:space="preserve">o </w:t>
      </w:r>
      <w:r w:rsidRPr="00477A9D">
        <w:rPr>
          <w:rFonts w:ascii="Times New Roman" w:hAnsi="Times New Roman" w:cs="Times New Roman"/>
          <w:sz w:val="24"/>
          <w:szCs w:val="24"/>
        </w:rPr>
        <w:t xml:space="preserve">ponto - o fato é que são eventos promovidos por inimigos de Lula, incluindo </w:t>
      </w:r>
      <w:r w:rsidR="00477A9D" w:rsidRPr="00477A9D">
        <w:rPr>
          <w:rFonts w:ascii="Times New Roman" w:hAnsi="Times New Roman" w:cs="Times New Roman"/>
          <w:sz w:val="24"/>
          <w:szCs w:val="24"/>
        </w:rPr>
        <w:t>a</w:t>
      </w:r>
      <w:r w:rsidR="00F94952" w:rsidRPr="00477A9D">
        <w:rPr>
          <w:rFonts w:ascii="Times New Roman" w:hAnsi="Times New Roman" w:cs="Times New Roman"/>
          <w:sz w:val="24"/>
          <w:szCs w:val="24"/>
        </w:rPr>
        <w:t xml:space="preserve"> </w:t>
      </w:r>
      <w:r w:rsidR="005B3EC0" w:rsidRPr="00477A9D">
        <w:rPr>
          <w:rFonts w:ascii="Times New Roman" w:hAnsi="Times New Roman" w:cs="Times New Roman"/>
          <w:sz w:val="24"/>
          <w:szCs w:val="24"/>
        </w:rPr>
        <w:t xml:space="preserve">organização </w:t>
      </w:r>
      <w:r w:rsidRPr="00477A9D">
        <w:rPr>
          <w:rFonts w:ascii="Times New Roman" w:hAnsi="Times New Roman" w:cs="Times New Roman"/>
          <w:sz w:val="24"/>
          <w:szCs w:val="24"/>
        </w:rPr>
        <w:t>LIDE</w:t>
      </w:r>
      <w:r w:rsidR="005B3EC0" w:rsidRPr="00477A9D">
        <w:rPr>
          <w:rFonts w:ascii="Times New Roman" w:hAnsi="Times New Roman" w:cs="Times New Roman"/>
          <w:sz w:val="24"/>
          <w:szCs w:val="24"/>
        </w:rPr>
        <w:t xml:space="preserve">, de João Doria Junior, </w:t>
      </w:r>
      <w:r w:rsidR="00F94952" w:rsidRPr="00477A9D">
        <w:rPr>
          <w:rFonts w:ascii="Times New Roman" w:hAnsi="Times New Roman" w:cs="Times New Roman"/>
          <w:sz w:val="24"/>
          <w:szCs w:val="24"/>
        </w:rPr>
        <w:t xml:space="preserve">o qual </w:t>
      </w:r>
      <w:r w:rsidR="005B3EC0" w:rsidRPr="00477A9D">
        <w:rPr>
          <w:rFonts w:ascii="Times New Roman" w:hAnsi="Times New Roman" w:cs="Times New Roman"/>
          <w:sz w:val="24"/>
          <w:szCs w:val="24"/>
        </w:rPr>
        <w:t>se declarou candidato</w:t>
      </w:r>
      <w:r w:rsidRPr="00477A9D">
        <w:rPr>
          <w:rFonts w:ascii="Times New Roman" w:hAnsi="Times New Roman" w:cs="Times New Roman"/>
          <w:sz w:val="24"/>
          <w:szCs w:val="24"/>
        </w:rPr>
        <w:t xml:space="preserve"> </w:t>
      </w:r>
      <w:r w:rsidR="00F94952" w:rsidRPr="00477A9D">
        <w:rPr>
          <w:rFonts w:ascii="Times New Roman" w:hAnsi="Times New Roman" w:cs="Times New Roman"/>
          <w:sz w:val="24"/>
          <w:szCs w:val="24"/>
        </w:rPr>
        <w:t>à</w:t>
      </w:r>
      <w:r w:rsidR="00477A9D" w:rsidRPr="00477A9D">
        <w:rPr>
          <w:rFonts w:ascii="Times New Roman" w:hAnsi="Times New Roman" w:cs="Times New Roman"/>
          <w:sz w:val="24"/>
          <w:szCs w:val="24"/>
        </w:rPr>
        <w:t>s</w:t>
      </w:r>
      <w:r w:rsidR="00F94952" w:rsidRPr="00477A9D">
        <w:rPr>
          <w:rFonts w:ascii="Times New Roman" w:hAnsi="Times New Roman" w:cs="Times New Roman"/>
          <w:sz w:val="24"/>
          <w:szCs w:val="24"/>
        </w:rPr>
        <w:t xml:space="preserve"> eleições municipais </w:t>
      </w:r>
      <w:r w:rsidRPr="00477A9D">
        <w:rPr>
          <w:rFonts w:ascii="Times New Roman" w:hAnsi="Times New Roman" w:cs="Times New Roman"/>
          <w:sz w:val="24"/>
          <w:szCs w:val="24"/>
        </w:rPr>
        <w:t>(ao cont</w:t>
      </w:r>
      <w:r w:rsidR="00477A9D" w:rsidRPr="00477A9D">
        <w:rPr>
          <w:rFonts w:ascii="Times New Roman" w:hAnsi="Times New Roman" w:cs="Times New Roman"/>
          <w:sz w:val="24"/>
          <w:szCs w:val="24"/>
        </w:rPr>
        <w:t xml:space="preserve">rário da alegação do juiz Moro), </w:t>
      </w:r>
      <w:r w:rsidR="00F94952" w:rsidRPr="00477A9D">
        <w:rPr>
          <w:rFonts w:ascii="Times New Roman" w:hAnsi="Times New Roman" w:cs="Times New Roman"/>
          <w:sz w:val="24"/>
          <w:szCs w:val="24"/>
        </w:rPr>
        <w:t>na cidade de São Paulo contra o PT, antes de participar do evento.</w:t>
      </w:r>
      <w:r w:rsidR="00F94952">
        <w:rPr>
          <w:rFonts w:ascii="Times New Roman" w:hAnsi="Times New Roman" w:cs="Times New Roman"/>
          <w:sz w:val="24"/>
          <w:szCs w:val="24"/>
        </w:rPr>
        <w:t xml:space="preserve"> </w:t>
      </w:r>
    </w:p>
    <w:p w:rsidR="008632BF" w:rsidRPr="00CB4E17" w:rsidRDefault="008632BF" w:rsidP="00AF23C7">
      <w:pPr>
        <w:spacing w:line="360" w:lineRule="auto"/>
        <w:jc w:val="both"/>
        <w:rPr>
          <w:rFonts w:ascii="Times New Roman" w:hAnsi="Times New Roman" w:cs="Times New Roman"/>
          <w:sz w:val="24"/>
          <w:szCs w:val="24"/>
        </w:rPr>
      </w:pPr>
      <w:r w:rsidRPr="008632BF">
        <w:rPr>
          <w:rFonts w:ascii="Times New Roman" w:hAnsi="Times New Roman" w:cs="Times New Roman"/>
          <w:sz w:val="24"/>
          <w:szCs w:val="24"/>
        </w:rPr>
        <w:t>50. Um exemplo escandaloso d</w:t>
      </w:r>
      <w:r w:rsidR="007A3833">
        <w:rPr>
          <w:rFonts w:ascii="Times New Roman" w:hAnsi="Times New Roman" w:cs="Times New Roman"/>
          <w:sz w:val="24"/>
          <w:szCs w:val="24"/>
        </w:rPr>
        <w:t>e</w:t>
      </w:r>
      <w:r>
        <w:rPr>
          <w:rFonts w:ascii="Times New Roman" w:hAnsi="Times New Roman" w:cs="Times New Roman"/>
          <w:sz w:val="24"/>
          <w:szCs w:val="24"/>
        </w:rPr>
        <w:t xml:space="preserve"> parcialidade </w:t>
      </w:r>
      <w:r w:rsidR="007A3833">
        <w:rPr>
          <w:rFonts w:ascii="Times New Roman" w:hAnsi="Times New Roman" w:cs="Times New Roman"/>
          <w:sz w:val="24"/>
          <w:szCs w:val="24"/>
        </w:rPr>
        <w:t xml:space="preserve">foi </w:t>
      </w:r>
      <w:proofErr w:type="gramStart"/>
      <w:r w:rsidR="007A3833">
        <w:rPr>
          <w:rFonts w:ascii="Times New Roman" w:hAnsi="Times New Roman" w:cs="Times New Roman"/>
          <w:sz w:val="24"/>
          <w:szCs w:val="24"/>
        </w:rPr>
        <w:t>a</w:t>
      </w:r>
      <w:proofErr w:type="gramEnd"/>
      <w:r w:rsidR="007A3833">
        <w:rPr>
          <w:rFonts w:ascii="Times New Roman" w:hAnsi="Times New Roman" w:cs="Times New Roman"/>
          <w:sz w:val="24"/>
          <w:szCs w:val="24"/>
        </w:rPr>
        <w:t xml:space="preserve"> presença </w:t>
      </w:r>
      <w:r w:rsidRPr="008632BF">
        <w:rPr>
          <w:rFonts w:ascii="Times New Roman" w:hAnsi="Times New Roman" w:cs="Times New Roman"/>
          <w:sz w:val="24"/>
          <w:szCs w:val="24"/>
        </w:rPr>
        <w:t xml:space="preserve">do juiz Moro, como </w:t>
      </w:r>
      <w:r w:rsidR="00F94952">
        <w:rPr>
          <w:rFonts w:ascii="Times New Roman" w:hAnsi="Times New Roman" w:cs="Times New Roman"/>
          <w:sz w:val="24"/>
          <w:szCs w:val="24"/>
        </w:rPr>
        <w:t>convidado de</w:t>
      </w:r>
      <w:r w:rsidRPr="008632BF">
        <w:rPr>
          <w:rFonts w:ascii="Times New Roman" w:hAnsi="Times New Roman" w:cs="Times New Roman"/>
          <w:sz w:val="24"/>
          <w:szCs w:val="24"/>
        </w:rPr>
        <w:t xml:space="preserve"> honra, em uma festa </w:t>
      </w:r>
      <w:r w:rsidR="007A3833">
        <w:rPr>
          <w:rFonts w:ascii="Times New Roman" w:hAnsi="Times New Roman" w:cs="Times New Roman"/>
          <w:sz w:val="24"/>
          <w:szCs w:val="24"/>
        </w:rPr>
        <w:t>de lançamento de</w:t>
      </w:r>
      <w:r w:rsidRPr="008632BF">
        <w:rPr>
          <w:rFonts w:ascii="Times New Roman" w:hAnsi="Times New Roman" w:cs="Times New Roman"/>
          <w:sz w:val="24"/>
          <w:szCs w:val="24"/>
        </w:rPr>
        <w:t xml:space="preserve"> um livro sobre sua investigação </w:t>
      </w:r>
      <w:r w:rsidR="007A3833">
        <w:rPr>
          <w:rFonts w:ascii="Times New Roman" w:hAnsi="Times New Roman" w:cs="Times New Roman"/>
          <w:sz w:val="24"/>
          <w:szCs w:val="24"/>
        </w:rPr>
        <w:t>Lava Jato</w:t>
      </w:r>
      <w:r w:rsidRPr="008632BF">
        <w:rPr>
          <w:rFonts w:ascii="Times New Roman" w:hAnsi="Times New Roman" w:cs="Times New Roman"/>
          <w:sz w:val="24"/>
          <w:szCs w:val="24"/>
        </w:rPr>
        <w:t xml:space="preserve">, que retrata </w:t>
      </w:r>
      <w:r w:rsidR="007A3833">
        <w:rPr>
          <w:rFonts w:ascii="Times New Roman" w:hAnsi="Times New Roman" w:cs="Times New Roman"/>
          <w:sz w:val="24"/>
          <w:szCs w:val="24"/>
        </w:rPr>
        <w:t>sua biografia de maneira ilusória</w:t>
      </w:r>
      <w:r w:rsidRPr="008632BF">
        <w:rPr>
          <w:rFonts w:ascii="Times New Roman" w:hAnsi="Times New Roman" w:cs="Times New Roman"/>
          <w:sz w:val="24"/>
          <w:szCs w:val="24"/>
        </w:rPr>
        <w:t xml:space="preserve"> e difama Lula, afirmando que ele é culpado de corrupção. </w:t>
      </w:r>
      <w:proofErr w:type="gramStart"/>
      <w:r w:rsidR="007A3833">
        <w:rPr>
          <w:rFonts w:ascii="Times New Roman" w:hAnsi="Times New Roman" w:cs="Times New Roman"/>
          <w:sz w:val="24"/>
          <w:szCs w:val="24"/>
        </w:rPr>
        <w:t>O juiz Moro</w:t>
      </w:r>
      <w:proofErr w:type="gramEnd"/>
      <w:r w:rsidR="007A3833">
        <w:rPr>
          <w:rFonts w:ascii="Times New Roman" w:hAnsi="Times New Roman" w:cs="Times New Roman"/>
          <w:sz w:val="24"/>
          <w:szCs w:val="24"/>
        </w:rPr>
        <w:t xml:space="preserve"> - juiz</w:t>
      </w:r>
      <w:r w:rsidRPr="008632BF">
        <w:rPr>
          <w:rFonts w:ascii="Times New Roman" w:hAnsi="Times New Roman" w:cs="Times New Roman"/>
          <w:sz w:val="24"/>
          <w:szCs w:val="24"/>
        </w:rPr>
        <w:t xml:space="preserve"> em qualquer julgamento - posou para fotos, posteriormente publicada</w:t>
      </w:r>
      <w:r w:rsidR="007A3833">
        <w:rPr>
          <w:rFonts w:ascii="Times New Roman" w:hAnsi="Times New Roman" w:cs="Times New Roman"/>
          <w:sz w:val="24"/>
          <w:szCs w:val="24"/>
        </w:rPr>
        <w:t>s</w:t>
      </w:r>
      <w:r w:rsidRPr="008632BF">
        <w:rPr>
          <w:rFonts w:ascii="Times New Roman" w:hAnsi="Times New Roman" w:cs="Times New Roman"/>
          <w:sz w:val="24"/>
          <w:szCs w:val="24"/>
        </w:rPr>
        <w:t xml:space="preserve"> (Anexo J) com o autor </w:t>
      </w:r>
      <w:r w:rsidR="00F94952">
        <w:rPr>
          <w:rFonts w:ascii="Times New Roman" w:hAnsi="Times New Roman" w:cs="Times New Roman"/>
          <w:sz w:val="24"/>
          <w:szCs w:val="24"/>
        </w:rPr>
        <w:t xml:space="preserve">do livro </w:t>
      </w:r>
      <w:r w:rsidRPr="008632BF">
        <w:rPr>
          <w:rFonts w:ascii="Times New Roman" w:hAnsi="Times New Roman" w:cs="Times New Roman"/>
          <w:sz w:val="24"/>
          <w:szCs w:val="24"/>
        </w:rPr>
        <w:t xml:space="preserve">- um jornalista </w:t>
      </w:r>
      <w:r w:rsidR="007A3833">
        <w:rPr>
          <w:rFonts w:ascii="Times New Roman" w:hAnsi="Times New Roman" w:cs="Times New Roman"/>
          <w:sz w:val="24"/>
          <w:szCs w:val="24"/>
        </w:rPr>
        <w:t xml:space="preserve">da </w:t>
      </w:r>
      <w:r w:rsidRPr="008632BF">
        <w:rPr>
          <w:rFonts w:ascii="Times New Roman" w:hAnsi="Times New Roman" w:cs="Times New Roman"/>
          <w:sz w:val="24"/>
          <w:szCs w:val="24"/>
        </w:rPr>
        <w:t>Globo, e da mãe do autor, que é conhecid</w:t>
      </w:r>
      <w:r w:rsidR="007A3833">
        <w:rPr>
          <w:rFonts w:ascii="Times New Roman" w:hAnsi="Times New Roman" w:cs="Times New Roman"/>
          <w:sz w:val="24"/>
          <w:szCs w:val="24"/>
        </w:rPr>
        <w:t>a</w:t>
      </w:r>
      <w:r w:rsidRPr="008632BF">
        <w:rPr>
          <w:rFonts w:ascii="Times New Roman" w:hAnsi="Times New Roman" w:cs="Times New Roman"/>
          <w:sz w:val="24"/>
          <w:szCs w:val="24"/>
        </w:rPr>
        <w:t xml:space="preserve"> por </w:t>
      </w:r>
      <w:r w:rsidR="00F94952">
        <w:rPr>
          <w:rFonts w:ascii="Times New Roman" w:hAnsi="Times New Roman" w:cs="Times New Roman"/>
          <w:sz w:val="24"/>
          <w:szCs w:val="24"/>
        </w:rPr>
        <w:t>reprovar</w:t>
      </w:r>
      <w:r w:rsidRPr="008632BF">
        <w:rPr>
          <w:rFonts w:ascii="Times New Roman" w:hAnsi="Times New Roman" w:cs="Times New Roman"/>
          <w:sz w:val="24"/>
          <w:szCs w:val="24"/>
        </w:rPr>
        <w:t xml:space="preserve"> Lula. Por essas ações, ele endossou publicamente um livro que defendia a </w:t>
      </w:r>
      <w:r w:rsidR="00F94952">
        <w:rPr>
          <w:rFonts w:ascii="Times New Roman" w:hAnsi="Times New Roman" w:cs="Times New Roman"/>
          <w:sz w:val="24"/>
          <w:szCs w:val="24"/>
        </w:rPr>
        <w:t>culpa</w:t>
      </w:r>
      <w:r w:rsidRPr="008632BF">
        <w:rPr>
          <w:rFonts w:ascii="Times New Roman" w:hAnsi="Times New Roman" w:cs="Times New Roman"/>
          <w:sz w:val="24"/>
          <w:szCs w:val="24"/>
        </w:rPr>
        <w:t xml:space="preserve"> de um homem que ele tem o poder de prender e, nesse caso, </w:t>
      </w:r>
      <w:r w:rsidR="00F94952">
        <w:rPr>
          <w:rFonts w:ascii="Times New Roman" w:hAnsi="Times New Roman" w:cs="Times New Roman"/>
          <w:sz w:val="24"/>
          <w:szCs w:val="24"/>
        </w:rPr>
        <w:t>pretende julgar</w:t>
      </w:r>
      <w:r w:rsidRPr="008632BF">
        <w:rPr>
          <w:rFonts w:ascii="Times New Roman" w:hAnsi="Times New Roman" w:cs="Times New Roman"/>
          <w:sz w:val="24"/>
          <w:szCs w:val="24"/>
        </w:rPr>
        <w:t>. Como resultado dessas ações, não pode</w:t>
      </w:r>
      <w:r w:rsidR="007A3833">
        <w:rPr>
          <w:rFonts w:ascii="Times New Roman" w:hAnsi="Times New Roman" w:cs="Times New Roman"/>
          <w:sz w:val="24"/>
          <w:szCs w:val="24"/>
        </w:rPr>
        <w:t xml:space="preserve"> haver outra conclusão a não ser sua parcialidade</w:t>
      </w:r>
      <w:r w:rsidRPr="008632BF">
        <w:rPr>
          <w:rFonts w:ascii="Times New Roman" w:hAnsi="Times New Roman" w:cs="Times New Roman"/>
          <w:sz w:val="24"/>
          <w:szCs w:val="24"/>
        </w:rPr>
        <w:t xml:space="preserve">. Ele não deve, enquanto ele está julgando Lula, </w:t>
      </w:r>
      <w:r w:rsidR="007A3833">
        <w:rPr>
          <w:rFonts w:ascii="Times New Roman" w:hAnsi="Times New Roman" w:cs="Times New Roman"/>
          <w:sz w:val="24"/>
          <w:szCs w:val="24"/>
        </w:rPr>
        <w:t xml:space="preserve">se associar </w:t>
      </w:r>
      <w:r w:rsidR="00F94952">
        <w:rPr>
          <w:rFonts w:ascii="Times New Roman" w:hAnsi="Times New Roman" w:cs="Times New Roman"/>
          <w:sz w:val="24"/>
          <w:szCs w:val="24"/>
        </w:rPr>
        <w:t>a</w:t>
      </w:r>
      <w:r w:rsidRPr="008632BF">
        <w:rPr>
          <w:rFonts w:ascii="Times New Roman" w:hAnsi="Times New Roman" w:cs="Times New Roman"/>
          <w:sz w:val="24"/>
          <w:szCs w:val="24"/>
        </w:rPr>
        <w:t xml:space="preserve"> pessoas que incitam sua acusação, especialmente se </w:t>
      </w:r>
      <w:r w:rsidR="007A3833">
        <w:rPr>
          <w:rFonts w:ascii="Times New Roman" w:hAnsi="Times New Roman" w:cs="Times New Roman"/>
          <w:sz w:val="24"/>
          <w:szCs w:val="24"/>
        </w:rPr>
        <w:t>estas</w:t>
      </w:r>
      <w:r w:rsidRPr="008632BF">
        <w:rPr>
          <w:rFonts w:ascii="Times New Roman" w:hAnsi="Times New Roman" w:cs="Times New Roman"/>
          <w:sz w:val="24"/>
          <w:szCs w:val="24"/>
        </w:rPr>
        <w:t xml:space="preserve"> estão </w:t>
      </w:r>
      <w:r w:rsidR="007A3833">
        <w:rPr>
          <w:rFonts w:ascii="Times New Roman" w:hAnsi="Times New Roman" w:cs="Times New Roman"/>
          <w:sz w:val="24"/>
          <w:szCs w:val="24"/>
        </w:rPr>
        <w:t>homenagea</w:t>
      </w:r>
      <w:r w:rsidR="00F94952">
        <w:rPr>
          <w:rFonts w:ascii="Times New Roman" w:hAnsi="Times New Roman" w:cs="Times New Roman"/>
          <w:sz w:val="24"/>
          <w:szCs w:val="24"/>
        </w:rPr>
        <w:t>n</w:t>
      </w:r>
      <w:r w:rsidR="007A3833">
        <w:rPr>
          <w:rFonts w:ascii="Times New Roman" w:hAnsi="Times New Roman" w:cs="Times New Roman"/>
          <w:sz w:val="24"/>
          <w:szCs w:val="24"/>
        </w:rPr>
        <w:t xml:space="preserve">do </w:t>
      </w:r>
      <w:r w:rsidRPr="008632BF">
        <w:rPr>
          <w:rFonts w:ascii="Times New Roman" w:hAnsi="Times New Roman" w:cs="Times New Roman"/>
          <w:sz w:val="24"/>
          <w:szCs w:val="24"/>
        </w:rPr>
        <w:t xml:space="preserve">ou </w:t>
      </w:r>
      <w:r w:rsidR="007A3833">
        <w:rPr>
          <w:rFonts w:ascii="Times New Roman" w:hAnsi="Times New Roman" w:cs="Times New Roman"/>
          <w:sz w:val="24"/>
          <w:szCs w:val="24"/>
        </w:rPr>
        <w:t>elogiando</w:t>
      </w:r>
      <w:r w:rsidRPr="008632BF">
        <w:rPr>
          <w:rFonts w:ascii="Times New Roman" w:hAnsi="Times New Roman" w:cs="Times New Roman"/>
          <w:sz w:val="24"/>
          <w:szCs w:val="24"/>
        </w:rPr>
        <w:t xml:space="preserve"> uma investigação na qual ele fez Lula um suspeito. </w:t>
      </w:r>
      <w:proofErr w:type="gramStart"/>
      <w:r w:rsidR="007A3833">
        <w:rPr>
          <w:rFonts w:ascii="Times New Roman" w:hAnsi="Times New Roman" w:cs="Times New Roman"/>
          <w:sz w:val="24"/>
          <w:szCs w:val="24"/>
        </w:rPr>
        <w:t>O j</w:t>
      </w:r>
      <w:r w:rsidRPr="008632BF">
        <w:rPr>
          <w:rFonts w:ascii="Times New Roman" w:hAnsi="Times New Roman" w:cs="Times New Roman"/>
          <w:sz w:val="24"/>
          <w:szCs w:val="24"/>
        </w:rPr>
        <w:t>uiz Moro</w:t>
      </w:r>
      <w:proofErr w:type="gramEnd"/>
      <w:r w:rsidRPr="008632BF">
        <w:rPr>
          <w:rFonts w:ascii="Times New Roman" w:hAnsi="Times New Roman" w:cs="Times New Roman"/>
          <w:sz w:val="24"/>
          <w:szCs w:val="24"/>
        </w:rPr>
        <w:t xml:space="preserve"> em várias ocasiões viajou aos Estados Unidos para receber prêmios - mais recentemente, da Universidade de Washington. É errado para ele </w:t>
      </w:r>
      <w:r w:rsidR="007A3833">
        <w:rPr>
          <w:rFonts w:ascii="Times New Roman" w:hAnsi="Times New Roman" w:cs="Times New Roman"/>
          <w:sz w:val="24"/>
          <w:szCs w:val="24"/>
        </w:rPr>
        <w:t>fazer isto</w:t>
      </w:r>
      <w:r w:rsidRPr="008632BF">
        <w:rPr>
          <w:rFonts w:ascii="Times New Roman" w:hAnsi="Times New Roman" w:cs="Times New Roman"/>
          <w:sz w:val="24"/>
          <w:szCs w:val="24"/>
        </w:rPr>
        <w:t xml:space="preserve"> enquanto ainda </w:t>
      </w:r>
      <w:r w:rsidR="007A3833">
        <w:rPr>
          <w:rFonts w:ascii="Times New Roman" w:hAnsi="Times New Roman" w:cs="Times New Roman"/>
          <w:sz w:val="24"/>
          <w:szCs w:val="24"/>
        </w:rPr>
        <w:t xml:space="preserve">defende seu </w:t>
      </w:r>
      <w:r w:rsidRPr="008632BF">
        <w:rPr>
          <w:rFonts w:ascii="Times New Roman" w:hAnsi="Times New Roman" w:cs="Times New Roman"/>
          <w:sz w:val="24"/>
          <w:szCs w:val="24"/>
        </w:rPr>
        <w:t xml:space="preserve">direito de </w:t>
      </w:r>
      <w:r w:rsidR="007A3833">
        <w:rPr>
          <w:rFonts w:ascii="Times New Roman" w:hAnsi="Times New Roman" w:cs="Times New Roman"/>
          <w:sz w:val="24"/>
          <w:szCs w:val="24"/>
        </w:rPr>
        <w:t>atuar</w:t>
      </w:r>
      <w:r w:rsidRPr="008632BF">
        <w:rPr>
          <w:rFonts w:ascii="Times New Roman" w:hAnsi="Times New Roman" w:cs="Times New Roman"/>
          <w:sz w:val="24"/>
          <w:szCs w:val="24"/>
        </w:rPr>
        <w:t xml:space="preserve"> como juiz</w:t>
      </w:r>
      <w:r w:rsidR="004578C8">
        <w:rPr>
          <w:rFonts w:ascii="Times New Roman" w:hAnsi="Times New Roman" w:cs="Times New Roman"/>
          <w:sz w:val="24"/>
          <w:szCs w:val="24"/>
        </w:rPr>
        <w:t xml:space="preserve"> na prisão de Lula, decidindo sobre sua culpa ou inocência</w:t>
      </w:r>
      <w:r>
        <w:rPr>
          <w:rFonts w:ascii="Times New Roman" w:hAnsi="Times New Roman" w:cs="Times New Roman"/>
          <w:sz w:val="24"/>
          <w:szCs w:val="24"/>
        </w:rPr>
        <w:t>.</w:t>
      </w:r>
    </w:p>
    <w:p w:rsidR="00F258D7" w:rsidRPr="00CB4E17" w:rsidRDefault="007A3833"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sidR="003F65F9" w:rsidRPr="003F65F9">
        <w:rPr>
          <w:rFonts w:ascii="Times New Roman" w:hAnsi="Times New Roman" w:cs="Times New Roman"/>
          <w:sz w:val="24"/>
          <w:szCs w:val="24"/>
        </w:rPr>
        <w:t>. É impossível separar a percepção das ações de Moro contra Lula da sua teoria amplamente divulgada do "</w:t>
      </w:r>
      <w:r w:rsidR="003F65F9" w:rsidRPr="003F65F9">
        <w:rPr>
          <w:rFonts w:ascii="Times New Roman" w:hAnsi="Times New Roman" w:cs="Times New Roman"/>
          <w:i/>
          <w:sz w:val="24"/>
          <w:szCs w:val="24"/>
        </w:rPr>
        <w:t>juiz de ataque</w:t>
      </w:r>
      <w:r w:rsidR="003F65F9" w:rsidRPr="003F65F9">
        <w:rPr>
          <w:rFonts w:ascii="Times New Roman" w:hAnsi="Times New Roman" w:cs="Times New Roman"/>
          <w:sz w:val="24"/>
          <w:szCs w:val="24"/>
        </w:rPr>
        <w:t>" pró-ativo em uma cruzada que ele promove em suas palestras públicas (Anexo K).</w:t>
      </w:r>
      <w:r w:rsidR="003346C7" w:rsidRPr="00CB4E17">
        <w:rPr>
          <w:rFonts w:ascii="Times New Roman" w:hAnsi="Times New Roman" w:cs="Times New Roman"/>
          <w:sz w:val="24"/>
          <w:szCs w:val="24"/>
        </w:rPr>
        <w:t xml:space="preserve"> Em poucas palavras, ele identifica a corrupção no Brasil com a corrupção na política italiana no início </w:t>
      </w:r>
      <w:r w:rsidR="00335A53" w:rsidRPr="00CB4E17">
        <w:rPr>
          <w:rFonts w:ascii="Times New Roman" w:hAnsi="Times New Roman" w:cs="Times New Roman"/>
          <w:sz w:val="24"/>
          <w:szCs w:val="24"/>
        </w:rPr>
        <w:t>da década de 90</w:t>
      </w:r>
      <w:r w:rsidR="003346C7" w:rsidRPr="00CB4E17">
        <w:rPr>
          <w:rFonts w:ascii="Times New Roman" w:hAnsi="Times New Roman" w:cs="Times New Roman"/>
          <w:sz w:val="24"/>
          <w:szCs w:val="24"/>
        </w:rPr>
        <w:t xml:space="preserve">, e </w:t>
      </w:r>
      <w:r w:rsidR="00335A53" w:rsidRPr="00CB4E17">
        <w:rPr>
          <w:rFonts w:ascii="Times New Roman" w:hAnsi="Times New Roman" w:cs="Times New Roman"/>
          <w:sz w:val="24"/>
          <w:szCs w:val="24"/>
        </w:rPr>
        <w:t>clama por</w:t>
      </w:r>
      <w:r w:rsidR="003346C7" w:rsidRPr="00CB4E17">
        <w:rPr>
          <w:rFonts w:ascii="Times New Roman" w:hAnsi="Times New Roman" w:cs="Times New Roman"/>
          <w:sz w:val="24"/>
          <w:szCs w:val="24"/>
        </w:rPr>
        <w:t xml:space="preserve"> u</w:t>
      </w:r>
      <w:r w:rsidR="003F65F9" w:rsidRPr="003F65F9">
        <w:rPr>
          <w:rFonts w:ascii="Times New Roman" w:hAnsi="Times New Roman" w:cs="Times New Roman"/>
          <w:sz w:val="24"/>
          <w:szCs w:val="24"/>
        </w:rPr>
        <w:t xml:space="preserve">ma operação </w:t>
      </w:r>
      <w:proofErr w:type="spellStart"/>
      <w:r w:rsidR="003F65F9" w:rsidRPr="003F65F9">
        <w:rPr>
          <w:rFonts w:ascii="Times New Roman" w:hAnsi="Times New Roman" w:cs="Times New Roman"/>
          <w:i/>
          <w:sz w:val="24"/>
          <w:szCs w:val="24"/>
        </w:rPr>
        <w:t>mani</w:t>
      </w:r>
      <w:proofErr w:type="spellEnd"/>
      <w:r w:rsidR="003F65F9" w:rsidRPr="003F65F9">
        <w:rPr>
          <w:rFonts w:ascii="Times New Roman" w:hAnsi="Times New Roman" w:cs="Times New Roman"/>
          <w:i/>
          <w:sz w:val="24"/>
          <w:szCs w:val="24"/>
        </w:rPr>
        <w:t xml:space="preserve"> </w:t>
      </w:r>
      <w:proofErr w:type="spellStart"/>
      <w:r w:rsidR="003F65F9" w:rsidRPr="003F65F9">
        <w:rPr>
          <w:rFonts w:ascii="Times New Roman" w:hAnsi="Times New Roman" w:cs="Times New Roman"/>
          <w:i/>
          <w:sz w:val="24"/>
          <w:szCs w:val="24"/>
        </w:rPr>
        <w:t>pulite</w:t>
      </w:r>
      <w:proofErr w:type="spellEnd"/>
      <w:r w:rsidR="003F65F9" w:rsidRPr="003F65F9">
        <w:rPr>
          <w:rFonts w:ascii="Times New Roman" w:hAnsi="Times New Roman" w:cs="Times New Roman"/>
          <w:sz w:val="24"/>
          <w:szCs w:val="24"/>
        </w:rPr>
        <w:t xml:space="preserve"> para atacá-la. Fundamental à sua tese - que ele se vê implementando - é que a repressão eficaz da corrupção política requer a violação de determinados direitos </w:t>
      </w:r>
      <w:proofErr w:type="gramStart"/>
      <w:r w:rsidR="003F65F9" w:rsidRPr="003F65F9">
        <w:rPr>
          <w:rFonts w:ascii="Times New Roman" w:hAnsi="Times New Roman" w:cs="Times New Roman"/>
          <w:sz w:val="24"/>
          <w:szCs w:val="24"/>
        </w:rPr>
        <w:t>humanos</w:t>
      </w:r>
      <w:proofErr w:type="gramEnd"/>
      <w:r w:rsidR="003F65F9" w:rsidRPr="003F65F9">
        <w:rPr>
          <w:rFonts w:ascii="Times New Roman" w:hAnsi="Times New Roman" w:cs="Times New Roman"/>
          <w:sz w:val="24"/>
          <w:szCs w:val="24"/>
        </w:rPr>
        <w:t xml:space="preserve"> fundamentais, a saber, a prisão preventiva de suspeitos até que confessem; a oferta de "</w:t>
      </w:r>
      <w:r w:rsidR="003F65F9" w:rsidRPr="003F65F9">
        <w:rPr>
          <w:rFonts w:ascii="Times New Roman" w:hAnsi="Times New Roman" w:cs="Times New Roman"/>
          <w:i/>
          <w:sz w:val="24"/>
          <w:szCs w:val="24"/>
        </w:rPr>
        <w:t>delação premiada</w:t>
      </w:r>
      <w:r w:rsidR="003F65F9" w:rsidRPr="003F65F9">
        <w:rPr>
          <w:rFonts w:ascii="Times New Roman" w:hAnsi="Times New Roman" w:cs="Times New Roman"/>
          <w:sz w:val="24"/>
          <w:szCs w:val="24"/>
        </w:rPr>
        <w:t xml:space="preserve">" em termos de obtenção de penas leves, se eles confessarem; a manipulação da opinião pública por meio de vazamentos de provas à mídia tendenciosa para que manifestações raivosas dissuadam políticos a aprovar leis que coíbam abusos do Ministério Público. Suas palestras associam Lula ao Primeiro-Ministro italiano </w:t>
      </w:r>
      <w:proofErr w:type="spellStart"/>
      <w:r w:rsidR="003F65F9" w:rsidRPr="003F65F9">
        <w:rPr>
          <w:rFonts w:ascii="Times New Roman" w:hAnsi="Times New Roman" w:cs="Times New Roman"/>
          <w:sz w:val="24"/>
          <w:szCs w:val="24"/>
        </w:rPr>
        <w:t>Bettino</w:t>
      </w:r>
      <w:proofErr w:type="spellEnd"/>
      <w:r w:rsidR="003F65F9" w:rsidRPr="003F65F9">
        <w:rPr>
          <w:rFonts w:ascii="Times New Roman" w:hAnsi="Times New Roman" w:cs="Times New Roman"/>
          <w:sz w:val="24"/>
          <w:szCs w:val="24"/>
        </w:rPr>
        <w:t xml:space="preserve"> Craxi (um dos alvos da </w:t>
      </w:r>
      <w:proofErr w:type="spellStart"/>
      <w:r w:rsidR="003F65F9" w:rsidRPr="003F65F9">
        <w:rPr>
          <w:rFonts w:ascii="Times New Roman" w:hAnsi="Times New Roman" w:cs="Times New Roman"/>
          <w:i/>
          <w:sz w:val="24"/>
          <w:szCs w:val="24"/>
        </w:rPr>
        <w:t>Mani</w:t>
      </w:r>
      <w:proofErr w:type="spellEnd"/>
      <w:r w:rsidR="003F65F9" w:rsidRPr="003F65F9">
        <w:rPr>
          <w:rFonts w:ascii="Times New Roman" w:hAnsi="Times New Roman" w:cs="Times New Roman"/>
          <w:i/>
          <w:sz w:val="24"/>
          <w:szCs w:val="24"/>
        </w:rPr>
        <w:t xml:space="preserve"> </w:t>
      </w:r>
      <w:proofErr w:type="spellStart"/>
      <w:r w:rsidR="003F65F9" w:rsidRPr="003F65F9">
        <w:rPr>
          <w:rFonts w:ascii="Times New Roman" w:hAnsi="Times New Roman" w:cs="Times New Roman"/>
          <w:i/>
          <w:sz w:val="24"/>
          <w:szCs w:val="24"/>
        </w:rPr>
        <w:t>Pulite</w:t>
      </w:r>
      <w:proofErr w:type="spellEnd"/>
      <w:r w:rsidR="003F65F9" w:rsidRPr="003F65F9">
        <w:rPr>
          <w:rFonts w:ascii="Times New Roman" w:hAnsi="Times New Roman" w:cs="Times New Roman"/>
          <w:sz w:val="24"/>
          <w:szCs w:val="24"/>
        </w:rPr>
        <w:t xml:space="preserve">), e ele </w:t>
      </w:r>
      <w:r w:rsidR="005E1327" w:rsidRPr="003F65F9">
        <w:rPr>
          <w:rFonts w:ascii="Times New Roman" w:hAnsi="Times New Roman" w:cs="Times New Roman"/>
          <w:sz w:val="24"/>
          <w:szCs w:val="24"/>
        </w:rPr>
        <w:t>apóia</w:t>
      </w:r>
      <w:r w:rsidR="003F65F9" w:rsidRPr="003F65F9">
        <w:rPr>
          <w:rFonts w:ascii="Times New Roman" w:hAnsi="Times New Roman" w:cs="Times New Roman"/>
          <w:sz w:val="24"/>
          <w:szCs w:val="24"/>
        </w:rPr>
        <w:t xml:space="preserve"> manifestações públicas contra líderes políticos suspeitos (citando </w:t>
      </w:r>
      <w:r w:rsidR="0014239E">
        <w:rPr>
          <w:rFonts w:ascii="Times New Roman" w:hAnsi="Times New Roman" w:cs="Times New Roman"/>
          <w:sz w:val="24"/>
          <w:szCs w:val="24"/>
        </w:rPr>
        <w:t xml:space="preserve">com aprovação </w:t>
      </w:r>
      <w:r w:rsidR="007152DB" w:rsidRPr="00CB4E17">
        <w:rPr>
          <w:rFonts w:ascii="Times New Roman" w:hAnsi="Times New Roman" w:cs="Times New Roman"/>
          <w:sz w:val="24"/>
          <w:szCs w:val="24"/>
        </w:rPr>
        <w:t>como uma</w:t>
      </w:r>
      <w:r w:rsidR="003346C7" w:rsidRPr="00CB4E17">
        <w:rPr>
          <w:rFonts w:ascii="Times New Roman" w:hAnsi="Times New Roman" w:cs="Times New Roman"/>
          <w:sz w:val="24"/>
          <w:szCs w:val="24"/>
        </w:rPr>
        <w:t xml:space="preserve"> multidão "</w:t>
      </w:r>
      <w:r w:rsidR="003346C7" w:rsidRPr="00CB4E17">
        <w:rPr>
          <w:rFonts w:ascii="Times New Roman" w:hAnsi="Times New Roman" w:cs="Times New Roman"/>
          <w:i/>
          <w:sz w:val="24"/>
          <w:szCs w:val="24"/>
        </w:rPr>
        <w:t>se reuni</w:t>
      </w:r>
      <w:r w:rsidR="007152DB" w:rsidRPr="00CB4E17">
        <w:rPr>
          <w:rFonts w:ascii="Times New Roman" w:hAnsi="Times New Roman" w:cs="Times New Roman"/>
          <w:i/>
          <w:sz w:val="24"/>
          <w:szCs w:val="24"/>
        </w:rPr>
        <w:t>u</w:t>
      </w:r>
      <w:r w:rsidR="003346C7" w:rsidRPr="00CB4E17">
        <w:rPr>
          <w:rFonts w:ascii="Times New Roman" w:hAnsi="Times New Roman" w:cs="Times New Roman"/>
          <w:i/>
          <w:sz w:val="24"/>
          <w:szCs w:val="24"/>
        </w:rPr>
        <w:t xml:space="preserve"> </w:t>
      </w:r>
      <w:r w:rsidR="007152DB" w:rsidRPr="00CB4E17">
        <w:rPr>
          <w:rFonts w:ascii="Times New Roman" w:hAnsi="Times New Roman" w:cs="Times New Roman"/>
          <w:i/>
          <w:sz w:val="24"/>
          <w:szCs w:val="24"/>
        </w:rPr>
        <w:t>em</w:t>
      </w:r>
      <w:r w:rsidR="003346C7" w:rsidRPr="00CB4E17">
        <w:rPr>
          <w:rFonts w:ascii="Times New Roman" w:hAnsi="Times New Roman" w:cs="Times New Roman"/>
          <w:i/>
          <w:sz w:val="24"/>
          <w:szCs w:val="24"/>
        </w:rPr>
        <w:t xml:space="preserve"> frente </w:t>
      </w:r>
      <w:r w:rsidR="007152DB" w:rsidRPr="00CB4E17">
        <w:rPr>
          <w:rFonts w:ascii="Times New Roman" w:hAnsi="Times New Roman" w:cs="Times New Roman"/>
          <w:i/>
          <w:sz w:val="24"/>
          <w:szCs w:val="24"/>
        </w:rPr>
        <w:t>à residência de</w:t>
      </w:r>
      <w:r w:rsidR="003346C7" w:rsidRPr="00CB4E17">
        <w:rPr>
          <w:rFonts w:ascii="Times New Roman" w:hAnsi="Times New Roman" w:cs="Times New Roman"/>
          <w:i/>
          <w:sz w:val="24"/>
          <w:szCs w:val="24"/>
        </w:rPr>
        <w:t xml:space="preserve"> Craxi, atirando pedras e moedas para ele quando ele </w:t>
      </w:r>
      <w:r w:rsidR="007152DB" w:rsidRPr="00CB4E17">
        <w:rPr>
          <w:rFonts w:ascii="Times New Roman" w:hAnsi="Times New Roman" w:cs="Times New Roman"/>
          <w:i/>
          <w:sz w:val="24"/>
          <w:szCs w:val="24"/>
        </w:rPr>
        <w:t>saiu</w:t>
      </w:r>
      <w:r w:rsidR="003346C7" w:rsidRPr="00CB4E17">
        <w:rPr>
          <w:rFonts w:ascii="Times New Roman" w:hAnsi="Times New Roman" w:cs="Times New Roman"/>
          <w:i/>
          <w:sz w:val="24"/>
          <w:szCs w:val="24"/>
        </w:rPr>
        <w:t xml:space="preserve"> para uma </w:t>
      </w:r>
      <w:r w:rsidR="007152DB" w:rsidRPr="00CB4E17">
        <w:rPr>
          <w:rFonts w:ascii="Times New Roman" w:hAnsi="Times New Roman" w:cs="Times New Roman"/>
          <w:i/>
          <w:sz w:val="24"/>
          <w:szCs w:val="24"/>
        </w:rPr>
        <w:t xml:space="preserve">dar uma </w:t>
      </w:r>
      <w:r w:rsidR="003346C7" w:rsidRPr="00CB4E17">
        <w:rPr>
          <w:rFonts w:ascii="Times New Roman" w:hAnsi="Times New Roman" w:cs="Times New Roman"/>
          <w:i/>
          <w:sz w:val="24"/>
          <w:szCs w:val="24"/>
        </w:rPr>
        <w:t xml:space="preserve">entrevista </w:t>
      </w:r>
      <w:r w:rsidR="007152DB" w:rsidRPr="00CB4E17">
        <w:rPr>
          <w:rFonts w:ascii="Times New Roman" w:hAnsi="Times New Roman" w:cs="Times New Roman"/>
          <w:i/>
          <w:sz w:val="24"/>
          <w:szCs w:val="24"/>
        </w:rPr>
        <w:t>à</w:t>
      </w:r>
      <w:r w:rsidR="003346C7" w:rsidRPr="00CB4E17">
        <w:rPr>
          <w:rFonts w:ascii="Times New Roman" w:hAnsi="Times New Roman" w:cs="Times New Roman"/>
          <w:i/>
          <w:sz w:val="24"/>
          <w:szCs w:val="24"/>
        </w:rPr>
        <w:t xml:space="preserve"> televisão</w:t>
      </w:r>
      <w:r w:rsidR="007152DB" w:rsidRPr="00CB4E17">
        <w:rPr>
          <w:rFonts w:ascii="Times New Roman" w:hAnsi="Times New Roman" w:cs="Times New Roman"/>
          <w:sz w:val="24"/>
          <w:szCs w:val="24"/>
        </w:rPr>
        <w:t>"</w:t>
      </w:r>
      <w:r w:rsidR="003346C7" w:rsidRPr="00CB4E17">
        <w:rPr>
          <w:rFonts w:ascii="Times New Roman" w:hAnsi="Times New Roman" w:cs="Times New Roman"/>
          <w:sz w:val="24"/>
          <w:szCs w:val="24"/>
        </w:rPr>
        <w:t>)</w:t>
      </w:r>
      <w:r w:rsidR="00911D9F">
        <w:rPr>
          <w:rFonts w:ascii="Times New Roman" w:hAnsi="Times New Roman" w:cs="Times New Roman"/>
          <w:sz w:val="24"/>
          <w:szCs w:val="24"/>
        </w:rPr>
        <w:t xml:space="preserve"> (Anexo L)</w:t>
      </w:r>
      <w:r w:rsidR="007152DB" w:rsidRPr="00CB4E17">
        <w:rPr>
          <w:rFonts w:ascii="Times New Roman" w:hAnsi="Times New Roman" w:cs="Times New Roman"/>
          <w:sz w:val="24"/>
          <w:szCs w:val="24"/>
        </w:rPr>
        <w:t xml:space="preserve">. </w:t>
      </w:r>
      <w:r w:rsidR="003F65F9" w:rsidRPr="003F65F9">
        <w:rPr>
          <w:rFonts w:ascii="Times New Roman" w:hAnsi="Times New Roman" w:cs="Times New Roman"/>
          <w:sz w:val="24"/>
          <w:szCs w:val="24"/>
        </w:rPr>
        <w:t>Moro diz que é ingênuo acreditar que ações penais contra figuras públicas possam ser realizadas "</w:t>
      </w:r>
      <w:r w:rsidR="003F65F9" w:rsidRPr="003F65F9">
        <w:rPr>
          <w:rFonts w:ascii="Times New Roman" w:hAnsi="Times New Roman" w:cs="Times New Roman"/>
          <w:i/>
          <w:sz w:val="24"/>
          <w:szCs w:val="24"/>
        </w:rPr>
        <w:t>normalmente</w:t>
      </w:r>
      <w:r w:rsidR="003F65F9" w:rsidRPr="003F65F9">
        <w:rPr>
          <w:rFonts w:ascii="Times New Roman" w:hAnsi="Times New Roman" w:cs="Times New Roman"/>
          <w:sz w:val="24"/>
          <w:szCs w:val="24"/>
        </w:rPr>
        <w:t>" (ou seja, respeitando os direitos de tais figuras públicas), porque el</w:t>
      </w:r>
      <w:r w:rsidR="0014239E">
        <w:rPr>
          <w:rFonts w:ascii="Times New Roman" w:hAnsi="Times New Roman" w:cs="Times New Roman"/>
          <w:sz w:val="24"/>
          <w:szCs w:val="24"/>
        </w:rPr>
        <w:t>a</w:t>
      </w:r>
      <w:r w:rsidR="007152DB" w:rsidRPr="00CB4E17">
        <w:rPr>
          <w:rFonts w:ascii="Times New Roman" w:hAnsi="Times New Roman" w:cs="Times New Roman"/>
          <w:sz w:val="24"/>
          <w:szCs w:val="24"/>
        </w:rPr>
        <w:t>s exigem "</w:t>
      </w:r>
      <w:r w:rsidR="003346C7" w:rsidRPr="00CB4E17">
        <w:rPr>
          <w:rFonts w:ascii="Times New Roman" w:hAnsi="Times New Roman" w:cs="Times New Roman"/>
          <w:sz w:val="24"/>
          <w:szCs w:val="24"/>
        </w:rPr>
        <w:t>juízes de ataque</w:t>
      </w:r>
      <w:r w:rsidR="007152DB" w:rsidRPr="00CB4E17">
        <w:rPr>
          <w:rFonts w:ascii="Times New Roman" w:hAnsi="Times New Roman" w:cs="Times New Roman"/>
          <w:sz w:val="24"/>
          <w:szCs w:val="24"/>
        </w:rPr>
        <w:t>”</w:t>
      </w:r>
      <w:r w:rsidR="003346C7" w:rsidRPr="00CB4E17">
        <w:rPr>
          <w:rFonts w:ascii="Times New Roman" w:hAnsi="Times New Roman" w:cs="Times New Roman"/>
          <w:sz w:val="24"/>
          <w:szCs w:val="24"/>
        </w:rPr>
        <w:t xml:space="preserve"> </w:t>
      </w:r>
      <w:r w:rsidR="007152DB" w:rsidRPr="00CB4E17">
        <w:rPr>
          <w:rFonts w:ascii="Times New Roman" w:hAnsi="Times New Roman" w:cs="Times New Roman"/>
          <w:sz w:val="24"/>
          <w:szCs w:val="24"/>
        </w:rPr>
        <w:t>preparados</w:t>
      </w:r>
      <w:r w:rsidR="003F65F9" w:rsidRPr="003F65F9">
        <w:rPr>
          <w:rFonts w:ascii="Times New Roman" w:hAnsi="Times New Roman" w:cs="Times New Roman"/>
          <w:sz w:val="24"/>
          <w:szCs w:val="24"/>
        </w:rPr>
        <w:t xml:space="preserve"> para pressionar suspeitos, por exemplo, ao colocá-los na prisão até que confessem. Ele afirma que não há "</w:t>
      </w:r>
      <w:r w:rsidR="003F65F9" w:rsidRPr="003F65F9">
        <w:rPr>
          <w:rFonts w:ascii="Times New Roman" w:hAnsi="Times New Roman" w:cs="Times New Roman"/>
          <w:i/>
          <w:sz w:val="24"/>
          <w:szCs w:val="24"/>
        </w:rPr>
        <w:t>nenhum obstáculo moral</w:t>
      </w:r>
      <w:r w:rsidR="003F65F9" w:rsidRPr="003F65F9">
        <w:rPr>
          <w:rFonts w:ascii="Times New Roman" w:hAnsi="Times New Roman" w:cs="Times New Roman"/>
          <w:sz w:val="24"/>
          <w:szCs w:val="24"/>
        </w:rPr>
        <w:t>" para juízes e procuradores no uso de tais técnicas, inclusive o vazamento de provas à mídia, embora ele admita que “</w:t>
      </w:r>
      <w:r w:rsidR="003F65F9" w:rsidRPr="003F65F9">
        <w:rPr>
          <w:rFonts w:ascii="Times New Roman" w:hAnsi="Times New Roman" w:cs="Times New Roman"/>
          <w:i/>
          <w:sz w:val="24"/>
          <w:szCs w:val="24"/>
        </w:rPr>
        <w:t>há sempre um risco de danos indevidos à honra de uma pessoa investigada</w:t>
      </w:r>
      <w:r w:rsidR="003F65F9" w:rsidRPr="003F65F9">
        <w:rPr>
          <w:rFonts w:ascii="Times New Roman" w:hAnsi="Times New Roman" w:cs="Times New Roman"/>
          <w:sz w:val="24"/>
          <w:szCs w:val="24"/>
        </w:rPr>
        <w:t>”. Na verdade, ele admite que, por ser difícil a condenação de agentes corruptos, “</w:t>
      </w:r>
      <w:r w:rsidR="003F65F9" w:rsidRPr="003F65F9">
        <w:rPr>
          <w:rFonts w:ascii="Times New Roman" w:hAnsi="Times New Roman" w:cs="Times New Roman"/>
          <w:i/>
          <w:sz w:val="24"/>
          <w:szCs w:val="24"/>
        </w:rPr>
        <w:t>a opinião pública pode ser um substituto saudável</w:t>
      </w:r>
      <w:r w:rsidR="003F65F9" w:rsidRPr="003F65F9">
        <w:rPr>
          <w:rFonts w:ascii="Times New Roman" w:hAnsi="Times New Roman" w:cs="Times New Roman"/>
          <w:sz w:val="24"/>
          <w:szCs w:val="24"/>
        </w:rPr>
        <w:t>” em vez da condenação de políticos suspeitos, ao "</w:t>
      </w:r>
      <w:r w:rsidR="003F65F9" w:rsidRPr="003F65F9">
        <w:rPr>
          <w:rFonts w:ascii="Times New Roman" w:hAnsi="Times New Roman" w:cs="Times New Roman"/>
          <w:i/>
          <w:sz w:val="24"/>
          <w:szCs w:val="24"/>
        </w:rPr>
        <w:t>condená-los ao ostracismo</w:t>
      </w:r>
      <w:r w:rsidR="003F65F9" w:rsidRPr="003F65F9">
        <w:rPr>
          <w:rFonts w:ascii="Times New Roman" w:hAnsi="Times New Roman" w:cs="Times New Roman"/>
          <w:sz w:val="24"/>
          <w:szCs w:val="24"/>
        </w:rPr>
        <w:t xml:space="preserve">". Ele condena, ainda, a presunção de inocência, princípio que em sua opinião não é vinculativo. </w:t>
      </w:r>
    </w:p>
    <w:p w:rsidR="00DE2F90" w:rsidRPr="00CB4E17" w:rsidRDefault="007A3833"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sidR="00B174B4">
        <w:rPr>
          <w:rFonts w:ascii="Times New Roman" w:hAnsi="Times New Roman" w:cs="Times New Roman"/>
          <w:sz w:val="24"/>
          <w:szCs w:val="24"/>
        </w:rPr>
        <w:t>. Essa</w:t>
      </w:r>
      <w:r w:rsidR="003F65F9" w:rsidRPr="003F65F9">
        <w:rPr>
          <w:rFonts w:ascii="Times New Roman" w:hAnsi="Times New Roman" w:cs="Times New Roman"/>
          <w:sz w:val="24"/>
          <w:szCs w:val="24"/>
        </w:rPr>
        <w:t xml:space="preserve"> rejeiç</w:t>
      </w:r>
      <w:r w:rsidR="00B174B4">
        <w:rPr>
          <w:rFonts w:ascii="Times New Roman" w:hAnsi="Times New Roman" w:cs="Times New Roman"/>
          <w:sz w:val="24"/>
          <w:szCs w:val="24"/>
        </w:rPr>
        <w:t>ão</w:t>
      </w:r>
      <w:r w:rsidR="003F65F9" w:rsidRPr="003F65F9">
        <w:rPr>
          <w:rFonts w:ascii="Times New Roman" w:hAnsi="Times New Roman" w:cs="Times New Roman"/>
          <w:sz w:val="24"/>
          <w:szCs w:val="24"/>
        </w:rPr>
        <w:t xml:space="preserve"> dos direitos humanos</w:t>
      </w:r>
      <w:r w:rsidR="00E06E08" w:rsidRPr="00CB4E17">
        <w:rPr>
          <w:rFonts w:ascii="Times New Roman" w:hAnsi="Times New Roman" w:cs="Times New Roman"/>
          <w:sz w:val="24"/>
          <w:szCs w:val="24"/>
        </w:rPr>
        <w:t xml:space="preserve"> </w:t>
      </w:r>
      <w:r w:rsidR="00B174B4">
        <w:rPr>
          <w:rFonts w:ascii="Times New Roman" w:hAnsi="Times New Roman" w:cs="Times New Roman"/>
          <w:sz w:val="24"/>
          <w:szCs w:val="24"/>
        </w:rPr>
        <w:t xml:space="preserve">fundamentais </w:t>
      </w:r>
      <w:r w:rsidR="00E06E08" w:rsidRPr="00CB4E17">
        <w:rPr>
          <w:rFonts w:ascii="Times New Roman" w:hAnsi="Times New Roman" w:cs="Times New Roman"/>
          <w:sz w:val="24"/>
          <w:szCs w:val="24"/>
        </w:rPr>
        <w:t>na investigação da</w:t>
      </w:r>
      <w:r w:rsidR="003346C7" w:rsidRPr="00CB4E17">
        <w:rPr>
          <w:rFonts w:ascii="Times New Roman" w:hAnsi="Times New Roman" w:cs="Times New Roman"/>
          <w:sz w:val="24"/>
          <w:szCs w:val="24"/>
        </w:rPr>
        <w:t xml:space="preserve"> corrupção política</w:t>
      </w:r>
      <w:r w:rsidR="00257C29">
        <w:rPr>
          <w:rFonts w:ascii="Times New Roman" w:hAnsi="Times New Roman" w:cs="Times New Roman"/>
          <w:sz w:val="24"/>
          <w:szCs w:val="24"/>
        </w:rPr>
        <w:t>,</w:t>
      </w:r>
      <w:r w:rsidR="003346C7" w:rsidRPr="00CB4E17">
        <w:rPr>
          <w:rFonts w:ascii="Times New Roman" w:hAnsi="Times New Roman" w:cs="Times New Roman"/>
          <w:sz w:val="24"/>
          <w:szCs w:val="24"/>
        </w:rPr>
        <w:t xml:space="preserve"> não </w:t>
      </w:r>
      <w:r w:rsidR="00B174B4">
        <w:rPr>
          <w:rFonts w:ascii="Times New Roman" w:hAnsi="Times New Roman" w:cs="Times New Roman"/>
          <w:sz w:val="24"/>
          <w:szCs w:val="24"/>
        </w:rPr>
        <w:t>pode</w:t>
      </w:r>
      <w:r w:rsidR="00D911CE" w:rsidRPr="00CB4E17">
        <w:rPr>
          <w:rFonts w:ascii="Times New Roman" w:hAnsi="Times New Roman" w:cs="Times New Roman"/>
          <w:sz w:val="24"/>
          <w:szCs w:val="24"/>
        </w:rPr>
        <w:t xml:space="preserve"> ser adotada</w:t>
      </w:r>
      <w:r w:rsidR="00E06E08" w:rsidRPr="00CB4E17">
        <w:rPr>
          <w:rFonts w:ascii="Times New Roman" w:hAnsi="Times New Roman" w:cs="Times New Roman"/>
          <w:sz w:val="24"/>
          <w:szCs w:val="24"/>
        </w:rPr>
        <w:t xml:space="preserve"> como</w:t>
      </w:r>
      <w:r w:rsidR="003F65F9" w:rsidRPr="003F65F9">
        <w:rPr>
          <w:rFonts w:ascii="Times New Roman" w:hAnsi="Times New Roman" w:cs="Times New Roman"/>
          <w:sz w:val="24"/>
          <w:szCs w:val="24"/>
        </w:rPr>
        <w:t xml:space="preserve"> filosofia pública de juízes envolvidos em investigações e julgamentos por corrupção, vinculados a uma constituição e a uma lei internacional de direitos humanos que os obrigam a respeitar esses direitos fundamentais. Não há reclamação contra Moro referente à sua cruzada contra a corrupção: a reclamação feita é que, ao fazer isso indo contra direitos fundamentais, ele não pode ser visto como imparcial</w:t>
      </w:r>
      <w:r w:rsidR="002345AF">
        <w:rPr>
          <w:rFonts w:ascii="Times New Roman" w:hAnsi="Times New Roman" w:cs="Times New Roman"/>
          <w:sz w:val="24"/>
          <w:szCs w:val="24"/>
        </w:rPr>
        <w:t xml:space="preserve">, quando exerce a função de </w:t>
      </w:r>
      <w:r w:rsidR="003F65F9" w:rsidRPr="003F65F9">
        <w:rPr>
          <w:rFonts w:ascii="Times New Roman" w:hAnsi="Times New Roman" w:cs="Times New Roman"/>
          <w:sz w:val="24"/>
          <w:szCs w:val="24"/>
        </w:rPr>
        <w:t>juiz e viola esses direitos. Quando ele fala de Craxi e depois das mesmas condições no Brasil, esta analogia implica a culpa de Lula. O mero fato de seu próprio gabinete “</w:t>
      </w:r>
      <w:r w:rsidR="003F65F9" w:rsidRPr="003F65F9">
        <w:rPr>
          <w:rFonts w:ascii="Times New Roman" w:hAnsi="Times New Roman" w:cs="Times New Roman"/>
          <w:i/>
          <w:sz w:val="24"/>
          <w:szCs w:val="24"/>
        </w:rPr>
        <w:t>vazar como uma peneira</w:t>
      </w:r>
      <w:r w:rsidR="003F65F9" w:rsidRPr="003F65F9">
        <w:rPr>
          <w:rFonts w:ascii="Times New Roman" w:hAnsi="Times New Roman" w:cs="Times New Roman"/>
          <w:sz w:val="24"/>
          <w:szCs w:val="24"/>
        </w:rPr>
        <w:t>” para a mídia, da mesma forma que o Ministério Público, é prova de que ele quer destruir a honra e a reputação de Lula: os vazamentos inc</w:t>
      </w:r>
      <w:r w:rsidR="00B174B4">
        <w:rPr>
          <w:rFonts w:ascii="Times New Roman" w:hAnsi="Times New Roman" w:cs="Times New Roman"/>
          <w:sz w:val="24"/>
          <w:szCs w:val="24"/>
        </w:rPr>
        <w:t xml:space="preserve">entivaram manifestações contra </w:t>
      </w:r>
      <w:r w:rsidR="003F65F9" w:rsidRPr="003F65F9">
        <w:rPr>
          <w:rFonts w:ascii="Times New Roman" w:hAnsi="Times New Roman" w:cs="Times New Roman"/>
          <w:sz w:val="24"/>
          <w:szCs w:val="24"/>
        </w:rPr>
        <w:t>Lula similares àquelas que ele aplaude contra Craxi. Se ele fosse um cidadão comum, ele teria direito a desenvolver estes argumentos (embora outros países combatam de forma eficaz a corrupção política sem destruir os direitos fundamentais), mas como ele usa seu gabinete neste sentido, isso o desqualifica como juiz.</w:t>
      </w:r>
    </w:p>
    <w:p w:rsidR="007F7698" w:rsidRPr="00CB4E17" w:rsidRDefault="007A3833"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sidR="003F65F9" w:rsidRPr="003F65F9">
        <w:rPr>
          <w:rFonts w:ascii="Times New Roman" w:hAnsi="Times New Roman" w:cs="Times New Roman"/>
          <w:sz w:val="24"/>
          <w:szCs w:val="24"/>
        </w:rPr>
        <w:t xml:space="preserve">. </w:t>
      </w:r>
      <w:r>
        <w:rPr>
          <w:rFonts w:ascii="Times New Roman" w:hAnsi="Times New Roman" w:cs="Times New Roman"/>
          <w:sz w:val="24"/>
          <w:szCs w:val="24"/>
        </w:rPr>
        <w:t>O</w:t>
      </w:r>
      <w:r w:rsidR="003F65F9" w:rsidRPr="003F65F9">
        <w:rPr>
          <w:rFonts w:ascii="Times New Roman" w:hAnsi="Times New Roman" w:cs="Times New Roman"/>
          <w:sz w:val="24"/>
          <w:szCs w:val="24"/>
        </w:rPr>
        <w:t xml:space="preserve"> reclamante apresent</w:t>
      </w:r>
      <w:r>
        <w:rPr>
          <w:rFonts w:ascii="Times New Roman" w:hAnsi="Times New Roman" w:cs="Times New Roman"/>
          <w:sz w:val="24"/>
          <w:szCs w:val="24"/>
        </w:rPr>
        <w:t>ou</w:t>
      </w:r>
      <w:r w:rsidR="003F65F9" w:rsidRPr="003F65F9">
        <w:rPr>
          <w:rFonts w:ascii="Times New Roman" w:hAnsi="Times New Roman" w:cs="Times New Roman"/>
          <w:sz w:val="24"/>
          <w:szCs w:val="24"/>
        </w:rPr>
        <w:t xml:space="preserve"> um pedido de exceção por suspeição contra Moro, </w:t>
      </w:r>
      <w:r w:rsidR="006A7A6A">
        <w:rPr>
          <w:rFonts w:ascii="Times New Roman" w:hAnsi="Times New Roman" w:cs="Times New Roman"/>
          <w:sz w:val="24"/>
          <w:szCs w:val="24"/>
        </w:rPr>
        <w:t xml:space="preserve">mas este não tinha </w:t>
      </w:r>
      <w:r w:rsidR="003F65F9" w:rsidRPr="003F65F9">
        <w:rPr>
          <w:rFonts w:ascii="Times New Roman" w:hAnsi="Times New Roman" w:cs="Times New Roman"/>
          <w:sz w:val="24"/>
          <w:szCs w:val="24"/>
        </w:rPr>
        <w:t xml:space="preserve">perspectiva de êxito, uma vez que </w:t>
      </w:r>
      <w:r w:rsidR="006A7A6A">
        <w:rPr>
          <w:rFonts w:ascii="Times New Roman" w:hAnsi="Times New Roman" w:cs="Times New Roman"/>
          <w:sz w:val="24"/>
          <w:szCs w:val="24"/>
        </w:rPr>
        <w:t xml:space="preserve">foi </w:t>
      </w:r>
      <w:r w:rsidR="003F65F9" w:rsidRPr="003F65F9">
        <w:rPr>
          <w:rFonts w:ascii="Times New Roman" w:hAnsi="Times New Roman" w:cs="Times New Roman"/>
          <w:sz w:val="24"/>
          <w:szCs w:val="24"/>
        </w:rPr>
        <w:t>decidido pelo próprio Moro</w:t>
      </w:r>
      <w:r w:rsidR="006A7A6A">
        <w:rPr>
          <w:rFonts w:ascii="Times New Roman" w:hAnsi="Times New Roman" w:cs="Times New Roman"/>
          <w:sz w:val="24"/>
          <w:szCs w:val="24"/>
        </w:rPr>
        <w:t xml:space="preserve"> (veja a seguir)</w:t>
      </w:r>
      <w:r w:rsidR="00B174B4">
        <w:rPr>
          <w:rFonts w:ascii="Times New Roman" w:hAnsi="Times New Roman" w:cs="Times New Roman"/>
          <w:sz w:val="24"/>
          <w:szCs w:val="24"/>
        </w:rPr>
        <w:t>.</w:t>
      </w:r>
      <w:r w:rsidR="003346C7" w:rsidRPr="00CB4E17">
        <w:rPr>
          <w:rFonts w:ascii="Times New Roman" w:hAnsi="Times New Roman" w:cs="Times New Roman"/>
          <w:sz w:val="24"/>
          <w:szCs w:val="24"/>
        </w:rPr>
        <w:t xml:space="preserve"> Parece que não há perspectiva de que o</w:t>
      </w:r>
      <w:r w:rsidR="00C574BD" w:rsidRPr="00CB4E17">
        <w:rPr>
          <w:rFonts w:ascii="Times New Roman" w:hAnsi="Times New Roman" w:cs="Times New Roman"/>
          <w:sz w:val="24"/>
          <w:szCs w:val="24"/>
        </w:rPr>
        <w:t xml:space="preserve"> Tribunal Regional Federal da 4ª. Região, ao qual Moro está vinculado,</w:t>
      </w:r>
      <w:r w:rsidR="003346C7" w:rsidRPr="00CB4E17">
        <w:rPr>
          <w:rFonts w:ascii="Times New Roman" w:hAnsi="Times New Roman" w:cs="Times New Roman"/>
          <w:sz w:val="24"/>
          <w:szCs w:val="24"/>
        </w:rPr>
        <w:t xml:space="preserve"> </w:t>
      </w:r>
      <w:r w:rsidR="001C5033" w:rsidRPr="00CB4E17">
        <w:rPr>
          <w:rFonts w:ascii="Times New Roman" w:hAnsi="Times New Roman" w:cs="Times New Roman"/>
          <w:sz w:val="24"/>
          <w:szCs w:val="24"/>
        </w:rPr>
        <w:t>vá agir</w:t>
      </w:r>
      <w:r w:rsidR="003346C7" w:rsidRPr="00CB4E17">
        <w:rPr>
          <w:rFonts w:ascii="Times New Roman" w:hAnsi="Times New Roman" w:cs="Times New Roman"/>
          <w:sz w:val="24"/>
          <w:szCs w:val="24"/>
        </w:rPr>
        <w:t xml:space="preserve"> para </w:t>
      </w:r>
      <w:r w:rsidR="00B174B4">
        <w:rPr>
          <w:rFonts w:ascii="Times New Roman" w:hAnsi="Times New Roman" w:cs="Times New Roman"/>
          <w:sz w:val="24"/>
          <w:szCs w:val="24"/>
        </w:rPr>
        <w:t>afastá-lo</w:t>
      </w:r>
      <w:r w:rsidR="003346C7" w:rsidRPr="00CB4E17">
        <w:rPr>
          <w:rFonts w:ascii="Times New Roman" w:hAnsi="Times New Roman" w:cs="Times New Roman"/>
          <w:sz w:val="24"/>
          <w:szCs w:val="24"/>
        </w:rPr>
        <w:t xml:space="preserve"> do caso de Lula, ou que o Conselho </w:t>
      </w:r>
      <w:r w:rsidR="006D7929">
        <w:rPr>
          <w:rFonts w:ascii="Times New Roman" w:hAnsi="Times New Roman" w:cs="Times New Roman"/>
          <w:sz w:val="24"/>
          <w:szCs w:val="24"/>
        </w:rPr>
        <w:t xml:space="preserve">Nacional </w:t>
      </w:r>
      <w:r w:rsidR="00BD4A50" w:rsidRPr="00CB4E17">
        <w:rPr>
          <w:rFonts w:ascii="Times New Roman" w:hAnsi="Times New Roman" w:cs="Times New Roman"/>
          <w:sz w:val="24"/>
          <w:szCs w:val="24"/>
        </w:rPr>
        <w:t>de</w:t>
      </w:r>
      <w:r w:rsidR="00C574BD" w:rsidRPr="00CB4E17">
        <w:rPr>
          <w:rFonts w:ascii="Times New Roman" w:hAnsi="Times New Roman" w:cs="Times New Roman"/>
          <w:sz w:val="24"/>
          <w:szCs w:val="24"/>
        </w:rPr>
        <w:t xml:space="preserve"> Justiça</w:t>
      </w:r>
      <w:r w:rsidR="003346C7" w:rsidRPr="00CB4E17">
        <w:rPr>
          <w:rFonts w:ascii="Times New Roman" w:hAnsi="Times New Roman" w:cs="Times New Roman"/>
          <w:sz w:val="24"/>
          <w:szCs w:val="24"/>
        </w:rPr>
        <w:t xml:space="preserve"> </w:t>
      </w:r>
      <w:r w:rsidR="00B174B4">
        <w:rPr>
          <w:rFonts w:ascii="Times New Roman" w:hAnsi="Times New Roman" w:cs="Times New Roman"/>
          <w:sz w:val="24"/>
          <w:szCs w:val="24"/>
        </w:rPr>
        <w:t>irá</w:t>
      </w:r>
      <w:r w:rsidR="003346C7" w:rsidRPr="00CB4E17">
        <w:rPr>
          <w:rFonts w:ascii="Times New Roman" w:hAnsi="Times New Roman" w:cs="Times New Roman"/>
          <w:sz w:val="24"/>
          <w:szCs w:val="24"/>
        </w:rPr>
        <w:t xml:space="preserve"> fazê-lo. Qualquer consideração </w:t>
      </w:r>
      <w:r w:rsidR="00BD4A50" w:rsidRPr="00CB4E17">
        <w:rPr>
          <w:rFonts w:ascii="Times New Roman" w:hAnsi="Times New Roman" w:cs="Times New Roman"/>
          <w:sz w:val="24"/>
          <w:szCs w:val="24"/>
        </w:rPr>
        <w:t xml:space="preserve">do Tribunal </w:t>
      </w:r>
      <w:r w:rsidR="00C574BD" w:rsidRPr="00CB4E17">
        <w:rPr>
          <w:rFonts w:ascii="Times New Roman" w:hAnsi="Times New Roman" w:cs="Times New Roman"/>
          <w:sz w:val="24"/>
          <w:szCs w:val="24"/>
        </w:rPr>
        <w:t>Regional Federal da 4ª. Região</w:t>
      </w:r>
      <w:r w:rsidR="003346C7" w:rsidRPr="00CB4E17">
        <w:rPr>
          <w:rFonts w:ascii="Times New Roman" w:hAnsi="Times New Roman" w:cs="Times New Roman"/>
          <w:sz w:val="24"/>
          <w:szCs w:val="24"/>
        </w:rPr>
        <w:t xml:space="preserve"> será adiada para além </w:t>
      </w:r>
      <w:r w:rsidR="00BD4A50" w:rsidRPr="00CB4E17">
        <w:rPr>
          <w:rFonts w:ascii="Times New Roman" w:hAnsi="Times New Roman" w:cs="Times New Roman"/>
          <w:sz w:val="24"/>
          <w:szCs w:val="24"/>
        </w:rPr>
        <w:t>do prazo no qual</w:t>
      </w:r>
      <w:r w:rsidR="003346C7" w:rsidRPr="00CB4E17">
        <w:rPr>
          <w:rFonts w:ascii="Times New Roman" w:hAnsi="Times New Roman" w:cs="Times New Roman"/>
          <w:sz w:val="24"/>
          <w:szCs w:val="24"/>
        </w:rPr>
        <w:t xml:space="preserve"> ele pode, agindo como juiz </w:t>
      </w:r>
      <w:r w:rsidR="00BD4A50" w:rsidRPr="00CB4E17">
        <w:rPr>
          <w:rFonts w:ascii="Times New Roman" w:hAnsi="Times New Roman" w:cs="Times New Roman"/>
          <w:sz w:val="24"/>
          <w:szCs w:val="24"/>
        </w:rPr>
        <w:t>parcial</w:t>
      </w:r>
      <w:r w:rsidR="003346C7" w:rsidRPr="00CB4E17">
        <w:rPr>
          <w:rFonts w:ascii="Times New Roman" w:hAnsi="Times New Roman" w:cs="Times New Roman"/>
          <w:sz w:val="24"/>
          <w:szCs w:val="24"/>
        </w:rPr>
        <w:t xml:space="preserve">, ordenar a prisão de Lula e, posteriormente, presidir </w:t>
      </w:r>
      <w:r w:rsidR="00BD4A50" w:rsidRPr="00CB4E17">
        <w:rPr>
          <w:rFonts w:ascii="Times New Roman" w:hAnsi="Times New Roman" w:cs="Times New Roman"/>
          <w:sz w:val="24"/>
          <w:szCs w:val="24"/>
        </w:rPr>
        <w:t>seu</w:t>
      </w:r>
      <w:r w:rsidR="003346C7" w:rsidRPr="00CB4E17">
        <w:rPr>
          <w:rFonts w:ascii="Times New Roman" w:hAnsi="Times New Roman" w:cs="Times New Roman"/>
          <w:sz w:val="24"/>
          <w:szCs w:val="24"/>
        </w:rPr>
        <w:t xml:space="preserve"> julgamento, </w:t>
      </w:r>
      <w:r w:rsidR="00BD4A50" w:rsidRPr="00CB4E17">
        <w:rPr>
          <w:rFonts w:ascii="Times New Roman" w:hAnsi="Times New Roman" w:cs="Times New Roman"/>
          <w:sz w:val="24"/>
          <w:szCs w:val="24"/>
        </w:rPr>
        <w:t>condenando-o e decidindo sua pena</w:t>
      </w:r>
      <w:r w:rsidR="003346C7" w:rsidRPr="00CB4E17">
        <w:rPr>
          <w:rFonts w:ascii="Times New Roman" w:hAnsi="Times New Roman" w:cs="Times New Roman"/>
          <w:sz w:val="24"/>
          <w:szCs w:val="24"/>
        </w:rPr>
        <w:t xml:space="preserve">. Contra </w:t>
      </w:r>
      <w:r w:rsidR="00BD4A50" w:rsidRPr="00CB4E17">
        <w:rPr>
          <w:rFonts w:ascii="Times New Roman" w:hAnsi="Times New Roman" w:cs="Times New Roman"/>
          <w:sz w:val="24"/>
          <w:szCs w:val="24"/>
        </w:rPr>
        <w:t>tal</w:t>
      </w:r>
      <w:r w:rsidR="003346C7" w:rsidRPr="00CB4E17">
        <w:rPr>
          <w:rFonts w:ascii="Times New Roman" w:hAnsi="Times New Roman" w:cs="Times New Roman"/>
          <w:sz w:val="24"/>
          <w:szCs w:val="24"/>
        </w:rPr>
        <w:t xml:space="preserve"> perspectiva, não há </w:t>
      </w:r>
      <w:r w:rsidR="00BD4A50" w:rsidRPr="00CB4E17">
        <w:rPr>
          <w:rFonts w:ascii="Times New Roman" w:hAnsi="Times New Roman" w:cs="Times New Roman"/>
          <w:sz w:val="24"/>
          <w:szCs w:val="24"/>
        </w:rPr>
        <w:t>solução oportuna</w:t>
      </w:r>
      <w:r w:rsidR="00F16A45" w:rsidRPr="00CB4E17">
        <w:rPr>
          <w:rFonts w:ascii="Times New Roman" w:hAnsi="Times New Roman" w:cs="Times New Roman"/>
          <w:sz w:val="24"/>
          <w:szCs w:val="24"/>
        </w:rPr>
        <w:t xml:space="preserve"> ou efetiva</w:t>
      </w:r>
      <w:r w:rsidR="00317D1B" w:rsidRPr="00CB4E17">
        <w:rPr>
          <w:rFonts w:ascii="Times New Roman" w:hAnsi="Times New Roman" w:cs="Times New Roman"/>
          <w:sz w:val="24"/>
          <w:szCs w:val="24"/>
        </w:rPr>
        <w:t xml:space="preserve">. </w:t>
      </w:r>
    </w:p>
    <w:p w:rsidR="00317D1B" w:rsidRPr="00CB4E17" w:rsidRDefault="006A7A6A"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r w:rsidR="00F16A45" w:rsidRPr="00CB4E17">
        <w:rPr>
          <w:rFonts w:ascii="Times New Roman" w:hAnsi="Times New Roman" w:cs="Times New Roman"/>
          <w:sz w:val="24"/>
          <w:szCs w:val="24"/>
        </w:rPr>
        <w:t xml:space="preserve">. </w:t>
      </w:r>
      <w:r w:rsidR="003346C7" w:rsidRPr="00CB4E17">
        <w:rPr>
          <w:rFonts w:ascii="Times New Roman" w:hAnsi="Times New Roman" w:cs="Times New Roman"/>
          <w:sz w:val="24"/>
          <w:szCs w:val="24"/>
        </w:rPr>
        <w:t>Como argumento final e con</w:t>
      </w:r>
      <w:r w:rsidR="00CA1946" w:rsidRPr="00CB4E17">
        <w:rPr>
          <w:rFonts w:ascii="Times New Roman" w:hAnsi="Times New Roman" w:cs="Times New Roman"/>
          <w:sz w:val="24"/>
          <w:szCs w:val="24"/>
        </w:rPr>
        <w:t>clus</w:t>
      </w:r>
      <w:r w:rsidR="003F65F9" w:rsidRPr="003F65F9">
        <w:rPr>
          <w:rFonts w:ascii="Times New Roman" w:hAnsi="Times New Roman" w:cs="Times New Roman"/>
          <w:sz w:val="24"/>
          <w:szCs w:val="24"/>
        </w:rPr>
        <w:t>ivo sobre a visão parcial de Moro, houve inúmeros artigos de jornal nos últimos meses (e até mesmo uma pesquisa de intenção de voto feita diante desse cenário)</w:t>
      </w:r>
      <w:r>
        <w:rPr>
          <w:rFonts w:ascii="Times New Roman" w:hAnsi="Times New Roman" w:cs="Times New Roman"/>
          <w:sz w:val="24"/>
          <w:szCs w:val="24"/>
        </w:rPr>
        <w:t xml:space="preserve"> (Anexo K)</w:t>
      </w:r>
      <w:r w:rsidR="003F65F9" w:rsidRPr="003F65F9">
        <w:rPr>
          <w:rFonts w:ascii="Times New Roman" w:hAnsi="Times New Roman" w:cs="Times New Roman"/>
          <w:sz w:val="24"/>
          <w:szCs w:val="24"/>
        </w:rPr>
        <w:t xml:space="preserve">, que têm a expectativa ou incentivam o </w:t>
      </w:r>
      <w:r w:rsidR="00F91DD2">
        <w:rPr>
          <w:rFonts w:ascii="Times New Roman" w:hAnsi="Times New Roman" w:cs="Times New Roman"/>
          <w:sz w:val="24"/>
          <w:szCs w:val="24"/>
        </w:rPr>
        <w:t>j</w:t>
      </w:r>
      <w:r w:rsidR="003346C7" w:rsidRPr="00CB4E17">
        <w:rPr>
          <w:rFonts w:ascii="Times New Roman" w:hAnsi="Times New Roman" w:cs="Times New Roman"/>
          <w:sz w:val="24"/>
          <w:szCs w:val="24"/>
        </w:rPr>
        <w:t xml:space="preserve">uiz Moro </w:t>
      </w:r>
      <w:r w:rsidR="00CA1946" w:rsidRPr="00CB4E17">
        <w:rPr>
          <w:rFonts w:ascii="Times New Roman" w:hAnsi="Times New Roman" w:cs="Times New Roman"/>
          <w:sz w:val="24"/>
          <w:szCs w:val="24"/>
        </w:rPr>
        <w:t xml:space="preserve">a </w:t>
      </w:r>
      <w:r w:rsidR="00D47D5C" w:rsidRPr="00CB4E17">
        <w:rPr>
          <w:rFonts w:ascii="Times New Roman" w:hAnsi="Times New Roman" w:cs="Times New Roman"/>
          <w:sz w:val="24"/>
          <w:szCs w:val="24"/>
        </w:rPr>
        <w:t>concorrer à</w:t>
      </w:r>
      <w:r w:rsidR="00CA1946" w:rsidRPr="00CB4E17">
        <w:rPr>
          <w:rFonts w:ascii="Times New Roman" w:hAnsi="Times New Roman" w:cs="Times New Roman"/>
          <w:sz w:val="24"/>
          <w:szCs w:val="24"/>
        </w:rPr>
        <w:t xml:space="preserve"> eleição para a</w:t>
      </w:r>
      <w:r w:rsidR="003346C7" w:rsidRPr="00CB4E17">
        <w:rPr>
          <w:rFonts w:ascii="Times New Roman" w:hAnsi="Times New Roman" w:cs="Times New Roman"/>
          <w:sz w:val="24"/>
          <w:szCs w:val="24"/>
        </w:rPr>
        <w:t xml:space="preserve"> Presidência do Brasil em 2018, uma eleição em que Lula </w:t>
      </w:r>
      <w:r w:rsidR="00D47D5C" w:rsidRPr="00CB4E17">
        <w:rPr>
          <w:rFonts w:ascii="Times New Roman" w:hAnsi="Times New Roman" w:cs="Times New Roman"/>
          <w:sz w:val="24"/>
          <w:szCs w:val="24"/>
        </w:rPr>
        <w:t xml:space="preserve">poderá </w:t>
      </w:r>
      <w:r w:rsidR="003F65F9" w:rsidRPr="003F65F9">
        <w:rPr>
          <w:rFonts w:ascii="Times New Roman" w:hAnsi="Times New Roman" w:cs="Times New Roman"/>
          <w:sz w:val="24"/>
          <w:szCs w:val="24"/>
        </w:rPr>
        <w:t xml:space="preserve">voltar a concorrer, desde que ele não tenha sido condenado - pelo </w:t>
      </w:r>
      <w:r w:rsidR="00F91DD2">
        <w:rPr>
          <w:rFonts w:ascii="Times New Roman" w:hAnsi="Times New Roman" w:cs="Times New Roman"/>
          <w:sz w:val="24"/>
          <w:szCs w:val="24"/>
        </w:rPr>
        <w:t>j</w:t>
      </w:r>
      <w:r w:rsidR="003346C7" w:rsidRPr="00CB4E17">
        <w:rPr>
          <w:rFonts w:ascii="Times New Roman" w:hAnsi="Times New Roman" w:cs="Times New Roman"/>
          <w:sz w:val="24"/>
          <w:szCs w:val="24"/>
        </w:rPr>
        <w:t xml:space="preserve">uiz Moro. O juiz não descartou a ambição imputada a ele por estes (e muitos outros) artigos, </w:t>
      </w:r>
      <w:r w:rsidR="00D046A3" w:rsidRPr="00CB4E17">
        <w:rPr>
          <w:rFonts w:ascii="Times New Roman" w:hAnsi="Times New Roman" w:cs="Times New Roman"/>
          <w:sz w:val="24"/>
          <w:szCs w:val="24"/>
        </w:rPr>
        <w:t>devendo, portanto, ser obje</w:t>
      </w:r>
      <w:r w:rsidR="003346C7" w:rsidRPr="00CB4E17">
        <w:rPr>
          <w:rFonts w:ascii="Times New Roman" w:hAnsi="Times New Roman" w:cs="Times New Roman"/>
          <w:sz w:val="24"/>
          <w:szCs w:val="24"/>
        </w:rPr>
        <w:t>tivamente considerad</w:t>
      </w:r>
      <w:r w:rsidR="00D046A3" w:rsidRPr="00CB4E17">
        <w:rPr>
          <w:rFonts w:ascii="Times New Roman" w:hAnsi="Times New Roman" w:cs="Times New Roman"/>
          <w:sz w:val="24"/>
          <w:szCs w:val="24"/>
        </w:rPr>
        <w:t>o</w:t>
      </w:r>
      <w:r w:rsidR="003F65F9" w:rsidRPr="003F65F9">
        <w:rPr>
          <w:rFonts w:ascii="Times New Roman" w:hAnsi="Times New Roman" w:cs="Times New Roman"/>
          <w:sz w:val="24"/>
          <w:szCs w:val="24"/>
        </w:rPr>
        <w:t xml:space="preserve"> um possível candidato. Dificilmente há exemplo mais forte de parcialidade que este, um possível candidato presidencial atuar como </w:t>
      </w:r>
      <w:r w:rsidR="00F91DD2">
        <w:rPr>
          <w:rFonts w:ascii="Times New Roman" w:hAnsi="Times New Roman" w:cs="Times New Roman"/>
          <w:sz w:val="24"/>
          <w:szCs w:val="24"/>
        </w:rPr>
        <w:t>j</w:t>
      </w:r>
      <w:r w:rsidR="003346C7" w:rsidRPr="00CB4E17">
        <w:rPr>
          <w:rFonts w:ascii="Times New Roman" w:hAnsi="Times New Roman" w:cs="Times New Roman"/>
          <w:sz w:val="24"/>
          <w:szCs w:val="24"/>
        </w:rPr>
        <w:t xml:space="preserve">uiz </w:t>
      </w:r>
      <w:r w:rsidR="00D046A3" w:rsidRPr="00CB4E17">
        <w:rPr>
          <w:rFonts w:ascii="Times New Roman" w:hAnsi="Times New Roman" w:cs="Times New Roman"/>
          <w:sz w:val="24"/>
          <w:szCs w:val="24"/>
        </w:rPr>
        <w:t>no</w:t>
      </w:r>
      <w:r w:rsidR="003346C7" w:rsidRPr="00CB4E17">
        <w:rPr>
          <w:rFonts w:ascii="Times New Roman" w:hAnsi="Times New Roman" w:cs="Times New Roman"/>
          <w:sz w:val="24"/>
          <w:szCs w:val="24"/>
        </w:rPr>
        <w:t xml:space="preserve"> caso de um candidato rival, com forte interesse </w:t>
      </w:r>
      <w:r w:rsidR="00D046A3" w:rsidRPr="00CB4E17">
        <w:rPr>
          <w:rFonts w:ascii="Times New Roman" w:hAnsi="Times New Roman" w:cs="Times New Roman"/>
          <w:sz w:val="24"/>
          <w:szCs w:val="24"/>
        </w:rPr>
        <w:t>na</w:t>
      </w:r>
      <w:r w:rsidR="003346C7" w:rsidRPr="00CB4E17">
        <w:rPr>
          <w:rFonts w:ascii="Times New Roman" w:hAnsi="Times New Roman" w:cs="Times New Roman"/>
          <w:sz w:val="24"/>
          <w:szCs w:val="24"/>
        </w:rPr>
        <w:t xml:space="preserve"> condenação (e, portanto, desqualifica</w:t>
      </w:r>
      <w:r w:rsidR="00D046A3" w:rsidRPr="00CB4E17">
        <w:rPr>
          <w:rFonts w:ascii="Times New Roman" w:hAnsi="Times New Roman" w:cs="Times New Roman"/>
          <w:sz w:val="24"/>
          <w:szCs w:val="24"/>
        </w:rPr>
        <w:t>ção</w:t>
      </w:r>
      <w:r w:rsidR="003F65F9" w:rsidRPr="003F65F9">
        <w:rPr>
          <w:rFonts w:ascii="Times New Roman" w:hAnsi="Times New Roman" w:cs="Times New Roman"/>
          <w:sz w:val="24"/>
          <w:szCs w:val="24"/>
        </w:rPr>
        <w:t>) do candidato.</w:t>
      </w:r>
      <w:r>
        <w:rPr>
          <w:rFonts w:ascii="Times New Roman" w:hAnsi="Times New Roman" w:cs="Times New Roman"/>
          <w:sz w:val="24"/>
          <w:szCs w:val="24"/>
        </w:rPr>
        <w:t xml:space="preserve"> </w:t>
      </w:r>
      <w:proofErr w:type="gramStart"/>
      <w:r>
        <w:rPr>
          <w:rFonts w:ascii="Times New Roman" w:hAnsi="Times New Roman" w:cs="Times New Roman"/>
          <w:sz w:val="24"/>
          <w:szCs w:val="24"/>
        </w:rPr>
        <w:t>O juiz Moro</w:t>
      </w:r>
      <w:proofErr w:type="gramEnd"/>
      <w:r>
        <w:rPr>
          <w:rFonts w:ascii="Times New Roman" w:hAnsi="Times New Roman" w:cs="Times New Roman"/>
          <w:sz w:val="24"/>
          <w:szCs w:val="24"/>
        </w:rPr>
        <w:t xml:space="preserve"> </w:t>
      </w:r>
      <w:r w:rsidR="00CE7CDD">
        <w:rPr>
          <w:rFonts w:ascii="Times New Roman" w:hAnsi="Times New Roman" w:cs="Times New Roman"/>
          <w:sz w:val="24"/>
          <w:szCs w:val="24"/>
        </w:rPr>
        <w:t xml:space="preserve">decidiu </w:t>
      </w:r>
      <w:r>
        <w:rPr>
          <w:rFonts w:ascii="Times New Roman" w:hAnsi="Times New Roman" w:cs="Times New Roman"/>
          <w:sz w:val="24"/>
          <w:szCs w:val="24"/>
        </w:rPr>
        <w:t xml:space="preserve">que tal acusação contra ele “carece de seriedade” porque ele não é responsável por atos de terceiros. </w:t>
      </w:r>
      <w:r w:rsidRPr="006A7A6A">
        <w:rPr>
          <w:rFonts w:ascii="Times New Roman" w:hAnsi="Times New Roman" w:cs="Times New Roman"/>
          <w:sz w:val="24"/>
          <w:szCs w:val="24"/>
        </w:rPr>
        <w:t xml:space="preserve">Mas se ele </w:t>
      </w:r>
      <w:r w:rsidR="00CE7CDD">
        <w:rPr>
          <w:rFonts w:ascii="Times New Roman" w:hAnsi="Times New Roman" w:cs="Times New Roman"/>
          <w:sz w:val="24"/>
          <w:szCs w:val="24"/>
        </w:rPr>
        <w:t>atuar</w:t>
      </w:r>
      <w:r w:rsidRPr="006A7A6A">
        <w:rPr>
          <w:rFonts w:ascii="Times New Roman" w:hAnsi="Times New Roman" w:cs="Times New Roman"/>
          <w:sz w:val="24"/>
          <w:szCs w:val="24"/>
        </w:rPr>
        <w:t xml:space="preserve"> como juiz</w:t>
      </w:r>
      <w:r>
        <w:rPr>
          <w:rFonts w:ascii="Times New Roman" w:hAnsi="Times New Roman" w:cs="Times New Roman"/>
          <w:sz w:val="24"/>
          <w:szCs w:val="24"/>
        </w:rPr>
        <w:t xml:space="preserve"> de primeira instância</w:t>
      </w:r>
      <w:r w:rsidRPr="006A7A6A">
        <w:rPr>
          <w:rFonts w:ascii="Times New Roman" w:hAnsi="Times New Roman" w:cs="Times New Roman"/>
          <w:sz w:val="24"/>
          <w:szCs w:val="24"/>
        </w:rPr>
        <w:t xml:space="preserve">, ele deve </w:t>
      </w:r>
      <w:r w:rsidR="004578C8">
        <w:rPr>
          <w:rFonts w:ascii="Times New Roman" w:hAnsi="Times New Roman" w:cs="Times New Roman"/>
          <w:sz w:val="24"/>
          <w:szCs w:val="24"/>
        </w:rPr>
        <w:t>deixar claro para opinião pública</w:t>
      </w:r>
      <w:r w:rsidRPr="006A7A6A">
        <w:rPr>
          <w:rFonts w:ascii="Times New Roman" w:hAnsi="Times New Roman" w:cs="Times New Roman"/>
          <w:sz w:val="24"/>
          <w:szCs w:val="24"/>
        </w:rPr>
        <w:t xml:space="preserve"> que ele </w:t>
      </w:r>
      <w:r w:rsidR="004578C8">
        <w:rPr>
          <w:rFonts w:ascii="Times New Roman" w:hAnsi="Times New Roman" w:cs="Times New Roman"/>
          <w:sz w:val="24"/>
          <w:szCs w:val="24"/>
        </w:rPr>
        <w:t>não irá ser candidato à presidência</w:t>
      </w:r>
      <w:r w:rsidRPr="006A7A6A">
        <w:rPr>
          <w:rFonts w:ascii="Times New Roman" w:hAnsi="Times New Roman" w:cs="Times New Roman"/>
          <w:sz w:val="24"/>
          <w:szCs w:val="24"/>
        </w:rPr>
        <w:t xml:space="preserve">, </w:t>
      </w:r>
      <w:r w:rsidR="00B174B4">
        <w:rPr>
          <w:rFonts w:ascii="Times New Roman" w:hAnsi="Times New Roman" w:cs="Times New Roman"/>
          <w:sz w:val="24"/>
          <w:szCs w:val="24"/>
        </w:rPr>
        <w:t xml:space="preserve">o que ele </w:t>
      </w:r>
      <w:r w:rsidR="004578C8">
        <w:rPr>
          <w:rFonts w:ascii="Times New Roman" w:hAnsi="Times New Roman" w:cs="Times New Roman"/>
          <w:sz w:val="24"/>
          <w:szCs w:val="24"/>
        </w:rPr>
        <w:t xml:space="preserve">notadamente </w:t>
      </w:r>
      <w:r w:rsidR="00B174B4">
        <w:rPr>
          <w:rFonts w:ascii="Times New Roman" w:hAnsi="Times New Roman" w:cs="Times New Roman"/>
          <w:sz w:val="24"/>
          <w:szCs w:val="24"/>
        </w:rPr>
        <w:t xml:space="preserve">tem </w:t>
      </w:r>
      <w:r w:rsidR="00CE7CDD">
        <w:rPr>
          <w:rFonts w:ascii="Times New Roman" w:hAnsi="Times New Roman" w:cs="Times New Roman"/>
          <w:sz w:val="24"/>
          <w:szCs w:val="24"/>
        </w:rPr>
        <w:t xml:space="preserve">feito </w:t>
      </w:r>
      <w:r w:rsidR="00B174B4">
        <w:rPr>
          <w:rFonts w:ascii="Times New Roman" w:hAnsi="Times New Roman" w:cs="Times New Roman"/>
          <w:sz w:val="24"/>
          <w:szCs w:val="24"/>
        </w:rPr>
        <w:t xml:space="preserve">ao </w:t>
      </w:r>
      <w:r w:rsidR="004578C8">
        <w:rPr>
          <w:rFonts w:ascii="Times New Roman" w:hAnsi="Times New Roman" w:cs="Times New Roman"/>
          <w:sz w:val="24"/>
          <w:szCs w:val="24"/>
        </w:rPr>
        <w:t>contrário</w:t>
      </w:r>
      <w:r w:rsidR="00B174B4">
        <w:rPr>
          <w:rFonts w:ascii="Times New Roman" w:hAnsi="Times New Roman" w:cs="Times New Roman"/>
          <w:sz w:val="24"/>
          <w:szCs w:val="24"/>
        </w:rPr>
        <w:t>,</w:t>
      </w:r>
      <w:r w:rsidR="004578C8">
        <w:rPr>
          <w:rFonts w:ascii="Times New Roman" w:hAnsi="Times New Roman" w:cs="Times New Roman"/>
          <w:sz w:val="24"/>
          <w:szCs w:val="24"/>
        </w:rPr>
        <w:t xml:space="preserve"> </w:t>
      </w:r>
      <w:r w:rsidR="00CE7CDD">
        <w:rPr>
          <w:rFonts w:ascii="Times New Roman" w:hAnsi="Times New Roman" w:cs="Times New Roman"/>
          <w:sz w:val="24"/>
          <w:szCs w:val="24"/>
        </w:rPr>
        <w:t>ao negar</w:t>
      </w:r>
      <w:r w:rsidRPr="006A7A6A">
        <w:rPr>
          <w:rFonts w:ascii="Times New Roman" w:hAnsi="Times New Roman" w:cs="Times New Roman"/>
          <w:sz w:val="24"/>
          <w:szCs w:val="24"/>
        </w:rPr>
        <w:t xml:space="preserve"> essas </w:t>
      </w:r>
      <w:r w:rsidR="004578C8">
        <w:rPr>
          <w:rFonts w:ascii="Times New Roman" w:hAnsi="Times New Roman" w:cs="Times New Roman"/>
          <w:sz w:val="24"/>
          <w:szCs w:val="24"/>
        </w:rPr>
        <w:t>informações divulgadas pela</w:t>
      </w:r>
      <w:r w:rsidRPr="006A7A6A">
        <w:rPr>
          <w:rFonts w:ascii="Times New Roman" w:hAnsi="Times New Roman" w:cs="Times New Roman"/>
          <w:sz w:val="24"/>
          <w:szCs w:val="24"/>
        </w:rPr>
        <w:t xml:space="preserve"> mídia.</w:t>
      </w:r>
    </w:p>
    <w:p w:rsidR="00C20550" w:rsidRPr="00CB4E17" w:rsidRDefault="00CE7CDD" w:rsidP="00341CEC">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r w:rsidR="003F65F9" w:rsidRPr="003F65F9">
        <w:rPr>
          <w:rFonts w:ascii="Times New Roman" w:hAnsi="Times New Roman" w:cs="Times New Roman"/>
          <w:sz w:val="24"/>
          <w:szCs w:val="24"/>
        </w:rPr>
        <w:t>. O precedente do HRC defende o princípio de que a justiça deve ser vista por</w:t>
      </w:r>
      <w:r w:rsidR="003346C7" w:rsidRPr="00CB4E17">
        <w:rPr>
          <w:rFonts w:ascii="Times New Roman" w:hAnsi="Times New Roman" w:cs="Times New Roman"/>
          <w:sz w:val="24"/>
          <w:szCs w:val="24"/>
        </w:rPr>
        <w:t xml:space="preserve"> ser feit</w:t>
      </w:r>
      <w:r w:rsidR="00D3293D" w:rsidRPr="00CB4E17">
        <w:rPr>
          <w:rFonts w:ascii="Times New Roman" w:hAnsi="Times New Roman" w:cs="Times New Roman"/>
          <w:sz w:val="24"/>
          <w:szCs w:val="24"/>
        </w:rPr>
        <w:t>a</w:t>
      </w:r>
      <w:r w:rsidR="003346C7" w:rsidRPr="00CB4E17">
        <w:rPr>
          <w:rFonts w:ascii="Times New Roman" w:hAnsi="Times New Roman" w:cs="Times New Roman"/>
          <w:sz w:val="24"/>
          <w:szCs w:val="24"/>
        </w:rPr>
        <w:t xml:space="preserve"> por um juiz a quem </w:t>
      </w:r>
      <w:r w:rsidR="00513FB7" w:rsidRPr="00CB4E17">
        <w:rPr>
          <w:rFonts w:ascii="Times New Roman" w:hAnsi="Times New Roman" w:cs="Times New Roman"/>
          <w:sz w:val="24"/>
          <w:szCs w:val="24"/>
        </w:rPr>
        <w:t xml:space="preserve">um </w:t>
      </w:r>
      <w:r w:rsidR="001563F5">
        <w:rPr>
          <w:rFonts w:ascii="Times New Roman" w:hAnsi="Times New Roman" w:cs="Times New Roman"/>
          <w:sz w:val="24"/>
          <w:szCs w:val="24"/>
        </w:rPr>
        <w:t xml:space="preserve">cidadão comum </w:t>
      </w:r>
      <w:r w:rsidR="003346C7" w:rsidRPr="00CB4E17">
        <w:rPr>
          <w:rFonts w:ascii="Times New Roman" w:hAnsi="Times New Roman" w:cs="Times New Roman"/>
          <w:sz w:val="24"/>
          <w:szCs w:val="24"/>
        </w:rPr>
        <w:t xml:space="preserve">reconhece ser </w:t>
      </w:r>
      <w:r w:rsidR="00CB23C6">
        <w:rPr>
          <w:rFonts w:ascii="Times New Roman" w:hAnsi="Times New Roman" w:cs="Times New Roman"/>
          <w:sz w:val="24"/>
          <w:szCs w:val="24"/>
        </w:rPr>
        <w:t>im</w:t>
      </w:r>
      <w:r w:rsidR="003346C7" w:rsidRPr="00CB4E17">
        <w:rPr>
          <w:rFonts w:ascii="Times New Roman" w:hAnsi="Times New Roman" w:cs="Times New Roman"/>
          <w:sz w:val="24"/>
          <w:szCs w:val="24"/>
        </w:rPr>
        <w:t xml:space="preserve">parcial. </w:t>
      </w:r>
      <w:r w:rsidR="00D3293D" w:rsidRPr="00CB4E17">
        <w:rPr>
          <w:rFonts w:ascii="Times New Roman" w:hAnsi="Times New Roman" w:cs="Times New Roman"/>
          <w:sz w:val="24"/>
          <w:szCs w:val="24"/>
        </w:rPr>
        <w:t>O e</w:t>
      </w:r>
      <w:r w:rsidR="003346C7" w:rsidRPr="00CB4E17">
        <w:rPr>
          <w:rFonts w:ascii="Times New Roman" w:hAnsi="Times New Roman" w:cs="Times New Roman"/>
          <w:sz w:val="24"/>
          <w:szCs w:val="24"/>
        </w:rPr>
        <w:t xml:space="preserve">nvolvimento de juízes em processos </w:t>
      </w:r>
      <w:r w:rsidR="009E2E6D" w:rsidRPr="00CB4E17">
        <w:rPr>
          <w:rFonts w:ascii="Times New Roman" w:hAnsi="Times New Roman" w:cs="Times New Roman"/>
          <w:sz w:val="24"/>
          <w:szCs w:val="24"/>
        </w:rPr>
        <w:t>de instrução</w:t>
      </w:r>
      <w:r w:rsidR="003346C7" w:rsidRPr="00CB4E17">
        <w:rPr>
          <w:rFonts w:ascii="Times New Roman" w:hAnsi="Times New Roman" w:cs="Times New Roman"/>
          <w:sz w:val="24"/>
          <w:szCs w:val="24"/>
        </w:rPr>
        <w:t xml:space="preserve"> </w:t>
      </w:r>
      <w:r w:rsidR="009E2E6D" w:rsidRPr="00CB4E17">
        <w:rPr>
          <w:rFonts w:ascii="Times New Roman" w:hAnsi="Times New Roman" w:cs="Times New Roman"/>
          <w:sz w:val="24"/>
          <w:szCs w:val="24"/>
        </w:rPr>
        <w:t>no qual forme</w:t>
      </w:r>
      <w:r w:rsidR="003346C7" w:rsidRPr="00CB4E17">
        <w:rPr>
          <w:rFonts w:ascii="Times New Roman" w:hAnsi="Times New Roman" w:cs="Times New Roman"/>
          <w:sz w:val="24"/>
          <w:szCs w:val="24"/>
        </w:rPr>
        <w:t xml:space="preserve">m uma opinião sobre um réu é incompatível com a exigência de imparcialidade </w:t>
      </w:r>
      <w:r w:rsidR="009E2E6D" w:rsidRPr="00CB4E17">
        <w:rPr>
          <w:rFonts w:ascii="Times New Roman" w:hAnsi="Times New Roman" w:cs="Times New Roman"/>
          <w:sz w:val="24"/>
          <w:szCs w:val="24"/>
        </w:rPr>
        <w:t>d</w:t>
      </w:r>
      <w:r w:rsidR="003346C7" w:rsidRPr="00CB4E17">
        <w:rPr>
          <w:rFonts w:ascii="Times New Roman" w:hAnsi="Times New Roman" w:cs="Times New Roman"/>
          <w:sz w:val="24"/>
          <w:szCs w:val="24"/>
        </w:rPr>
        <w:t>o artigo 14</w:t>
      </w:r>
      <w:r w:rsidR="003F65F9" w:rsidRPr="003F65F9">
        <w:rPr>
          <w:rFonts w:ascii="Times New Roman" w:hAnsi="Times New Roman" w:cs="Times New Roman"/>
          <w:sz w:val="24"/>
          <w:szCs w:val="24"/>
        </w:rPr>
        <w:t>:</w:t>
      </w:r>
      <w:r w:rsidR="003F65F9" w:rsidRPr="003F65F9">
        <w:rPr>
          <w:rFonts w:ascii="Times New Roman" w:hAnsi="Times New Roman" w:cs="Times New Roman"/>
          <w:i/>
          <w:sz w:val="24"/>
          <w:szCs w:val="24"/>
        </w:rPr>
        <w:t xml:space="preserve"> </w:t>
      </w:r>
      <w:proofErr w:type="spellStart"/>
      <w:r w:rsidR="003F65F9" w:rsidRPr="003F65F9">
        <w:rPr>
          <w:rFonts w:ascii="Times New Roman" w:hAnsi="Times New Roman" w:cs="Times New Roman"/>
          <w:i/>
          <w:sz w:val="24"/>
          <w:szCs w:val="24"/>
        </w:rPr>
        <w:t>Larranga</w:t>
      </w:r>
      <w:proofErr w:type="spellEnd"/>
      <w:r w:rsidR="003F65F9" w:rsidRPr="003F65F9">
        <w:rPr>
          <w:rFonts w:ascii="Times New Roman" w:hAnsi="Times New Roman" w:cs="Times New Roman"/>
          <w:i/>
          <w:sz w:val="24"/>
          <w:szCs w:val="24"/>
        </w:rPr>
        <w:t xml:space="preserve"> v </w:t>
      </w:r>
      <w:proofErr w:type="spellStart"/>
      <w:r w:rsidR="003F65F9" w:rsidRPr="003F65F9">
        <w:rPr>
          <w:rFonts w:ascii="Times New Roman" w:hAnsi="Times New Roman" w:cs="Times New Roman"/>
          <w:i/>
          <w:sz w:val="24"/>
          <w:szCs w:val="24"/>
        </w:rPr>
        <w:t>Phillipines</w:t>
      </w:r>
      <w:proofErr w:type="spellEnd"/>
      <w:r w:rsidR="003F65F9" w:rsidRPr="003F65F9">
        <w:rPr>
          <w:rFonts w:ascii="Times New Roman" w:hAnsi="Times New Roman" w:cs="Times New Roman"/>
          <w:i/>
          <w:sz w:val="24"/>
          <w:szCs w:val="24"/>
        </w:rPr>
        <w:t xml:space="preserve"> </w:t>
      </w:r>
      <w:r w:rsidR="003F65F9" w:rsidRPr="003F65F9">
        <w:rPr>
          <w:rFonts w:ascii="Times New Roman" w:hAnsi="Times New Roman" w:cs="Times New Roman"/>
          <w:sz w:val="24"/>
          <w:szCs w:val="24"/>
        </w:rPr>
        <w:t xml:space="preserve">1421/05, parágrafo 7.9. Juízes devem ser mais do que imparciais: fatos objetivos que acarretam na percepção de parcialidade exigem a sua desqualificação: </w:t>
      </w:r>
      <w:r w:rsidR="003F65F9" w:rsidRPr="003F65F9">
        <w:rPr>
          <w:rFonts w:ascii="Times New Roman" w:hAnsi="Times New Roman" w:cs="Times New Roman"/>
          <w:i/>
          <w:sz w:val="24"/>
          <w:szCs w:val="24"/>
        </w:rPr>
        <w:t xml:space="preserve">Lagunas </w:t>
      </w:r>
      <w:proofErr w:type="spellStart"/>
      <w:r w:rsidR="003F65F9" w:rsidRPr="003F65F9">
        <w:rPr>
          <w:rFonts w:ascii="Times New Roman" w:hAnsi="Times New Roman" w:cs="Times New Roman"/>
          <w:i/>
          <w:sz w:val="24"/>
          <w:szCs w:val="24"/>
        </w:rPr>
        <w:t>Castedo</w:t>
      </w:r>
      <w:proofErr w:type="spellEnd"/>
      <w:r w:rsidR="003F65F9" w:rsidRPr="003F65F9">
        <w:rPr>
          <w:rFonts w:ascii="Times New Roman" w:hAnsi="Times New Roman" w:cs="Times New Roman"/>
          <w:i/>
          <w:sz w:val="24"/>
          <w:szCs w:val="24"/>
        </w:rPr>
        <w:t xml:space="preserve"> v </w:t>
      </w:r>
      <w:proofErr w:type="spellStart"/>
      <w:r w:rsidR="003F65F9" w:rsidRPr="003F65F9">
        <w:rPr>
          <w:rFonts w:ascii="Times New Roman" w:hAnsi="Times New Roman" w:cs="Times New Roman"/>
          <w:i/>
          <w:sz w:val="24"/>
          <w:szCs w:val="24"/>
        </w:rPr>
        <w:t>Spain</w:t>
      </w:r>
      <w:proofErr w:type="spellEnd"/>
      <w:r w:rsidR="003F65F9" w:rsidRPr="003F65F9">
        <w:rPr>
          <w:rFonts w:ascii="Times New Roman" w:hAnsi="Times New Roman" w:cs="Times New Roman"/>
          <w:i/>
          <w:sz w:val="24"/>
          <w:szCs w:val="24"/>
        </w:rPr>
        <w:t xml:space="preserve"> </w:t>
      </w:r>
      <w:r w:rsidR="003F65F9" w:rsidRPr="003F65F9">
        <w:rPr>
          <w:rFonts w:ascii="Times New Roman" w:hAnsi="Times New Roman" w:cs="Times New Roman"/>
          <w:sz w:val="24"/>
          <w:szCs w:val="24"/>
        </w:rPr>
        <w:t xml:space="preserve">(1122/02), parágrafo 9.7. As decisões de Moro de emitir um mandado de condução coercitiva e divulgar </w:t>
      </w:r>
      <w:proofErr w:type="gramStart"/>
      <w:r w:rsidR="003F65F9" w:rsidRPr="003F65F9">
        <w:rPr>
          <w:rFonts w:ascii="Times New Roman" w:hAnsi="Times New Roman" w:cs="Times New Roman"/>
          <w:sz w:val="24"/>
          <w:szCs w:val="24"/>
        </w:rPr>
        <w:t>à</w:t>
      </w:r>
      <w:proofErr w:type="gramEnd"/>
      <w:r w:rsidR="003F65F9" w:rsidRPr="003F65F9">
        <w:rPr>
          <w:rFonts w:ascii="Times New Roman" w:hAnsi="Times New Roman" w:cs="Times New Roman"/>
          <w:sz w:val="24"/>
          <w:szCs w:val="24"/>
        </w:rPr>
        <w:t xml:space="preserve"> mídia as respectivas transcrições o tornam incompetente para atuar sobre os casos envolvendo Lula. </w:t>
      </w:r>
    </w:p>
    <w:p w:rsidR="00232B81" w:rsidRPr="00CB4E17" w:rsidRDefault="00CE7CDD">
      <w:pPr>
        <w:pStyle w:val="PargrafodaLista"/>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Pedido </w:t>
      </w: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3F65F9" w:rsidRPr="003F65F9">
        <w:rPr>
          <w:rFonts w:ascii="Times New Roman" w:hAnsi="Times New Roman" w:cs="Times New Roman"/>
          <w:b/>
          <w:sz w:val="24"/>
          <w:szCs w:val="24"/>
        </w:rPr>
        <w:t xml:space="preserve">Artigo 9: Suscetibilidade à Prisão Preventiva por Tempo Indeterminado </w:t>
      </w:r>
    </w:p>
    <w:p w:rsidR="00C20550" w:rsidRPr="00CB4E17" w:rsidRDefault="00CE7CDD" w:rsidP="00C20550">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r w:rsidR="003F65F9" w:rsidRPr="003F65F9">
        <w:rPr>
          <w:rFonts w:ascii="Times New Roman" w:hAnsi="Times New Roman" w:cs="Times New Roman"/>
          <w:sz w:val="24"/>
          <w:szCs w:val="24"/>
        </w:rPr>
        <w:t xml:space="preserve">. Conforme explicado acima, </w:t>
      </w:r>
      <w:proofErr w:type="gramStart"/>
      <w:r w:rsidR="003F65F9" w:rsidRPr="003F65F9">
        <w:rPr>
          <w:rFonts w:ascii="Times New Roman" w:hAnsi="Times New Roman" w:cs="Times New Roman"/>
          <w:sz w:val="24"/>
          <w:szCs w:val="24"/>
        </w:rPr>
        <w:t>o Juiz Moro</w:t>
      </w:r>
      <w:proofErr w:type="gramEnd"/>
      <w:r w:rsidR="003F65F9" w:rsidRPr="003F65F9">
        <w:rPr>
          <w:rFonts w:ascii="Times New Roman" w:hAnsi="Times New Roman" w:cs="Times New Roman"/>
          <w:sz w:val="24"/>
          <w:szCs w:val="24"/>
        </w:rPr>
        <w:t xml:space="preserve"> é um forte defensor d</w:t>
      </w:r>
      <w:r w:rsidR="003346C7" w:rsidRPr="00CB4E17">
        <w:rPr>
          <w:rFonts w:ascii="Times New Roman" w:hAnsi="Times New Roman" w:cs="Times New Roman"/>
          <w:sz w:val="24"/>
          <w:szCs w:val="24"/>
        </w:rPr>
        <w:t xml:space="preserve">e </w:t>
      </w:r>
      <w:r w:rsidR="006119FC">
        <w:rPr>
          <w:rFonts w:ascii="Times New Roman" w:hAnsi="Times New Roman" w:cs="Times New Roman"/>
          <w:sz w:val="24"/>
          <w:szCs w:val="24"/>
        </w:rPr>
        <w:t xml:space="preserve">se </w:t>
      </w:r>
      <w:r w:rsidR="003346C7" w:rsidRPr="00CB4E17">
        <w:rPr>
          <w:rFonts w:ascii="Times New Roman" w:hAnsi="Times New Roman" w:cs="Times New Roman"/>
          <w:sz w:val="24"/>
          <w:szCs w:val="24"/>
        </w:rPr>
        <w:t xml:space="preserve">colocar suspeitos em </w:t>
      </w:r>
      <w:r w:rsidR="00F16A45" w:rsidRPr="00CB4E17">
        <w:rPr>
          <w:rFonts w:ascii="Times New Roman" w:hAnsi="Times New Roman" w:cs="Times New Roman"/>
          <w:sz w:val="24"/>
          <w:szCs w:val="24"/>
        </w:rPr>
        <w:t>detenção</w:t>
      </w:r>
      <w:r w:rsidR="003346C7" w:rsidRPr="00CB4E17">
        <w:rPr>
          <w:rFonts w:ascii="Times New Roman" w:hAnsi="Times New Roman" w:cs="Times New Roman"/>
          <w:sz w:val="24"/>
          <w:szCs w:val="24"/>
        </w:rPr>
        <w:t xml:space="preserve"> até que </w:t>
      </w:r>
      <w:r w:rsidR="00A96A99" w:rsidRPr="00CB4E17">
        <w:rPr>
          <w:rFonts w:ascii="Times New Roman" w:hAnsi="Times New Roman" w:cs="Times New Roman"/>
          <w:sz w:val="24"/>
          <w:szCs w:val="24"/>
        </w:rPr>
        <w:t xml:space="preserve">estes confessem </w:t>
      </w:r>
      <w:r w:rsidR="00E60707">
        <w:rPr>
          <w:rFonts w:ascii="Times New Roman" w:hAnsi="Times New Roman" w:cs="Times New Roman"/>
          <w:sz w:val="24"/>
          <w:szCs w:val="24"/>
        </w:rPr>
        <w:t>ou</w:t>
      </w:r>
      <w:r w:rsidR="00513FB7" w:rsidRPr="00CB4E17">
        <w:rPr>
          <w:rFonts w:ascii="Times New Roman" w:hAnsi="Times New Roman" w:cs="Times New Roman"/>
          <w:sz w:val="24"/>
          <w:szCs w:val="24"/>
        </w:rPr>
        <w:t xml:space="preserve"> façam </w:t>
      </w:r>
      <w:r w:rsidR="00A96A99" w:rsidRPr="00CB4E17">
        <w:rPr>
          <w:rFonts w:ascii="Times New Roman" w:hAnsi="Times New Roman" w:cs="Times New Roman"/>
          <w:sz w:val="24"/>
          <w:szCs w:val="24"/>
        </w:rPr>
        <w:t>uma delação premiada</w:t>
      </w:r>
      <w:r w:rsidR="003346C7" w:rsidRPr="00CB4E17">
        <w:rPr>
          <w:rFonts w:ascii="Times New Roman" w:hAnsi="Times New Roman" w:cs="Times New Roman"/>
          <w:sz w:val="24"/>
          <w:szCs w:val="24"/>
        </w:rPr>
        <w:t xml:space="preserve">. </w:t>
      </w:r>
      <w:proofErr w:type="gramStart"/>
      <w:r w:rsidR="00A96A99" w:rsidRPr="00CB4E17">
        <w:rPr>
          <w:rFonts w:ascii="Times New Roman" w:hAnsi="Times New Roman" w:cs="Times New Roman"/>
          <w:sz w:val="24"/>
          <w:szCs w:val="24"/>
        </w:rPr>
        <w:t>Na ‘Operação Lava Jato”</w:t>
      </w:r>
      <w:proofErr w:type="gramEnd"/>
      <w:r w:rsidR="003346C7" w:rsidRPr="00CB4E17">
        <w:rPr>
          <w:rFonts w:ascii="Times New Roman" w:hAnsi="Times New Roman" w:cs="Times New Roman"/>
          <w:sz w:val="24"/>
          <w:szCs w:val="24"/>
        </w:rPr>
        <w:t xml:space="preserve">, ele colocou em prática o que prega, </w:t>
      </w:r>
      <w:r w:rsidR="00A96A99" w:rsidRPr="00CB4E17">
        <w:rPr>
          <w:rFonts w:ascii="Times New Roman" w:hAnsi="Times New Roman" w:cs="Times New Roman"/>
          <w:sz w:val="24"/>
          <w:szCs w:val="24"/>
        </w:rPr>
        <w:t>colocando</w:t>
      </w:r>
      <w:r w:rsidR="003F65F9" w:rsidRPr="003F65F9">
        <w:rPr>
          <w:rFonts w:ascii="Times New Roman" w:hAnsi="Times New Roman" w:cs="Times New Roman"/>
          <w:sz w:val="24"/>
          <w:szCs w:val="24"/>
        </w:rPr>
        <w:t xml:space="preserve"> muitos suspeitos na prisão até que aceitassem fazer a delação premiada, após a qual são soltos e posteriormente condenados, mas com penas leves. Esta prática é contrária ao artigo 9º. Embora tenha havido tentativas legislativas de aprimorar as disposições referentes ao </w:t>
      </w:r>
      <w:r w:rsidR="003F65F9" w:rsidRPr="003F65F9">
        <w:rPr>
          <w:rFonts w:ascii="Times New Roman" w:hAnsi="Times New Roman" w:cs="Times New Roman"/>
          <w:i/>
          <w:sz w:val="24"/>
          <w:szCs w:val="24"/>
        </w:rPr>
        <w:t>habeas corpus</w:t>
      </w:r>
      <w:r w:rsidR="003F65F9" w:rsidRPr="003F65F9">
        <w:rPr>
          <w:rFonts w:ascii="Times New Roman" w:hAnsi="Times New Roman" w:cs="Times New Roman"/>
          <w:sz w:val="24"/>
          <w:szCs w:val="24"/>
        </w:rPr>
        <w:t>, elas vêm sendo combatidas publicamente pelo Juiz Moro,  ainda não tendo passado no Congresso. Embora o artigo 9º (3) do ICCPR estabeleça que “</w:t>
      </w:r>
      <w:r w:rsidR="003F65F9" w:rsidRPr="003F65F9">
        <w:rPr>
          <w:rFonts w:ascii="Times New Roman" w:hAnsi="Times New Roman" w:cs="Times New Roman"/>
          <w:i/>
          <w:sz w:val="24"/>
          <w:szCs w:val="24"/>
        </w:rPr>
        <w:t>não deve ser regra geral que pessoas aguardando julgamento sejam mantidas em detenção</w:t>
      </w:r>
      <w:r w:rsidR="003F65F9" w:rsidRPr="003F65F9">
        <w:rPr>
          <w:rFonts w:ascii="Times New Roman" w:hAnsi="Times New Roman" w:cs="Times New Roman"/>
          <w:sz w:val="24"/>
          <w:szCs w:val="24"/>
        </w:rPr>
        <w:t xml:space="preserve">...”, esta tem sido aplicada como regra geral pelo </w:t>
      </w:r>
      <w:r w:rsidR="007D1F67">
        <w:rPr>
          <w:rFonts w:ascii="Times New Roman" w:hAnsi="Times New Roman" w:cs="Times New Roman"/>
          <w:sz w:val="24"/>
          <w:szCs w:val="24"/>
        </w:rPr>
        <w:t>j</w:t>
      </w:r>
      <w:r w:rsidR="003346C7" w:rsidRPr="00CB4E17">
        <w:rPr>
          <w:rFonts w:ascii="Times New Roman" w:hAnsi="Times New Roman" w:cs="Times New Roman"/>
          <w:sz w:val="24"/>
          <w:szCs w:val="24"/>
        </w:rPr>
        <w:t>uiz Moro para réus</w:t>
      </w:r>
      <w:r w:rsidR="00BD7EE0" w:rsidRPr="00CB4E17">
        <w:rPr>
          <w:rFonts w:ascii="Times New Roman" w:hAnsi="Times New Roman" w:cs="Times New Roman"/>
          <w:sz w:val="24"/>
          <w:szCs w:val="24"/>
        </w:rPr>
        <w:t xml:space="preserve"> da</w:t>
      </w:r>
      <w:r w:rsidR="003346C7" w:rsidRPr="00CB4E17">
        <w:rPr>
          <w:rFonts w:ascii="Times New Roman" w:hAnsi="Times New Roman" w:cs="Times New Roman"/>
          <w:sz w:val="24"/>
          <w:szCs w:val="24"/>
        </w:rPr>
        <w:t xml:space="preserve"> </w:t>
      </w:r>
      <w:r w:rsidR="00BD7EE0" w:rsidRPr="00CB4E17">
        <w:rPr>
          <w:rFonts w:ascii="Times New Roman" w:hAnsi="Times New Roman" w:cs="Times New Roman"/>
          <w:sz w:val="24"/>
          <w:szCs w:val="24"/>
        </w:rPr>
        <w:t>‘Operação Lava Jato’</w:t>
      </w:r>
      <w:r w:rsidR="00A9163C" w:rsidRPr="00CB4E17">
        <w:rPr>
          <w:rFonts w:ascii="Times New Roman" w:hAnsi="Times New Roman" w:cs="Times New Roman"/>
          <w:sz w:val="24"/>
          <w:szCs w:val="24"/>
        </w:rPr>
        <w:t>.</w:t>
      </w:r>
    </w:p>
    <w:p w:rsidR="00A9163C" w:rsidRPr="00CB4E17" w:rsidRDefault="00CE7CDD" w:rsidP="00C20550">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r w:rsidR="00F16A45" w:rsidRPr="00CB4E17">
        <w:rPr>
          <w:rFonts w:ascii="Times New Roman" w:hAnsi="Times New Roman" w:cs="Times New Roman"/>
          <w:sz w:val="24"/>
          <w:szCs w:val="24"/>
        </w:rPr>
        <w:t xml:space="preserve"> </w:t>
      </w:r>
      <w:r w:rsidR="003346C7" w:rsidRPr="00CB4E17">
        <w:rPr>
          <w:rFonts w:ascii="Times New Roman" w:hAnsi="Times New Roman" w:cs="Times New Roman"/>
          <w:sz w:val="24"/>
          <w:szCs w:val="24"/>
        </w:rPr>
        <w:t xml:space="preserve">Esta </w:t>
      </w:r>
      <w:r w:rsidR="003F65F9" w:rsidRPr="003F65F9">
        <w:rPr>
          <w:rFonts w:ascii="Times New Roman" w:hAnsi="Times New Roman" w:cs="Times New Roman"/>
          <w:sz w:val="24"/>
          <w:szCs w:val="24"/>
        </w:rPr>
        <w:t xml:space="preserve">reclamação é feita </w:t>
      </w:r>
      <w:r w:rsidR="005300BC" w:rsidRPr="00CB4E17">
        <w:rPr>
          <w:rFonts w:ascii="Times New Roman" w:hAnsi="Times New Roman" w:cs="Times New Roman"/>
          <w:i/>
          <w:sz w:val="24"/>
          <w:szCs w:val="24"/>
        </w:rPr>
        <w:t xml:space="preserve">de </w:t>
      </w:r>
      <w:proofErr w:type="spellStart"/>
      <w:r w:rsidR="005300BC" w:rsidRPr="00CB4E17">
        <w:rPr>
          <w:rFonts w:ascii="Times New Roman" w:hAnsi="Times New Roman" w:cs="Times New Roman"/>
          <w:i/>
          <w:sz w:val="24"/>
          <w:szCs w:val="24"/>
        </w:rPr>
        <w:t>bene</w:t>
      </w:r>
      <w:proofErr w:type="spellEnd"/>
      <w:r w:rsidR="005300BC" w:rsidRPr="00CB4E17">
        <w:rPr>
          <w:rFonts w:ascii="Times New Roman" w:hAnsi="Times New Roman" w:cs="Times New Roman"/>
          <w:i/>
          <w:sz w:val="24"/>
          <w:szCs w:val="24"/>
        </w:rPr>
        <w:t xml:space="preserve"> esse</w:t>
      </w:r>
      <w:r w:rsidR="003346C7" w:rsidRPr="00CB4E17">
        <w:rPr>
          <w:rFonts w:ascii="Times New Roman" w:hAnsi="Times New Roman" w:cs="Times New Roman"/>
          <w:sz w:val="24"/>
          <w:szCs w:val="24"/>
        </w:rPr>
        <w:t xml:space="preserve">, no sentido de que no momento </w:t>
      </w:r>
      <w:r w:rsidR="00F94B09" w:rsidRPr="00CB4E17">
        <w:rPr>
          <w:rFonts w:ascii="Times New Roman" w:hAnsi="Times New Roman" w:cs="Times New Roman"/>
          <w:sz w:val="24"/>
          <w:szCs w:val="24"/>
        </w:rPr>
        <w:t>da reda</w:t>
      </w:r>
      <w:r w:rsidR="003F65F9" w:rsidRPr="003F65F9">
        <w:rPr>
          <w:rFonts w:ascii="Times New Roman" w:hAnsi="Times New Roman" w:cs="Times New Roman"/>
          <w:sz w:val="24"/>
          <w:szCs w:val="24"/>
        </w:rPr>
        <w:t xml:space="preserve">ção da reclamação, o reclamante não foi detido e preso. No entanto, sendo ele o alvo das investigações, ele está sujeito a ser detido, assim que </w:t>
      </w:r>
      <w:proofErr w:type="gramStart"/>
      <w:r w:rsidR="003F65F9" w:rsidRPr="003F65F9">
        <w:rPr>
          <w:rFonts w:ascii="Times New Roman" w:hAnsi="Times New Roman" w:cs="Times New Roman"/>
          <w:sz w:val="24"/>
          <w:szCs w:val="24"/>
        </w:rPr>
        <w:t xml:space="preserve">o </w:t>
      </w:r>
      <w:r w:rsidR="00983B64">
        <w:rPr>
          <w:rFonts w:ascii="Times New Roman" w:hAnsi="Times New Roman" w:cs="Times New Roman"/>
          <w:sz w:val="24"/>
          <w:szCs w:val="24"/>
        </w:rPr>
        <w:t>j</w:t>
      </w:r>
      <w:r w:rsidR="000E77FB" w:rsidRPr="00CB4E17">
        <w:rPr>
          <w:rFonts w:ascii="Times New Roman" w:hAnsi="Times New Roman" w:cs="Times New Roman"/>
          <w:sz w:val="24"/>
          <w:szCs w:val="24"/>
        </w:rPr>
        <w:t xml:space="preserve">uiz </w:t>
      </w:r>
      <w:r w:rsidR="003346C7" w:rsidRPr="00CB4E17">
        <w:rPr>
          <w:rFonts w:ascii="Times New Roman" w:hAnsi="Times New Roman" w:cs="Times New Roman"/>
          <w:sz w:val="24"/>
          <w:szCs w:val="24"/>
        </w:rPr>
        <w:t>Moro</w:t>
      </w:r>
      <w:proofErr w:type="gramEnd"/>
      <w:r w:rsidR="003346C7" w:rsidRPr="00CB4E17">
        <w:rPr>
          <w:rFonts w:ascii="Times New Roman" w:hAnsi="Times New Roman" w:cs="Times New Roman"/>
          <w:sz w:val="24"/>
          <w:szCs w:val="24"/>
        </w:rPr>
        <w:t xml:space="preserve"> </w:t>
      </w:r>
      <w:r w:rsidR="00F94B09" w:rsidRPr="00CB4E17">
        <w:rPr>
          <w:rFonts w:ascii="Times New Roman" w:hAnsi="Times New Roman" w:cs="Times New Roman"/>
          <w:sz w:val="24"/>
          <w:szCs w:val="24"/>
        </w:rPr>
        <w:t>ordenar</w:t>
      </w:r>
      <w:r w:rsidR="003346C7" w:rsidRPr="00CB4E17">
        <w:rPr>
          <w:rFonts w:ascii="Times New Roman" w:hAnsi="Times New Roman" w:cs="Times New Roman"/>
          <w:sz w:val="24"/>
          <w:szCs w:val="24"/>
        </w:rPr>
        <w:t xml:space="preserve"> sua prisão. Em outras palavras, ele foi formalmente identificado como suspeito (em cinco investiga</w:t>
      </w:r>
      <w:r w:rsidR="00F94B09" w:rsidRPr="00CB4E17">
        <w:rPr>
          <w:rFonts w:ascii="Times New Roman" w:hAnsi="Times New Roman" w:cs="Times New Roman"/>
          <w:sz w:val="24"/>
          <w:szCs w:val="24"/>
        </w:rPr>
        <w:t>ções) e a</w:t>
      </w:r>
      <w:r w:rsidR="003F65F9" w:rsidRPr="003F65F9">
        <w:rPr>
          <w:rFonts w:ascii="Times New Roman" w:hAnsi="Times New Roman" w:cs="Times New Roman"/>
          <w:sz w:val="24"/>
          <w:szCs w:val="24"/>
        </w:rPr>
        <w:t xml:space="preserve">tualmente está sendo submetido a um processo (que inclui, até o momento, buscas e apreensões, </w:t>
      </w:r>
      <w:proofErr w:type="gramStart"/>
      <w:r w:rsidR="003F65F9" w:rsidRPr="003F65F9">
        <w:rPr>
          <w:rFonts w:ascii="Times New Roman" w:hAnsi="Times New Roman" w:cs="Times New Roman"/>
          <w:sz w:val="24"/>
          <w:szCs w:val="24"/>
        </w:rPr>
        <w:t>interrogatórios</w:t>
      </w:r>
      <w:proofErr w:type="gramEnd"/>
      <w:r w:rsidR="003F65F9" w:rsidRPr="003F65F9">
        <w:rPr>
          <w:rFonts w:ascii="Times New Roman" w:hAnsi="Times New Roman" w:cs="Times New Roman"/>
          <w:sz w:val="24"/>
          <w:szCs w:val="24"/>
        </w:rPr>
        <w:t xml:space="preserve"> e intercepções telefônicas) que provavelmente </w:t>
      </w:r>
      <w:r w:rsidR="00983B64">
        <w:rPr>
          <w:rFonts w:ascii="Times New Roman" w:hAnsi="Times New Roman" w:cs="Times New Roman"/>
          <w:sz w:val="24"/>
          <w:szCs w:val="24"/>
        </w:rPr>
        <w:t xml:space="preserve">o </w:t>
      </w:r>
      <w:r w:rsidR="00F94B09" w:rsidRPr="00CB4E17">
        <w:rPr>
          <w:rFonts w:ascii="Times New Roman" w:hAnsi="Times New Roman" w:cs="Times New Roman"/>
          <w:sz w:val="24"/>
          <w:szCs w:val="24"/>
        </w:rPr>
        <w:t xml:space="preserve">levará </w:t>
      </w:r>
      <w:r w:rsidR="005C319A" w:rsidRPr="00CB4E17">
        <w:rPr>
          <w:rFonts w:ascii="Times New Roman" w:hAnsi="Times New Roman" w:cs="Times New Roman"/>
          <w:sz w:val="24"/>
          <w:szCs w:val="24"/>
        </w:rPr>
        <w:t xml:space="preserve">à </w:t>
      </w:r>
      <w:r w:rsidR="003346C7" w:rsidRPr="00CB4E17">
        <w:rPr>
          <w:rFonts w:ascii="Times New Roman" w:hAnsi="Times New Roman" w:cs="Times New Roman"/>
          <w:sz w:val="24"/>
          <w:szCs w:val="24"/>
        </w:rPr>
        <w:t>prisão e</w:t>
      </w:r>
      <w:r w:rsidR="005C319A" w:rsidRPr="00CB4E17">
        <w:rPr>
          <w:rFonts w:ascii="Times New Roman" w:hAnsi="Times New Roman" w:cs="Times New Roman"/>
          <w:sz w:val="24"/>
          <w:szCs w:val="24"/>
        </w:rPr>
        <w:t xml:space="preserve"> à</w:t>
      </w:r>
      <w:r w:rsidR="003346C7" w:rsidRPr="00CB4E17">
        <w:rPr>
          <w:rFonts w:ascii="Times New Roman" w:hAnsi="Times New Roman" w:cs="Times New Roman"/>
          <w:sz w:val="24"/>
          <w:szCs w:val="24"/>
        </w:rPr>
        <w:t xml:space="preserve"> detenção por tempo indefinido</w:t>
      </w:r>
      <w:r w:rsidR="0051685B" w:rsidRPr="00CB4E17">
        <w:rPr>
          <w:rFonts w:ascii="Times New Roman" w:hAnsi="Times New Roman" w:cs="Times New Roman"/>
          <w:sz w:val="24"/>
          <w:szCs w:val="24"/>
        </w:rPr>
        <w:t>,</w:t>
      </w:r>
      <w:r w:rsidR="003346C7" w:rsidRPr="00CB4E17">
        <w:rPr>
          <w:rFonts w:ascii="Times New Roman" w:hAnsi="Times New Roman" w:cs="Times New Roman"/>
          <w:sz w:val="24"/>
          <w:szCs w:val="24"/>
        </w:rPr>
        <w:t xml:space="preserve"> sem qualquer </w:t>
      </w:r>
      <w:r w:rsidR="00F94B09" w:rsidRPr="00CB4E17">
        <w:rPr>
          <w:rFonts w:ascii="Times New Roman" w:hAnsi="Times New Roman" w:cs="Times New Roman"/>
          <w:sz w:val="24"/>
          <w:szCs w:val="24"/>
        </w:rPr>
        <w:t>recurso efetivo</w:t>
      </w:r>
      <w:r w:rsidR="003346C7" w:rsidRPr="00CB4E17">
        <w:rPr>
          <w:rFonts w:ascii="Times New Roman" w:hAnsi="Times New Roman" w:cs="Times New Roman"/>
          <w:sz w:val="24"/>
          <w:szCs w:val="24"/>
        </w:rPr>
        <w:t xml:space="preserve">. </w:t>
      </w:r>
      <w:r w:rsidR="00F94B09" w:rsidRPr="00CB4E17">
        <w:rPr>
          <w:rFonts w:ascii="Times New Roman" w:hAnsi="Times New Roman" w:cs="Times New Roman"/>
          <w:sz w:val="24"/>
          <w:szCs w:val="24"/>
        </w:rPr>
        <w:t>Com base nisso</w:t>
      </w:r>
      <w:r w:rsidR="003346C7" w:rsidRPr="00CB4E17">
        <w:rPr>
          <w:rFonts w:ascii="Times New Roman" w:hAnsi="Times New Roman" w:cs="Times New Roman"/>
          <w:sz w:val="24"/>
          <w:szCs w:val="24"/>
        </w:rPr>
        <w:t xml:space="preserve">, alega-se que ele tem o direito de </w:t>
      </w:r>
      <w:r w:rsidR="00F94B09" w:rsidRPr="00CB4E17">
        <w:rPr>
          <w:rFonts w:ascii="Times New Roman" w:hAnsi="Times New Roman" w:cs="Times New Roman"/>
          <w:sz w:val="24"/>
          <w:szCs w:val="24"/>
        </w:rPr>
        <w:t>reclamar</w:t>
      </w:r>
      <w:r w:rsidR="003F65F9" w:rsidRPr="003F65F9">
        <w:rPr>
          <w:rFonts w:ascii="Times New Roman" w:hAnsi="Times New Roman" w:cs="Times New Roman"/>
          <w:sz w:val="24"/>
          <w:szCs w:val="24"/>
        </w:rPr>
        <w:t xml:space="preserve"> de violação iminente de seus direitos. Ele é uma ‘vítima’ de acordo com os precedentes do </w:t>
      </w:r>
      <w:r w:rsidR="008B2739">
        <w:rPr>
          <w:rFonts w:ascii="Times New Roman" w:hAnsi="Times New Roman" w:cs="Times New Roman"/>
          <w:sz w:val="24"/>
          <w:szCs w:val="24"/>
        </w:rPr>
        <w:t>Comitê</w:t>
      </w:r>
      <w:r w:rsidR="003F65F9" w:rsidRPr="003F65F9">
        <w:rPr>
          <w:rFonts w:ascii="Times New Roman" w:hAnsi="Times New Roman" w:cs="Times New Roman"/>
          <w:sz w:val="24"/>
          <w:szCs w:val="24"/>
        </w:rPr>
        <w:t xml:space="preserve">, porque há o risco real de violação dos seus direitos nos termos do ICCPR pelo Estado: </w:t>
      </w:r>
      <w:proofErr w:type="spellStart"/>
      <w:r w:rsidR="003F65F9" w:rsidRPr="003F65F9">
        <w:rPr>
          <w:rFonts w:ascii="Times New Roman" w:hAnsi="Times New Roman" w:cs="Times New Roman"/>
          <w:i/>
          <w:sz w:val="24"/>
          <w:szCs w:val="24"/>
        </w:rPr>
        <w:t>Kindler</w:t>
      </w:r>
      <w:proofErr w:type="spellEnd"/>
      <w:r w:rsidR="003F65F9" w:rsidRPr="003F65F9">
        <w:rPr>
          <w:rFonts w:ascii="Times New Roman" w:hAnsi="Times New Roman" w:cs="Times New Roman"/>
          <w:i/>
          <w:sz w:val="24"/>
          <w:szCs w:val="24"/>
        </w:rPr>
        <w:t xml:space="preserve"> v </w:t>
      </w:r>
      <w:proofErr w:type="spellStart"/>
      <w:r w:rsidR="003F65F9" w:rsidRPr="003F65F9">
        <w:rPr>
          <w:rFonts w:ascii="Times New Roman" w:hAnsi="Times New Roman" w:cs="Times New Roman"/>
          <w:i/>
          <w:sz w:val="24"/>
          <w:szCs w:val="24"/>
        </w:rPr>
        <w:t>Canada</w:t>
      </w:r>
      <w:proofErr w:type="spellEnd"/>
      <w:r w:rsidR="003F65F9" w:rsidRPr="003F65F9">
        <w:rPr>
          <w:rFonts w:ascii="Times New Roman" w:hAnsi="Times New Roman" w:cs="Times New Roman"/>
          <w:i/>
          <w:sz w:val="24"/>
          <w:szCs w:val="24"/>
        </w:rPr>
        <w:t xml:space="preserve"> </w:t>
      </w:r>
      <w:r w:rsidR="003F65F9" w:rsidRPr="003F65F9">
        <w:rPr>
          <w:rFonts w:ascii="Times New Roman" w:hAnsi="Times New Roman" w:cs="Times New Roman"/>
          <w:sz w:val="24"/>
          <w:szCs w:val="24"/>
        </w:rPr>
        <w:t xml:space="preserve">(470/91) (470/91) parágrafo 13.2. </w:t>
      </w:r>
    </w:p>
    <w:p w:rsidR="00A9163C" w:rsidRPr="00CB4E17" w:rsidRDefault="003F65F9" w:rsidP="00C20550">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5</w:t>
      </w:r>
      <w:r w:rsidR="00CE7CDD">
        <w:rPr>
          <w:rFonts w:ascii="Times New Roman" w:hAnsi="Times New Roman" w:cs="Times New Roman"/>
          <w:sz w:val="24"/>
          <w:szCs w:val="24"/>
        </w:rPr>
        <w:t>8</w:t>
      </w:r>
      <w:r w:rsidRPr="003F65F9">
        <w:rPr>
          <w:rFonts w:ascii="Times New Roman" w:hAnsi="Times New Roman" w:cs="Times New Roman"/>
          <w:sz w:val="24"/>
          <w:szCs w:val="24"/>
        </w:rPr>
        <w:t>. A prisão preventiva, conforme exemplificado pelas práticas brasileiras de “</w:t>
      </w:r>
      <w:r w:rsidRPr="003F65F9">
        <w:rPr>
          <w:rFonts w:ascii="Times New Roman" w:hAnsi="Times New Roman" w:cs="Times New Roman"/>
          <w:i/>
          <w:sz w:val="24"/>
          <w:szCs w:val="24"/>
        </w:rPr>
        <w:t>delação premiada</w:t>
      </w:r>
      <w:r w:rsidRPr="003F65F9">
        <w:rPr>
          <w:rFonts w:ascii="Times New Roman" w:hAnsi="Times New Roman" w:cs="Times New Roman"/>
          <w:sz w:val="24"/>
          <w:szCs w:val="24"/>
        </w:rPr>
        <w:t>” e “</w:t>
      </w:r>
      <w:r w:rsidRPr="003F65F9">
        <w:rPr>
          <w:rFonts w:ascii="Times New Roman" w:hAnsi="Times New Roman" w:cs="Times New Roman"/>
          <w:i/>
          <w:sz w:val="24"/>
          <w:szCs w:val="24"/>
        </w:rPr>
        <w:t>colaboração premiada</w:t>
      </w:r>
      <w:r w:rsidRPr="003F65F9">
        <w:rPr>
          <w:rFonts w:ascii="Times New Roman" w:hAnsi="Times New Roman" w:cs="Times New Roman"/>
          <w:sz w:val="24"/>
          <w:szCs w:val="24"/>
        </w:rPr>
        <w:t xml:space="preserve">”, é estritamente circunscrita pelo direito internacional, porque é uma forma de punição que, quando combinada com o confinamento solitário, pode resultar em um tratamento cruel. </w:t>
      </w:r>
      <w:r w:rsidR="00C92193">
        <w:rPr>
          <w:rFonts w:ascii="Times New Roman" w:hAnsi="Times New Roman" w:cs="Times New Roman"/>
          <w:sz w:val="24"/>
          <w:szCs w:val="24"/>
        </w:rPr>
        <w:t xml:space="preserve">O </w:t>
      </w:r>
      <w:r w:rsidR="008B2739">
        <w:rPr>
          <w:rFonts w:ascii="Times New Roman" w:hAnsi="Times New Roman" w:cs="Times New Roman"/>
          <w:sz w:val="24"/>
          <w:szCs w:val="24"/>
        </w:rPr>
        <w:t>Comitê</w:t>
      </w:r>
      <w:r w:rsidR="00412DCC">
        <w:rPr>
          <w:rFonts w:ascii="Times New Roman" w:hAnsi="Times New Roman" w:cs="Times New Roman"/>
          <w:sz w:val="24"/>
          <w:szCs w:val="24"/>
        </w:rPr>
        <w:t xml:space="preserve"> </w:t>
      </w:r>
      <w:r w:rsidR="00243059" w:rsidRPr="00CB4E17">
        <w:rPr>
          <w:rFonts w:ascii="Times New Roman" w:hAnsi="Times New Roman" w:cs="Times New Roman"/>
          <w:sz w:val="24"/>
          <w:szCs w:val="24"/>
        </w:rPr>
        <w:t xml:space="preserve">contra a Tortura manifestou </w:t>
      </w:r>
      <w:r w:rsidR="009706E3" w:rsidRPr="00CB4E17">
        <w:rPr>
          <w:rFonts w:ascii="Times New Roman" w:hAnsi="Times New Roman" w:cs="Times New Roman"/>
          <w:sz w:val="24"/>
          <w:szCs w:val="24"/>
        </w:rPr>
        <w:t xml:space="preserve">sua preocupação </w:t>
      </w:r>
      <w:r w:rsidRPr="003F65F9">
        <w:rPr>
          <w:rFonts w:ascii="Times New Roman" w:hAnsi="Times New Roman" w:cs="Times New Roman"/>
          <w:sz w:val="24"/>
          <w:szCs w:val="24"/>
        </w:rPr>
        <w:t>sobre a prisão preventiva prolongada do tipo que está sendo ordenada pelo Juiz Moro,</w:t>
      </w:r>
      <w:r w:rsidR="00192C2F">
        <w:rPr>
          <w:rStyle w:val="Refdenotaderodap"/>
          <w:rFonts w:ascii="Times New Roman" w:hAnsi="Times New Roman" w:cs="Times New Roman"/>
          <w:sz w:val="24"/>
          <w:szCs w:val="24"/>
        </w:rPr>
        <w:t xml:space="preserve"> </w:t>
      </w:r>
      <w:r w:rsidR="00A92304" w:rsidRPr="00CB4E17">
        <w:rPr>
          <w:rStyle w:val="Refdenotaderodap"/>
          <w:rFonts w:ascii="Times New Roman" w:hAnsi="Times New Roman" w:cs="Times New Roman"/>
          <w:sz w:val="24"/>
          <w:szCs w:val="24"/>
        </w:rPr>
        <w:footnoteReference w:id="16"/>
      </w:r>
      <w:r w:rsidR="00243059" w:rsidRPr="00CB4E17">
        <w:rPr>
          <w:rFonts w:ascii="Times New Roman" w:hAnsi="Times New Roman" w:cs="Times New Roman"/>
          <w:sz w:val="24"/>
          <w:szCs w:val="24"/>
        </w:rPr>
        <w:t xml:space="preserve"> e em 2007 o Alto Comissariado </w:t>
      </w:r>
      <w:r w:rsidR="00A92304" w:rsidRPr="00CB4E17">
        <w:rPr>
          <w:rFonts w:ascii="Times New Roman" w:hAnsi="Times New Roman" w:cs="Times New Roman"/>
          <w:sz w:val="24"/>
          <w:szCs w:val="24"/>
        </w:rPr>
        <w:t>das Nações Unidas</w:t>
      </w:r>
      <w:r w:rsidR="00243059" w:rsidRPr="00CB4E17">
        <w:rPr>
          <w:rFonts w:ascii="Times New Roman" w:hAnsi="Times New Roman" w:cs="Times New Roman"/>
          <w:sz w:val="24"/>
          <w:szCs w:val="24"/>
        </w:rPr>
        <w:t xml:space="preserve"> observou que a alta proporção de população carcerária do Brasil mantid</w:t>
      </w:r>
      <w:r w:rsidR="00A92304" w:rsidRPr="00CB4E17">
        <w:rPr>
          <w:rFonts w:ascii="Times New Roman" w:hAnsi="Times New Roman" w:cs="Times New Roman"/>
          <w:sz w:val="24"/>
          <w:szCs w:val="24"/>
        </w:rPr>
        <w:t>a</w:t>
      </w:r>
      <w:r w:rsidR="00243059" w:rsidRPr="00CB4E17">
        <w:rPr>
          <w:rFonts w:ascii="Times New Roman" w:hAnsi="Times New Roman" w:cs="Times New Roman"/>
          <w:sz w:val="24"/>
          <w:szCs w:val="24"/>
        </w:rPr>
        <w:t xml:space="preserve"> em </w:t>
      </w:r>
      <w:r w:rsidR="00A92304" w:rsidRPr="00CB4E17">
        <w:rPr>
          <w:rFonts w:ascii="Times New Roman" w:hAnsi="Times New Roman" w:cs="Times New Roman"/>
          <w:sz w:val="24"/>
          <w:szCs w:val="24"/>
        </w:rPr>
        <w:t>prisão preventiva</w:t>
      </w:r>
      <w:r w:rsidR="00243059" w:rsidRPr="00CB4E17">
        <w:rPr>
          <w:rFonts w:ascii="Times New Roman" w:hAnsi="Times New Roman" w:cs="Times New Roman"/>
          <w:sz w:val="24"/>
          <w:szCs w:val="24"/>
        </w:rPr>
        <w:t xml:space="preserve"> era </w:t>
      </w:r>
      <w:r w:rsidR="00A92304" w:rsidRPr="00CB4E17">
        <w:rPr>
          <w:rFonts w:ascii="Times New Roman" w:hAnsi="Times New Roman" w:cs="Times New Roman"/>
          <w:sz w:val="24"/>
          <w:szCs w:val="24"/>
        </w:rPr>
        <w:t>bastante preocupante</w:t>
      </w:r>
      <w:r w:rsidRPr="003F65F9">
        <w:rPr>
          <w:rFonts w:ascii="Times New Roman" w:hAnsi="Times New Roman" w:cs="Times New Roman"/>
          <w:sz w:val="24"/>
          <w:szCs w:val="24"/>
        </w:rPr>
        <w:t>.</w:t>
      </w:r>
      <w:r w:rsidR="00192C2F">
        <w:rPr>
          <w:rStyle w:val="Refdenotaderodap"/>
          <w:rFonts w:ascii="Times New Roman" w:hAnsi="Times New Roman" w:cs="Times New Roman"/>
          <w:sz w:val="24"/>
          <w:szCs w:val="24"/>
        </w:rPr>
        <w:t xml:space="preserve"> </w:t>
      </w:r>
      <w:r w:rsidR="00A92304" w:rsidRPr="00CB4E17">
        <w:rPr>
          <w:rStyle w:val="Refdenotaderodap"/>
          <w:rFonts w:ascii="Times New Roman" w:hAnsi="Times New Roman" w:cs="Times New Roman"/>
          <w:sz w:val="24"/>
          <w:szCs w:val="24"/>
        </w:rPr>
        <w:footnoteReference w:id="17"/>
      </w:r>
      <w:r w:rsidR="00243059" w:rsidRPr="00CB4E17">
        <w:rPr>
          <w:rFonts w:ascii="Times New Roman" w:hAnsi="Times New Roman" w:cs="Times New Roman"/>
          <w:sz w:val="24"/>
          <w:szCs w:val="24"/>
        </w:rPr>
        <w:t xml:space="preserve"> Em 2013, a Corte Interamericana de Direitos Humanos </w:t>
      </w:r>
      <w:r w:rsidR="00A92304" w:rsidRPr="00CB4E17">
        <w:rPr>
          <w:rFonts w:ascii="Times New Roman" w:hAnsi="Times New Roman" w:cs="Times New Roman"/>
          <w:sz w:val="24"/>
          <w:szCs w:val="24"/>
        </w:rPr>
        <w:t>divulgou um relatório contrário à</w:t>
      </w:r>
      <w:r w:rsidR="00243059" w:rsidRPr="00CB4E17">
        <w:rPr>
          <w:rFonts w:ascii="Times New Roman" w:hAnsi="Times New Roman" w:cs="Times New Roman"/>
          <w:sz w:val="24"/>
          <w:szCs w:val="24"/>
        </w:rPr>
        <w:t xml:space="preserve"> </w:t>
      </w:r>
      <w:r w:rsidR="00A92304" w:rsidRPr="00CB4E17">
        <w:rPr>
          <w:rFonts w:ascii="Times New Roman" w:hAnsi="Times New Roman" w:cs="Times New Roman"/>
          <w:sz w:val="24"/>
          <w:szCs w:val="24"/>
        </w:rPr>
        <w:t>prisão preventiva</w:t>
      </w:r>
      <w:r w:rsidR="00243059" w:rsidRPr="00CB4E17">
        <w:rPr>
          <w:rFonts w:ascii="Times New Roman" w:hAnsi="Times New Roman" w:cs="Times New Roman"/>
          <w:sz w:val="24"/>
          <w:szCs w:val="24"/>
        </w:rPr>
        <w:t xml:space="preserve"> </w:t>
      </w:r>
      <w:r w:rsidR="00A92304" w:rsidRPr="00CB4E17">
        <w:rPr>
          <w:rFonts w:ascii="Times New Roman" w:hAnsi="Times New Roman" w:cs="Times New Roman"/>
          <w:sz w:val="24"/>
          <w:szCs w:val="24"/>
        </w:rPr>
        <w:t>na</w:t>
      </w:r>
      <w:r w:rsidR="00243059" w:rsidRPr="00CB4E17">
        <w:rPr>
          <w:rFonts w:ascii="Times New Roman" w:hAnsi="Times New Roman" w:cs="Times New Roman"/>
          <w:sz w:val="24"/>
          <w:szCs w:val="24"/>
        </w:rPr>
        <w:t xml:space="preserve"> região, apontando que nos termos do artigo 7</w:t>
      </w:r>
      <w:r w:rsidR="00A92304" w:rsidRPr="00CB4E17">
        <w:rPr>
          <w:rFonts w:ascii="Times New Roman" w:hAnsi="Times New Roman" w:cs="Times New Roman"/>
          <w:sz w:val="24"/>
          <w:szCs w:val="24"/>
          <w:vertAlign w:val="superscript"/>
        </w:rPr>
        <w:t>o</w:t>
      </w:r>
      <w:r w:rsidR="00243059" w:rsidRPr="00CB4E17">
        <w:rPr>
          <w:rFonts w:ascii="Times New Roman" w:hAnsi="Times New Roman" w:cs="Times New Roman"/>
          <w:sz w:val="24"/>
          <w:szCs w:val="24"/>
        </w:rPr>
        <w:t>(5) da Convenção Americana sobre</w:t>
      </w:r>
      <w:r w:rsidR="00E236BE" w:rsidRPr="00CB4E17">
        <w:rPr>
          <w:rFonts w:ascii="Times New Roman" w:hAnsi="Times New Roman" w:cs="Times New Roman"/>
          <w:sz w:val="24"/>
          <w:szCs w:val="24"/>
        </w:rPr>
        <w:t xml:space="preserve"> Direitos Humanos ‘</w:t>
      </w:r>
      <w:r w:rsidR="00243059" w:rsidRPr="00CB4E17">
        <w:rPr>
          <w:rFonts w:ascii="Times New Roman" w:hAnsi="Times New Roman" w:cs="Times New Roman"/>
          <w:i/>
          <w:sz w:val="24"/>
          <w:szCs w:val="24"/>
        </w:rPr>
        <w:t>os únicos motivos legítimos para a prisão preven</w:t>
      </w:r>
      <w:r w:rsidRPr="003F65F9">
        <w:rPr>
          <w:rFonts w:ascii="Times New Roman" w:hAnsi="Times New Roman" w:cs="Times New Roman"/>
          <w:i/>
          <w:sz w:val="24"/>
          <w:szCs w:val="24"/>
        </w:rPr>
        <w:t>tiva (são) o risco de o acusado tentar escapar da justiça ou por dificultar a investigação judicial</w:t>
      </w:r>
      <w:r w:rsidRPr="003F65F9">
        <w:rPr>
          <w:rFonts w:ascii="Times New Roman" w:hAnsi="Times New Roman" w:cs="Times New Roman"/>
          <w:sz w:val="24"/>
          <w:szCs w:val="24"/>
        </w:rPr>
        <w:t>’.</w:t>
      </w:r>
      <w:r w:rsidR="00192C2F">
        <w:rPr>
          <w:rStyle w:val="Refdenotaderodap"/>
          <w:rFonts w:ascii="Times New Roman" w:hAnsi="Times New Roman" w:cs="Times New Roman"/>
          <w:sz w:val="24"/>
          <w:szCs w:val="24"/>
        </w:rPr>
        <w:t xml:space="preserve"> </w:t>
      </w:r>
      <w:r w:rsidR="00E236BE" w:rsidRPr="00CB4E17">
        <w:rPr>
          <w:rStyle w:val="Refdenotaderodap"/>
          <w:rFonts w:ascii="Times New Roman" w:hAnsi="Times New Roman" w:cs="Times New Roman"/>
          <w:sz w:val="24"/>
          <w:szCs w:val="24"/>
        </w:rPr>
        <w:footnoteReference w:id="18"/>
      </w:r>
      <w:r w:rsidR="00243059" w:rsidRPr="00CB4E17">
        <w:rPr>
          <w:rFonts w:ascii="Times New Roman" w:hAnsi="Times New Roman" w:cs="Times New Roman"/>
          <w:sz w:val="24"/>
          <w:szCs w:val="24"/>
        </w:rPr>
        <w:t xml:space="preserve"> </w:t>
      </w:r>
      <w:r w:rsidR="00E236BE" w:rsidRPr="00CB4E17">
        <w:rPr>
          <w:rFonts w:ascii="Times New Roman" w:hAnsi="Times New Roman" w:cs="Times New Roman"/>
          <w:sz w:val="24"/>
          <w:szCs w:val="24"/>
        </w:rPr>
        <w:t>E apontou também</w:t>
      </w:r>
      <w:r w:rsidR="00DE1873" w:rsidRPr="00CB4E17">
        <w:rPr>
          <w:rFonts w:ascii="Times New Roman" w:hAnsi="Times New Roman" w:cs="Times New Roman"/>
          <w:sz w:val="24"/>
          <w:szCs w:val="24"/>
        </w:rPr>
        <w:t xml:space="preserve">: </w:t>
      </w:r>
    </w:p>
    <w:p w:rsidR="00DE1873" w:rsidRPr="00CB4E17" w:rsidRDefault="00DE1873" w:rsidP="00DE1873">
      <w:pPr>
        <w:spacing w:line="360" w:lineRule="auto"/>
        <w:ind w:left="720"/>
        <w:jc w:val="both"/>
        <w:rPr>
          <w:rFonts w:ascii="Times New Roman" w:hAnsi="Times New Roman" w:cs="Times New Roman"/>
          <w:i/>
          <w:sz w:val="24"/>
          <w:szCs w:val="24"/>
        </w:rPr>
      </w:pPr>
      <w:r w:rsidRPr="00CB4E17">
        <w:rPr>
          <w:rFonts w:ascii="Times New Roman" w:hAnsi="Times New Roman" w:cs="Times New Roman"/>
          <w:sz w:val="24"/>
          <w:szCs w:val="24"/>
        </w:rPr>
        <w:t>“</w:t>
      </w:r>
      <w:r w:rsidR="00243059" w:rsidRPr="00CB4E17">
        <w:rPr>
          <w:rFonts w:ascii="Times New Roman" w:hAnsi="Times New Roman" w:cs="Times New Roman"/>
          <w:i/>
          <w:sz w:val="24"/>
          <w:szCs w:val="24"/>
        </w:rPr>
        <w:t>[Os Estados deve</w:t>
      </w:r>
      <w:r w:rsidR="00F62DB0" w:rsidRPr="00CB4E17">
        <w:rPr>
          <w:rFonts w:ascii="Times New Roman" w:hAnsi="Times New Roman" w:cs="Times New Roman"/>
          <w:i/>
          <w:sz w:val="24"/>
          <w:szCs w:val="24"/>
        </w:rPr>
        <w:t>riam</w:t>
      </w:r>
      <w:r w:rsidR="00243059" w:rsidRPr="00CB4E17">
        <w:rPr>
          <w:rFonts w:ascii="Times New Roman" w:hAnsi="Times New Roman" w:cs="Times New Roman"/>
          <w:i/>
          <w:sz w:val="24"/>
          <w:szCs w:val="24"/>
        </w:rPr>
        <w:t xml:space="preserve">] usar a prisão preventiva somente quando não há outros meios para assegurar </w:t>
      </w:r>
      <w:r w:rsidR="003F65F9" w:rsidRPr="003F65F9">
        <w:rPr>
          <w:rFonts w:ascii="Times New Roman" w:hAnsi="Times New Roman" w:cs="Times New Roman"/>
          <w:i/>
          <w:sz w:val="24"/>
          <w:szCs w:val="24"/>
        </w:rPr>
        <w:t xml:space="preserve">o comparecimento do acusado ao julgamento e para evitar adulteração de provas; interpretar de forma restritiva as circunstâncias em que a prisão preventiva pode ser ordenada de forma legal; analisar as leis e práticas judiciais para garantir que a medida seja usada apenas em casos excepcionais e pelo menor tempo possível; </w:t>
      </w:r>
      <w:proofErr w:type="gramStart"/>
      <w:r w:rsidR="003F65F9" w:rsidRPr="003F65F9">
        <w:rPr>
          <w:rFonts w:ascii="Times New Roman" w:hAnsi="Times New Roman" w:cs="Times New Roman"/>
          <w:i/>
          <w:sz w:val="24"/>
          <w:szCs w:val="24"/>
        </w:rPr>
        <w:t>implementar</w:t>
      </w:r>
      <w:proofErr w:type="gramEnd"/>
      <w:r w:rsidR="003F65F9" w:rsidRPr="003F65F9">
        <w:rPr>
          <w:rFonts w:ascii="Times New Roman" w:hAnsi="Times New Roman" w:cs="Times New Roman"/>
          <w:i/>
          <w:sz w:val="24"/>
          <w:szCs w:val="24"/>
        </w:rPr>
        <w:t xml:space="preserve"> outras medidas preventivas, tais como fiança, prisões domiciliares, ou pulseiras eletrônicas...”</w:t>
      </w:r>
    </w:p>
    <w:p w:rsidR="00DE1873" w:rsidRPr="00CB4E17" w:rsidRDefault="003F65F9" w:rsidP="00DE1873">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 xml:space="preserve">Em consonância com esta abordagem, a IACHR determinou que a presunção de inocência </w:t>
      </w:r>
      <w:proofErr w:type="gramStart"/>
      <w:r w:rsidRPr="003F65F9">
        <w:rPr>
          <w:rFonts w:ascii="Times New Roman" w:hAnsi="Times New Roman" w:cs="Times New Roman"/>
          <w:sz w:val="24"/>
          <w:szCs w:val="24"/>
        </w:rPr>
        <w:t>exige</w:t>
      </w:r>
      <w:proofErr w:type="gramEnd"/>
      <w:r w:rsidRPr="003F65F9">
        <w:rPr>
          <w:rFonts w:ascii="Times New Roman" w:hAnsi="Times New Roman" w:cs="Times New Roman"/>
          <w:sz w:val="24"/>
          <w:szCs w:val="24"/>
        </w:rPr>
        <w:t xml:space="preserve"> que o Estado suporte o ônus de provar que as pré-condições para a prisão preventiva existam,</w:t>
      </w:r>
      <w:r w:rsidR="00192C2F">
        <w:rPr>
          <w:rStyle w:val="Refdenotaderodap"/>
          <w:rFonts w:ascii="Times New Roman" w:hAnsi="Times New Roman" w:cs="Times New Roman"/>
          <w:sz w:val="24"/>
          <w:szCs w:val="24"/>
        </w:rPr>
        <w:t xml:space="preserve"> </w:t>
      </w:r>
      <w:r w:rsidR="008B2A8F" w:rsidRPr="00CB4E17">
        <w:rPr>
          <w:rStyle w:val="Refdenotaderodap"/>
          <w:rFonts w:ascii="Times New Roman" w:hAnsi="Times New Roman" w:cs="Times New Roman"/>
          <w:sz w:val="24"/>
          <w:szCs w:val="24"/>
        </w:rPr>
        <w:footnoteReference w:id="19"/>
      </w:r>
      <w:r w:rsidR="008B2A8F" w:rsidRPr="00CB4E17">
        <w:rPr>
          <w:rFonts w:ascii="Times New Roman" w:hAnsi="Times New Roman" w:cs="Times New Roman"/>
          <w:sz w:val="24"/>
          <w:szCs w:val="24"/>
        </w:rPr>
        <w:t xml:space="preserve"> </w:t>
      </w:r>
      <w:r w:rsidR="00243059" w:rsidRPr="00CB4E17">
        <w:rPr>
          <w:rFonts w:ascii="Times New Roman" w:hAnsi="Times New Roman" w:cs="Times New Roman"/>
          <w:sz w:val="24"/>
          <w:szCs w:val="24"/>
        </w:rPr>
        <w:t xml:space="preserve"> e </w:t>
      </w:r>
      <w:r w:rsidR="008B2A8F" w:rsidRPr="00CB4E17">
        <w:rPr>
          <w:rFonts w:ascii="Times New Roman" w:hAnsi="Times New Roman" w:cs="Times New Roman"/>
          <w:sz w:val="24"/>
          <w:szCs w:val="24"/>
        </w:rPr>
        <w:t>que seja</w:t>
      </w:r>
      <w:r w:rsidR="00243059" w:rsidRPr="00CB4E17">
        <w:rPr>
          <w:rFonts w:ascii="Times New Roman" w:hAnsi="Times New Roman" w:cs="Times New Roman"/>
          <w:sz w:val="24"/>
          <w:szCs w:val="24"/>
        </w:rPr>
        <w:t xml:space="preserve"> estritamente necessário </w:t>
      </w:r>
      <w:r w:rsidR="008B2A8F" w:rsidRPr="00CB4E17">
        <w:rPr>
          <w:rFonts w:ascii="Times New Roman" w:hAnsi="Times New Roman" w:cs="Times New Roman"/>
          <w:sz w:val="24"/>
          <w:szCs w:val="24"/>
        </w:rPr>
        <w:t>restringir</w:t>
      </w:r>
      <w:r w:rsidR="00243059" w:rsidRPr="00CB4E17">
        <w:rPr>
          <w:rFonts w:ascii="Times New Roman" w:hAnsi="Times New Roman" w:cs="Times New Roman"/>
          <w:sz w:val="24"/>
          <w:szCs w:val="24"/>
        </w:rPr>
        <w:t xml:space="preserve"> a liberdade </w:t>
      </w:r>
      <w:r w:rsidR="008B2A8F" w:rsidRPr="00CB4E17">
        <w:rPr>
          <w:rFonts w:ascii="Times New Roman" w:hAnsi="Times New Roman" w:cs="Times New Roman"/>
          <w:sz w:val="24"/>
          <w:szCs w:val="24"/>
        </w:rPr>
        <w:t>“</w:t>
      </w:r>
      <w:r w:rsidR="00243059" w:rsidRPr="00CB4E17">
        <w:rPr>
          <w:rFonts w:ascii="Times New Roman" w:hAnsi="Times New Roman" w:cs="Times New Roman"/>
          <w:i/>
          <w:sz w:val="24"/>
          <w:szCs w:val="24"/>
        </w:rPr>
        <w:t xml:space="preserve">para garantir que (o réu) não </w:t>
      </w:r>
      <w:r w:rsidR="008B2A8F" w:rsidRPr="00CB4E17">
        <w:rPr>
          <w:rFonts w:ascii="Times New Roman" w:hAnsi="Times New Roman" w:cs="Times New Roman"/>
          <w:i/>
          <w:sz w:val="24"/>
          <w:szCs w:val="24"/>
        </w:rPr>
        <w:t>impeça</w:t>
      </w:r>
      <w:r w:rsidR="00243059" w:rsidRPr="00CB4E17">
        <w:rPr>
          <w:rFonts w:ascii="Times New Roman" w:hAnsi="Times New Roman" w:cs="Times New Roman"/>
          <w:i/>
          <w:sz w:val="24"/>
          <w:szCs w:val="24"/>
        </w:rPr>
        <w:t xml:space="preserve"> o desenvolvimento eficiente de uma investigação e que ele não </w:t>
      </w:r>
      <w:r w:rsidR="008B2A8F" w:rsidRPr="00CB4E17">
        <w:rPr>
          <w:rFonts w:ascii="Times New Roman" w:hAnsi="Times New Roman" w:cs="Times New Roman"/>
          <w:i/>
          <w:sz w:val="24"/>
          <w:szCs w:val="24"/>
        </w:rPr>
        <w:t>vá escap</w:t>
      </w:r>
      <w:r w:rsidR="002D7814" w:rsidRPr="00CB4E17">
        <w:rPr>
          <w:rFonts w:ascii="Times New Roman" w:hAnsi="Times New Roman" w:cs="Times New Roman"/>
          <w:i/>
          <w:sz w:val="24"/>
          <w:szCs w:val="24"/>
        </w:rPr>
        <w:t>ar da justiça</w:t>
      </w:r>
      <w:r w:rsidRPr="003F65F9">
        <w:rPr>
          <w:rFonts w:ascii="Times New Roman" w:hAnsi="Times New Roman" w:cs="Times New Roman"/>
          <w:sz w:val="24"/>
          <w:szCs w:val="24"/>
        </w:rPr>
        <w:t>”.</w:t>
      </w:r>
      <w:r w:rsidR="002951DF" w:rsidRPr="00CB4E17">
        <w:rPr>
          <w:rStyle w:val="Refdenotaderodap"/>
          <w:rFonts w:ascii="Times New Roman" w:hAnsi="Times New Roman" w:cs="Times New Roman"/>
          <w:sz w:val="24"/>
          <w:szCs w:val="24"/>
        </w:rPr>
        <w:footnoteReference w:id="20"/>
      </w:r>
    </w:p>
    <w:p w:rsidR="00DE1873" w:rsidRPr="00CB4E17" w:rsidRDefault="00F16A45" w:rsidP="00DE1873">
      <w:pPr>
        <w:spacing w:line="360" w:lineRule="auto"/>
        <w:jc w:val="both"/>
        <w:rPr>
          <w:rFonts w:ascii="Times New Roman" w:hAnsi="Times New Roman" w:cs="Times New Roman"/>
          <w:sz w:val="24"/>
          <w:szCs w:val="24"/>
        </w:rPr>
      </w:pPr>
      <w:r w:rsidRPr="00CB4E17">
        <w:rPr>
          <w:rFonts w:ascii="Times New Roman" w:hAnsi="Times New Roman" w:cs="Times New Roman"/>
          <w:sz w:val="24"/>
          <w:szCs w:val="24"/>
        </w:rPr>
        <w:t>5</w:t>
      </w:r>
      <w:r w:rsidR="00CE7CDD">
        <w:rPr>
          <w:rFonts w:ascii="Times New Roman" w:hAnsi="Times New Roman" w:cs="Times New Roman"/>
          <w:sz w:val="24"/>
          <w:szCs w:val="24"/>
        </w:rPr>
        <w:t>9</w:t>
      </w:r>
      <w:r w:rsidRPr="00CB4E17">
        <w:rPr>
          <w:rFonts w:ascii="Times New Roman" w:hAnsi="Times New Roman" w:cs="Times New Roman"/>
          <w:sz w:val="24"/>
          <w:szCs w:val="24"/>
        </w:rPr>
        <w:t xml:space="preserve">. </w:t>
      </w:r>
      <w:r w:rsidR="00243059" w:rsidRPr="00CB4E17">
        <w:rPr>
          <w:rFonts w:ascii="Times New Roman" w:hAnsi="Times New Roman" w:cs="Times New Roman"/>
          <w:sz w:val="24"/>
          <w:szCs w:val="24"/>
        </w:rPr>
        <w:t xml:space="preserve">O Tribunal de Justiça sublinhou que </w:t>
      </w:r>
      <w:r w:rsidR="001C00ED" w:rsidRPr="00CB4E17">
        <w:rPr>
          <w:rFonts w:ascii="Times New Roman" w:hAnsi="Times New Roman" w:cs="Times New Roman"/>
          <w:sz w:val="24"/>
          <w:szCs w:val="24"/>
        </w:rPr>
        <w:t>“</w:t>
      </w:r>
      <w:r w:rsidR="00243059" w:rsidRPr="00CB4E17">
        <w:rPr>
          <w:rFonts w:ascii="Times New Roman" w:hAnsi="Times New Roman" w:cs="Times New Roman"/>
          <w:i/>
          <w:sz w:val="24"/>
          <w:szCs w:val="24"/>
        </w:rPr>
        <w:t>as características pessoais do suposto autor e</w:t>
      </w:r>
      <w:r w:rsidR="008B2A8F" w:rsidRPr="00CB4E17">
        <w:rPr>
          <w:rFonts w:ascii="Times New Roman" w:hAnsi="Times New Roman" w:cs="Times New Roman"/>
          <w:i/>
          <w:sz w:val="24"/>
          <w:szCs w:val="24"/>
        </w:rPr>
        <w:t xml:space="preserve"> </w:t>
      </w:r>
      <w:r w:rsidR="00243059" w:rsidRPr="00CB4E17">
        <w:rPr>
          <w:rFonts w:ascii="Times New Roman" w:hAnsi="Times New Roman" w:cs="Times New Roman"/>
          <w:i/>
          <w:sz w:val="24"/>
          <w:szCs w:val="24"/>
        </w:rPr>
        <w:t xml:space="preserve">a gravidade do crime </w:t>
      </w:r>
      <w:r w:rsidR="000D07B5" w:rsidRPr="00CB4E17">
        <w:rPr>
          <w:rFonts w:ascii="Times New Roman" w:hAnsi="Times New Roman" w:cs="Times New Roman"/>
          <w:i/>
          <w:sz w:val="24"/>
          <w:szCs w:val="24"/>
        </w:rPr>
        <w:t xml:space="preserve">do qual </w:t>
      </w:r>
      <w:r w:rsidR="00243059" w:rsidRPr="00CB4E17">
        <w:rPr>
          <w:rFonts w:ascii="Times New Roman" w:hAnsi="Times New Roman" w:cs="Times New Roman"/>
          <w:i/>
          <w:sz w:val="24"/>
          <w:szCs w:val="24"/>
        </w:rPr>
        <w:t xml:space="preserve">ele é acusado não </w:t>
      </w:r>
      <w:r w:rsidR="000D07B5" w:rsidRPr="00CB4E17">
        <w:rPr>
          <w:rFonts w:ascii="Times New Roman" w:hAnsi="Times New Roman" w:cs="Times New Roman"/>
          <w:i/>
          <w:sz w:val="24"/>
          <w:szCs w:val="24"/>
        </w:rPr>
        <w:t>constituem</w:t>
      </w:r>
      <w:r w:rsidR="00243059" w:rsidRPr="00CB4E17">
        <w:rPr>
          <w:rFonts w:ascii="Times New Roman" w:hAnsi="Times New Roman" w:cs="Times New Roman"/>
          <w:i/>
          <w:sz w:val="24"/>
          <w:szCs w:val="24"/>
        </w:rPr>
        <w:t xml:space="preserve">, em si, </w:t>
      </w:r>
      <w:r w:rsidR="003F65F9" w:rsidRPr="003F65F9">
        <w:rPr>
          <w:rFonts w:ascii="Times New Roman" w:hAnsi="Times New Roman" w:cs="Times New Roman"/>
          <w:i/>
          <w:sz w:val="24"/>
          <w:szCs w:val="24"/>
        </w:rPr>
        <w:t>justificativa suficiente para a prisão preventiva</w:t>
      </w:r>
      <w:r w:rsidR="003F65F9" w:rsidRPr="003F65F9">
        <w:rPr>
          <w:rFonts w:ascii="Times New Roman" w:hAnsi="Times New Roman" w:cs="Times New Roman"/>
          <w:sz w:val="24"/>
          <w:szCs w:val="24"/>
        </w:rPr>
        <w:t>”.</w:t>
      </w:r>
      <w:r w:rsidR="000D07B5" w:rsidRPr="00CB4E17">
        <w:rPr>
          <w:rStyle w:val="Refdenotaderodap"/>
          <w:rFonts w:ascii="Times New Roman" w:hAnsi="Times New Roman" w:cs="Times New Roman"/>
          <w:i/>
          <w:sz w:val="24"/>
          <w:szCs w:val="24"/>
        </w:rPr>
        <w:footnoteReference w:id="21"/>
      </w:r>
      <w:r w:rsidR="000D07B5" w:rsidRPr="00CB4E17">
        <w:rPr>
          <w:rFonts w:ascii="Times New Roman" w:hAnsi="Times New Roman" w:cs="Times New Roman"/>
          <w:sz w:val="24"/>
          <w:szCs w:val="24"/>
        </w:rPr>
        <w:t xml:space="preserve"> </w:t>
      </w:r>
      <w:r w:rsidR="00A31834" w:rsidRPr="00CB4E17">
        <w:rPr>
          <w:rFonts w:ascii="Times New Roman" w:hAnsi="Times New Roman" w:cs="Times New Roman"/>
          <w:sz w:val="24"/>
          <w:szCs w:val="24"/>
        </w:rPr>
        <w:t>Verifica-se, portanto,</w:t>
      </w:r>
      <w:r w:rsidR="00243059" w:rsidRPr="00CB4E17">
        <w:rPr>
          <w:rFonts w:ascii="Times New Roman" w:hAnsi="Times New Roman" w:cs="Times New Roman"/>
          <w:sz w:val="24"/>
          <w:szCs w:val="24"/>
        </w:rPr>
        <w:t xml:space="preserve"> que </w:t>
      </w:r>
      <w:r w:rsidR="00A31834" w:rsidRPr="00CB4E17">
        <w:rPr>
          <w:rFonts w:ascii="Times New Roman" w:hAnsi="Times New Roman" w:cs="Times New Roman"/>
          <w:sz w:val="24"/>
          <w:szCs w:val="24"/>
        </w:rPr>
        <w:t>não é</w:t>
      </w:r>
      <w:r w:rsidR="00243059" w:rsidRPr="00CB4E17">
        <w:rPr>
          <w:rFonts w:ascii="Times New Roman" w:hAnsi="Times New Roman" w:cs="Times New Roman"/>
          <w:sz w:val="24"/>
          <w:szCs w:val="24"/>
        </w:rPr>
        <w:t xml:space="preserve"> suficiente </w:t>
      </w:r>
      <w:r w:rsidR="00A31834" w:rsidRPr="00CB4E17">
        <w:rPr>
          <w:rFonts w:ascii="Times New Roman" w:hAnsi="Times New Roman" w:cs="Times New Roman"/>
          <w:sz w:val="24"/>
          <w:szCs w:val="24"/>
        </w:rPr>
        <w:t>demonstrar</w:t>
      </w:r>
      <w:r w:rsidR="00243059" w:rsidRPr="00CB4E17">
        <w:rPr>
          <w:rFonts w:ascii="Times New Roman" w:hAnsi="Times New Roman" w:cs="Times New Roman"/>
          <w:sz w:val="24"/>
          <w:szCs w:val="24"/>
        </w:rPr>
        <w:t xml:space="preserve"> que um determinado acusado é rico</w:t>
      </w:r>
      <w:r w:rsidR="0051685B" w:rsidRPr="00CB4E17">
        <w:rPr>
          <w:rFonts w:ascii="Times New Roman" w:hAnsi="Times New Roman" w:cs="Times New Roman"/>
          <w:sz w:val="24"/>
          <w:szCs w:val="24"/>
        </w:rPr>
        <w:t>,</w:t>
      </w:r>
      <w:r w:rsidR="00243059" w:rsidRPr="00CB4E17">
        <w:rPr>
          <w:rFonts w:ascii="Times New Roman" w:hAnsi="Times New Roman" w:cs="Times New Roman"/>
          <w:sz w:val="24"/>
          <w:szCs w:val="24"/>
        </w:rPr>
        <w:t xml:space="preserve"> ou tem apoia</w:t>
      </w:r>
      <w:r w:rsidR="00A31834" w:rsidRPr="00CB4E17">
        <w:rPr>
          <w:rFonts w:ascii="Times New Roman" w:hAnsi="Times New Roman" w:cs="Times New Roman"/>
          <w:sz w:val="24"/>
          <w:szCs w:val="24"/>
        </w:rPr>
        <w:t>dores</w:t>
      </w:r>
      <w:r w:rsidR="00243059" w:rsidRPr="00CB4E17">
        <w:rPr>
          <w:rFonts w:ascii="Times New Roman" w:hAnsi="Times New Roman" w:cs="Times New Roman"/>
          <w:sz w:val="24"/>
          <w:szCs w:val="24"/>
        </w:rPr>
        <w:t xml:space="preserve"> ricos</w:t>
      </w:r>
      <w:r w:rsidR="003F65F9" w:rsidRPr="003F65F9">
        <w:rPr>
          <w:rFonts w:ascii="Times New Roman" w:hAnsi="Times New Roman" w:cs="Times New Roman"/>
          <w:sz w:val="24"/>
          <w:szCs w:val="24"/>
        </w:rPr>
        <w:t>, ou é acusado de corrupção grave. Certamente não pode ser relevante para um juiz de instrução usá-la como “</w:t>
      </w:r>
      <w:r w:rsidR="003F65F9" w:rsidRPr="003F65F9">
        <w:rPr>
          <w:rFonts w:ascii="Times New Roman" w:hAnsi="Times New Roman" w:cs="Times New Roman"/>
          <w:i/>
          <w:sz w:val="24"/>
          <w:szCs w:val="24"/>
        </w:rPr>
        <w:t>forma de enfatizar a gravidade do crime e demonstrar a eficácia da ação judicial especialmente em sistemas judiciais longos</w:t>
      </w:r>
      <w:r w:rsidR="003F65F9" w:rsidRPr="003F65F9">
        <w:rPr>
          <w:rFonts w:ascii="Times New Roman" w:hAnsi="Times New Roman" w:cs="Times New Roman"/>
          <w:sz w:val="24"/>
          <w:szCs w:val="24"/>
        </w:rPr>
        <w:t xml:space="preserve">” – todas as razões que o </w:t>
      </w:r>
      <w:r w:rsidR="00C92193">
        <w:rPr>
          <w:rFonts w:ascii="Times New Roman" w:hAnsi="Times New Roman" w:cs="Times New Roman"/>
          <w:sz w:val="24"/>
          <w:szCs w:val="24"/>
        </w:rPr>
        <w:t>j</w:t>
      </w:r>
      <w:r w:rsidR="00243059" w:rsidRPr="00CB4E17">
        <w:rPr>
          <w:rFonts w:ascii="Times New Roman" w:hAnsi="Times New Roman" w:cs="Times New Roman"/>
          <w:sz w:val="24"/>
          <w:szCs w:val="24"/>
        </w:rPr>
        <w:t xml:space="preserve">uiz Moro </w:t>
      </w:r>
      <w:proofErr w:type="gramStart"/>
      <w:r w:rsidR="003F65F9" w:rsidRPr="003F65F9">
        <w:rPr>
          <w:rFonts w:ascii="Times New Roman" w:hAnsi="Times New Roman" w:cs="Times New Roman"/>
          <w:sz w:val="24"/>
          <w:szCs w:val="24"/>
        </w:rPr>
        <w:t>t</w:t>
      </w:r>
      <w:r w:rsidR="00C92193">
        <w:rPr>
          <w:rFonts w:ascii="Times New Roman" w:hAnsi="Times New Roman" w:cs="Times New Roman"/>
          <w:sz w:val="24"/>
          <w:szCs w:val="24"/>
        </w:rPr>
        <w:t>e</w:t>
      </w:r>
      <w:r w:rsidRPr="00CB4E17">
        <w:rPr>
          <w:rFonts w:ascii="Times New Roman" w:hAnsi="Times New Roman" w:cs="Times New Roman"/>
          <w:sz w:val="24"/>
          <w:szCs w:val="24"/>
        </w:rPr>
        <w:t>m dado</w:t>
      </w:r>
      <w:proofErr w:type="gramEnd"/>
      <w:r w:rsidRPr="00CB4E17">
        <w:rPr>
          <w:rFonts w:ascii="Times New Roman" w:hAnsi="Times New Roman" w:cs="Times New Roman"/>
          <w:sz w:val="24"/>
          <w:szCs w:val="24"/>
        </w:rPr>
        <w:t xml:space="preserve"> para usá-lo</w:t>
      </w:r>
      <w:r w:rsidR="00243059" w:rsidRPr="00CB4E17">
        <w:rPr>
          <w:rFonts w:ascii="Times New Roman" w:hAnsi="Times New Roman" w:cs="Times New Roman"/>
          <w:sz w:val="24"/>
          <w:szCs w:val="24"/>
        </w:rPr>
        <w:t>.</w:t>
      </w:r>
      <w:r w:rsidR="00091081" w:rsidRPr="00CB4E17">
        <w:rPr>
          <w:rStyle w:val="Refdenotaderodap"/>
          <w:rFonts w:ascii="Times New Roman" w:hAnsi="Times New Roman" w:cs="Times New Roman"/>
          <w:sz w:val="24"/>
          <w:szCs w:val="24"/>
        </w:rPr>
        <w:t xml:space="preserve"> </w:t>
      </w:r>
      <w:r w:rsidR="00091081" w:rsidRPr="00CB4E17">
        <w:rPr>
          <w:rStyle w:val="Refdenotaderodap"/>
          <w:rFonts w:ascii="Times New Roman" w:hAnsi="Times New Roman" w:cs="Times New Roman"/>
          <w:sz w:val="24"/>
          <w:szCs w:val="24"/>
        </w:rPr>
        <w:footnoteReference w:id="22"/>
      </w:r>
      <w:r w:rsidR="00243059" w:rsidRPr="00CB4E17">
        <w:rPr>
          <w:rFonts w:ascii="Times New Roman" w:hAnsi="Times New Roman" w:cs="Times New Roman"/>
          <w:sz w:val="24"/>
          <w:szCs w:val="24"/>
        </w:rPr>
        <w:t xml:space="preserve"> Essa abordagem não se concentra nos fatos do caso, mas usa a detenção como um dispositivo para demonizar o réu </w:t>
      </w:r>
      <w:r w:rsidR="00753F8F" w:rsidRPr="00CB4E17">
        <w:rPr>
          <w:rFonts w:ascii="Times New Roman" w:hAnsi="Times New Roman" w:cs="Times New Roman"/>
          <w:sz w:val="24"/>
          <w:szCs w:val="24"/>
        </w:rPr>
        <w:t>perante a opinião pública</w:t>
      </w:r>
      <w:r w:rsidR="00DE1873" w:rsidRPr="00CB4E17">
        <w:rPr>
          <w:rFonts w:ascii="Times New Roman" w:hAnsi="Times New Roman" w:cs="Times New Roman"/>
          <w:sz w:val="24"/>
          <w:szCs w:val="24"/>
        </w:rPr>
        <w:t>.</w:t>
      </w:r>
      <w:r w:rsidR="00151E2E" w:rsidRPr="00CB4E17">
        <w:rPr>
          <w:rFonts w:ascii="Times New Roman" w:hAnsi="Times New Roman" w:cs="Times New Roman"/>
          <w:sz w:val="24"/>
          <w:szCs w:val="24"/>
        </w:rPr>
        <w:t xml:space="preserve"> </w:t>
      </w:r>
      <w:proofErr w:type="gramStart"/>
      <w:r w:rsidR="00165C9F" w:rsidRPr="00CB4E17">
        <w:rPr>
          <w:rFonts w:ascii="Times New Roman" w:hAnsi="Times New Roman" w:cs="Times New Roman"/>
          <w:sz w:val="24"/>
          <w:szCs w:val="24"/>
        </w:rPr>
        <w:t xml:space="preserve">A </w:t>
      </w:r>
      <w:r w:rsidR="00243059" w:rsidRPr="00CB4E17">
        <w:rPr>
          <w:rFonts w:ascii="Times New Roman" w:hAnsi="Times New Roman" w:cs="Times New Roman"/>
          <w:sz w:val="24"/>
          <w:szCs w:val="24"/>
        </w:rPr>
        <w:t xml:space="preserve">abordagem do </w:t>
      </w:r>
      <w:r w:rsidR="00C92193">
        <w:rPr>
          <w:rFonts w:ascii="Times New Roman" w:hAnsi="Times New Roman" w:cs="Times New Roman"/>
          <w:sz w:val="24"/>
          <w:szCs w:val="24"/>
        </w:rPr>
        <w:t>j</w:t>
      </w:r>
      <w:r w:rsidR="00243059" w:rsidRPr="00CB4E17">
        <w:rPr>
          <w:rFonts w:ascii="Times New Roman" w:hAnsi="Times New Roman" w:cs="Times New Roman"/>
          <w:sz w:val="24"/>
          <w:szCs w:val="24"/>
        </w:rPr>
        <w:t>uiz Moro</w:t>
      </w:r>
      <w:proofErr w:type="gramEnd"/>
      <w:r w:rsidR="00243059" w:rsidRPr="00CB4E17">
        <w:rPr>
          <w:rFonts w:ascii="Times New Roman" w:hAnsi="Times New Roman" w:cs="Times New Roman"/>
          <w:sz w:val="24"/>
          <w:szCs w:val="24"/>
        </w:rPr>
        <w:t xml:space="preserve"> em outros casos foi a imposição d</w:t>
      </w:r>
      <w:r w:rsidR="00165C9F" w:rsidRPr="00CB4E17">
        <w:rPr>
          <w:rFonts w:ascii="Times New Roman" w:hAnsi="Times New Roman" w:cs="Times New Roman"/>
          <w:sz w:val="24"/>
          <w:szCs w:val="24"/>
        </w:rPr>
        <w:t>a</w:t>
      </w:r>
      <w:r w:rsidR="00243059" w:rsidRPr="00CB4E17">
        <w:rPr>
          <w:rFonts w:ascii="Times New Roman" w:hAnsi="Times New Roman" w:cs="Times New Roman"/>
          <w:sz w:val="24"/>
          <w:szCs w:val="24"/>
        </w:rPr>
        <w:t xml:space="preserve"> prisão preventiva porque o réu não reconheceu </w:t>
      </w:r>
      <w:r w:rsidR="00165C9F" w:rsidRPr="00CB4E17">
        <w:rPr>
          <w:rFonts w:ascii="Times New Roman" w:hAnsi="Times New Roman" w:cs="Times New Roman"/>
          <w:sz w:val="24"/>
          <w:szCs w:val="24"/>
        </w:rPr>
        <w:t>que é culpado</w:t>
      </w:r>
      <w:r w:rsidR="003F65F9" w:rsidRPr="003F65F9">
        <w:rPr>
          <w:rFonts w:ascii="Times New Roman" w:hAnsi="Times New Roman" w:cs="Times New Roman"/>
          <w:sz w:val="24"/>
          <w:szCs w:val="24"/>
        </w:rPr>
        <w:t>, e no caso da falta de tal reconhecimento, existe o perigo de o réu em liberdade continuar com as atividades corruptas.</w:t>
      </w:r>
      <w:r w:rsidR="00192C2F">
        <w:rPr>
          <w:rStyle w:val="Refdenotaderodap"/>
          <w:rFonts w:ascii="Times New Roman" w:hAnsi="Times New Roman" w:cs="Times New Roman"/>
          <w:sz w:val="24"/>
          <w:szCs w:val="24"/>
        </w:rPr>
        <w:t xml:space="preserve"> </w:t>
      </w:r>
      <w:r w:rsidR="009330C8" w:rsidRPr="00CB4E17">
        <w:rPr>
          <w:rStyle w:val="Refdenotaderodap"/>
          <w:rFonts w:ascii="Times New Roman" w:hAnsi="Times New Roman" w:cs="Times New Roman"/>
          <w:sz w:val="24"/>
          <w:szCs w:val="24"/>
        </w:rPr>
        <w:footnoteReference w:id="23"/>
      </w:r>
      <w:r w:rsidR="00243059" w:rsidRPr="00CB4E17">
        <w:rPr>
          <w:rFonts w:ascii="Times New Roman" w:hAnsi="Times New Roman" w:cs="Times New Roman"/>
          <w:sz w:val="24"/>
          <w:szCs w:val="24"/>
        </w:rPr>
        <w:t xml:space="preserve"> Em outras palavras, Moro </w:t>
      </w:r>
      <w:r w:rsidR="009330C8" w:rsidRPr="00CB4E17">
        <w:rPr>
          <w:rFonts w:ascii="Times New Roman" w:hAnsi="Times New Roman" w:cs="Times New Roman"/>
          <w:sz w:val="24"/>
          <w:szCs w:val="24"/>
        </w:rPr>
        <w:t xml:space="preserve">se </w:t>
      </w:r>
      <w:r w:rsidR="00243059" w:rsidRPr="00CB4E17">
        <w:rPr>
          <w:rFonts w:ascii="Times New Roman" w:hAnsi="Times New Roman" w:cs="Times New Roman"/>
          <w:sz w:val="24"/>
          <w:szCs w:val="24"/>
        </w:rPr>
        <w:t xml:space="preserve">recusa a </w:t>
      </w:r>
      <w:r w:rsidR="009330C8" w:rsidRPr="00CB4E17">
        <w:rPr>
          <w:rFonts w:ascii="Times New Roman" w:hAnsi="Times New Roman" w:cs="Times New Roman"/>
          <w:sz w:val="24"/>
          <w:szCs w:val="24"/>
        </w:rPr>
        <w:t>adotar</w:t>
      </w:r>
      <w:r w:rsidR="00243059" w:rsidRPr="00CB4E17">
        <w:rPr>
          <w:rFonts w:ascii="Times New Roman" w:hAnsi="Times New Roman" w:cs="Times New Roman"/>
          <w:sz w:val="24"/>
          <w:szCs w:val="24"/>
        </w:rPr>
        <w:t xml:space="preserve"> a presunção de inocência, porque ele </w:t>
      </w:r>
      <w:r w:rsidR="009330C8" w:rsidRPr="00CB4E17">
        <w:rPr>
          <w:rFonts w:ascii="Times New Roman" w:hAnsi="Times New Roman" w:cs="Times New Roman"/>
          <w:sz w:val="24"/>
          <w:szCs w:val="24"/>
        </w:rPr>
        <w:t>pressupõe</w:t>
      </w:r>
      <w:r w:rsidR="00243059" w:rsidRPr="00CB4E17">
        <w:rPr>
          <w:rFonts w:ascii="Times New Roman" w:hAnsi="Times New Roman" w:cs="Times New Roman"/>
          <w:sz w:val="24"/>
          <w:szCs w:val="24"/>
        </w:rPr>
        <w:t xml:space="preserve"> que os fatos que ele tem de </w:t>
      </w:r>
      <w:r w:rsidR="009330C8" w:rsidRPr="00CB4E17">
        <w:rPr>
          <w:rFonts w:ascii="Times New Roman" w:hAnsi="Times New Roman" w:cs="Times New Roman"/>
          <w:sz w:val="24"/>
          <w:szCs w:val="24"/>
        </w:rPr>
        <w:t>com</w:t>
      </w:r>
      <w:r w:rsidR="00243059" w:rsidRPr="00CB4E17">
        <w:rPr>
          <w:rFonts w:ascii="Times New Roman" w:hAnsi="Times New Roman" w:cs="Times New Roman"/>
          <w:sz w:val="24"/>
          <w:szCs w:val="24"/>
        </w:rPr>
        <w:t xml:space="preserve">provar por </w:t>
      </w:r>
      <w:r w:rsidR="009330C8" w:rsidRPr="00CB4E17">
        <w:rPr>
          <w:rFonts w:ascii="Times New Roman" w:hAnsi="Times New Roman" w:cs="Times New Roman"/>
          <w:sz w:val="24"/>
          <w:szCs w:val="24"/>
        </w:rPr>
        <w:t>meio de provas</w:t>
      </w:r>
      <w:r w:rsidR="00243059" w:rsidRPr="00CB4E17">
        <w:rPr>
          <w:rFonts w:ascii="Times New Roman" w:hAnsi="Times New Roman" w:cs="Times New Roman"/>
          <w:sz w:val="24"/>
          <w:szCs w:val="24"/>
        </w:rPr>
        <w:t xml:space="preserve"> são </w:t>
      </w:r>
      <w:r w:rsidR="003F65F9" w:rsidRPr="003F65F9">
        <w:rPr>
          <w:rFonts w:ascii="Times New Roman" w:hAnsi="Times New Roman" w:cs="Times New Roman"/>
          <w:sz w:val="24"/>
          <w:szCs w:val="24"/>
        </w:rPr>
        <w:t>comprovados simplesmente pela sua crença na verdade dessas premissas factuais.</w:t>
      </w:r>
    </w:p>
    <w:p w:rsidR="00151E2E" w:rsidRPr="00CB4E17" w:rsidRDefault="00CE7CDD" w:rsidP="00DE1873">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r w:rsidR="003F65F9" w:rsidRPr="003F65F9">
        <w:rPr>
          <w:rFonts w:ascii="Times New Roman" w:hAnsi="Times New Roman" w:cs="Times New Roman"/>
          <w:sz w:val="24"/>
          <w:szCs w:val="24"/>
        </w:rPr>
        <w:t xml:space="preserve">. É bastante claro que o direito internacional proíbe a detenção quando o objetivo é pressionar o réu ou a testemunha a confessar. No entanto, o procurador da Lava Jato, </w:t>
      </w:r>
      <w:r w:rsidR="00243059" w:rsidRPr="00CB4E17">
        <w:rPr>
          <w:rFonts w:ascii="Times New Roman" w:hAnsi="Times New Roman" w:cs="Times New Roman"/>
          <w:sz w:val="24"/>
          <w:szCs w:val="24"/>
        </w:rPr>
        <w:t>Ma</w:t>
      </w:r>
      <w:r w:rsidR="00165C9F" w:rsidRPr="00CB4E17">
        <w:rPr>
          <w:rFonts w:ascii="Times New Roman" w:hAnsi="Times New Roman" w:cs="Times New Roman"/>
          <w:sz w:val="24"/>
          <w:szCs w:val="24"/>
        </w:rPr>
        <w:t>n</w:t>
      </w:r>
      <w:r w:rsidR="00243059" w:rsidRPr="00CB4E17">
        <w:rPr>
          <w:rFonts w:ascii="Times New Roman" w:hAnsi="Times New Roman" w:cs="Times New Roman"/>
          <w:sz w:val="24"/>
          <w:szCs w:val="24"/>
        </w:rPr>
        <w:t xml:space="preserve">oel </w:t>
      </w:r>
      <w:proofErr w:type="spellStart"/>
      <w:r w:rsidR="00243059" w:rsidRPr="00CB4E17">
        <w:rPr>
          <w:rFonts w:ascii="Times New Roman" w:hAnsi="Times New Roman" w:cs="Times New Roman"/>
          <w:sz w:val="24"/>
          <w:szCs w:val="24"/>
        </w:rPr>
        <w:t>Pastana</w:t>
      </w:r>
      <w:proofErr w:type="spellEnd"/>
      <w:r w:rsidR="00A46E89" w:rsidRPr="00CB4E17">
        <w:rPr>
          <w:rFonts w:ascii="Times New Roman" w:hAnsi="Times New Roman" w:cs="Times New Roman"/>
          <w:sz w:val="24"/>
          <w:szCs w:val="24"/>
        </w:rPr>
        <w:t>, afirmou que “</w:t>
      </w:r>
      <w:r w:rsidR="003F65F9" w:rsidRPr="003F65F9">
        <w:rPr>
          <w:rFonts w:ascii="Times New Roman" w:hAnsi="Times New Roman" w:cs="Times New Roman"/>
          <w:i/>
          <w:sz w:val="24"/>
          <w:szCs w:val="24"/>
        </w:rPr>
        <w:t>para o pássaro cantar, ele tem que ser enjaulado</w:t>
      </w:r>
      <w:r w:rsidR="003F65F9" w:rsidRPr="003F65F9">
        <w:rPr>
          <w:rFonts w:ascii="Times New Roman" w:hAnsi="Times New Roman" w:cs="Times New Roman"/>
          <w:sz w:val="24"/>
          <w:szCs w:val="24"/>
        </w:rPr>
        <w:t>” e que a prisão preventiva tem “</w:t>
      </w:r>
      <w:r w:rsidR="003F65F9" w:rsidRPr="003F65F9">
        <w:rPr>
          <w:rFonts w:ascii="Times New Roman" w:hAnsi="Times New Roman" w:cs="Times New Roman"/>
          <w:i/>
          <w:sz w:val="24"/>
          <w:szCs w:val="24"/>
        </w:rPr>
        <w:t>a importante função de convencer os criminosos a cooperar com a revelação de atos ilícitos penais, obtendo a possibilidade de influenciá-los para que cooperem de forma útil na determinação da responsabilidade</w:t>
      </w:r>
      <w:proofErr w:type="gramStart"/>
      <w:r w:rsidR="003F65F9" w:rsidRPr="003F65F9">
        <w:rPr>
          <w:rFonts w:ascii="Times New Roman" w:hAnsi="Times New Roman" w:cs="Times New Roman"/>
          <w:sz w:val="24"/>
          <w:szCs w:val="24"/>
        </w:rPr>
        <w:t>”</w:t>
      </w:r>
      <w:proofErr w:type="gramEnd"/>
      <w:r w:rsidR="00F16A45" w:rsidRPr="00CB4E17">
        <w:rPr>
          <w:rStyle w:val="Refdenotaderodap"/>
          <w:rFonts w:ascii="Times New Roman" w:hAnsi="Times New Roman" w:cs="Times New Roman"/>
          <w:sz w:val="24"/>
          <w:szCs w:val="24"/>
        </w:rPr>
        <w:footnoteReference w:id="24"/>
      </w:r>
      <w:r w:rsidR="00A46E89" w:rsidRPr="00CB4E17">
        <w:rPr>
          <w:rFonts w:ascii="Times New Roman" w:hAnsi="Times New Roman" w:cs="Times New Roman"/>
          <w:sz w:val="24"/>
          <w:szCs w:val="24"/>
        </w:rPr>
        <w:t>.</w:t>
      </w:r>
      <w:r w:rsidR="00770A1A" w:rsidRPr="00CB4E17">
        <w:rPr>
          <w:rFonts w:ascii="Times New Roman" w:hAnsi="Times New Roman" w:cs="Times New Roman"/>
          <w:sz w:val="24"/>
          <w:szCs w:val="24"/>
        </w:rPr>
        <w:t xml:space="preserve"> </w:t>
      </w:r>
      <w:r w:rsidR="003D160D" w:rsidRPr="00CB4E17">
        <w:rPr>
          <w:rFonts w:ascii="Times New Roman" w:hAnsi="Times New Roman" w:cs="Times New Roman"/>
          <w:i/>
          <w:sz w:val="24"/>
          <w:szCs w:val="24"/>
        </w:rPr>
        <w:t xml:space="preserve"> </w:t>
      </w:r>
      <w:r w:rsidR="00243059" w:rsidRPr="00CB4E17">
        <w:rPr>
          <w:rFonts w:ascii="Times New Roman" w:hAnsi="Times New Roman" w:cs="Times New Roman"/>
          <w:sz w:val="24"/>
          <w:szCs w:val="24"/>
        </w:rPr>
        <w:t xml:space="preserve">Isso equivale a uma admissão, por um membro </w:t>
      </w:r>
      <w:r w:rsidR="00A5677A" w:rsidRPr="00CB4E17">
        <w:rPr>
          <w:rFonts w:ascii="Times New Roman" w:hAnsi="Times New Roman" w:cs="Times New Roman"/>
          <w:sz w:val="24"/>
          <w:szCs w:val="24"/>
        </w:rPr>
        <w:t>do mecanismo da</w:t>
      </w:r>
      <w:r w:rsidR="00243059" w:rsidRPr="00CB4E17">
        <w:rPr>
          <w:rFonts w:ascii="Times New Roman" w:hAnsi="Times New Roman" w:cs="Times New Roman"/>
          <w:sz w:val="24"/>
          <w:szCs w:val="24"/>
        </w:rPr>
        <w:t xml:space="preserve"> "</w:t>
      </w:r>
      <w:r w:rsidR="00A5677A" w:rsidRPr="00CB4E17">
        <w:rPr>
          <w:rFonts w:ascii="Times New Roman" w:hAnsi="Times New Roman" w:cs="Times New Roman"/>
          <w:sz w:val="24"/>
          <w:szCs w:val="24"/>
        </w:rPr>
        <w:t>Lava Jato</w:t>
      </w:r>
      <w:r w:rsidR="003F65F9" w:rsidRPr="003F65F9">
        <w:rPr>
          <w:rFonts w:ascii="Times New Roman" w:hAnsi="Times New Roman" w:cs="Times New Roman"/>
          <w:sz w:val="24"/>
          <w:szCs w:val="24"/>
        </w:rPr>
        <w:t xml:space="preserve">", de que a verdadeira razão para a prisão preventiva é extrair uma confissão. É evidente – trata-se de experiência forense em nível global - que confissões obtidas nestas circunstâncias provavelmente são pouco confiáveis e não deveriam ser usadas como base para constatação de culpa. </w:t>
      </w:r>
      <w:proofErr w:type="gramStart"/>
      <w:r w:rsidR="003F65F9" w:rsidRPr="003F65F9">
        <w:rPr>
          <w:rFonts w:ascii="Times New Roman" w:hAnsi="Times New Roman" w:cs="Times New Roman"/>
          <w:sz w:val="24"/>
          <w:szCs w:val="24"/>
        </w:rPr>
        <w:t>A ‘estratégia’ usada pelo Juiz Moro</w:t>
      </w:r>
      <w:proofErr w:type="gramEnd"/>
      <w:r w:rsidR="003F65F9" w:rsidRPr="003F65F9">
        <w:rPr>
          <w:rFonts w:ascii="Times New Roman" w:hAnsi="Times New Roman" w:cs="Times New Roman"/>
          <w:sz w:val="24"/>
          <w:szCs w:val="24"/>
        </w:rPr>
        <w:t xml:space="preserve"> viola, dessa forma, a regra contra a auto-incriminação, sub-regra da presunção de inocência.</w:t>
      </w:r>
    </w:p>
    <w:p w:rsidR="003D160D" w:rsidRPr="00CB4E17" w:rsidRDefault="00CE7CDD" w:rsidP="00DE1873">
      <w:pPr>
        <w:spacing w:line="360" w:lineRule="auto"/>
        <w:jc w:val="both"/>
        <w:rPr>
          <w:rFonts w:ascii="Times New Roman" w:hAnsi="Times New Roman" w:cs="Times New Roman"/>
          <w:i/>
          <w:sz w:val="24"/>
          <w:szCs w:val="24"/>
        </w:rPr>
      </w:pPr>
      <w:r>
        <w:rPr>
          <w:rFonts w:ascii="Times New Roman" w:hAnsi="Times New Roman" w:cs="Times New Roman"/>
          <w:sz w:val="24"/>
          <w:szCs w:val="24"/>
        </w:rPr>
        <w:t>61</w:t>
      </w:r>
      <w:r w:rsidR="003F65F9" w:rsidRPr="003F65F9">
        <w:rPr>
          <w:rFonts w:ascii="Times New Roman" w:hAnsi="Times New Roman" w:cs="Times New Roman"/>
          <w:sz w:val="24"/>
          <w:szCs w:val="24"/>
        </w:rPr>
        <w:t xml:space="preserve">. O artigo 312 do Código de Processo Penal do Brasil determina que a prisão preventiva </w:t>
      </w:r>
      <w:proofErr w:type="gramStart"/>
      <w:r w:rsidR="003F65F9" w:rsidRPr="003F65F9">
        <w:rPr>
          <w:rFonts w:ascii="Times New Roman" w:hAnsi="Times New Roman" w:cs="Times New Roman"/>
          <w:sz w:val="24"/>
          <w:szCs w:val="24"/>
        </w:rPr>
        <w:t>pode</w:t>
      </w:r>
      <w:proofErr w:type="gramEnd"/>
      <w:r w:rsidR="003F65F9" w:rsidRPr="003F65F9">
        <w:rPr>
          <w:rFonts w:ascii="Times New Roman" w:hAnsi="Times New Roman" w:cs="Times New Roman"/>
          <w:sz w:val="24"/>
          <w:szCs w:val="24"/>
        </w:rPr>
        <w:t xml:space="preserve"> ser ordenada “</w:t>
      </w:r>
      <w:r w:rsidR="003F65F9" w:rsidRPr="003F65F9">
        <w:rPr>
          <w:rFonts w:ascii="Times New Roman" w:hAnsi="Times New Roman" w:cs="Times New Roman"/>
          <w:i/>
          <w:sz w:val="24"/>
          <w:szCs w:val="24"/>
        </w:rPr>
        <w:t>para manter a ordem pública, a ordem econômica, para a conveniência de uma investigação penal, ou para assegurar a aplicabilidade da lei penal, sempre que existam provas de um crime e indicação suficiente de quem o cometeu</w:t>
      </w:r>
      <w:r w:rsidR="003F65F9" w:rsidRPr="003F65F9">
        <w:rPr>
          <w:rFonts w:ascii="Times New Roman" w:hAnsi="Times New Roman" w:cs="Times New Roman"/>
          <w:sz w:val="24"/>
          <w:szCs w:val="24"/>
        </w:rPr>
        <w:t xml:space="preserve">”. </w:t>
      </w:r>
    </w:p>
    <w:p w:rsidR="000C7712" w:rsidRPr="00CB4E17" w:rsidRDefault="00CE7CDD" w:rsidP="00DE1873">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r w:rsidR="003F65F9" w:rsidRPr="003F65F9">
        <w:rPr>
          <w:rFonts w:ascii="Times New Roman" w:hAnsi="Times New Roman" w:cs="Times New Roman"/>
          <w:sz w:val="24"/>
          <w:szCs w:val="24"/>
        </w:rPr>
        <w:t>. Esta</w:t>
      </w:r>
      <w:r w:rsidR="008D2DCE">
        <w:rPr>
          <w:rFonts w:ascii="Times New Roman" w:hAnsi="Times New Roman" w:cs="Times New Roman"/>
          <w:sz w:val="24"/>
          <w:szCs w:val="24"/>
        </w:rPr>
        <w:t>s</w:t>
      </w:r>
      <w:r w:rsidR="003F65F9" w:rsidRPr="003F65F9">
        <w:rPr>
          <w:rFonts w:ascii="Times New Roman" w:hAnsi="Times New Roman" w:cs="Times New Roman"/>
          <w:sz w:val="24"/>
          <w:szCs w:val="24"/>
        </w:rPr>
        <w:t xml:space="preserve"> disposiç</w:t>
      </w:r>
      <w:r>
        <w:rPr>
          <w:rFonts w:ascii="Times New Roman" w:hAnsi="Times New Roman" w:cs="Times New Roman"/>
          <w:sz w:val="24"/>
          <w:szCs w:val="24"/>
        </w:rPr>
        <w:t>ões</w:t>
      </w:r>
      <w:r w:rsidR="003F65F9" w:rsidRPr="003F65F9">
        <w:rPr>
          <w:rFonts w:ascii="Times New Roman" w:hAnsi="Times New Roman" w:cs="Times New Roman"/>
          <w:sz w:val="24"/>
          <w:szCs w:val="24"/>
        </w:rPr>
        <w:t xml:space="preserve">, em sua generalidade, </w:t>
      </w:r>
      <w:r w:rsidR="008D2DCE">
        <w:rPr>
          <w:rFonts w:ascii="Times New Roman" w:hAnsi="Times New Roman" w:cs="Times New Roman"/>
          <w:sz w:val="24"/>
          <w:szCs w:val="24"/>
        </w:rPr>
        <w:t>são</w:t>
      </w:r>
      <w:r w:rsidR="008D2DCE" w:rsidRPr="003F65F9">
        <w:rPr>
          <w:rFonts w:ascii="Times New Roman" w:hAnsi="Times New Roman" w:cs="Times New Roman"/>
          <w:sz w:val="24"/>
          <w:szCs w:val="24"/>
        </w:rPr>
        <w:t xml:space="preserve"> </w:t>
      </w:r>
      <w:r w:rsidR="003F65F9" w:rsidRPr="003F65F9">
        <w:rPr>
          <w:rFonts w:ascii="Times New Roman" w:hAnsi="Times New Roman" w:cs="Times New Roman"/>
          <w:sz w:val="24"/>
          <w:szCs w:val="24"/>
        </w:rPr>
        <w:t>mais ampla</w:t>
      </w:r>
      <w:r w:rsidR="008D2DCE">
        <w:rPr>
          <w:rFonts w:ascii="Times New Roman" w:hAnsi="Times New Roman" w:cs="Times New Roman"/>
          <w:sz w:val="24"/>
          <w:szCs w:val="24"/>
        </w:rPr>
        <w:t>s</w:t>
      </w:r>
      <w:r w:rsidR="003F65F9" w:rsidRPr="003F65F9">
        <w:rPr>
          <w:rFonts w:ascii="Times New Roman" w:hAnsi="Times New Roman" w:cs="Times New Roman"/>
          <w:sz w:val="24"/>
          <w:szCs w:val="24"/>
        </w:rPr>
        <w:t xml:space="preserve"> do que permitido pela lei internacional e deve</w:t>
      </w:r>
      <w:r w:rsidR="008D2DCE">
        <w:rPr>
          <w:rFonts w:ascii="Times New Roman" w:hAnsi="Times New Roman" w:cs="Times New Roman"/>
          <w:sz w:val="24"/>
          <w:szCs w:val="24"/>
        </w:rPr>
        <w:t>m</w:t>
      </w:r>
      <w:r w:rsidR="003F65F9" w:rsidRPr="003F65F9">
        <w:rPr>
          <w:rFonts w:ascii="Times New Roman" w:hAnsi="Times New Roman" w:cs="Times New Roman"/>
          <w:sz w:val="24"/>
          <w:szCs w:val="24"/>
        </w:rPr>
        <w:t xml:space="preserve"> ser interpretada</w:t>
      </w:r>
      <w:r w:rsidR="008D2DCE">
        <w:rPr>
          <w:rFonts w:ascii="Times New Roman" w:hAnsi="Times New Roman" w:cs="Times New Roman"/>
          <w:sz w:val="24"/>
          <w:szCs w:val="24"/>
        </w:rPr>
        <w:t>s</w:t>
      </w:r>
      <w:r w:rsidR="003F65F9" w:rsidRPr="003F65F9">
        <w:rPr>
          <w:rFonts w:ascii="Times New Roman" w:hAnsi="Times New Roman" w:cs="Times New Roman"/>
          <w:sz w:val="24"/>
          <w:szCs w:val="24"/>
        </w:rPr>
        <w:t xml:space="preserve"> de forma restritiva e consistente com os tratados de Direitos Humanos. O ICCPR requer a prisão preventiva para atender uma série de objetivos específicos: para evitar a fuga ou a interferência em provas ou a prática de outros crimes. O HRC, portanto, condena os Estados que detêm determinado réu para fazê-lo cooperar.</w:t>
      </w:r>
      <w:proofErr w:type="gramStart"/>
      <w:r w:rsidR="00192C2F">
        <w:rPr>
          <w:rStyle w:val="Refdenotaderodap"/>
          <w:rFonts w:ascii="Times New Roman" w:hAnsi="Times New Roman" w:cs="Times New Roman"/>
          <w:sz w:val="24"/>
          <w:szCs w:val="24"/>
        </w:rPr>
        <w:t xml:space="preserve"> </w:t>
      </w:r>
      <w:r w:rsidR="005360B6" w:rsidRPr="00CB4E17">
        <w:rPr>
          <w:rStyle w:val="Refdenotaderodap"/>
          <w:rFonts w:ascii="Times New Roman" w:hAnsi="Times New Roman" w:cs="Times New Roman"/>
          <w:sz w:val="24"/>
          <w:szCs w:val="24"/>
        </w:rPr>
        <w:footnoteReference w:id="25"/>
      </w:r>
      <w:r w:rsidR="00243059" w:rsidRPr="00CB4E17">
        <w:rPr>
          <w:rFonts w:ascii="Times New Roman" w:hAnsi="Times New Roman" w:cs="Times New Roman"/>
          <w:sz w:val="24"/>
          <w:szCs w:val="24"/>
        </w:rPr>
        <w:t xml:space="preserve"> A </w:t>
      </w:r>
      <w:r w:rsidR="005360B6" w:rsidRPr="00CB4E17">
        <w:rPr>
          <w:rFonts w:ascii="Times New Roman" w:hAnsi="Times New Roman" w:cs="Times New Roman"/>
          <w:sz w:val="24"/>
          <w:szCs w:val="24"/>
        </w:rPr>
        <w:t>“</w:t>
      </w:r>
      <w:r w:rsidR="00243059" w:rsidRPr="00CB4E17">
        <w:rPr>
          <w:rFonts w:ascii="Times New Roman" w:hAnsi="Times New Roman" w:cs="Times New Roman"/>
          <w:i/>
          <w:sz w:val="24"/>
          <w:szCs w:val="24"/>
        </w:rPr>
        <w:t>manutenção da ordem pública</w:t>
      </w:r>
      <w:r w:rsidR="005360B6" w:rsidRPr="00CB4E17">
        <w:rPr>
          <w:rFonts w:ascii="Times New Roman" w:hAnsi="Times New Roman" w:cs="Times New Roman"/>
          <w:sz w:val="24"/>
          <w:szCs w:val="24"/>
        </w:rPr>
        <w:t>”</w:t>
      </w:r>
      <w:r w:rsidR="00243059" w:rsidRPr="00CB4E17">
        <w:rPr>
          <w:rFonts w:ascii="Times New Roman" w:hAnsi="Times New Roman" w:cs="Times New Roman"/>
          <w:sz w:val="24"/>
          <w:szCs w:val="24"/>
        </w:rPr>
        <w:t xml:space="preserve"> </w:t>
      </w:r>
      <w:r w:rsidR="005A51A6" w:rsidRPr="00CB4E17">
        <w:rPr>
          <w:rFonts w:ascii="Times New Roman" w:hAnsi="Times New Roman" w:cs="Times New Roman"/>
          <w:sz w:val="24"/>
          <w:szCs w:val="24"/>
        </w:rPr>
        <w:t>–</w:t>
      </w:r>
      <w:r w:rsidR="00243059" w:rsidRPr="00CB4E17">
        <w:rPr>
          <w:rFonts w:ascii="Times New Roman" w:hAnsi="Times New Roman" w:cs="Times New Roman"/>
          <w:sz w:val="24"/>
          <w:szCs w:val="24"/>
        </w:rPr>
        <w:t xml:space="preserve"> </w:t>
      </w:r>
      <w:r w:rsidR="005A51A6" w:rsidRPr="00CB4E17">
        <w:rPr>
          <w:rFonts w:ascii="Times New Roman" w:hAnsi="Times New Roman" w:cs="Times New Roman"/>
          <w:sz w:val="24"/>
          <w:szCs w:val="24"/>
        </w:rPr>
        <w:t>a exceção nos termos da qual</w:t>
      </w:r>
      <w:r w:rsidR="00243059" w:rsidRPr="00CB4E17">
        <w:rPr>
          <w:rFonts w:ascii="Times New Roman" w:hAnsi="Times New Roman" w:cs="Times New Roman"/>
          <w:sz w:val="24"/>
          <w:szCs w:val="24"/>
        </w:rPr>
        <w:t xml:space="preserve"> a maioria dos suspeitos </w:t>
      </w:r>
      <w:r w:rsidR="005A51A6" w:rsidRPr="00CB4E17">
        <w:rPr>
          <w:rFonts w:ascii="Times New Roman" w:hAnsi="Times New Roman" w:cs="Times New Roman"/>
          <w:sz w:val="24"/>
          <w:szCs w:val="24"/>
        </w:rPr>
        <w:t>da ‘Lava Jato”</w:t>
      </w:r>
      <w:proofErr w:type="gramEnd"/>
      <w:r w:rsidR="005A51A6" w:rsidRPr="00CB4E17">
        <w:rPr>
          <w:rFonts w:ascii="Times New Roman" w:hAnsi="Times New Roman" w:cs="Times New Roman"/>
          <w:sz w:val="24"/>
          <w:szCs w:val="24"/>
        </w:rPr>
        <w:t xml:space="preserve"> foi detida sob ordem judicial</w:t>
      </w:r>
      <w:r w:rsidR="003F65F9" w:rsidRPr="003F65F9">
        <w:rPr>
          <w:rFonts w:ascii="Times New Roman" w:hAnsi="Times New Roman" w:cs="Times New Roman"/>
          <w:sz w:val="24"/>
          <w:szCs w:val="24"/>
        </w:rPr>
        <w:t>- é vaga, devendo estar limitada a situações de emergência. Da mesma forma, a ‘conveniência’ de uma investigação penal deve ser interpretada como uma situação em que o detido, se liberado, provavelmente frustrará a investigação ao fugir ou interferir junto às testemunhas, ou (com base em sua ficha criminal ou suas intenções mais recentes) cometerá crimes ainda mais graves. Alega-se que o artigo 312 não está em conformidade com o artigo 9</w:t>
      </w:r>
      <w:r w:rsidR="00192C2F">
        <w:rPr>
          <w:rFonts w:ascii="Times New Roman" w:hAnsi="Times New Roman" w:cs="Times New Roman"/>
          <w:sz w:val="24"/>
          <w:szCs w:val="24"/>
          <w:vertAlign w:val="superscript"/>
        </w:rPr>
        <w:t>o</w:t>
      </w:r>
      <w:r w:rsidR="003F65F9" w:rsidRPr="003F65F9">
        <w:rPr>
          <w:rFonts w:ascii="Times New Roman" w:hAnsi="Times New Roman" w:cs="Times New Roman"/>
          <w:sz w:val="24"/>
          <w:szCs w:val="24"/>
        </w:rPr>
        <w:t>: el</w:t>
      </w:r>
      <w:r w:rsidR="00C92193">
        <w:rPr>
          <w:rFonts w:ascii="Times New Roman" w:hAnsi="Times New Roman" w:cs="Times New Roman"/>
          <w:sz w:val="24"/>
          <w:szCs w:val="24"/>
        </w:rPr>
        <w:t>e</w:t>
      </w:r>
      <w:r w:rsidR="00243059" w:rsidRPr="00CB4E17">
        <w:rPr>
          <w:rFonts w:ascii="Times New Roman" w:hAnsi="Times New Roman" w:cs="Times New Roman"/>
          <w:sz w:val="24"/>
          <w:szCs w:val="24"/>
        </w:rPr>
        <w:t xml:space="preserve"> não </w:t>
      </w:r>
      <w:r w:rsidR="00D14FD8" w:rsidRPr="00CB4E17">
        <w:rPr>
          <w:rFonts w:ascii="Times New Roman" w:hAnsi="Times New Roman" w:cs="Times New Roman"/>
          <w:sz w:val="24"/>
          <w:szCs w:val="24"/>
        </w:rPr>
        <w:t>apresenta</w:t>
      </w:r>
      <w:r w:rsidR="00243059" w:rsidRPr="00CB4E17">
        <w:rPr>
          <w:rFonts w:ascii="Times New Roman" w:hAnsi="Times New Roman" w:cs="Times New Roman"/>
          <w:sz w:val="24"/>
          <w:szCs w:val="24"/>
        </w:rPr>
        <w:t xml:space="preserve"> </w:t>
      </w:r>
      <w:r w:rsidR="00D14FD8" w:rsidRPr="00CB4E17">
        <w:rPr>
          <w:rFonts w:ascii="Times New Roman" w:hAnsi="Times New Roman" w:cs="Times New Roman"/>
          <w:sz w:val="24"/>
          <w:szCs w:val="24"/>
        </w:rPr>
        <w:t>‘critérios rigorosos’</w:t>
      </w:r>
      <w:r w:rsidR="00243059" w:rsidRPr="00CB4E17">
        <w:rPr>
          <w:rFonts w:ascii="Times New Roman" w:hAnsi="Times New Roman" w:cs="Times New Roman"/>
          <w:sz w:val="24"/>
          <w:szCs w:val="24"/>
        </w:rPr>
        <w:t xml:space="preserve"> para </w:t>
      </w:r>
      <w:r w:rsidR="00D14FD8" w:rsidRPr="00CB4E17">
        <w:rPr>
          <w:rFonts w:ascii="Times New Roman" w:hAnsi="Times New Roman" w:cs="Times New Roman"/>
          <w:sz w:val="24"/>
          <w:szCs w:val="24"/>
        </w:rPr>
        <w:t xml:space="preserve">a </w:t>
      </w:r>
      <w:r w:rsidR="00243059" w:rsidRPr="00CB4E17">
        <w:rPr>
          <w:rFonts w:ascii="Times New Roman" w:hAnsi="Times New Roman" w:cs="Times New Roman"/>
          <w:sz w:val="24"/>
          <w:szCs w:val="24"/>
        </w:rPr>
        <w:t>regul</w:t>
      </w:r>
      <w:r w:rsidR="003F65F9" w:rsidRPr="003F65F9">
        <w:rPr>
          <w:rFonts w:ascii="Times New Roman" w:hAnsi="Times New Roman" w:cs="Times New Roman"/>
          <w:sz w:val="24"/>
          <w:szCs w:val="24"/>
        </w:rPr>
        <w:t>amentação da detenção com o intuito de obter depoimento, sendo esta uma medida excepcional que deve ser cuidadosa e precisamente regulamentada.</w:t>
      </w:r>
      <w:r w:rsidR="002951DF" w:rsidRPr="00CB4E17">
        <w:rPr>
          <w:rStyle w:val="Refdenotaderodap"/>
          <w:rFonts w:ascii="Times New Roman" w:hAnsi="Times New Roman" w:cs="Times New Roman"/>
          <w:sz w:val="24"/>
          <w:szCs w:val="24"/>
        </w:rPr>
        <w:footnoteReference w:id="26"/>
      </w:r>
    </w:p>
    <w:p w:rsidR="00A97DE9" w:rsidRDefault="00CE7CD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Pedido </w:t>
      </w: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003F65F9" w:rsidRPr="003F65F9">
        <w:rPr>
          <w:rFonts w:ascii="Times New Roman" w:hAnsi="Times New Roman" w:cs="Times New Roman"/>
          <w:b/>
          <w:sz w:val="24"/>
          <w:szCs w:val="24"/>
        </w:rPr>
        <w:t>Artigo 14(2): Violação de Direito de Presunção de Inocência</w:t>
      </w:r>
    </w:p>
    <w:p w:rsidR="00412DCC" w:rsidRDefault="00CE7CDD">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r w:rsidR="00EC72E8" w:rsidRPr="00CB4E17">
        <w:rPr>
          <w:rFonts w:ascii="Times New Roman" w:hAnsi="Times New Roman" w:cs="Times New Roman"/>
          <w:sz w:val="24"/>
          <w:szCs w:val="24"/>
        </w:rPr>
        <w:t xml:space="preserve">. </w:t>
      </w:r>
      <w:r w:rsidR="000E08F3" w:rsidRPr="00CB4E17">
        <w:rPr>
          <w:rFonts w:ascii="Times New Roman" w:hAnsi="Times New Roman" w:cs="Times New Roman"/>
          <w:sz w:val="24"/>
          <w:szCs w:val="24"/>
        </w:rPr>
        <w:t xml:space="preserve">É bem aceito no direito internacional que uma campanha de imprensa virulenta pode </w:t>
      </w:r>
      <w:r w:rsidR="00031DFB" w:rsidRPr="00CB4E17">
        <w:rPr>
          <w:rFonts w:ascii="Times New Roman" w:hAnsi="Times New Roman" w:cs="Times New Roman"/>
          <w:sz w:val="24"/>
          <w:szCs w:val="24"/>
        </w:rPr>
        <w:t>cau</w:t>
      </w:r>
      <w:r w:rsidR="003F65F9" w:rsidRPr="003F65F9">
        <w:rPr>
          <w:rFonts w:ascii="Times New Roman" w:hAnsi="Times New Roman" w:cs="Times New Roman"/>
          <w:sz w:val="24"/>
          <w:szCs w:val="24"/>
        </w:rPr>
        <w:t xml:space="preserve">sar um impacto sobre a presunção de inocência (Ver </w:t>
      </w:r>
      <w:proofErr w:type="spellStart"/>
      <w:r w:rsidR="003F65F9" w:rsidRPr="003F65F9">
        <w:rPr>
          <w:rFonts w:ascii="Times New Roman" w:hAnsi="Times New Roman" w:cs="Times New Roman"/>
          <w:i/>
          <w:sz w:val="24"/>
          <w:szCs w:val="24"/>
        </w:rPr>
        <w:t>Ninn-Hansen</w:t>
      </w:r>
      <w:proofErr w:type="spellEnd"/>
      <w:r w:rsidR="003F65F9" w:rsidRPr="003F65F9">
        <w:rPr>
          <w:rFonts w:ascii="Times New Roman" w:hAnsi="Times New Roman" w:cs="Times New Roman"/>
          <w:i/>
          <w:sz w:val="24"/>
          <w:szCs w:val="24"/>
        </w:rPr>
        <w:t xml:space="preserve"> v </w:t>
      </w:r>
      <w:proofErr w:type="spellStart"/>
      <w:r w:rsidR="003F65F9" w:rsidRPr="003F65F9">
        <w:rPr>
          <w:rFonts w:ascii="Times New Roman" w:hAnsi="Times New Roman" w:cs="Times New Roman"/>
          <w:i/>
          <w:sz w:val="24"/>
          <w:szCs w:val="24"/>
        </w:rPr>
        <w:t>Denmark</w:t>
      </w:r>
      <w:proofErr w:type="spellEnd"/>
      <w:r w:rsidR="003F65F9" w:rsidRPr="003F65F9">
        <w:rPr>
          <w:rFonts w:ascii="Times New Roman" w:hAnsi="Times New Roman" w:cs="Times New Roman"/>
          <w:sz w:val="24"/>
          <w:szCs w:val="24"/>
        </w:rPr>
        <w:t>;</w:t>
      </w:r>
      <w:r w:rsidR="00031DFB" w:rsidRPr="00CB4E17">
        <w:rPr>
          <w:rStyle w:val="Refdenotaderodap"/>
          <w:rFonts w:ascii="Times New Roman" w:hAnsi="Times New Roman" w:cs="Times New Roman"/>
          <w:i/>
          <w:sz w:val="24"/>
          <w:szCs w:val="24"/>
        </w:rPr>
        <w:footnoteReference w:id="27"/>
      </w:r>
      <w:r w:rsidR="000E08F3" w:rsidRPr="00CB4E17">
        <w:rPr>
          <w:rFonts w:ascii="Times New Roman" w:hAnsi="Times New Roman" w:cs="Times New Roman"/>
          <w:sz w:val="24"/>
          <w:szCs w:val="24"/>
        </w:rPr>
        <w:t xml:space="preserve"> </w:t>
      </w:r>
      <w:proofErr w:type="spellStart"/>
      <w:r w:rsidR="00031DFB" w:rsidRPr="00CB4E17">
        <w:rPr>
          <w:rFonts w:ascii="Times New Roman" w:hAnsi="Times New Roman" w:cs="Times New Roman"/>
          <w:i/>
          <w:sz w:val="24"/>
          <w:szCs w:val="24"/>
        </w:rPr>
        <w:t>Beggs</w:t>
      </w:r>
      <w:proofErr w:type="spellEnd"/>
      <w:r w:rsidR="00031DFB" w:rsidRPr="00CB4E17">
        <w:rPr>
          <w:rFonts w:ascii="Times New Roman" w:hAnsi="Times New Roman" w:cs="Times New Roman"/>
          <w:i/>
          <w:sz w:val="24"/>
          <w:szCs w:val="24"/>
        </w:rPr>
        <w:t xml:space="preserve"> v UK</w:t>
      </w:r>
      <w:r w:rsidR="000E08F3" w:rsidRPr="00CB4E17">
        <w:rPr>
          <w:rFonts w:ascii="Times New Roman" w:hAnsi="Times New Roman" w:cs="Times New Roman"/>
          <w:sz w:val="24"/>
          <w:szCs w:val="24"/>
        </w:rPr>
        <w:t>).</w:t>
      </w:r>
      <w:r w:rsidR="00031DFB" w:rsidRPr="00CB4E17">
        <w:rPr>
          <w:rStyle w:val="Refdenotaderodap"/>
          <w:rFonts w:ascii="Times New Roman" w:hAnsi="Times New Roman" w:cs="Times New Roman"/>
          <w:sz w:val="24"/>
          <w:szCs w:val="24"/>
        </w:rPr>
        <w:footnoteReference w:id="28"/>
      </w:r>
      <w:r w:rsidR="000E08F3" w:rsidRPr="00CB4E17">
        <w:rPr>
          <w:rFonts w:ascii="Times New Roman" w:hAnsi="Times New Roman" w:cs="Times New Roman"/>
          <w:sz w:val="24"/>
          <w:szCs w:val="24"/>
        </w:rPr>
        <w:t xml:space="preserve"> O fato de que funcionários públicos pr</w:t>
      </w:r>
      <w:r w:rsidR="00D5110E" w:rsidRPr="00CB4E17">
        <w:rPr>
          <w:rFonts w:ascii="Times New Roman" w:hAnsi="Times New Roman" w:cs="Times New Roman"/>
          <w:sz w:val="24"/>
          <w:szCs w:val="24"/>
        </w:rPr>
        <w:t>é</w:t>
      </w:r>
      <w:r w:rsidR="000E08F3" w:rsidRPr="00CB4E17">
        <w:rPr>
          <w:rFonts w:ascii="Times New Roman" w:hAnsi="Times New Roman" w:cs="Times New Roman"/>
          <w:sz w:val="24"/>
          <w:szCs w:val="24"/>
        </w:rPr>
        <w:t>-julga</w:t>
      </w:r>
      <w:r w:rsidR="00D5110E" w:rsidRPr="00CB4E17">
        <w:rPr>
          <w:rFonts w:ascii="Times New Roman" w:hAnsi="Times New Roman" w:cs="Times New Roman"/>
          <w:sz w:val="24"/>
          <w:szCs w:val="24"/>
        </w:rPr>
        <w:t>m</w:t>
      </w:r>
      <w:r w:rsidR="000E08F3" w:rsidRPr="00CB4E17">
        <w:rPr>
          <w:rFonts w:ascii="Times New Roman" w:hAnsi="Times New Roman" w:cs="Times New Roman"/>
          <w:sz w:val="24"/>
          <w:szCs w:val="24"/>
        </w:rPr>
        <w:t xml:space="preserve"> a culpa do réu, seja por declarações públicas ou </w:t>
      </w:r>
      <w:r w:rsidR="00D5110E" w:rsidRPr="00CB4E17">
        <w:rPr>
          <w:rFonts w:ascii="Times New Roman" w:hAnsi="Times New Roman" w:cs="Times New Roman"/>
          <w:sz w:val="24"/>
          <w:szCs w:val="24"/>
        </w:rPr>
        <w:t>por ‘vazamentos’</w:t>
      </w:r>
      <w:r w:rsidR="000E08F3" w:rsidRPr="00CB4E17">
        <w:rPr>
          <w:rFonts w:ascii="Times New Roman" w:hAnsi="Times New Roman" w:cs="Times New Roman"/>
          <w:sz w:val="24"/>
          <w:szCs w:val="24"/>
        </w:rPr>
        <w:t xml:space="preserve"> para a imprensa, também é capaz de </w:t>
      </w:r>
      <w:r w:rsidR="00D5110E" w:rsidRPr="00CB4E17">
        <w:rPr>
          <w:rFonts w:ascii="Times New Roman" w:hAnsi="Times New Roman" w:cs="Times New Roman"/>
          <w:sz w:val="24"/>
          <w:szCs w:val="24"/>
        </w:rPr>
        <w:t>violar</w:t>
      </w:r>
      <w:r w:rsidR="000E08F3" w:rsidRPr="00CB4E17">
        <w:rPr>
          <w:rFonts w:ascii="Times New Roman" w:hAnsi="Times New Roman" w:cs="Times New Roman"/>
          <w:sz w:val="24"/>
          <w:szCs w:val="24"/>
        </w:rPr>
        <w:t xml:space="preserve"> a presunção (por exemplo</w:t>
      </w:r>
      <w:r w:rsidR="00D5110E" w:rsidRPr="00CB4E17">
        <w:rPr>
          <w:rFonts w:ascii="Times New Roman" w:hAnsi="Times New Roman" w:cs="Times New Roman"/>
          <w:sz w:val="24"/>
          <w:szCs w:val="24"/>
        </w:rPr>
        <w:t>,</w:t>
      </w:r>
      <w:r w:rsidR="000E08F3" w:rsidRPr="00CB4E17">
        <w:rPr>
          <w:rFonts w:ascii="Times New Roman" w:hAnsi="Times New Roman" w:cs="Times New Roman"/>
          <w:sz w:val="24"/>
          <w:szCs w:val="24"/>
        </w:rPr>
        <w:t xml:space="preserve"> </w:t>
      </w:r>
      <w:proofErr w:type="spellStart"/>
      <w:r w:rsidR="00D5110E" w:rsidRPr="00CB4E17">
        <w:rPr>
          <w:rFonts w:ascii="Times New Roman" w:hAnsi="Times New Roman" w:cs="Times New Roman"/>
          <w:i/>
          <w:sz w:val="24"/>
          <w:szCs w:val="24"/>
        </w:rPr>
        <w:t>Allenet</w:t>
      </w:r>
      <w:proofErr w:type="spellEnd"/>
      <w:r w:rsidR="00D5110E" w:rsidRPr="00CB4E17">
        <w:rPr>
          <w:rFonts w:ascii="Times New Roman" w:hAnsi="Times New Roman" w:cs="Times New Roman"/>
          <w:i/>
          <w:sz w:val="24"/>
          <w:szCs w:val="24"/>
        </w:rPr>
        <w:t xml:space="preserve"> de </w:t>
      </w:r>
      <w:proofErr w:type="spellStart"/>
      <w:r w:rsidR="00D5110E" w:rsidRPr="00CB4E17">
        <w:rPr>
          <w:rFonts w:ascii="Times New Roman" w:hAnsi="Times New Roman" w:cs="Times New Roman"/>
          <w:i/>
          <w:sz w:val="24"/>
          <w:szCs w:val="24"/>
        </w:rPr>
        <w:t>Ribemont</w:t>
      </w:r>
      <w:proofErr w:type="spellEnd"/>
      <w:r w:rsidR="00D5110E" w:rsidRPr="00CB4E17">
        <w:rPr>
          <w:rFonts w:ascii="Times New Roman" w:hAnsi="Times New Roman" w:cs="Times New Roman"/>
          <w:i/>
          <w:sz w:val="24"/>
          <w:szCs w:val="24"/>
        </w:rPr>
        <w:t xml:space="preserve"> v France</w:t>
      </w:r>
      <w:r w:rsidR="000E08F3" w:rsidRPr="00CB4E17">
        <w:rPr>
          <w:rFonts w:ascii="Times New Roman" w:hAnsi="Times New Roman" w:cs="Times New Roman"/>
          <w:sz w:val="24"/>
          <w:szCs w:val="24"/>
        </w:rPr>
        <w:t>).</w:t>
      </w:r>
      <w:r w:rsidR="00D5110E" w:rsidRPr="00CB4E17">
        <w:rPr>
          <w:rStyle w:val="Refdenotaderodap"/>
          <w:rFonts w:ascii="Times New Roman" w:hAnsi="Times New Roman" w:cs="Times New Roman"/>
          <w:sz w:val="24"/>
          <w:szCs w:val="24"/>
        </w:rPr>
        <w:footnoteReference w:id="29"/>
      </w:r>
      <w:r w:rsidR="000E08F3" w:rsidRPr="00CB4E17">
        <w:rPr>
          <w:rFonts w:ascii="Times New Roman" w:hAnsi="Times New Roman" w:cs="Times New Roman"/>
          <w:sz w:val="24"/>
          <w:szCs w:val="24"/>
        </w:rPr>
        <w:t xml:space="preserve"> </w:t>
      </w:r>
    </w:p>
    <w:p w:rsidR="00232B81" w:rsidRPr="00CB4E17" w:rsidRDefault="00EC72E8">
      <w:pPr>
        <w:spacing w:line="360" w:lineRule="auto"/>
        <w:jc w:val="both"/>
        <w:rPr>
          <w:rFonts w:ascii="Times New Roman" w:hAnsi="Times New Roman" w:cs="Times New Roman"/>
          <w:sz w:val="24"/>
          <w:szCs w:val="24"/>
        </w:rPr>
      </w:pPr>
      <w:r w:rsidRPr="00CB4E17">
        <w:rPr>
          <w:rFonts w:ascii="Times New Roman" w:hAnsi="Times New Roman" w:cs="Times New Roman"/>
          <w:sz w:val="24"/>
          <w:szCs w:val="24"/>
        </w:rPr>
        <w:t>6</w:t>
      </w:r>
      <w:r w:rsidR="00CE7CDD">
        <w:rPr>
          <w:rFonts w:ascii="Times New Roman" w:hAnsi="Times New Roman" w:cs="Times New Roman"/>
          <w:sz w:val="24"/>
          <w:szCs w:val="24"/>
        </w:rPr>
        <w:t>4</w:t>
      </w:r>
      <w:r w:rsidRPr="00CB4E17">
        <w:rPr>
          <w:rFonts w:ascii="Times New Roman" w:hAnsi="Times New Roman" w:cs="Times New Roman"/>
          <w:sz w:val="24"/>
          <w:szCs w:val="24"/>
        </w:rPr>
        <w:t xml:space="preserve">. </w:t>
      </w:r>
      <w:r w:rsidR="003F65F9" w:rsidRPr="003F65F9">
        <w:rPr>
          <w:rFonts w:ascii="Times New Roman" w:hAnsi="Times New Roman" w:cs="Times New Roman"/>
          <w:sz w:val="24"/>
          <w:szCs w:val="24"/>
        </w:rPr>
        <w:t>A polícia suspeita que Lula possa possuir um apartamento e um sítio que foram reformados por empreiteiras como um favor a ele pelos serviços prestados. Lula nega qualquer direito de propriedade sobre qualquer uma dessas propriedades e, de qualquer forma, as obras contestadas teriam sido supostamente realizadas anos depois de ele ter deixado a presidência. A polícia também suspeita de corrupção pelo fato de que várias grandes empreiteiras lhe pagaram por palestras, mas também o pagaram</w:t>
      </w:r>
      <w:r w:rsidR="00577772">
        <w:rPr>
          <w:rFonts w:ascii="Times New Roman" w:hAnsi="Times New Roman" w:cs="Times New Roman"/>
          <w:sz w:val="24"/>
          <w:szCs w:val="24"/>
        </w:rPr>
        <w:t xml:space="preserve"> </w:t>
      </w:r>
      <w:r w:rsidR="00412DCC">
        <w:rPr>
          <w:rFonts w:ascii="Times New Roman" w:hAnsi="Times New Roman" w:cs="Times New Roman"/>
          <w:sz w:val="24"/>
          <w:szCs w:val="24"/>
        </w:rPr>
        <w:t>a</w:t>
      </w:r>
      <w:r w:rsidR="000E08F3" w:rsidRPr="00CB4E17">
        <w:rPr>
          <w:rFonts w:ascii="Times New Roman" w:hAnsi="Times New Roman" w:cs="Times New Roman"/>
          <w:sz w:val="24"/>
          <w:szCs w:val="24"/>
        </w:rPr>
        <w:t xml:space="preserve"> Microsoft e muitas outras empresas, </w:t>
      </w:r>
      <w:r w:rsidR="00244A3A" w:rsidRPr="00CB4E17">
        <w:rPr>
          <w:rFonts w:ascii="Times New Roman" w:hAnsi="Times New Roman" w:cs="Times New Roman"/>
          <w:sz w:val="24"/>
          <w:szCs w:val="24"/>
        </w:rPr>
        <w:t>até mesmo</w:t>
      </w:r>
      <w:r w:rsidR="003F65F9" w:rsidRPr="003F65F9">
        <w:rPr>
          <w:rFonts w:ascii="Times New Roman" w:hAnsi="Times New Roman" w:cs="Times New Roman"/>
          <w:sz w:val="24"/>
          <w:szCs w:val="24"/>
        </w:rPr>
        <w:t xml:space="preserve"> o grupo midiático Globo, que tem sido o seu principal acusador na mídia</w:t>
      </w:r>
      <w:r w:rsidR="00412DCC">
        <w:rPr>
          <w:rFonts w:ascii="Times New Roman" w:hAnsi="Times New Roman" w:cs="Times New Roman"/>
          <w:sz w:val="24"/>
          <w:szCs w:val="24"/>
        </w:rPr>
        <w:t>.</w:t>
      </w:r>
      <w:r w:rsidR="003F65F9" w:rsidRPr="003F65F9">
        <w:rPr>
          <w:rFonts w:ascii="Times New Roman" w:hAnsi="Times New Roman" w:cs="Times New Roman"/>
          <w:sz w:val="24"/>
          <w:szCs w:val="24"/>
        </w:rPr>
        <w:t xml:space="preserve"> Novamente, as palestras foram ministradas anos depois de ele ter deixado a presidência. A polícia e os procuradores, mesmo assim, ‘vazaram’ suas suspeitas e suas hipóteses à mídia, que as publicaram como verdade e sem análise crítica, a fim de criar uma expectativa junto ao público de que Lula será preso e considerado culpado.</w:t>
      </w:r>
    </w:p>
    <w:p w:rsidR="004758D2" w:rsidRPr="00CB4E17" w:rsidRDefault="003F65F9" w:rsidP="004758D2">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6</w:t>
      </w:r>
      <w:r w:rsidR="00CE7CDD">
        <w:rPr>
          <w:rFonts w:ascii="Times New Roman" w:hAnsi="Times New Roman" w:cs="Times New Roman"/>
          <w:sz w:val="24"/>
          <w:szCs w:val="24"/>
        </w:rPr>
        <w:t>5</w:t>
      </w:r>
      <w:r w:rsidRPr="003F65F9">
        <w:rPr>
          <w:rFonts w:ascii="Times New Roman" w:hAnsi="Times New Roman" w:cs="Times New Roman"/>
          <w:sz w:val="24"/>
          <w:szCs w:val="24"/>
        </w:rPr>
        <w:t xml:space="preserve">. Muitos suspeitos da Operação Lava Jato foram mantidos em detenção, até que concordassem em fazer uma delação premiada, sendo que os detalhes da delação premiada sempre que mencionam Lula ou seus associados são vazados à mídia, que usa a informação vazada, independentemente de sua confiabilidade, para aumentar a </w:t>
      </w:r>
      <w:proofErr w:type="spellStart"/>
      <w:r w:rsidRPr="003F65F9">
        <w:rPr>
          <w:rFonts w:ascii="Times New Roman" w:hAnsi="Times New Roman" w:cs="Times New Roman"/>
          <w:sz w:val="24"/>
          <w:szCs w:val="24"/>
        </w:rPr>
        <w:t>demonização</w:t>
      </w:r>
      <w:proofErr w:type="spellEnd"/>
      <w:r w:rsidRPr="003F65F9">
        <w:rPr>
          <w:rFonts w:ascii="Times New Roman" w:hAnsi="Times New Roman" w:cs="Times New Roman"/>
          <w:sz w:val="24"/>
          <w:szCs w:val="24"/>
        </w:rPr>
        <w:t xml:space="preserve"> pública de Lula e a expectativa de que ele seja considerado culpado</w:t>
      </w:r>
      <w:r w:rsidR="00CE7CDD">
        <w:rPr>
          <w:rFonts w:ascii="Times New Roman" w:hAnsi="Times New Roman" w:cs="Times New Roman"/>
          <w:sz w:val="24"/>
          <w:szCs w:val="24"/>
        </w:rPr>
        <w:t>.</w:t>
      </w:r>
    </w:p>
    <w:p w:rsidR="004758D2" w:rsidRPr="00CB4E17" w:rsidRDefault="003F65F9" w:rsidP="004758D2">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6</w:t>
      </w:r>
      <w:r w:rsidR="00CE7CDD">
        <w:rPr>
          <w:rFonts w:ascii="Times New Roman" w:hAnsi="Times New Roman" w:cs="Times New Roman"/>
          <w:sz w:val="24"/>
          <w:szCs w:val="24"/>
        </w:rPr>
        <w:t>6</w:t>
      </w:r>
      <w:r w:rsidRPr="003F65F9">
        <w:rPr>
          <w:rFonts w:ascii="Times New Roman" w:hAnsi="Times New Roman" w:cs="Times New Roman"/>
          <w:sz w:val="24"/>
          <w:szCs w:val="24"/>
        </w:rPr>
        <w:t xml:space="preserve">. Os principais meios de comunicação brasileiros - jornais, revistas e a televisão - são todos hostis a Lula. Eles tomam por base o grupo de mídia Globo, sendo este o mais poderoso e mais hostil ao Partido dos Trabalhadores. Embora Lula seja formalmente objeto de investigação, a lei brasileira não garante nenhuma proteção </w:t>
      </w:r>
      <w:r w:rsidR="00D95A29">
        <w:rPr>
          <w:rFonts w:ascii="Times New Roman" w:hAnsi="Times New Roman" w:cs="Times New Roman"/>
          <w:sz w:val="24"/>
          <w:szCs w:val="24"/>
        </w:rPr>
        <w:t>à</w:t>
      </w:r>
      <w:r w:rsidR="004306AD" w:rsidRPr="00CB4E17">
        <w:rPr>
          <w:rFonts w:ascii="Times New Roman" w:hAnsi="Times New Roman" w:cs="Times New Roman"/>
          <w:sz w:val="24"/>
          <w:szCs w:val="24"/>
        </w:rPr>
        <w:t xml:space="preserve"> </w:t>
      </w:r>
      <w:r w:rsidR="000E08F3" w:rsidRPr="00CB4E17">
        <w:rPr>
          <w:rFonts w:ascii="Times New Roman" w:hAnsi="Times New Roman" w:cs="Times New Roman"/>
          <w:sz w:val="24"/>
          <w:szCs w:val="24"/>
        </w:rPr>
        <w:t xml:space="preserve">sua honra e reputação neste período, por exemplo, pelo </w:t>
      </w:r>
      <w:r w:rsidR="004306AD" w:rsidRPr="00CB4E17">
        <w:rPr>
          <w:rFonts w:ascii="Times New Roman" w:hAnsi="Times New Roman" w:cs="Times New Roman"/>
          <w:sz w:val="24"/>
          <w:szCs w:val="24"/>
        </w:rPr>
        <w:t>desdém</w:t>
      </w:r>
      <w:r w:rsidRPr="003F65F9">
        <w:rPr>
          <w:rFonts w:ascii="Times New Roman" w:hAnsi="Times New Roman" w:cs="Times New Roman"/>
          <w:sz w:val="24"/>
          <w:szCs w:val="24"/>
        </w:rPr>
        <w:t xml:space="preserve"> das leis judiciais em evitar que a mídia faça um pré-julgamento de sua culpa.</w:t>
      </w:r>
    </w:p>
    <w:p w:rsidR="00FC6454" w:rsidRPr="00CB4E17" w:rsidRDefault="003F65F9" w:rsidP="004758D2">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6</w:t>
      </w:r>
      <w:r w:rsidR="00CE7CDD">
        <w:rPr>
          <w:rFonts w:ascii="Times New Roman" w:hAnsi="Times New Roman" w:cs="Times New Roman"/>
          <w:sz w:val="24"/>
          <w:szCs w:val="24"/>
        </w:rPr>
        <w:t>7</w:t>
      </w:r>
      <w:r w:rsidRPr="003F65F9">
        <w:rPr>
          <w:rFonts w:ascii="Times New Roman" w:hAnsi="Times New Roman" w:cs="Times New Roman"/>
          <w:sz w:val="24"/>
          <w:szCs w:val="24"/>
        </w:rPr>
        <w:t xml:space="preserve">. </w:t>
      </w:r>
      <w:proofErr w:type="gramStart"/>
      <w:r w:rsidRPr="003F65F9">
        <w:rPr>
          <w:rFonts w:ascii="Times New Roman" w:hAnsi="Times New Roman" w:cs="Times New Roman"/>
          <w:sz w:val="24"/>
          <w:szCs w:val="24"/>
        </w:rPr>
        <w:t xml:space="preserve">O </w:t>
      </w:r>
      <w:r w:rsidR="00D75695">
        <w:rPr>
          <w:rFonts w:ascii="Times New Roman" w:hAnsi="Times New Roman" w:cs="Times New Roman"/>
          <w:sz w:val="24"/>
          <w:szCs w:val="24"/>
        </w:rPr>
        <w:t>j</w:t>
      </w:r>
      <w:r w:rsidR="000E08F3" w:rsidRPr="00CB4E17">
        <w:rPr>
          <w:rFonts w:ascii="Times New Roman" w:hAnsi="Times New Roman" w:cs="Times New Roman"/>
          <w:sz w:val="24"/>
          <w:szCs w:val="24"/>
        </w:rPr>
        <w:t>uiz Moro</w:t>
      </w:r>
      <w:proofErr w:type="gramEnd"/>
      <w:r w:rsidR="000E08F3" w:rsidRPr="00CB4E17">
        <w:rPr>
          <w:rFonts w:ascii="Times New Roman" w:hAnsi="Times New Roman" w:cs="Times New Roman"/>
          <w:sz w:val="24"/>
          <w:szCs w:val="24"/>
        </w:rPr>
        <w:t xml:space="preserve"> </w:t>
      </w:r>
      <w:r w:rsidR="00CE7CDD">
        <w:rPr>
          <w:rFonts w:ascii="Times New Roman" w:hAnsi="Times New Roman" w:cs="Times New Roman"/>
          <w:sz w:val="24"/>
          <w:szCs w:val="24"/>
        </w:rPr>
        <w:t xml:space="preserve">não fez nada para </w:t>
      </w:r>
      <w:r w:rsidR="00CE7CDD" w:rsidRPr="00CE7CDD">
        <w:rPr>
          <w:rFonts w:ascii="Times New Roman" w:hAnsi="Times New Roman" w:cs="Times New Roman"/>
          <w:sz w:val="24"/>
          <w:szCs w:val="24"/>
        </w:rPr>
        <w:t xml:space="preserve">desencorajar </w:t>
      </w:r>
      <w:r w:rsidR="000E08F3" w:rsidRPr="00CB4E17">
        <w:rPr>
          <w:rFonts w:ascii="Times New Roman" w:hAnsi="Times New Roman" w:cs="Times New Roman"/>
          <w:sz w:val="24"/>
          <w:szCs w:val="24"/>
        </w:rPr>
        <w:t xml:space="preserve">a calúnia, </w:t>
      </w:r>
      <w:r w:rsidR="00F06022" w:rsidRPr="00CB4E17">
        <w:rPr>
          <w:rFonts w:ascii="Times New Roman" w:hAnsi="Times New Roman" w:cs="Times New Roman"/>
          <w:sz w:val="24"/>
          <w:szCs w:val="24"/>
        </w:rPr>
        <w:t xml:space="preserve">devido a </w:t>
      </w:r>
      <w:r w:rsidRPr="003F65F9">
        <w:rPr>
          <w:rFonts w:ascii="Times New Roman" w:hAnsi="Times New Roman" w:cs="Times New Roman"/>
          <w:sz w:val="24"/>
          <w:szCs w:val="24"/>
        </w:rPr>
        <w:t xml:space="preserve">afirmação de que a ‘opinião pública’ deve demonstrar seu apoio às acusações, </w:t>
      </w:r>
      <w:r w:rsidR="00CE7CDD">
        <w:rPr>
          <w:rFonts w:ascii="Times New Roman" w:hAnsi="Times New Roman" w:cs="Times New Roman"/>
          <w:sz w:val="24"/>
          <w:szCs w:val="24"/>
        </w:rPr>
        <w:t>(</w:t>
      </w:r>
      <w:r w:rsidRPr="003F65F9">
        <w:rPr>
          <w:rFonts w:ascii="Times New Roman" w:hAnsi="Times New Roman" w:cs="Times New Roman"/>
          <w:sz w:val="24"/>
          <w:szCs w:val="24"/>
        </w:rPr>
        <w:t>ao ponto de apedrejar suspeitos e suas casas</w:t>
      </w:r>
      <w:r w:rsidR="00CE7CDD">
        <w:rPr>
          <w:rFonts w:ascii="Times New Roman" w:hAnsi="Times New Roman" w:cs="Times New Roman"/>
          <w:sz w:val="24"/>
          <w:szCs w:val="24"/>
        </w:rPr>
        <w:t xml:space="preserve"> – veja o</w:t>
      </w:r>
      <w:r w:rsidRPr="003F65F9">
        <w:rPr>
          <w:rFonts w:ascii="Times New Roman" w:hAnsi="Times New Roman" w:cs="Times New Roman"/>
          <w:sz w:val="24"/>
          <w:szCs w:val="24"/>
        </w:rPr>
        <w:t xml:space="preserve"> exemplo de Craxi). É por isso que ele está preparado para destruir reputações e invadir a privacidade. Conforme ele disse ao público no final de uma recente coletiva de imprensa: </w:t>
      </w:r>
    </w:p>
    <w:p w:rsidR="001032FF" w:rsidRPr="00CB4E17" w:rsidRDefault="003F65F9" w:rsidP="00FC6454">
      <w:pPr>
        <w:pStyle w:val="PargrafodaLista"/>
        <w:spacing w:line="360" w:lineRule="auto"/>
        <w:ind w:firstLine="720"/>
        <w:jc w:val="both"/>
        <w:rPr>
          <w:rFonts w:ascii="Times New Roman" w:hAnsi="Times New Roman" w:cs="Times New Roman"/>
          <w:i/>
          <w:sz w:val="24"/>
          <w:szCs w:val="24"/>
        </w:rPr>
      </w:pPr>
      <w:r w:rsidRPr="003F65F9">
        <w:rPr>
          <w:rFonts w:ascii="Times New Roman" w:hAnsi="Times New Roman" w:cs="Times New Roman"/>
          <w:sz w:val="24"/>
          <w:szCs w:val="24"/>
        </w:rPr>
        <w:t>“</w:t>
      </w:r>
      <w:r w:rsidRPr="003F65F9">
        <w:rPr>
          <w:rFonts w:ascii="Times New Roman" w:hAnsi="Times New Roman" w:cs="Times New Roman"/>
          <w:i/>
          <w:sz w:val="24"/>
          <w:szCs w:val="24"/>
        </w:rPr>
        <w:t>Estes casos envolvendo graves crises de corrupção, figuras públicas poderosas, têm continuidade apenas se apoiados pela opinião pública e pela sociedade civil organizada. E este é o seu papel. Obrigado!</w:t>
      </w:r>
      <w:r w:rsidR="00EC72E8" w:rsidRPr="00CB4E17">
        <w:rPr>
          <w:rStyle w:val="Refdenotaderodap"/>
          <w:rFonts w:ascii="Times New Roman" w:hAnsi="Times New Roman" w:cs="Times New Roman"/>
          <w:i/>
          <w:sz w:val="24"/>
          <w:szCs w:val="24"/>
        </w:rPr>
        <w:footnoteReference w:id="30"/>
      </w:r>
      <w:r w:rsidR="00FC6454" w:rsidRPr="00CB4E17">
        <w:rPr>
          <w:rFonts w:ascii="Times New Roman" w:hAnsi="Times New Roman" w:cs="Times New Roman"/>
          <w:i/>
          <w:sz w:val="24"/>
          <w:szCs w:val="24"/>
        </w:rPr>
        <w:t xml:space="preserve">” </w:t>
      </w:r>
    </w:p>
    <w:p w:rsidR="001032FF" w:rsidRPr="00CB4E17" w:rsidRDefault="001032FF" w:rsidP="00FC6454">
      <w:pPr>
        <w:pStyle w:val="PargrafodaLista"/>
        <w:spacing w:line="360" w:lineRule="auto"/>
        <w:ind w:firstLine="720"/>
        <w:jc w:val="both"/>
        <w:rPr>
          <w:rFonts w:ascii="Times New Roman" w:hAnsi="Times New Roman" w:cs="Times New Roman"/>
          <w:sz w:val="24"/>
          <w:szCs w:val="24"/>
        </w:rPr>
      </w:pPr>
    </w:p>
    <w:p w:rsidR="00FC6454" w:rsidRPr="00CB4E17" w:rsidRDefault="003F65F9" w:rsidP="001032FF">
      <w:pPr>
        <w:pStyle w:val="PargrafodaLista"/>
        <w:spacing w:line="360" w:lineRule="auto"/>
        <w:ind w:left="0"/>
        <w:jc w:val="both"/>
        <w:rPr>
          <w:rFonts w:ascii="Times New Roman" w:hAnsi="Times New Roman" w:cs="Times New Roman"/>
          <w:sz w:val="24"/>
          <w:szCs w:val="24"/>
        </w:rPr>
      </w:pPr>
      <w:r w:rsidRPr="003F65F9">
        <w:rPr>
          <w:rFonts w:ascii="Times New Roman" w:hAnsi="Times New Roman" w:cs="Times New Roman"/>
          <w:sz w:val="24"/>
          <w:szCs w:val="24"/>
        </w:rPr>
        <w:t>6</w:t>
      </w:r>
      <w:r w:rsidR="00CE7CDD">
        <w:rPr>
          <w:rFonts w:ascii="Times New Roman" w:hAnsi="Times New Roman" w:cs="Times New Roman"/>
          <w:sz w:val="24"/>
          <w:szCs w:val="24"/>
        </w:rPr>
        <w:t>8</w:t>
      </w:r>
      <w:r w:rsidRPr="003F65F9">
        <w:rPr>
          <w:rFonts w:ascii="Times New Roman" w:hAnsi="Times New Roman" w:cs="Times New Roman"/>
          <w:sz w:val="24"/>
          <w:szCs w:val="24"/>
        </w:rPr>
        <w:t>. Tendo</w:t>
      </w:r>
      <w:r w:rsidR="00CE7CDD">
        <w:rPr>
          <w:rFonts w:ascii="Times New Roman" w:hAnsi="Times New Roman" w:cs="Times New Roman"/>
          <w:sz w:val="24"/>
          <w:szCs w:val="24"/>
        </w:rPr>
        <w:t>, ao seu modo,</w:t>
      </w:r>
      <w:r w:rsidRPr="003F65F9">
        <w:rPr>
          <w:rFonts w:ascii="Times New Roman" w:hAnsi="Times New Roman" w:cs="Times New Roman"/>
          <w:sz w:val="24"/>
          <w:szCs w:val="24"/>
        </w:rPr>
        <w:t xml:space="preserve"> incentivado manifestações contra Lula e outros suspeitos, o </w:t>
      </w:r>
      <w:r w:rsidR="00D75695">
        <w:rPr>
          <w:rFonts w:ascii="Times New Roman" w:hAnsi="Times New Roman" w:cs="Times New Roman"/>
          <w:sz w:val="24"/>
          <w:szCs w:val="24"/>
        </w:rPr>
        <w:t>j</w:t>
      </w:r>
      <w:r w:rsidR="00610991" w:rsidRPr="00CB4E17">
        <w:rPr>
          <w:rFonts w:ascii="Times New Roman" w:hAnsi="Times New Roman" w:cs="Times New Roman"/>
          <w:sz w:val="24"/>
          <w:szCs w:val="24"/>
        </w:rPr>
        <w:t>uiz</w:t>
      </w:r>
      <w:r w:rsidRPr="003F65F9">
        <w:rPr>
          <w:rFonts w:ascii="Times New Roman" w:hAnsi="Times New Roman" w:cs="Times New Roman"/>
          <w:sz w:val="24"/>
          <w:szCs w:val="24"/>
        </w:rPr>
        <w:t xml:space="preserve"> Moro em um evento público achou por bem agradecer e parabenizar os manifestantes</w:t>
      </w:r>
      <w:r w:rsidR="00CE7CDD">
        <w:rPr>
          <w:rFonts w:ascii="Times New Roman" w:hAnsi="Times New Roman" w:cs="Times New Roman"/>
          <w:sz w:val="24"/>
          <w:szCs w:val="24"/>
        </w:rPr>
        <w:t xml:space="preserve"> que estavam exaltando ele como um </w:t>
      </w:r>
      <w:r w:rsidR="005614C4">
        <w:rPr>
          <w:rFonts w:ascii="Times New Roman" w:hAnsi="Times New Roman" w:cs="Times New Roman"/>
          <w:sz w:val="24"/>
          <w:szCs w:val="24"/>
        </w:rPr>
        <w:t>herói</w:t>
      </w:r>
      <w:r w:rsidRPr="003F65F9">
        <w:rPr>
          <w:rFonts w:ascii="Times New Roman" w:hAnsi="Times New Roman" w:cs="Times New Roman"/>
          <w:sz w:val="24"/>
          <w:szCs w:val="24"/>
        </w:rPr>
        <w:t>:</w:t>
      </w:r>
    </w:p>
    <w:p w:rsidR="00FC6454" w:rsidRPr="00CB4E17" w:rsidRDefault="003F65F9" w:rsidP="008F7404">
      <w:pPr>
        <w:spacing w:line="360" w:lineRule="auto"/>
        <w:ind w:left="720" w:firstLine="720"/>
        <w:jc w:val="both"/>
        <w:rPr>
          <w:rFonts w:ascii="Times New Roman" w:hAnsi="Times New Roman" w:cs="Times New Roman"/>
          <w:i/>
          <w:sz w:val="24"/>
          <w:szCs w:val="24"/>
        </w:rPr>
      </w:pPr>
      <w:r w:rsidRPr="003F65F9">
        <w:rPr>
          <w:rFonts w:ascii="Times New Roman" w:hAnsi="Times New Roman" w:cs="Times New Roman"/>
          <w:sz w:val="24"/>
          <w:szCs w:val="24"/>
        </w:rPr>
        <w:t>“</w:t>
      </w:r>
      <w:r w:rsidRPr="003F65F9">
        <w:rPr>
          <w:rFonts w:ascii="Times New Roman" w:hAnsi="Times New Roman" w:cs="Times New Roman"/>
          <w:i/>
          <w:sz w:val="24"/>
          <w:szCs w:val="24"/>
        </w:rPr>
        <w:t xml:space="preserve">Hoje, 13 de março, o povo brasileiro tomou as ruas. Entre as muitas razões, para protestar contra a corrupção que </w:t>
      </w:r>
      <w:proofErr w:type="gramStart"/>
      <w:r w:rsidRPr="003F65F9">
        <w:rPr>
          <w:rFonts w:ascii="Times New Roman" w:hAnsi="Times New Roman" w:cs="Times New Roman"/>
          <w:i/>
          <w:sz w:val="24"/>
          <w:szCs w:val="24"/>
        </w:rPr>
        <w:t>penetrou</w:t>
      </w:r>
      <w:proofErr w:type="gramEnd"/>
      <w:r w:rsidRPr="003F65F9">
        <w:rPr>
          <w:rFonts w:ascii="Times New Roman" w:hAnsi="Times New Roman" w:cs="Times New Roman"/>
          <w:i/>
          <w:sz w:val="24"/>
          <w:szCs w:val="24"/>
        </w:rPr>
        <w:t xml:space="preserve"> muitas das nossas instituições e o mercado. Fiquei comovido com o apoio à investigação da chamada Operação Lava Jato.</w:t>
      </w:r>
    </w:p>
    <w:p w:rsidR="00FC6454" w:rsidRPr="00CB4E17" w:rsidRDefault="003F65F9" w:rsidP="00FC6454">
      <w:pPr>
        <w:spacing w:line="360" w:lineRule="auto"/>
        <w:ind w:left="720"/>
        <w:jc w:val="both"/>
        <w:rPr>
          <w:rFonts w:ascii="Times New Roman" w:hAnsi="Times New Roman" w:cs="Times New Roman"/>
          <w:sz w:val="24"/>
          <w:szCs w:val="24"/>
        </w:rPr>
      </w:pPr>
      <w:r w:rsidRPr="003F65F9">
        <w:rPr>
          <w:rFonts w:ascii="Times New Roman" w:hAnsi="Times New Roman" w:cs="Times New Roman"/>
          <w:i/>
          <w:sz w:val="24"/>
          <w:szCs w:val="24"/>
        </w:rPr>
        <w:t xml:space="preserve">Apesar das referências ao meu nome, atribuo à bondade do povo brasileiro o êxito atual de um sólido trabalho institucional envolvendo a Polícia Federal, o Ministério Público Federal e todos os órgãos do Poder Judiciário. É importante que as autoridades eleitas e os partidos ouçam a voz das ruas e também se comprometam com a luta contra a corrupção, fortalecendo as nossas instituições e eliminando por completo as maçãs </w:t>
      </w:r>
      <w:proofErr w:type="gramStart"/>
      <w:r w:rsidRPr="003F65F9">
        <w:rPr>
          <w:rFonts w:ascii="Times New Roman" w:hAnsi="Times New Roman" w:cs="Times New Roman"/>
          <w:i/>
          <w:sz w:val="24"/>
          <w:szCs w:val="24"/>
        </w:rPr>
        <w:t>podres ...</w:t>
      </w:r>
      <w:proofErr w:type="gramEnd"/>
      <w:r w:rsidRPr="003F65F9">
        <w:rPr>
          <w:rFonts w:ascii="Times New Roman" w:hAnsi="Times New Roman" w:cs="Times New Roman"/>
          <w:i/>
          <w:sz w:val="24"/>
          <w:szCs w:val="24"/>
        </w:rPr>
        <w:t>”</w:t>
      </w:r>
      <w:r w:rsidR="00820EA8" w:rsidRPr="00CB4E17">
        <w:rPr>
          <w:rStyle w:val="Refdenotaderodap"/>
          <w:rFonts w:ascii="Times New Roman" w:hAnsi="Times New Roman" w:cs="Times New Roman"/>
          <w:sz w:val="24"/>
          <w:szCs w:val="24"/>
        </w:rPr>
        <w:footnoteReference w:id="31"/>
      </w:r>
    </w:p>
    <w:p w:rsidR="00820EA8" w:rsidRPr="00CB4E17" w:rsidRDefault="00EC72E8" w:rsidP="001032FF">
      <w:pPr>
        <w:pStyle w:val="PargrafodaLista"/>
        <w:spacing w:line="360" w:lineRule="auto"/>
        <w:ind w:left="0"/>
        <w:jc w:val="both"/>
        <w:rPr>
          <w:rFonts w:ascii="Times New Roman" w:hAnsi="Times New Roman" w:cs="Times New Roman"/>
          <w:sz w:val="24"/>
          <w:szCs w:val="24"/>
        </w:rPr>
      </w:pPr>
      <w:r w:rsidRPr="00CB4E17">
        <w:rPr>
          <w:rFonts w:ascii="Times New Roman" w:hAnsi="Times New Roman" w:cs="Times New Roman"/>
          <w:sz w:val="24"/>
          <w:szCs w:val="24"/>
        </w:rPr>
        <w:t>6</w:t>
      </w:r>
      <w:r w:rsidR="005614C4">
        <w:rPr>
          <w:rFonts w:ascii="Times New Roman" w:hAnsi="Times New Roman" w:cs="Times New Roman"/>
          <w:sz w:val="24"/>
          <w:szCs w:val="24"/>
        </w:rPr>
        <w:t>9</w:t>
      </w:r>
      <w:r w:rsidRPr="00CB4E17">
        <w:rPr>
          <w:rFonts w:ascii="Times New Roman" w:hAnsi="Times New Roman" w:cs="Times New Roman"/>
          <w:sz w:val="24"/>
          <w:szCs w:val="24"/>
        </w:rPr>
        <w:t xml:space="preserve">. </w:t>
      </w:r>
      <w:r w:rsidR="008D2DCE">
        <w:rPr>
          <w:rFonts w:ascii="Times New Roman" w:hAnsi="Times New Roman" w:cs="Times New Roman"/>
          <w:sz w:val="24"/>
          <w:szCs w:val="24"/>
        </w:rPr>
        <w:t>O</w:t>
      </w:r>
      <w:r w:rsidR="008D2DCE" w:rsidRPr="00CB4E17">
        <w:rPr>
          <w:rFonts w:ascii="Times New Roman" w:hAnsi="Times New Roman" w:cs="Times New Roman"/>
          <w:sz w:val="24"/>
          <w:szCs w:val="24"/>
        </w:rPr>
        <w:t xml:space="preserve"> </w:t>
      </w:r>
      <w:r w:rsidR="005614C4" w:rsidRPr="00CB4E17">
        <w:rPr>
          <w:rFonts w:ascii="Times New Roman" w:hAnsi="Times New Roman" w:cs="Times New Roman"/>
          <w:sz w:val="24"/>
          <w:szCs w:val="24"/>
        </w:rPr>
        <w:t>d</w:t>
      </w:r>
      <w:r w:rsidR="005614C4">
        <w:rPr>
          <w:rFonts w:ascii="Times New Roman" w:hAnsi="Times New Roman" w:cs="Times New Roman"/>
          <w:sz w:val="24"/>
          <w:szCs w:val="24"/>
        </w:rPr>
        <w:t>esejo</w:t>
      </w:r>
      <w:r w:rsidR="008D2DCE">
        <w:rPr>
          <w:rFonts w:ascii="Times New Roman" w:hAnsi="Times New Roman" w:cs="Times New Roman"/>
          <w:sz w:val="24"/>
          <w:szCs w:val="24"/>
        </w:rPr>
        <w:t xml:space="preserve"> </w:t>
      </w:r>
      <w:r w:rsidR="00BC547D" w:rsidRPr="00CB4E17">
        <w:rPr>
          <w:rFonts w:ascii="Times New Roman" w:hAnsi="Times New Roman" w:cs="Times New Roman"/>
          <w:sz w:val="24"/>
          <w:szCs w:val="24"/>
        </w:rPr>
        <w:t xml:space="preserve">de Moro </w:t>
      </w:r>
      <w:r w:rsidR="008D2DCE">
        <w:rPr>
          <w:rFonts w:ascii="Times New Roman" w:hAnsi="Times New Roman" w:cs="Times New Roman"/>
          <w:sz w:val="24"/>
          <w:szCs w:val="24"/>
        </w:rPr>
        <w:t>de</w:t>
      </w:r>
      <w:r w:rsidR="008D2DCE" w:rsidRPr="00CB4E17">
        <w:rPr>
          <w:rFonts w:ascii="Times New Roman" w:hAnsi="Times New Roman" w:cs="Times New Roman"/>
          <w:sz w:val="24"/>
          <w:szCs w:val="24"/>
        </w:rPr>
        <w:t xml:space="preserve"> </w:t>
      </w:r>
      <w:r w:rsidR="00CB5C8B" w:rsidRPr="00CB4E17">
        <w:rPr>
          <w:rFonts w:ascii="Times New Roman" w:hAnsi="Times New Roman" w:cs="Times New Roman"/>
          <w:sz w:val="24"/>
          <w:szCs w:val="24"/>
        </w:rPr>
        <w:t>incentivar</w:t>
      </w:r>
      <w:r w:rsidR="00BC547D" w:rsidRPr="00CB4E17">
        <w:rPr>
          <w:rFonts w:ascii="Times New Roman" w:hAnsi="Times New Roman" w:cs="Times New Roman"/>
          <w:sz w:val="24"/>
          <w:szCs w:val="24"/>
        </w:rPr>
        <w:t xml:space="preserve"> a opinião pública para que as pessoas </w:t>
      </w:r>
      <w:r w:rsidR="005614C4">
        <w:rPr>
          <w:rFonts w:ascii="Times New Roman" w:hAnsi="Times New Roman" w:cs="Times New Roman"/>
          <w:sz w:val="24"/>
          <w:szCs w:val="24"/>
        </w:rPr>
        <w:t xml:space="preserve">que </w:t>
      </w:r>
      <w:r w:rsidR="008D2DCE" w:rsidRPr="00CB4E17">
        <w:rPr>
          <w:rFonts w:ascii="Times New Roman" w:hAnsi="Times New Roman" w:cs="Times New Roman"/>
          <w:sz w:val="24"/>
          <w:szCs w:val="24"/>
        </w:rPr>
        <w:t>acredit</w:t>
      </w:r>
      <w:r w:rsidR="008D2DCE">
        <w:rPr>
          <w:rFonts w:ascii="Times New Roman" w:hAnsi="Times New Roman" w:cs="Times New Roman"/>
          <w:sz w:val="24"/>
          <w:szCs w:val="24"/>
        </w:rPr>
        <w:t>a</w:t>
      </w:r>
      <w:r w:rsidR="008D2DCE" w:rsidRPr="00CB4E17">
        <w:rPr>
          <w:rFonts w:ascii="Times New Roman" w:hAnsi="Times New Roman" w:cs="Times New Roman"/>
          <w:sz w:val="24"/>
          <w:szCs w:val="24"/>
        </w:rPr>
        <w:t xml:space="preserve">m </w:t>
      </w:r>
      <w:r w:rsidR="00BC547D" w:rsidRPr="00CB4E17">
        <w:rPr>
          <w:rFonts w:ascii="Times New Roman" w:hAnsi="Times New Roman" w:cs="Times New Roman"/>
          <w:sz w:val="24"/>
          <w:szCs w:val="24"/>
        </w:rPr>
        <w:t>na culpa d</w:t>
      </w:r>
      <w:r w:rsidR="00CB5C8B" w:rsidRPr="00CB4E17">
        <w:rPr>
          <w:rFonts w:ascii="Times New Roman" w:hAnsi="Times New Roman" w:cs="Times New Roman"/>
          <w:sz w:val="24"/>
          <w:szCs w:val="24"/>
        </w:rPr>
        <w:t>e</w:t>
      </w:r>
      <w:r w:rsidR="003F65F9" w:rsidRPr="003F65F9">
        <w:rPr>
          <w:rFonts w:ascii="Times New Roman" w:hAnsi="Times New Roman" w:cs="Times New Roman"/>
          <w:sz w:val="24"/>
          <w:szCs w:val="24"/>
        </w:rPr>
        <w:t xml:space="preserve"> Lula gritem nas ruas tal convicção, é compartilhada pela ‘máquina’ da Operação Lava Jato, a saber, os procuradores federais e a polícia federal. Fica evidente</w:t>
      </w:r>
      <w:r w:rsidR="00D75695">
        <w:rPr>
          <w:rFonts w:ascii="Times New Roman" w:hAnsi="Times New Roman" w:cs="Times New Roman"/>
          <w:sz w:val="24"/>
          <w:szCs w:val="24"/>
        </w:rPr>
        <w:t>,</w:t>
      </w:r>
      <w:r w:rsidR="00BC547D" w:rsidRPr="00CB4E17">
        <w:rPr>
          <w:rFonts w:ascii="Times New Roman" w:hAnsi="Times New Roman" w:cs="Times New Roman"/>
          <w:sz w:val="24"/>
          <w:szCs w:val="24"/>
        </w:rPr>
        <w:t xml:space="preserve"> a partir </w:t>
      </w:r>
      <w:r w:rsidR="00EC42E5" w:rsidRPr="00CB4E17">
        <w:rPr>
          <w:rFonts w:ascii="Times New Roman" w:hAnsi="Times New Roman" w:cs="Times New Roman"/>
          <w:sz w:val="24"/>
          <w:szCs w:val="24"/>
        </w:rPr>
        <w:t>dos precedentes d</w:t>
      </w:r>
      <w:r w:rsidR="000A2A6B" w:rsidRPr="00CB4E17">
        <w:rPr>
          <w:rFonts w:ascii="Times New Roman" w:hAnsi="Times New Roman" w:cs="Times New Roman"/>
          <w:sz w:val="24"/>
          <w:szCs w:val="24"/>
        </w:rPr>
        <w:t>o</w:t>
      </w:r>
      <w:r w:rsidR="00BC547D" w:rsidRPr="00CB4E17">
        <w:rPr>
          <w:rFonts w:ascii="Times New Roman" w:hAnsi="Times New Roman" w:cs="Times New Roman"/>
          <w:sz w:val="24"/>
          <w:szCs w:val="24"/>
        </w:rPr>
        <w:t xml:space="preserve"> Comi</w:t>
      </w:r>
      <w:r w:rsidR="000A6606" w:rsidRPr="00CB4E17">
        <w:rPr>
          <w:rFonts w:ascii="Times New Roman" w:hAnsi="Times New Roman" w:cs="Times New Roman"/>
          <w:sz w:val="24"/>
          <w:szCs w:val="24"/>
        </w:rPr>
        <w:t>tê</w:t>
      </w:r>
      <w:r w:rsidR="00BC547D" w:rsidRPr="00CB4E17">
        <w:rPr>
          <w:rFonts w:ascii="Times New Roman" w:hAnsi="Times New Roman" w:cs="Times New Roman"/>
          <w:sz w:val="24"/>
          <w:szCs w:val="24"/>
        </w:rPr>
        <w:t xml:space="preserve"> e do </w:t>
      </w:r>
      <w:r w:rsidR="003F65F9" w:rsidRPr="003F65F9">
        <w:rPr>
          <w:rFonts w:ascii="Times New Roman" w:hAnsi="Times New Roman" w:cs="Times New Roman"/>
          <w:i/>
          <w:sz w:val="24"/>
          <w:szCs w:val="24"/>
        </w:rPr>
        <w:t>Comentário Geral 32</w:t>
      </w:r>
      <w:r w:rsidR="003F65F9" w:rsidRPr="003F65F9">
        <w:rPr>
          <w:rFonts w:ascii="Times New Roman" w:hAnsi="Times New Roman" w:cs="Times New Roman"/>
          <w:sz w:val="24"/>
          <w:szCs w:val="24"/>
        </w:rPr>
        <w:t xml:space="preserve"> sobre a Presunção de Inocência</w:t>
      </w:r>
      <w:r w:rsidR="00D75695">
        <w:rPr>
          <w:rFonts w:ascii="Times New Roman" w:hAnsi="Times New Roman" w:cs="Times New Roman"/>
          <w:sz w:val="24"/>
          <w:szCs w:val="24"/>
        </w:rPr>
        <w:t>,</w:t>
      </w:r>
      <w:r w:rsidR="000E1787" w:rsidRPr="00CB4E17">
        <w:rPr>
          <w:rFonts w:ascii="Times New Roman" w:hAnsi="Times New Roman" w:cs="Times New Roman"/>
          <w:sz w:val="24"/>
          <w:szCs w:val="24"/>
        </w:rPr>
        <w:t xml:space="preserve"> que “</w:t>
      </w:r>
      <w:r w:rsidR="00BC547D" w:rsidRPr="00CB4E17">
        <w:rPr>
          <w:rFonts w:ascii="Times New Roman" w:hAnsi="Times New Roman" w:cs="Times New Roman"/>
          <w:i/>
          <w:sz w:val="24"/>
          <w:szCs w:val="24"/>
        </w:rPr>
        <w:t>é um dever de todas as autoridades públicas se abste</w:t>
      </w:r>
      <w:r w:rsidR="000E1787" w:rsidRPr="00CB4E17">
        <w:rPr>
          <w:rFonts w:ascii="Times New Roman" w:hAnsi="Times New Roman" w:cs="Times New Roman"/>
          <w:i/>
          <w:sz w:val="24"/>
          <w:szCs w:val="24"/>
        </w:rPr>
        <w:t>r</w:t>
      </w:r>
      <w:r w:rsidR="003F65F9" w:rsidRPr="003F65F9">
        <w:rPr>
          <w:rFonts w:ascii="Times New Roman" w:hAnsi="Times New Roman" w:cs="Times New Roman"/>
          <w:i/>
          <w:sz w:val="24"/>
          <w:szCs w:val="24"/>
        </w:rPr>
        <w:t xml:space="preserve"> de pré-julgar o resultado de um julgamento, por exemplo, abstendo-se de fazer declarações públicas afirmando a culpa do acusado.</w:t>
      </w:r>
      <w:proofErr w:type="gramStart"/>
      <w:r w:rsidR="003F65F9" w:rsidRPr="003F65F9">
        <w:rPr>
          <w:rFonts w:ascii="Times New Roman" w:hAnsi="Times New Roman" w:cs="Times New Roman"/>
          <w:i/>
          <w:sz w:val="24"/>
          <w:szCs w:val="24"/>
        </w:rPr>
        <w:t>”</w:t>
      </w:r>
      <w:proofErr w:type="gramEnd"/>
      <w:r w:rsidR="008A1FBD" w:rsidRPr="00CB4E17">
        <w:rPr>
          <w:rStyle w:val="Refdenotaderodap"/>
          <w:rFonts w:ascii="Times New Roman" w:hAnsi="Times New Roman" w:cs="Times New Roman"/>
          <w:i/>
          <w:sz w:val="24"/>
          <w:szCs w:val="24"/>
        </w:rPr>
        <w:footnoteReference w:id="32"/>
      </w:r>
      <w:r w:rsidR="00811000" w:rsidRPr="00CB4E17">
        <w:rPr>
          <w:rFonts w:ascii="Times New Roman" w:hAnsi="Times New Roman" w:cs="Times New Roman"/>
          <w:sz w:val="24"/>
          <w:szCs w:val="24"/>
        </w:rPr>
        <w:t xml:space="preserve"> </w:t>
      </w:r>
      <w:r w:rsidR="00BC547D" w:rsidRPr="00CB4E17">
        <w:rPr>
          <w:rFonts w:ascii="Times New Roman" w:hAnsi="Times New Roman" w:cs="Times New Roman"/>
          <w:sz w:val="24"/>
          <w:szCs w:val="24"/>
        </w:rPr>
        <w:t xml:space="preserve">Este princípio foi </w:t>
      </w:r>
      <w:r w:rsidR="000E1787" w:rsidRPr="00CB4E17">
        <w:rPr>
          <w:rFonts w:ascii="Times New Roman" w:hAnsi="Times New Roman" w:cs="Times New Roman"/>
          <w:sz w:val="24"/>
          <w:szCs w:val="24"/>
        </w:rPr>
        <w:t>adotado</w:t>
      </w:r>
      <w:r w:rsidR="00BC547D" w:rsidRPr="00CB4E17">
        <w:rPr>
          <w:rFonts w:ascii="Times New Roman" w:hAnsi="Times New Roman" w:cs="Times New Roman"/>
          <w:sz w:val="24"/>
          <w:szCs w:val="24"/>
        </w:rPr>
        <w:t xml:space="preserve"> em </w:t>
      </w:r>
      <w:proofErr w:type="spellStart"/>
      <w:r w:rsidR="003F65F9" w:rsidRPr="003F65F9">
        <w:rPr>
          <w:rFonts w:ascii="Times New Roman" w:hAnsi="Times New Roman" w:cs="Times New Roman"/>
          <w:i/>
          <w:sz w:val="24"/>
          <w:szCs w:val="24"/>
        </w:rPr>
        <w:t>Gridin</w:t>
      </w:r>
      <w:proofErr w:type="spellEnd"/>
      <w:r w:rsidR="003F65F9" w:rsidRPr="003F65F9">
        <w:rPr>
          <w:rFonts w:ascii="Times New Roman" w:hAnsi="Times New Roman" w:cs="Times New Roman"/>
          <w:i/>
          <w:sz w:val="24"/>
          <w:szCs w:val="24"/>
        </w:rPr>
        <w:t xml:space="preserve"> v </w:t>
      </w:r>
      <w:proofErr w:type="spellStart"/>
      <w:r w:rsidR="003F65F9" w:rsidRPr="003F65F9">
        <w:rPr>
          <w:rFonts w:ascii="Times New Roman" w:hAnsi="Times New Roman" w:cs="Times New Roman"/>
          <w:i/>
          <w:sz w:val="24"/>
          <w:szCs w:val="24"/>
        </w:rPr>
        <w:t>Russian</w:t>
      </w:r>
      <w:proofErr w:type="spellEnd"/>
      <w:r w:rsidR="003F65F9" w:rsidRPr="003F65F9">
        <w:rPr>
          <w:rFonts w:ascii="Times New Roman" w:hAnsi="Times New Roman" w:cs="Times New Roman"/>
          <w:i/>
          <w:sz w:val="24"/>
          <w:szCs w:val="24"/>
        </w:rPr>
        <w:t xml:space="preserve"> </w:t>
      </w:r>
      <w:proofErr w:type="spellStart"/>
      <w:r w:rsidR="003F65F9" w:rsidRPr="003F65F9">
        <w:rPr>
          <w:rFonts w:ascii="Times New Roman" w:hAnsi="Times New Roman" w:cs="Times New Roman"/>
          <w:i/>
          <w:sz w:val="24"/>
          <w:szCs w:val="24"/>
        </w:rPr>
        <w:t>Federation</w:t>
      </w:r>
      <w:proofErr w:type="spellEnd"/>
      <w:r w:rsidR="003F65F9" w:rsidRPr="003F65F9">
        <w:rPr>
          <w:rFonts w:ascii="Times New Roman" w:hAnsi="Times New Roman" w:cs="Times New Roman"/>
          <w:sz w:val="24"/>
          <w:szCs w:val="24"/>
        </w:rPr>
        <w:t>, no qual a afirmação pública de culpa feita por procurador do alto escalão em uma reunião pública, juntamente com vazamentos da acusação para uma mídia hostil violaram o artigo 14 (2).</w:t>
      </w:r>
      <w:r w:rsidR="00192C2F">
        <w:rPr>
          <w:rStyle w:val="Refdenotaderodap"/>
          <w:rFonts w:ascii="Times New Roman" w:hAnsi="Times New Roman" w:cs="Times New Roman"/>
          <w:sz w:val="24"/>
          <w:szCs w:val="24"/>
        </w:rPr>
        <w:t xml:space="preserve"> </w:t>
      </w:r>
      <w:r w:rsidR="000E1787" w:rsidRPr="00CB4E17">
        <w:rPr>
          <w:rStyle w:val="Refdenotaderodap"/>
          <w:rFonts w:ascii="Times New Roman" w:hAnsi="Times New Roman" w:cs="Times New Roman"/>
          <w:sz w:val="24"/>
          <w:szCs w:val="24"/>
        </w:rPr>
        <w:footnoteReference w:id="33"/>
      </w:r>
      <w:r w:rsidR="00BC547D" w:rsidRPr="00CB4E17">
        <w:rPr>
          <w:rFonts w:ascii="Times New Roman" w:hAnsi="Times New Roman" w:cs="Times New Roman"/>
          <w:sz w:val="24"/>
          <w:szCs w:val="24"/>
        </w:rPr>
        <w:t xml:space="preserve"> </w:t>
      </w:r>
      <w:r w:rsidR="00EC12B1" w:rsidRPr="00CB4E17">
        <w:rPr>
          <w:rFonts w:ascii="Times New Roman" w:hAnsi="Times New Roman" w:cs="Times New Roman"/>
          <w:sz w:val="24"/>
          <w:szCs w:val="24"/>
        </w:rPr>
        <w:t>Este</w:t>
      </w:r>
      <w:r w:rsidR="00BC547D" w:rsidRPr="00CB4E17">
        <w:rPr>
          <w:rFonts w:ascii="Times New Roman" w:hAnsi="Times New Roman" w:cs="Times New Roman"/>
          <w:sz w:val="24"/>
          <w:szCs w:val="24"/>
        </w:rPr>
        <w:t xml:space="preserve"> mesmo caso estabelece que comentário</w:t>
      </w:r>
      <w:r w:rsidR="00EC12B1" w:rsidRPr="00CB4E17">
        <w:rPr>
          <w:rFonts w:ascii="Times New Roman" w:hAnsi="Times New Roman" w:cs="Times New Roman"/>
          <w:sz w:val="24"/>
          <w:szCs w:val="24"/>
        </w:rPr>
        <w:t>s da</w:t>
      </w:r>
      <w:r w:rsidR="00BC547D" w:rsidRPr="00CB4E17">
        <w:rPr>
          <w:rFonts w:ascii="Times New Roman" w:hAnsi="Times New Roman" w:cs="Times New Roman"/>
          <w:sz w:val="24"/>
          <w:szCs w:val="24"/>
        </w:rPr>
        <w:t xml:space="preserve"> mídia pode</w:t>
      </w:r>
      <w:r w:rsidR="003F65F9" w:rsidRPr="003F65F9">
        <w:rPr>
          <w:rFonts w:ascii="Times New Roman" w:hAnsi="Times New Roman" w:cs="Times New Roman"/>
          <w:sz w:val="24"/>
          <w:szCs w:val="24"/>
        </w:rPr>
        <w:t xml:space="preserve">m prejudicar um julgamento justo, se o Estado falhar em usar seus poderes para controlá-los. Da mesma forma, em </w:t>
      </w:r>
      <w:proofErr w:type="spellStart"/>
      <w:r w:rsidR="003F65F9" w:rsidRPr="003F65F9">
        <w:rPr>
          <w:rFonts w:ascii="Times New Roman" w:hAnsi="Times New Roman" w:cs="Times New Roman"/>
          <w:i/>
          <w:sz w:val="24"/>
          <w:szCs w:val="24"/>
        </w:rPr>
        <w:t>Saidov</w:t>
      </w:r>
      <w:proofErr w:type="spellEnd"/>
      <w:r w:rsidR="003F65F9" w:rsidRPr="003F65F9">
        <w:rPr>
          <w:rFonts w:ascii="Times New Roman" w:hAnsi="Times New Roman" w:cs="Times New Roman"/>
          <w:i/>
          <w:sz w:val="24"/>
          <w:szCs w:val="24"/>
        </w:rPr>
        <w:t xml:space="preserve"> v </w:t>
      </w:r>
      <w:proofErr w:type="spellStart"/>
      <w:r w:rsidR="003F65F9" w:rsidRPr="003F65F9">
        <w:rPr>
          <w:rFonts w:ascii="Times New Roman" w:hAnsi="Times New Roman" w:cs="Times New Roman"/>
          <w:i/>
          <w:sz w:val="24"/>
          <w:szCs w:val="24"/>
        </w:rPr>
        <w:t>Uzbekistan</w:t>
      </w:r>
      <w:proofErr w:type="spellEnd"/>
      <w:r w:rsidR="003F65F9" w:rsidRPr="003F65F9">
        <w:rPr>
          <w:rFonts w:ascii="Times New Roman" w:hAnsi="Times New Roman" w:cs="Times New Roman"/>
          <w:sz w:val="24"/>
          <w:szCs w:val="24"/>
        </w:rPr>
        <w:t>,</w:t>
      </w:r>
      <w:r w:rsidR="00EC12B1" w:rsidRPr="00CB4E17">
        <w:rPr>
          <w:rStyle w:val="Refdenotaderodap"/>
          <w:rFonts w:ascii="Times New Roman" w:hAnsi="Times New Roman" w:cs="Times New Roman"/>
          <w:sz w:val="24"/>
          <w:szCs w:val="24"/>
        </w:rPr>
        <w:footnoteReference w:id="34"/>
      </w:r>
      <w:r w:rsidR="000E1787" w:rsidRPr="00CB4E17">
        <w:rPr>
          <w:rFonts w:ascii="Times New Roman" w:hAnsi="Times New Roman" w:cs="Times New Roman"/>
          <w:sz w:val="24"/>
          <w:szCs w:val="24"/>
        </w:rPr>
        <w:t xml:space="preserve"> o artigo 14</w:t>
      </w:r>
      <w:r w:rsidR="00BC547D" w:rsidRPr="00CB4E17">
        <w:rPr>
          <w:rFonts w:ascii="Times New Roman" w:hAnsi="Times New Roman" w:cs="Times New Roman"/>
          <w:sz w:val="24"/>
          <w:szCs w:val="24"/>
        </w:rPr>
        <w:t xml:space="preserve">(2) foi violado </w:t>
      </w:r>
      <w:r w:rsidR="00EC12B1" w:rsidRPr="00CB4E17">
        <w:rPr>
          <w:rFonts w:ascii="Times New Roman" w:hAnsi="Times New Roman" w:cs="Times New Roman"/>
          <w:sz w:val="24"/>
          <w:szCs w:val="24"/>
        </w:rPr>
        <w:t>por meio</w:t>
      </w:r>
      <w:r w:rsidR="003F65F9" w:rsidRPr="003F65F9">
        <w:rPr>
          <w:rFonts w:ascii="Times New Roman" w:hAnsi="Times New Roman" w:cs="Times New Roman"/>
          <w:sz w:val="24"/>
          <w:szCs w:val="24"/>
        </w:rPr>
        <w:t xml:space="preserve"> de comentários extensos e negativos feitos antes do julgamento pela mídia controlada pelo Estado. É significativo quando há uma ligação entre a cobertura negativa da mídia e o Estado: neste caso, a ligação está no fato de que a cobertura se refere à matéria ‘vazada’ da procuradoria - agentes do Estado, que fornecem informações à imprensa, a fim de contribuir com ela para difamar o réu. Os advogados de Lula solicitaram tanto da procuradoria, quanto do juiz </w:t>
      </w:r>
      <w:r w:rsidR="005614C4">
        <w:rPr>
          <w:rFonts w:ascii="Times New Roman" w:hAnsi="Times New Roman" w:cs="Times New Roman"/>
          <w:sz w:val="24"/>
          <w:szCs w:val="24"/>
        </w:rPr>
        <w:t>parar que</w:t>
      </w:r>
      <w:r w:rsidR="003F65F9" w:rsidRPr="003F65F9">
        <w:rPr>
          <w:rFonts w:ascii="Times New Roman" w:hAnsi="Times New Roman" w:cs="Times New Roman"/>
          <w:sz w:val="24"/>
          <w:szCs w:val="24"/>
        </w:rPr>
        <w:t xml:space="preserve"> parassem com estes ‘vazamentos’, mas não obtiveram êxito. Eles não têm nenhum remédio eficaz e, de fato, nenhuma solução.</w:t>
      </w:r>
    </w:p>
    <w:p w:rsidR="001032FF" w:rsidRPr="00CB4E17" w:rsidRDefault="001032FF" w:rsidP="001032FF">
      <w:pPr>
        <w:pStyle w:val="PargrafodaLista"/>
        <w:spacing w:line="360" w:lineRule="auto"/>
        <w:ind w:left="0"/>
        <w:jc w:val="both"/>
        <w:rPr>
          <w:rFonts w:ascii="Times New Roman" w:hAnsi="Times New Roman" w:cs="Times New Roman"/>
          <w:sz w:val="24"/>
          <w:szCs w:val="24"/>
        </w:rPr>
      </w:pPr>
    </w:p>
    <w:p w:rsidR="008A1FBD" w:rsidRPr="00CB4E17" w:rsidRDefault="005614C4" w:rsidP="001032FF">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70</w:t>
      </w:r>
      <w:r w:rsidR="003F65F9" w:rsidRPr="003F65F9">
        <w:rPr>
          <w:rFonts w:ascii="Times New Roman" w:hAnsi="Times New Roman" w:cs="Times New Roman"/>
          <w:sz w:val="24"/>
          <w:szCs w:val="24"/>
        </w:rPr>
        <w:t xml:space="preserve">. O reclamante envidou todos os esforços possíveis a fim de acabar com os vazamentos e impedir que Procuradores da República continuassem a emitir declarações públicas afirmando a culpa de Lula. Mas tais esforços têm sido em vão. A única medida possível contra este abuso é uma representação junto ao Conselho Nacional do Ministério Público. Este Conselho foi interpelado pelos advogados do reclamante em 31 de maio de 2016. Eles apontaram que Lula estava sendo formalmente investigado em segredo de justiça, mas um dos responsáveis pela investigação, Carlos Fernando dos </w:t>
      </w:r>
      <w:proofErr w:type="gramStart"/>
      <w:r w:rsidR="003F65F9" w:rsidRPr="003F65F9">
        <w:rPr>
          <w:rFonts w:ascii="Times New Roman" w:hAnsi="Times New Roman" w:cs="Times New Roman"/>
          <w:sz w:val="24"/>
          <w:szCs w:val="24"/>
        </w:rPr>
        <w:t>Santos Lima</w:t>
      </w:r>
      <w:proofErr w:type="gramEnd"/>
      <w:r w:rsidR="003F65F9" w:rsidRPr="003F65F9">
        <w:rPr>
          <w:rFonts w:ascii="Times New Roman" w:hAnsi="Times New Roman" w:cs="Times New Roman"/>
          <w:sz w:val="24"/>
          <w:szCs w:val="24"/>
        </w:rPr>
        <w:t xml:space="preserve">, havia se dirigido aos órgãos de imprensa para afirmar a culpa de Lula. Por exemplo, ele disse </w:t>
      </w:r>
      <w:r w:rsidR="00AC062A">
        <w:rPr>
          <w:rFonts w:ascii="Times New Roman" w:hAnsi="Times New Roman" w:cs="Times New Roman"/>
          <w:sz w:val="24"/>
          <w:szCs w:val="24"/>
        </w:rPr>
        <w:t>à</w:t>
      </w:r>
      <w:r w:rsidR="006B2474" w:rsidRPr="00CB4E17">
        <w:rPr>
          <w:rFonts w:ascii="Times New Roman" w:hAnsi="Times New Roman" w:cs="Times New Roman"/>
          <w:sz w:val="24"/>
          <w:szCs w:val="24"/>
        </w:rPr>
        <w:t xml:space="preserve"> Rádio Jovem Pan em 27 de março: </w:t>
      </w:r>
    </w:p>
    <w:p w:rsidR="008A1FBD" w:rsidRPr="00CB4E17" w:rsidRDefault="003F65F9" w:rsidP="008A1FBD">
      <w:pPr>
        <w:pStyle w:val="PargrafodaLista"/>
        <w:spacing w:line="360" w:lineRule="auto"/>
        <w:ind w:left="1440"/>
        <w:jc w:val="both"/>
        <w:rPr>
          <w:rFonts w:ascii="Times New Roman" w:hAnsi="Times New Roman" w:cs="Times New Roman"/>
          <w:i/>
          <w:sz w:val="24"/>
          <w:szCs w:val="24"/>
        </w:rPr>
      </w:pPr>
      <w:r w:rsidRPr="003F65F9">
        <w:rPr>
          <w:rFonts w:ascii="Times New Roman" w:hAnsi="Times New Roman" w:cs="Times New Roman"/>
          <w:sz w:val="24"/>
          <w:szCs w:val="24"/>
        </w:rPr>
        <w:t>“</w:t>
      </w:r>
      <w:r w:rsidRPr="003F65F9">
        <w:rPr>
          <w:rFonts w:ascii="Times New Roman" w:hAnsi="Times New Roman" w:cs="Times New Roman"/>
          <w:i/>
          <w:sz w:val="24"/>
          <w:szCs w:val="24"/>
        </w:rPr>
        <w:t>Vemos claramente pagamentos realizados por empreiteiras beneficiando o ex-presidente e sua família... outros que cooperaram (ou seja, por meio de delação premiada) confirmam que o ex-presidente já sabia sobre o esquema e o havia aprovado... E ele também sabia de tudo, ele tinha o poder e a capacidade de prejudicar o resultado... então, nesse sentido, ele não fazia parte do esquema apenas, sendo correto afirmar que ele comandava tal esquema. Ele é o autor do crime</w:t>
      </w:r>
      <w:r w:rsidR="0092648F" w:rsidRPr="00CB4E17">
        <w:rPr>
          <w:rFonts w:ascii="Times New Roman" w:hAnsi="Times New Roman" w:cs="Times New Roman"/>
          <w:sz w:val="24"/>
          <w:szCs w:val="24"/>
        </w:rPr>
        <w:t xml:space="preserve">” </w:t>
      </w:r>
      <w:r w:rsidR="008A1FBD" w:rsidRPr="00CB4E17">
        <w:rPr>
          <w:rFonts w:ascii="Times New Roman" w:hAnsi="Times New Roman" w:cs="Times New Roman"/>
          <w:i/>
          <w:sz w:val="24"/>
          <w:szCs w:val="24"/>
        </w:rPr>
        <w:t xml:space="preserve"> </w:t>
      </w:r>
    </w:p>
    <w:p w:rsidR="001032FF" w:rsidRPr="00CB4E17" w:rsidRDefault="001032FF" w:rsidP="001032FF">
      <w:pPr>
        <w:pStyle w:val="PargrafodaLista"/>
        <w:spacing w:line="360" w:lineRule="auto"/>
        <w:ind w:left="0"/>
        <w:jc w:val="both"/>
        <w:rPr>
          <w:rFonts w:ascii="Times New Roman" w:hAnsi="Times New Roman" w:cs="Times New Roman"/>
          <w:sz w:val="24"/>
          <w:szCs w:val="24"/>
        </w:rPr>
      </w:pPr>
    </w:p>
    <w:p w:rsidR="008A1FBD" w:rsidRPr="00CB4E17" w:rsidRDefault="005614C4" w:rsidP="001032FF">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71</w:t>
      </w:r>
      <w:r w:rsidR="00EC72E8" w:rsidRPr="00CB4E17">
        <w:rPr>
          <w:rFonts w:ascii="Times New Roman" w:hAnsi="Times New Roman" w:cs="Times New Roman"/>
          <w:sz w:val="24"/>
          <w:szCs w:val="24"/>
        </w:rPr>
        <w:t xml:space="preserve">. </w:t>
      </w:r>
      <w:r w:rsidR="00BC547D" w:rsidRPr="00CB4E17">
        <w:rPr>
          <w:rFonts w:ascii="Times New Roman" w:hAnsi="Times New Roman" w:cs="Times New Roman"/>
          <w:sz w:val="24"/>
          <w:szCs w:val="24"/>
        </w:rPr>
        <w:t xml:space="preserve">Estas declarações </w:t>
      </w:r>
      <w:r w:rsidR="00921983">
        <w:rPr>
          <w:rFonts w:ascii="Times New Roman" w:hAnsi="Times New Roman" w:cs="Times New Roman"/>
          <w:sz w:val="24"/>
          <w:szCs w:val="24"/>
        </w:rPr>
        <w:t>textuais</w:t>
      </w:r>
      <w:r w:rsidR="00BC547D" w:rsidRPr="00CB4E17">
        <w:rPr>
          <w:rFonts w:ascii="Times New Roman" w:hAnsi="Times New Roman" w:cs="Times New Roman"/>
          <w:sz w:val="24"/>
          <w:szCs w:val="24"/>
        </w:rPr>
        <w:t xml:space="preserve"> d</w:t>
      </w:r>
      <w:r w:rsidR="000E223B" w:rsidRPr="00CB4E17">
        <w:rPr>
          <w:rFonts w:ascii="Times New Roman" w:hAnsi="Times New Roman" w:cs="Times New Roman"/>
          <w:sz w:val="24"/>
          <w:szCs w:val="24"/>
        </w:rPr>
        <w:t xml:space="preserve">e um dos Procuradores que atuam na Lava Jato </w:t>
      </w:r>
      <w:r w:rsidR="00BC547D" w:rsidRPr="00CB4E17">
        <w:rPr>
          <w:rFonts w:ascii="Times New Roman" w:hAnsi="Times New Roman" w:cs="Times New Roman"/>
          <w:sz w:val="24"/>
          <w:szCs w:val="24"/>
        </w:rPr>
        <w:t xml:space="preserve">pressupõem e </w:t>
      </w:r>
      <w:r w:rsidR="000A6606" w:rsidRPr="00CB4E17">
        <w:rPr>
          <w:rFonts w:ascii="Times New Roman" w:hAnsi="Times New Roman" w:cs="Times New Roman"/>
          <w:sz w:val="24"/>
          <w:szCs w:val="24"/>
        </w:rPr>
        <w:t>promovem</w:t>
      </w:r>
      <w:r w:rsidR="00BC547D" w:rsidRPr="00CB4E17">
        <w:rPr>
          <w:rFonts w:ascii="Times New Roman" w:hAnsi="Times New Roman" w:cs="Times New Roman"/>
          <w:sz w:val="24"/>
          <w:szCs w:val="24"/>
        </w:rPr>
        <w:t xml:space="preserve"> a culpa do </w:t>
      </w:r>
      <w:r w:rsidR="00636010" w:rsidRPr="00CB4E17">
        <w:rPr>
          <w:rFonts w:ascii="Times New Roman" w:hAnsi="Times New Roman" w:cs="Times New Roman"/>
          <w:sz w:val="24"/>
          <w:szCs w:val="24"/>
        </w:rPr>
        <w:t>reclamante</w:t>
      </w:r>
      <w:r w:rsidR="00BC547D" w:rsidRPr="00CB4E17">
        <w:rPr>
          <w:rFonts w:ascii="Times New Roman" w:hAnsi="Times New Roman" w:cs="Times New Roman"/>
          <w:sz w:val="24"/>
          <w:szCs w:val="24"/>
        </w:rPr>
        <w:t xml:space="preserve"> de </w:t>
      </w:r>
      <w:r w:rsidR="00636010" w:rsidRPr="00CB4E17">
        <w:rPr>
          <w:rFonts w:ascii="Times New Roman" w:hAnsi="Times New Roman" w:cs="Times New Roman"/>
          <w:sz w:val="24"/>
          <w:szCs w:val="24"/>
        </w:rPr>
        <w:t>forma</w:t>
      </w:r>
      <w:r w:rsidR="00BC547D" w:rsidRPr="00CB4E17">
        <w:rPr>
          <w:rFonts w:ascii="Times New Roman" w:hAnsi="Times New Roman" w:cs="Times New Roman"/>
          <w:sz w:val="24"/>
          <w:szCs w:val="24"/>
        </w:rPr>
        <w:t xml:space="preserve"> contrária à Declaração Geral 32</w:t>
      </w:r>
      <w:r w:rsidR="003F65F9" w:rsidRPr="003F65F9">
        <w:rPr>
          <w:rFonts w:ascii="Times New Roman" w:hAnsi="Times New Roman" w:cs="Times New Roman"/>
          <w:sz w:val="24"/>
          <w:szCs w:val="24"/>
        </w:rPr>
        <w:t xml:space="preserve"> do HRC </w:t>
      </w:r>
      <w:r w:rsidR="00FD27D6">
        <w:rPr>
          <w:rFonts w:ascii="Times New Roman" w:hAnsi="Times New Roman" w:cs="Times New Roman"/>
          <w:sz w:val="24"/>
          <w:szCs w:val="24"/>
        </w:rPr>
        <w:t xml:space="preserve">e </w:t>
      </w:r>
      <w:r w:rsidR="00BC547D" w:rsidRPr="00CB4E17">
        <w:rPr>
          <w:rFonts w:ascii="Times New Roman" w:hAnsi="Times New Roman" w:cs="Times New Roman"/>
          <w:sz w:val="24"/>
          <w:szCs w:val="24"/>
        </w:rPr>
        <w:t>a uma série de decisões d</w:t>
      </w:r>
      <w:r w:rsidR="00636010" w:rsidRPr="00CB4E17">
        <w:rPr>
          <w:rFonts w:ascii="Times New Roman" w:hAnsi="Times New Roman" w:cs="Times New Roman"/>
          <w:sz w:val="24"/>
          <w:szCs w:val="24"/>
        </w:rPr>
        <w:t>o</w:t>
      </w:r>
      <w:r w:rsidR="003F65F9" w:rsidRPr="003F65F9">
        <w:rPr>
          <w:rFonts w:ascii="Times New Roman" w:hAnsi="Times New Roman" w:cs="Times New Roman"/>
          <w:sz w:val="24"/>
          <w:szCs w:val="24"/>
        </w:rPr>
        <w:t xml:space="preserve"> HRC levantadas junto ao Conselho Nacional do Ministério Público. Mas tal Conselho não adotou nenhuma medida sob o fundamento de que não poderia censurar um membro do Ministério Público. O Conselho remeteu o assunto para “investigação interna” - um processo longo, meramente disciplinar, e que não irá coibir a conduta. Aliás, até mesmo o Procurador Geral da República, Rodrigo </w:t>
      </w:r>
      <w:proofErr w:type="spellStart"/>
      <w:r w:rsidR="003F65F9" w:rsidRPr="003F65F9">
        <w:rPr>
          <w:rFonts w:ascii="Times New Roman" w:hAnsi="Times New Roman" w:cs="Times New Roman"/>
          <w:sz w:val="24"/>
          <w:szCs w:val="24"/>
        </w:rPr>
        <w:t>Janot</w:t>
      </w:r>
      <w:proofErr w:type="spellEnd"/>
      <w:r w:rsidR="003F65F9" w:rsidRPr="003F65F9">
        <w:rPr>
          <w:rFonts w:ascii="Times New Roman" w:hAnsi="Times New Roman" w:cs="Times New Roman"/>
          <w:sz w:val="24"/>
          <w:szCs w:val="24"/>
        </w:rPr>
        <w:t>, que também atua na Operação Lava Jato, concedeu uma entrevista em 22 de junho, ao ‘</w:t>
      </w:r>
      <w:r w:rsidR="003F65F9" w:rsidRPr="003F65F9">
        <w:rPr>
          <w:rFonts w:ascii="Times New Roman" w:hAnsi="Times New Roman" w:cs="Times New Roman"/>
          <w:i/>
          <w:sz w:val="24"/>
          <w:szCs w:val="24"/>
        </w:rPr>
        <w:t xml:space="preserve">Washington </w:t>
      </w:r>
      <w:proofErr w:type="spellStart"/>
      <w:r w:rsidR="003F65F9" w:rsidRPr="003F65F9">
        <w:rPr>
          <w:rFonts w:ascii="Times New Roman" w:hAnsi="Times New Roman" w:cs="Times New Roman"/>
          <w:i/>
          <w:sz w:val="24"/>
          <w:szCs w:val="24"/>
        </w:rPr>
        <w:t>Post</w:t>
      </w:r>
      <w:proofErr w:type="spellEnd"/>
      <w:r w:rsidR="003F65F9" w:rsidRPr="003F65F9">
        <w:rPr>
          <w:rFonts w:ascii="Times New Roman" w:hAnsi="Times New Roman" w:cs="Times New Roman"/>
          <w:sz w:val="24"/>
          <w:szCs w:val="24"/>
        </w:rPr>
        <w:t>’, aparentemente concordando que ele</w:t>
      </w:r>
      <w:r>
        <w:rPr>
          <w:rFonts w:ascii="Times New Roman" w:hAnsi="Times New Roman" w:cs="Times New Roman"/>
          <w:sz w:val="24"/>
          <w:szCs w:val="24"/>
        </w:rPr>
        <w:t xml:space="preserve"> (</w:t>
      </w:r>
      <w:proofErr w:type="spellStart"/>
      <w:r>
        <w:rPr>
          <w:rFonts w:ascii="Times New Roman" w:hAnsi="Times New Roman" w:cs="Times New Roman"/>
          <w:sz w:val="24"/>
          <w:szCs w:val="24"/>
        </w:rPr>
        <w:t>Janot</w:t>
      </w:r>
      <w:proofErr w:type="spellEnd"/>
      <w:r>
        <w:rPr>
          <w:rFonts w:ascii="Times New Roman" w:hAnsi="Times New Roman" w:cs="Times New Roman"/>
          <w:sz w:val="24"/>
          <w:szCs w:val="24"/>
        </w:rPr>
        <w:t>)</w:t>
      </w:r>
      <w:r w:rsidR="003F65F9" w:rsidRPr="003F65F9">
        <w:rPr>
          <w:rFonts w:ascii="Times New Roman" w:hAnsi="Times New Roman" w:cs="Times New Roman"/>
          <w:sz w:val="24"/>
          <w:szCs w:val="24"/>
        </w:rPr>
        <w:t xml:space="preserve"> era o homem que fazia o Brasil estremecer, sugerindo que Lula estava no topo da pirâmide de uma organização criminosa e que a investigação havia atingido ‘o pico’.</w:t>
      </w:r>
    </w:p>
    <w:p w:rsidR="001032FF" w:rsidRPr="00CB4E17" w:rsidRDefault="001032FF" w:rsidP="001032FF">
      <w:pPr>
        <w:pStyle w:val="PargrafodaLista"/>
        <w:spacing w:line="360" w:lineRule="auto"/>
        <w:ind w:left="0"/>
        <w:jc w:val="both"/>
        <w:rPr>
          <w:rFonts w:ascii="Times New Roman" w:hAnsi="Times New Roman" w:cs="Times New Roman"/>
          <w:sz w:val="24"/>
          <w:szCs w:val="24"/>
        </w:rPr>
      </w:pPr>
    </w:p>
    <w:p w:rsidR="00EC72E8" w:rsidRPr="00CB4E17" w:rsidRDefault="005614C4" w:rsidP="001032FF">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72</w:t>
      </w:r>
      <w:r w:rsidR="003F65F9" w:rsidRPr="003F65F9">
        <w:rPr>
          <w:rFonts w:ascii="Times New Roman" w:hAnsi="Times New Roman" w:cs="Times New Roman"/>
          <w:sz w:val="24"/>
          <w:szCs w:val="24"/>
        </w:rPr>
        <w:t xml:space="preserve">. Em relação </w:t>
      </w:r>
      <w:proofErr w:type="gramStart"/>
      <w:r w:rsidR="003F65F9" w:rsidRPr="003F65F9">
        <w:rPr>
          <w:rFonts w:ascii="Times New Roman" w:hAnsi="Times New Roman" w:cs="Times New Roman"/>
          <w:sz w:val="24"/>
          <w:szCs w:val="24"/>
        </w:rPr>
        <w:t>à</w:t>
      </w:r>
      <w:proofErr w:type="gramEnd"/>
      <w:r w:rsidR="003F65F9" w:rsidRPr="003F65F9">
        <w:rPr>
          <w:rFonts w:ascii="Times New Roman" w:hAnsi="Times New Roman" w:cs="Times New Roman"/>
          <w:sz w:val="24"/>
          <w:szCs w:val="24"/>
        </w:rPr>
        <w:t xml:space="preserve"> presente reclamação, solicita-se que o Comitê de Direitos Humanos adote uma abordagem ‘horizontal’ ou </w:t>
      </w:r>
      <w:proofErr w:type="spellStart"/>
      <w:r w:rsidR="003F65F9" w:rsidRPr="003F65F9">
        <w:rPr>
          <w:rFonts w:ascii="Times New Roman" w:hAnsi="Times New Roman" w:cs="Times New Roman"/>
          <w:i/>
          <w:sz w:val="24"/>
          <w:szCs w:val="24"/>
        </w:rPr>
        <w:t>Drittwirkung</w:t>
      </w:r>
      <w:proofErr w:type="spellEnd"/>
      <w:r w:rsidR="003F65F9" w:rsidRPr="003F65F9">
        <w:rPr>
          <w:rFonts w:ascii="Times New Roman" w:hAnsi="Times New Roman" w:cs="Times New Roman"/>
          <w:sz w:val="24"/>
          <w:szCs w:val="24"/>
        </w:rPr>
        <w:t xml:space="preserve">, exigindo que o Estado ofereça proteção contra a violação dos direitos por lei de um suspeito (como por exemplo o princípio do </w:t>
      </w:r>
      <w:proofErr w:type="spellStart"/>
      <w:r w:rsidR="003F65F9" w:rsidRPr="003F65F9">
        <w:rPr>
          <w:rFonts w:ascii="Times New Roman" w:hAnsi="Times New Roman" w:cs="Times New Roman"/>
          <w:i/>
          <w:sz w:val="24"/>
          <w:szCs w:val="24"/>
        </w:rPr>
        <w:t>contempt</w:t>
      </w:r>
      <w:proofErr w:type="spellEnd"/>
      <w:r w:rsidR="003F65F9" w:rsidRPr="003F65F9">
        <w:rPr>
          <w:rFonts w:ascii="Times New Roman" w:hAnsi="Times New Roman" w:cs="Times New Roman"/>
          <w:i/>
          <w:sz w:val="24"/>
          <w:szCs w:val="24"/>
        </w:rPr>
        <w:t xml:space="preserve"> </w:t>
      </w:r>
      <w:proofErr w:type="spellStart"/>
      <w:r w:rsidR="003F65F9" w:rsidRPr="003F65F9">
        <w:rPr>
          <w:rFonts w:ascii="Times New Roman" w:hAnsi="Times New Roman" w:cs="Times New Roman"/>
          <w:i/>
          <w:sz w:val="24"/>
          <w:szCs w:val="24"/>
        </w:rPr>
        <w:t>of</w:t>
      </w:r>
      <w:proofErr w:type="spellEnd"/>
      <w:r w:rsidR="003F65F9" w:rsidRPr="003F65F9">
        <w:rPr>
          <w:rFonts w:ascii="Times New Roman" w:hAnsi="Times New Roman" w:cs="Times New Roman"/>
          <w:i/>
          <w:sz w:val="24"/>
          <w:szCs w:val="24"/>
        </w:rPr>
        <w:t xml:space="preserve"> </w:t>
      </w:r>
      <w:proofErr w:type="spellStart"/>
      <w:r w:rsidR="003F65F9" w:rsidRPr="003F65F9">
        <w:rPr>
          <w:rFonts w:ascii="Times New Roman" w:hAnsi="Times New Roman" w:cs="Times New Roman"/>
          <w:i/>
          <w:sz w:val="24"/>
          <w:szCs w:val="24"/>
        </w:rPr>
        <w:t>court</w:t>
      </w:r>
      <w:proofErr w:type="spellEnd"/>
      <w:r w:rsidR="003F65F9" w:rsidRPr="003F65F9">
        <w:rPr>
          <w:rFonts w:ascii="Times New Roman" w:hAnsi="Times New Roman" w:cs="Times New Roman"/>
          <w:sz w:val="24"/>
          <w:szCs w:val="24"/>
        </w:rPr>
        <w:t xml:space="preserve">), impedindo que terceiros, como a mídia, mostrem um suspeito como sendo culpado e, assim, prejudiquem seu julgamento. Aqui, temos um caso em que informações confidenciais são fornecidas ou ‘vazadas’ por órgãos do Estado para a mídia, para que esta possa usar tais informações com o intuito de demonizar um suspeito e criar a expectativa de que ele será considerado culpado - o que tornará mais fácil para o público aceitar a decisão do </w:t>
      </w:r>
      <w:r w:rsidR="00DA3B91">
        <w:rPr>
          <w:rFonts w:ascii="Times New Roman" w:hAnsi="Times New Roman" w:cs="Times New Roman"/>
          <w:sz w:val="24"/>
          <w:szCs w:val="24"/>
        </w:rPr>
        <w:t>j</w:t>
      </w:r>
      <w:r w:rsidR="00BC547D" w:rsidRPr="00CB4E17">
        <w:rPr>
          <w:rFonts w:ascii="Times New Roman" w:hAnsi="Times New Roman" w:cs="Times New Roman"/>
          <w:sz w:val="24"/>
          <w:szCs w:val="24"/>
        </w:rPr>
        <w:t xml:space="preserve">uiz Moro </w:t>
      </w:r>
      <w:r w:rsidR="003F65F9" w:rsidRPr="003F65F9">
        <w:rPr>
          <w:rFonts w:ascii="Times New Roman" w:hAnsi="Times New Roman" w:cs="Times New Roman"/>
          <w:sz w:val="24"/>
          <w:szCs w:val="24"/>
        </w:rPr>
        <w:t xml:space="preserve">de considerar Lula culpado. </w:t>
      </w:r>
    </w:p>
    <w:p w:rsidR="001032FF" w:rsidRPr="00CB4E17" w:rsidRDefault="001032FF" w:rsidP="001032FF">
      <w:pPr>
        <w:pStyle w:val="PargrafodaLista"/>
        <w:spacing w:line="360" w:lineRule="auto"/>
        <w:ind w:left="0"/>
        <w:jc w:val="both"/>
        <w:rPr>
          <w:rFonts w:ascii="Times New Roman" w:hAnsi="Times New Roman" w:cs="Times New Roman"/>
          <w:sz w:val="24"/>
          <w:szCs w:val="24"/>
        </w:rPr>
      </w:pPr>
    </w:p>
    <w:p w:rsidR="00232B81" w:rsidRPr="00CB4E17" w:rsidRDefault="005614C4" w:rsidP="001032FF">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73</w:t>
      </w:r>
      <w:r w:rsidR="003F65F9" w:rsidRPr="003F65F9">
        <w:rPr>
          <w:rFonts w:ascii="Times New Roman" w:hAnsi="Times New Roman" w:cs="Times New Roman"/>
          <w:sz w:val="24"/>
          <w:szCs w:val="24"/>
        </w:rPr>
        <w:t xml:space="preserve">. Isso não aconteceria se o Brasil adotasse uma lei para impedir campanhas de difamação contra suspeitos antes de seu julgamento; uma lei que impedisse que procuradores insistissem publicamente na culpa de pessoas ainda em fase de acusação; e uma disposição que excluísse procuradores de um caso se estes presumissem publicamente a culpa de um suspeito ou réu. Isso decorre do </w:t>
      </w:r>
      <w:r w:rsidR="003F65F9" w:rsidRPr="003F65F9">
        <w:rPr>
          <w:rFonts w:ascii="Times New Roman" w:hAnsi="Times New Roman" w:cs="Times New Roman"/>
          <w:i/>
          <w:sz w:val="24"/>
          <w:szCs w:val="24"/>
        </w:rPr>
        <w:t>Comentário Geral</w:t>
      </w:r>
      <w:r w:rsidR="003F65F9" w:rsidRPr="003F65F9">
        <w:rPr>
          <w:rFonts w:ascii="Times New Roman" w:hAnsi="Times New Roman" w:cs="Times New Roman"/>
          <w:sz w:val="24"/>
          <w:szCs w:val="24"/>
        </w:rPr>
        <w:t xml:space="preserve"> 16, no qual o HRC decidiu que a proteção deve ser garantida contra todas as interferências ou ataques arbitrários ou ilegais, independentemente de eles advirem de autoridades estatais ou de pessoas físicas ou jurídicas (ou seja, grupos de mídia). O artigo 17(2) obriga os Estados a proteger aqueles dentro de sua jurisdição, assegurando que todos sejam protegidos pela lei contra ataques arbitrários em sua residência ou a sua reputação. O comportamento do Procurador Federal e do Juiz Federal, ao ‘vazar’ à mídia fatos confidenciais descobertos no curso da investigação, constitui uma violação da presunção de inocência. Não há nenhuma medida a ser tomada, uma vez que os pedidos (mesmo de Juízes do STF) para investigar e punir os vazamentos não </w:t>
      </w:r>
      <w:proofErr w:type="gramStart"/>
      <w:r w:rsidR="003F65F9" w:rsidRPr="003F65F9">
        <w:rPr>
          <w:rFonts w:ascii="Times New Roman" w:hAnsi="Times New Roman" w:cs="Times New Roman"/>
          <w:sz w:val="24"/>
          <w:szCs w:val="24"/>
        </w:rPr>
        <w:t>obtiveram</w:t>
      </w:r>
      <w:proofErr w:type="gramEnd"/>
      <w:r w:rsidR="003F65F9" w:rsidRPr="003F65F9">
        <w:rPr>
          <w:rFonts w:ascii="Times New Roman" w:hAnsi="Times New Roman" w:cs="Times New Roman"/>
          <w:sz w:val="24"/>
          <w:szCs w:val="24"/>
        </w:rPr>
        <w:t xml:space="preserve"> qualquer resposta das autoridades competentes</w:t>
      </w:r>
      <w:r w:rsidR="00EC72E8" w:rsidRPr="00CB4E17">
        <w:rPr>
          <w:rStyle w:val="Refdenotaderodap"/>
          <w:rFonts w:ascii="Times New Roman" w:hAnsi="Times New Roman" w:cs="Times New Roman"/>
          <w:sz w:val="24"/>
          <w:szCs w:val="24"/>
        </w:rPr>
        <w:footnoteReference w:id="35"/>
      </w:r>
      <w:r w:rsidR="00CF401A" w:rsidRPr="00CB4E17">
        <w:rPr>
          <w:rFonts w:ascii="Times New Roman" w:hAnsi="Times New Roman" w:cs="Times New Roman"/>
          <w:sz w:val="24"/>
          <w:szCs w:val="24"/>
        </w:rPr>
        <w:t xml:space="preserve">, </w:t>
      </w:r>
      <w:r w:rsidR="00EC72E8" w:rsidRPr="00CB4E17">
        <w:rPr>
          <w:rFonts w:ascii="Times New Roman" w:hAnsi="Times New Roman" w:cs="Times New Roman"/>
          <w:sz w:val="24"/>
          <w:szCs w:val="24"/>
        </w:rPr>
        <w:t>isso porque as</w:t>
      </w:r>
      <w:r w:rsidR="00BC547D" w:rsidRPr="00CB4E17">
        <w:rPr>
          <w:rFonts w:ascii="Times New Roman" w:hAnsi="Times New Roman" w:cs="Times New Roman"/>
          <w:sz w:val="24"/>
          <w:szCs w:val="24"/>
        </w:rPr>
        <w:t xml:space="preserve"> autoridades </w:t>
      </w:r>
      <w:r w:rsidR="00CF401A" w:rsidRPr="00CB4E17">
        <w:rPr>
          <w:rFonts w:ascii="Times New Roman" w:hAnsi="Times New Roman" w:cs="Times New Roman"/>
          <w:sz w:val="24"/>
          <w:szCs w:val="24"/>
        </w:rPr>
        <w:t>competentes</w:t>
      </w:r>
      <w:r w:rsidR="00BC547D" w:rsidRPr="00CB4E17">
        <w:rPr>
          <w:rFonts w:ascii="Times New Roman" w:hAnsi="Times New Roman" w:cs="Times New Roman"/>
          <w:sz w:val="24"/>
          <w:szCs w:val="24"/>
        </w:rPr>
        <w:t xml:space="preserve"> são o Ministério Público Federal e </w:t>
      </w:r>
      <w:r w:rsidR="00CF401A" w:rsidRPr="00CB4E17">
        <w:rPr>
          <w:rFonts w:ascii="Times New Roman" w:hAnsi="Times New Roman" w:cs="Times New Roman"/>
          <w:sz w:val="24"/>
          <w:szCs w:val="24"/>
        </w:rPr>
        <w:t xml:space="preserve">o </w:t>
      </w:r>
      <w:r w:rsidR="00BC547D" w:rsidRPr="00CB4E17">
        <w:rPr>
          <w:rFonts w:ascii="Times New Roman" w:hAnsi="Times New Roman" w:cs="Times New Roman"/>
          <w:sz w:val="24"/>
          <w:szCs w:val="24"/>
        </w:rPr>
        <w:t>Juiz Moro</w:t>
      </w:r>
      <w:r w:rsidR="00697A59" w:rsidRPr="00CB4E17">
        <w:rPr>
          <w:rFonts w:ascii="Times New Roman" w:hAnsi="Times New Roman" w:cs="Times New Roman"/>
          <w:sz w:val="24"/>
          <w:szCs w:val="24"/>
        </w:rPr>
        <w:t>.</w:t>
      </w:r>
    </w:p>
    <w:p w:rsidR="00A97DE9" w:rsidRDefault="00EC72E8">
      <w:pPr>
        <w:spacing w:line="360" w:lineRule="auto"/>
        <w:jc w:val="both"/>
        <w:rPr>
          <w:rFonts w:ascii="Times New Roman" w:hAnsi="Times New Roman" w:cs="Times New Roman"/>
          <w:sz w:val="24"/>
          <w:szCs w:val="24"/>
        </w:rPr>
      </w:pPr>
      <w:r w:rsidRPr="00CB4E17">
        <w:rPr>
          <w:rFonts w:ascii="Times New Roman" w:hAnsi="Times New Roman" w:cs="Times New Roman"/>
          <w:sz w:val="24"/>
          <w:szCs w:val="24"/>
        </w:rPr>
        <w:t>7</w:t>
      </w:r>
      <w:r w:rsidR="005614C4">
        <w:rPr>
          <w:rFonts w:ascii="Times New Roman" w:hAnsi="Times New Roman" w:cs="Times New Roman"/>
          <w:sz w:val="24"/>
          <w:szCs w:val="24"/>
        </w:rPr>
        <w:t>4</w:t>
      </w:r>
      <w:r w:rsidR="003F65F9" w:rsidRPr="00E33673">
        <w:rPr>
          <w:rFonts w:ascii="Times New Roman" w:hAnsi="Times New Roman" w:cs="Times New Roman"/>
          <w:sz w:val="24"/>
          <w:szCs w:val="24"/>
        </w:rPr>
        <w:t xml:space="preserve">. Exibe-se uma planilha cronológica de capas de revistas </w:t>
      </w:r>
      <w:r w:rsidR="008D2DCE">
        <w:rPr>
          <w:rFonts w:ascii="Times New Roman" w:hAnsi="Times New Roman" w:cs="Times New Roman"/>
          <w:sz w:val="24"/>
          <w:szCs w:val="24"/>
        </w:rPr>
        <w:t>de grande circulação</w:t>
      </w:r>
      <w:r w:rsidR="00BC547D" w:rsidRPr="00CB4E17">
        <w:rPr>
          <w:rFonts w:ascii="Times New Roman" w:hAnsi="Times New Roman" w:cs="Times New Roman"/>
          <w:sz w:val="24"/>
          <w:szCs w:val="24"/>
        </w:rPr>
        <w:t xml:space="preserve">, com </w:t>
      </w:r>
      <w:r w:rsidR="008229D8" w:rsidRPr="00CB4E17">
        <w:rPr>
          <w:rFonts w:ascii="Times New Roman" w:hAnsi="Times New Roman" w:cs="Times New Roman"/>
          <w:sz w:val="24"/>
          <w:szCs w:val="24"/>
        </w:rPr>
        <w:t>matérias</w:t>
      </w:r>
      <w:r w:rsidR="00BC547D" w:rsidRPr="00CB4E17">
        <w:rPr>
          <w:rFonts w:ascii="Times New Roman" w:hAnsi="Times New Roman" w:cs="Times New Roman"/>
          <w:sz w:val="24"/>
          <w:szCs w:val="24"/>
        </w:rPr>
        <w:t xml:space="preserve"> </w:t>
      </w:r>
      <w:r w:rsidR="008229D8" w:rsidRPr="00CB4E17">
        <w:rPr>
          <w:rFonts w:ascii="Times New Roman" w:hAnsi="Times New Roman" w:cs="Times New Roman"/>
          <w:sz w:val="24"/>
          <w:szCs w:val="24"/>
        </w:rPr>
        <w:t xml:space="preserve">baseadas em tais </w:t>
      </w:r>
      <w:r w:rsidR="00BC547D" w:rsidRPr="00CB4E17">
        <w:rPr>
          <w:rFonts w:ascii="Times New Roman" w:hAnsi="Times New Roman" w:cs="Times New Roman"/>
          <w:sz w:val="24"/>
          <w:szCs w:val="24"/>
        </w:rPr>
        <w:t xml:space="preserve">vazamentos, </w:t>
      </w:r>
      <w:r w:rsidR="008229D8" w:rsidRPr="00CB4E17">
        <w:rPr>
          <w:rFonts w:ascii="Times New Roman" w:hAnsi="Times New Roman" w:cs="Times New Roman"/>
          <w:sz w:val="24"/>
          <w:szCs w:val="24"/>
        </w:rPr>
        <w:t>a partir das quais é possível observar que</w:t>
      </w:r>
      <w:r w:rsidR="00331D22" w:rsidRPr="00CB4E17">
        <w:rPr>
          <w:rFonts w:ascii="Times New Roman" w:hAnsi="Times New Roman" w:cs="Times New Roman"/>
          <w:sz w:val="24"/>
          <w:szCs w:val="24"/>
        </w:rPr>
        <w:t>,</w:t>
      </w:r>
      <w:r w:rsidR="008229D8" w:rsidRPr="00CB4E17">
        <w:rPr>
          <w:rFonts w:ascii="Times New Roman" w:hAnsi="Times New Roman" w:cs="Times New Roman"/>
          <w:sz w:val="24"/>
          <w:szCs w:val="24"/>
        </w:rPr>
        <w:t xml:space="preserve"> em</w:t>
      </w:r>
      <w:r w:rsidR="00BC547D" w:rsidRPr="00CB4E17">
        <w:rPr>
          <w:rFonts w:ascii="Times New Roman" w:hAnsi="Times New Roman" w:cs="Times New Roman"/>
          <w:sz w:val="24"/>
          <w:szCs w:val="24"/>
        </w:rPr>
        <w:t xml:space="preserve"> 2015-</w:t>
      </w:r>
      <w:r w:rsidR="008229D8" w:rsidRPr="00CB4E17">
        <w:rPr>
          <w:rFonts w:ascii="Times New Roman" w:hAnsi="Times New Roman" w:cs="Times New Roman"/>
          <w:sz w:val="24"/>
          <w:szCs w:val="24"/>
        </w:rPr>
        <w:t>20</w:t>
      </w:r>
      <w:r w:rsidR="00BC547D" w:rsidRPr="00CB4E17">
        <w:rPr>
          <w:rFonts w:ascii="Times New Roman" w:hAnsi="Times New Roman" w:cs="Times New Roman"/>
          <w:sz w:val="24"/>
          <w:szCs w:val="24"/>
        </w:rPr>
        <w:t xml:space="preserve">16, o </w:t>
      </w:r>
      <w:r w:rsidR="008229D8" w:rsidRPr="00CB4E17">
        <w:rPr>
          <w:rFonts w:ascii="Times New Roman" w:hAnsi="Times New Roman" w:cs="Times New Roman"/>
          <w:sz w:val="24"/>
          <w:szCs w:val="24"/>
        </w:rPr>
        <w:t>reclamante</w:t>
      </w:r>
      <w:r w:rsidR="00BC547D" w:rsidRPr="00CB4E17">
        <w:rPr>
          <w:rFonts w:ascii="Times New Roman" w:hAnsi="Times New Roman" w:cs="Times New Roman"/>
          <w:sz w:val="24"/>
          <w:szCs w:val="24"/>
        </w:rPr>
        <w:t xml:space="preserve"> </w:t>
      </w:r>
      <w:r w:rsidR="008229D8" w:rsidRPr="00CB4E17">
        <w:rPr>
          <w:rFonts w:ascii="Times New Roman" w:hAnsi="Times New Roman" w:cs="Times New Roman"/>
          <w:sz w:val="24"/>
          <w:szCs w:val="24"/>
        </w:rPr>
        <w:t xml:space="preserve">sofreu </w:t>
      </w:r>
      <w:r w:rsidR="00BC547D" w:rsidRPr="00CB4E17">
        <w:rPr>
          <w:rFonts w:ascii="Times New Roman" w:hAnsi="Times New Roman" w:cs="Times New Roman"/>
          <w:sz w:val="24"/>
          <w:szCs w:val="24"/>
        </w:rPr>
        <w:t xml:space="preserve">uma campanha </w:t>
      </w:r>
      <w:r w:rsidR="008229D8" w:rsidRPr="00CB4E17">
        <w:rPr>
          <w:rFonts w:ascii="Times New Roman" w:hAnsi="Times New Roman" w:cs="Times New Roman"/>
          <w:sz w:val="24"/>
          <w:szCs w:val="24"/>
        </w:rPr>
        <w:t>de difamação e presunção de culpa</w:t>
      </w:r>
      <w:r w:rsidR="005614C4">
        <w:rPr>
          <w:rFonts w:ascii="Times New Roman" w:hAnsi="Times New Roman" w:cs="Times New Roman"/>
          <w:sz w:val="24"/>
          <w:szCs w:val="24"/>
        </w:rPr>
        <w:t xml:space="preserve"> (Anexo </w:t>
      </w:r>
      <w:r w:rsidR="00911D9F">
        <w:rPr>
          <w:rFonts w:ascii="Times New Roman" w:hAnsi="Times New Roman" w:cs="Times New Roman"/>
          <w:sz w:val="24"/>
          <w:szCs w:val="24"/>
        </w:rPr>
        <w:t>M</w:t>
      </w:r>
      <w:r w:rsidR="005614C4">
        <w:rPr>
          <w:rFonts w:ascii="Times New Roman" w:hAnsi="Times New Roman" w:cs="Times New Roman"/>
          <w:sz w:val="24"/>
          <w:szCs w:val="24"/>
        </w:rPr>
        <w:t>)</w:t>
      </w:r>
      <w:r w:rsidR="004B6E4D">
        <w:rPr>
          <w:rFonts w:ascii="Times New Roman" w:hAnsi="Times New Roman" w:cs="Times New Roman"/>
          <w:sz w:val="24"/>
          <w:szCs w:val="24"/>
        </w:rPr>
        <w:t>.</w:t>
      </w:r>
      <w:r w:rsidR="004B6E4D" w:rsidRPr="00CB4E17" w:rsidDel="004B6E4D">
        <w:rPr>
          <w:rFonts w:ascii="Times New Roman" w:hAnsi="Times New Roman" w:cs="Times New Roman"/>
          <w:sz w:val="24"/>
          <w:szCs w:val="24"/>
        </w:rPr>
        <w:t xml:space="preserve"> </w:t>
      </w:r>
      <w:r w:rsidR="005614C4">
        <w:rPr>
          <w:rFonts w:ascii="Times New Roman" w:hAnsi="Times New Roman" w:cs="Times New Roman"/>
          <w:sz w:val="24"/>
          <w:szCs w:val="24"/>
        </w:rPr>
        <w:t>Tamb</w:t>
      </w:r>
      <w:r w:rsidR="008D2DCE">
        <w:rPr>
          <w:rFonts w:ascii="Times New Roman" w:hAnsi="Times New Roman" w:cs="Times New Roman"/>
          <w:sz w:val="24"/>
          <w:szCs w:val="24"/>
        </w:rPr>
        <w:t>é</w:t>
      </w:r>
      <w:r w:rsidR="005614C4">
        <w:rPr>
          <w:rFonts w:ascii="Times New Roman" w:hAnsi="Times New Roman" w:cs="Times New Roman"/>
          <w:sz w:val="24"/>
          <w:szCs w:val="24"/>
        </w:rPr>
        <w:t xml:space="preserve">m </w:t>
      </w:r>
      <w:r w:rsidR="008D2DCE">
        <w:rPr>
          <w:rFonts w:ascii="Times New Roman" w:hAnsi="Times New Roman" w:cs="Times New Roman"/>
          <w:sz w:val="24"/>
          <w:szCs w:val="24"/>
        </w:rPr>
        <w:t>anexado</w:t>
      </w:r>
      <w:r w:rsidR="005614C4">
        <w:rPr>
          <w:rFonts w:ascii="Times New Roman" w:hAnsi="Times New Roman" w:cs="Times New Roman"/>
          <w:sz w:val="24"/>
          <w:szCs w:val="24"/>
        </w:rPr>
        <w:t xml:space="preserve"> (Anexo </w:t>
      </w:r>
      <w:r w:rsidR="00911D9F">
        <w:rPr>
          <w:rFonts w:ascii="Times New Roman" w:hAnsi="Times New Roman" w:cs="Times New Roman"/>
          <w:sz w:val="24"/>
          <w:szCs w:val="24"/>
        </w:rPr>
        <w:t>N</w:t>
      </w:r>
      <w:r w:rsidR="005614C4">
        <w:rPr>
          <w:rFonts w:ascii="Times New Roman" w:hAnsi="Times New Roman" w:cs="Times New Roman"/>
          <w:sz w:val="24"/>
          <w:szCs w:val="24"/>
        </w:rPr>
        <w:t xml:space="preserve">) </w:t>
      </w:r>
      <w:r w:rsidR="008D2DCE">
        <w:rPr>
          <w:rFonts w:ascii="Times New Roman" w:hAnsi="Times New Roman" w:cs="Times New Roman"/>
          <w:sz w:val="24"/>
          <w:szCs w:val="24"/>
        </w:rPr>
        <w:t>consta</w:t>
      </w:r>
      <w:r w:rsidR="005614C4">
        <w:rPr>
          <w:rFonts w:ascii="Times New Roman" w:hAnsi="Times New Roman" w:cs="Times New Roman"/>
          <w:sz w:val="24"/>
          <w:szCs w:val="24"/>
        </w:rPr>
        <w:t xml:space="preserve"> uma declaração </w:t>
      </w:r>
      <w:r w:rsidR="008D2DCE">
        <w:rPr>
          <w:rFonts w:ascii="Times New Roman" w:hAnsi="Times New Roman" w:cs="Times New Roman"/>
          <w:sz w:val="24"/>
          <w:szCs w:val="24"/>
        </w:rPr>
        <w:t>d</w:t>
      </w:r>
      <w:r w:rsidR="005614C4">
        <w:rPr>
          <w:rFonts w:ascii="Times New Roman" w:hAnsi="Times New Roman" w:cs="Times New Roman"/>
          <w:sz w:val="24"/>
          <w:szCs w:val="24"/>
        </w:rPr>
        <w:t xml:space="preserve">o Professor Luiz Moreira Gomes Junior </w:t>
      </w:r>
      <w:r w:rsidR="005614C4" w:rsidRPr="005614C4">
        <w:rPr>
          <w:rFonts w:ascii="Times New Roman" w:hAnsi="Times New Roman" w:cs="Times New Roman"/>
          <w:sz w:val="24"/>
          <w:szCs w:val="24"/>
        </w:rPr>
        <w:t xml:space="preserve">explicando como a </w:t>
      </w:r>
      <w:r w:rsidR="008D2DCE">
        <w:rPr>
          <w:rFonts w:ascii="Times New Roman" w:hAnsi="Times New Roman" w:cs="Times New Roman"/>
          <w:sz w:val="24"/>
          <w:szCs w:val="24"/>
        </w:rPr>
        <w:t xml:space="preserve">agressiva </w:t>
      </w:r>
      <w:r w:rsidR="005614C4" w:rsidRPr="005614C4">
        <w:rPr>
          <w:rFonts w:ascii="Times New Roman" w:hAnsi="Times New Roman" w:cs="Times New Roman"/>
          <w:sz w:val="24"/>
          <w:szCs w:val="24"/>
        </w:rPr>
        <w:t>campanha d</w:t>
      </w:r>
      <w:r w:rsidR="005614C4">
        <w:rPr>
          <w:rFonts w:ascii="Times New Roman" w:hAnsi="Times New Roman" w:cs="Times New Roman"/>
          <w:sz w:val="24"/>
          <w:szCs w:val="24"/>
        </w:rPr>
        <w:t>a</w:t>
      </w:r>
      <w:r w:rsidR="005614C4" w:rsidRPr="005614C4">
        <w:rPr>
          <w:rFonts w:ascii="Times New Roman" w:hAnsi="Times New Roman" w:cs="Times New Roman"/>
          <w:sz w:val="24"/>
          <w:szCs w:val="24"/>
        </w:rPr>
        <w:t xml:space="preserve"> imprensa contra Lula colocou</w:t>
      </w:r>
      <w:r w:rsidR="005614C4">
        <w:rPr>
          <w:rFonts w:ascii="Times New Roman" w:hAnsi="Times New Roman" w:cs="Times New Roman"/>
          <w:sz w:val="24"/>
          <w:szCs w:val="24"/>
        </w:rPr>
        <w:t xml:space="preserve"> pressão sobre os juízes</w:t>
      </w:r>
      <w:r w:rsidR="008D2DCE">
        <w:rPr>
          <w:rFonts w:ascii="Times New Roman" w:hAnsi="Times New Roman" w:cs="Times New Roman"/>
          <w:sz w:val="24"/>
          <w:szCs w:val="24"/>
        </w:rPr>
        <w:t>,</w:t>
      </w:r>
      <w:r w:rsidR="005614C4">
        <w:rPr>
          <w:rFonts w:ascii="Times New Roman" w:hAnsi="Times New Roman" w:cs="Times New Roman"/>
          <w:sz w:val="24"/>
          <w:szCs w:val="24"/>
        </w:rPr>
        <w:t xml:space="preserve"> </w:t>
      </w:r>
      <w:r w:rsidR="008D2DCE">
        <w:rPr>
          <w:rFonts w:ascii="Times New Roman" w:hAnsi="Times New Roman" w:cs="Times New Roman"/>
          <w:sz w:val="24"/>
          <w:szCs w:val="24"/>
        </w:rPr>
        <w:t>negando ao Lula</w:t>
      </w:r>
      <w:r w:rsidR="005614C4" w:rsidRPr="005614C4">
        <w:rPr>
          <w:rFonts w:ascii="Times New Roman" w:hAnsi="Times New Roman" w:cs="Times New Roman"/>
          <w:sz w:val="24"/>
          <w:szCs w:val="24"/>
        </w:rPr>
        <w:t xml:space="preserve"> um julgamento justo</w:t>
      </w:r>
    </w:p>
    <w:p w:rsidR="004B6E4D" w:rsidRPr="005614C4" w:rsidRDefault="004B6E4D" w:rsidP="004B6E4D">
      <w:pPr>
        <w:spacing w:before="60"/>
        <w:rPr>
          <w:rFonts w:ascii="Times New Roman" w:hAnsi="Times New Roman" w:cs="Times New Roman"/>
          <w:sz w:val="24"/>
          <w:szCs w:val="24"/>
        </w:rPr>
      </w:pPr>
    </w:p>
    <w:p w:rsidR="004B6E4D" w:rsidRPr="005614C4" w:rsidRDefault="004B6E4D" w:rsidP="004B6E4D">
      <w:pPr>
        <w:spacing w:before="60"/>
        <w:rPr>
          <w:rFonts w:ascii="Times New Roman" w:hAnsi="Times New Roman" w:cs="Times New Roman"/>
          <w:sz w:val="24"/>
          <w:szCs w:val="24"/>
        </w:rPr>
      </w:pPr>
    </w:p>
    <w:p w:rsidR="004B6E4D" w:rsidRPr="005614C4" w:rsidRDefault="004B6E4D" w:rsidP="001032FF">
      <w:pPr>
        <w:spacing w:line="360" w:lineRule="auto"/>
        <w:jc w:val="both"/>
        <w:rPr>
          <w:rFonts w:ascii="Times New Roman" w:hAnsi="Times New Roman" w:cs="Times New Roman"/>
          <w:sz w:val="24"/>
          <w:szCs w:val="24"/>
        </w:rPr>
      </w:pPr>
    </w:p>
    <w:p w:rsidR="00D24E9F" w:rsidRPr="005614C4" w:rsidRDefault="003F65F9">
      <w:pPr>
        <w:rPr>
          <w:rFonts w:ascii="Times New Roman" w:hAnsi="Times New Roman" w:cs="Times New Roman"/>
          <w:sz w:val="24"/>
          <w:szCs w:val="24"/>
        </w:rPr>
      </w:pPr>
      <w:r w:rsidRPr="003F65F9">
        <w:rPr>
          <w:rFonts w:ascii="Times New Roman" w:hAnsi="Times New Roman" w:cs="Times New Roman"/>
          <w:sz w:val="24"/>
          <w:szCs w:val="24"/>
        </w:rPr>
        <w:br w:type="page"/>
      </w:r>
    </w:p>
    <w:p w:rsidR="00ED2799" w:rsidRPr="00CB4E17" w:rsidRDefault="00ED2799" w:rsidP="00ED2799">
      <w:pPr>
        <w:spacing w:after="0"/>
        <w:jc w:val="center"/>
        <w:rPr>
          <w:rFonts w:ascii="Times New Roman" w:hAnsi="Times New Roman" w:cs="Times New Roman"/>
          <w:b/>
          <w:sz w:val="24"/>
          <w:szCs w:val="24"/>
          <w:u w:val="single"/>
        </w:rPr>
      </w:pPr>
      <w:r w:rsidRPr="00CB4E17">
        <w:rPr>
          <w:rFonts w:ascii="Times New Roman" w:hAnsi="Times New Roman" w:cs="Times New Roman"/>
          <w:b/>
          <w:sz w:val="24"/>
          <w:szCs w:val="24"/>
          <w:u w:val="single"/>
        </w:rPr>
        <w:t>PART</w:t>
      </w:r>
      <w:r w:rsidR="000A6606" w:rsidRPr="00CB4E17">
        <w:rPr>
          <w:rFonts w:ascii="Times New Roman" w:hAnsi="Times New Roman" w:cs="Times New Roman"/>
          <w:b/>
          <w:sz w:val="24"/>
          <w:szCs w:val="24"/>
          <w:u w:val="single"/>
        </w:rPr>
        <w:t>E</w:t>
      </w:r>
      <w:r w:rsidRPr="00CB4E17">
        <w:rPr>
          <w:rFonts w:ascii="Times New Roman" w:hAnsi="Times New Roman" w:cs="Times New Roman"/>
          <w:b/>
          <w:sz w:val="24"/>
          <w:szCs w:val="24"/>
          <w:u w:val="single"/>
        </w:rPr>
        <w:t xml:space="preserve"> IV </w:t>
      </w:r>
    </w:p>
    <w:p w:rsidR="00ED2799" w:rsidRPr="00CB4E17" w:rsidRDefault="003F65F9" w:rsidP="00ED2799">
      <w:pPr>
        <w:spacing w:after="0"/>
        <w:jc w:val="center"/>
        <w:rPr>
          <w:rFonts w:ascii="Times New Roman" w:hAnsi="Times New Roman" w:cs="Times New Roman"/>
          <w:b/>
          <w:sz w:val="24"/>
          <w:szCs w:val="24"/>
        </w:rPr>
      </w:pPr>
      <w:r w:rsidRPr="003F65F9">
        <w:rPr>
          <w:rFonts w:ascii="Times New Roman" w:hAnsi="Times New Roman" w:cs="Times New Roman"/>
          <w:b/>
          <w:sz w:val="24"/>
          <w:szCs w:val="24"/>
        </w:rPr>
        <w:t>EXAUSTÃO DE MEDIDAS NACIONAIS</w:t>
      </w:r>
    </w:p>
    <w:p w:rsidR="00ED2799" w:rsidRPr="00CB4E17" w:rsidRDefault="00ED2799" w:rsidP="00ED2799">
      <w:pPr>
        <w:spacing w:after="0"/>
        <w:jc w:val="both"/>
        <w:rPr>
          <w:rFonts w:ascii="Times New Roman" w:hAnsi="Times New Roman" w:cs="Times New Roman"/>
          <w:sz w:val="24"/>
          <w:szCs w:val="24"/>
        </w:rPr>
      </w:pPr>
    </w:p>
    <w:p w:rsidR="00FF24C4" w:rsidRPr="00CB4E17" w:rsidRDefault="00FF24C4" w:rsidP="00ED2799">
      <w:pPr>
        <w:spacing w:after="0"/>
        <w:jc w:val="both"/>
        <w:rPr>
          <w:rFonts w:ascii="Times New Roman" w:hAnsi="Times New Roman" w:cs="Times New Roman"/>
          <w:sz w:val="24"/>
          <w:szCs w:val="24"/>
        </w:rPr>
      </w:pPr>
    </w:p>
    <w:p w:rsidR="00ED2799" w:rsidRPr="00CB4E17" w:rsidRDefault="003F65F9" w:rsidP="00ED2799">
      <w:pPr>
        <w:pStyle w:val="PargrafodaLista"/>
        <w:numPr>
          <w:ilvl w:val="0"/>
          <w:numId w:val="16"/>
        </w:numPr>
        <w:spacing w:after="0" w:line="360" w:lineRule="auto"/>
        <w:jc w:val="both"/>
        <w:rPr>
          <w:rFonts w:ascii="Times New Roman" w:hAnsi="Times New Roman" w:cs="Times New Roman"/>
          <w:sz w:val="24"/>
          <w:szCs w:val="24"/>
        </w:rPr>
      </w:pPr>
      <w:r w:rsidRPr="003F65F9">
        <w:rPr>
          <w:rFonts w:ascii="Times New Roman" w:hAnsi="Times New Roman" w:cs="Times New Roman"/>
          <w:b/>
          <w:sz w:val="24"/>
          <w:szCs w:val="24"/>
          <w:u w:val="single"/>
        </w:rPr>
        <w:t xml:space="preserve">A detenção arbitrária em </w:t>
      </w:r>
      <w:proofErr w:type="gramStart"/>
      <w:r w:rsidRPr="003F65F9">
        <w:rPr>
          <w:rFonts w:ascii="Times New Roman" w:hAnsi="Times New Roman" w:cs="Times New Roman"/>
          <w:b/>
          <w:sz w:val="24"/>
          <w:szCs w:val="24"/>
          <w:u w:val="single"/>
        </w:rPr>
        <w:t>4</w:t>
      </w:r>
      <w:proofErr w:type="gramEnd"/>
      <w:r w:rsidR="00192C2F">
        <w:rPr>
          <w:rFonts w:ascii="Times New Roman" w:hAnsi="Times New Roman" w:cs="Times New Roman"/>
          <w:b/>
          <w:sz w:val="24"/>
          <w:szCs w:val="24"/>
          <w:u w:val="single"/>
          <w:vertAlign w:val="superscript"/>
        </w:rPr>
        <w:t xml:space="preserve"> </w:t>
      </w:r>
      <w:r w:rsidRPr="003F65F9">
        <w:rPr>
          <w:rFonts w:ascii="Times New Roman" w:hAnsi="Times New Roman" w:cs="Times New Roman"/>
          <w:b/>
          <w:sz w:val="24"/>
          <w:szCs w:val="24"/>
          <w:u w:val="single"/>
        </w:rPr>
        <w:t xml:space="preserve">de março </w:t>
      </w:r>
    </w:p>
    <w:p w:rsidR="00ED2799" w:rsidRPr="00CB4E17" w:rsidRDefault="003F65F9" w:rsidP="00ED2799">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7</w:t>
      </w:r>
      <w:r w:rsidR="006D6120">
        <w:rPr>
          <w:rFonts w:ascii="Times New Roman" w:hAnsi="Times New Roman" w:cs="Times New Roman"/>
          <w:sz w:val="24"/>
          <w:szCs w:val="24"/>
        </w:rPr>
        <w:t>5</w:t>
      </w:r>
      <w:r w:rsidRPr="003F65F9">
        <w:rPr>
          <w:rFonts w:ascii="Times New Roman" w:hAnsi="Times New Roman" w:cs="Times New Roman"/>
          <w:sz w:val="24"/>
          <w:szCs w:val="24"/>
        </w:rPr>
        <w:t>. Lula foi preso às 6h por meio de um mandado de condução coercitiva que o juiz emissor</w:t>
      </w:r>
      <w:r w:rsidR="005614C4">
        <w:rPr>
          <w:rFonts w:ascii="Times New Roman" w:hAnsi="Times New Roman" w:cs="Times New Roman"/>
          <w:sz w:val="24"/>
          <w:szCs w:val="24"/>
        </w:rPr>
        <w:t xml:space="preserve"> deveria saber que era ilegal</w:t>
      </w:r>
      <w:r w:rsidRPr="003F65F9">
        <w:rPr>
          <w:rFonts w:ascii="Times New Roman" w:hAnsi="Times New Roman" w:cs="Times New Roman"/>
          <w:sz w:val="24"/>
          <w:szCs w:val="24"/>
        </w:rPr>
        <w:t xml:space="preserve">. Ele foi levado para interrogatório obrigatório a uma unidade policial em um aeroporto. Os procuradores vazaram a prisão à imprensa antes de ela de fato acontecer, para que a mídia chegasse </w:t>
      </w:r>
      <w:proofErr w:type="gramStart"/>
      <w:r w:rsidRPr="003F65F9">
        <w:rPr>
          <w:rFonts w:ascii="Times New Roman" w:hAnsi="Times New Roman" w:cs="Times New Roman"/>
          <w:sz w:val="24"/>
          <w:szCs w:val="24"/>
        </w:rPr>
        <w:t>em</w:t>
      </w:r>
      <w:proofErr w:type="gramEnd"/>
      <w:r w:rsidRPr="003F65F9">
        <w:rPr>
          <w:rFonts w:ascii="Times New Roman" w:hAnsi="Times New Roman" w:cs="Times New Roman"/>
          <w:sz w:val="24"/>
          <w:szCs w:val="24"/>
        </w:rPr>
        <w:t xml:space="preserve"> sua residência e, em seguida, ao aeroporto, promovendo o sensacionalismo da história. Ele foi solto após 6 horas de detenção policial, sem nenhuma opção a não ser cumprir com o interrogatório. Não foi dada a ele a oportunidade de contestar o mandado de condução coercitiva no momento de sua ocorrência e o dano causado a ele devido à publicidade do evento foi irreversível. </w:t>
      </w:r>
      <w:proofErr w:type="gramStart"/>
      <w:r w:rsidRPr="003F65F9">
        <w:rPr>
          <w:rFonts w:ascii="Times New Roman" w:hAnsi="Times New Roman" w:cs="Times New Roman"/>
          <w:sz w:val="24"/>
          <w:szCs w:val="24"/>
        </w:rPr>
        <w:t xml:space="preserve">Qualquer reclamação contra o </w:t>
      </w:r>
      <w:r w:rsidR="00B26215">
        <w:rPr>
          <w:rFonts w:ascii="Times New Roman" w:hAnsi="Times New Roman" w:cs="Times New Roman"/>
          <w:sz w:val="24"/>
          <w:szCs w:val="24"/>
        </w:rPr>
        <w:t>j</w:t>
      </w:r>
      <w:r w:rsidR="00BC547D" w:rsidRPr="00CB4E17">
        <w:rPr>
          <w:rFonts w:ascii="Times New Roman" w:hAnsi="Times New Roman" w:cs="Times New Roman"/>
          <w:sz w:val="24"/>
          <w:szCs w:val="24"/>
        </w:rPr>
        <w:t>uiz Moro</w:t>
      </w:r>
      <w:proofErr w:type="gramEnd"/>
      <w:r w:rsidR="00BC547D" w:rsidRPr="00CB4E17">
        <w:rPr>
          <w:rFonts w:ascii="Times New Roman" w:hAnsi="Times New Roman" w:cs="Times New Roman"/>
          <w:sz w:val="24"/>
          <w:szCs w:val="24"/>
        </w:rPr>
        <w:t xml:space="preserve">, no entanto, seria </w:t>
      </w:r>
      <w:r w:rsidR="0081082E" w:rsidRPr="00CB4E17">
        <w:rPr>
          <w:rFonts w:ascii="Times New Roman" w:hAnsi="Times New Roman" w:cs="Times New Roman"/>
          <w:sz w:val="24"/>
          <w:szCs w:val="24"/>
        </w:rPr>
        <w:t>meramente</w:t>
      </w:r>
      <w:r w:rsidR="00BC547D" w:rsidRPr="00CB4E17">
        <w:rPr>
          <w:rFonts w:ascii="Times New Roman" w:hAnsi="Times New Roman" w:cs="Times New Roman"/>
          <w:sz w:val="24"/>
          <w:szCs w:val="24"/>
        </w:rPr>
        <w:t xml:space="preserve"> enviad</w:t>
      </w:r>
      <w:r w:rsidR="00B26215">
        <w:rPr>
          <w:rFonts w:ascii="Times New Roman" w:hAnsi="Times New Roman" w:cs="Times New Roman"/>
          <w:sz w:val="24"/>
          <w:szCs w:val="24"/>
        </w:rPr>
        <w:t>a</w:t>
      </w:r>
      <w:r w:rsidR="00BC547D" w:rsidRPr="00CB4E17">
        <w:rPr>
          <w:rFonts w:ascii="Times New Roman" w:hAnsi="Times New Roman" w:cs="Times New Roman"/>
          <w:sz w:val="24"/>
          <w:szCs w:val="24"/>
        </w:rPr>
        <w:t xml:space="preserve"> para "investigação interna" por um conselho de juízes</w:t>
      </w:r>
      <w:r w:rsidR="0081082E" w:rsidRPr="00CB4E17">
        <w:rPr>
          <w:rFonts w:ascii="Times New Roman" w:hAnsi="Times New Roman" w:cs="Times New Roman"/>
          <w:sz w:val="24"/>
          <w:szCs w:val="24"/>
        </w:rPr>
        <w:t>,</w:t>
      </w:r>
      <w:r w:rsidR="00BC547D" w:rsidRPr="00CB4E17">
        <w:rPr>
          <w:rFonts w:ascii="Times New Roman" w:hAnsi="Times New Roman" w:cs="Times New Roman"/>
          <w:sz w:val="24"/>
          <w:szCs w:val="24"/>
        </w:rPr>
        <w:t xml:space="preserve"> </w:t>
      </w:r>
      <w:r w:rsidR="0081082E" w:rsidRPr="00CB4E17">
        <w:rPr>
          <w:rFonts w:ascii="Times New Roman" w:hAnsi="Times New Roman" w:cs="Times New Roman"/>
          <w:sz w:val="24"/>
          <w:szCs w:val="24"/>
        </w:rPr>
        <w:t>não</w:t>
      </w:r>
      <w:r w:rsidR="00BC547D" w:rsidRPr="00CB4E17">
        <w:rPr>
          <w:rFonts w:ascii="Times New Roman" w:hAnsi="Times New Roman" w:cs="Times New Roman"/>
          <w:sz w:val="24"/>
          <w:szCs w:val="24"/>
        </w:rPr>
        <w:t xml:space="preserve"> resulta</w:t>
      </w:r>
      <w:r w:rsidRPr="003F65F9">
        <w:rPr>
          <w:rFonts w:ascii="Times New Roman" w:hAnsi="Times New Roman" w:cs="Times New Roman"/>
          <w:sz w:val="24"/>
          <w:szCs w:val="24"/>
        </w:rPr>
        <w:t>ndo em nenhuma medida efetiva. Qualquer ação constitucional subsequente teria o contra-argumento de que o litígio era “</w:t>
      </w:r>
      <w:proofErr w:type="spellStart"/>
      <w:r w:rsidRPr="003F65F9">
        <w:rPr>
          <w:rFonts w:ascii="Times New Roman" w:hAnsi="Times New Roman" w:cs="Times New Roman"/>
          <w:i/>
          <w:sz w:val="24"/>
          <w:szCs w:val="24"/>
        </w:rPr>
        <w:t>brutum</w:t>
      </w:r>
      <w:proofErr w:type="spellEnd"/>
      <w:r w:rsidRPr="003F65F9">
        <w:rPr>
          <w:rFonts w:ascii="Times New Roman" w:hAnsi="Times New Roman" w:cs="Times New Roman"/>
          <w:i/>
          <w:sz w:val="24"/>
          <w:szCs w:val="24"/>
        </w:rPr>
        <w:t xml:space="preserve"> </w:t>
      </w:r>
      <w:proofErr w:type="spellStart"/>
      <w:r w:rsidRPr="003F65F9">
        <w:rPr>
          <w:rFonts w:ascii="Times New Roman" w:hAnsi="Times New Roman" w:cs="Times New Roman"/>
          <w:i/>
          <w:sz w:val="24"/>
          <w:szCs w:val="24"/>
        </w:rPr>
        <w:t>fulmen</w:t>
      </w:r>
      <w:proofErr w:type="spellEnd"/>
      <w:r w:rsidRPr="003F65F9">
        <w:rPr>
          <w:rFonts w:ascii="Times New Roman" w:hAnsi="Times New Roman" w:cs="Times New Roman"/>
          <w:i/>
          <w:sz w:val="24"/>
          <w:szCs w:val="24"/>
        </w:rPr>
        <w:t>”</w:t>
      </w:r>
      <w:r w:rsidRPr="003F65F9">
        <w:rPr>
          <w:rFonts w:ascii="Times New Roman" w:hAnsi="Times New Roman" w:cs="Times New Roman"/>
          <w:sz w:val="24"/>
          <w:szCs w:val="24"/>
        </w:rPr>
        <w:t>, isto é, apresentava motivo fútil, uma vez que o caso já havia ocorrido e o dano era irreversível. Lula poderá mover uma ação por perdas e danos, mas o julgamento seria demorado. Esta ilegalidade perpetrada por um juiz de investigação, por meio da emissão de um mandado de condução coercitiva ilegal, não apresenta nenhuma medida cautelar satisfatória no direito brasileiro. Em outra jurisdição, seria objeto de uma declaração judicial de ilegalidade, e de ordem de reparação de custos e indenização, conforme requerido pelo artigo 9</w:t>
      </w:r>
      <w:r w:rsidR="00192C2F">
        <w:rPr>
          <w:rFonts w:ascii="Times New Roman" w:hAnsi="Times New Roman" w:cs="Times New Roman"/>
          <w:sz w:val="24"/>
          <w:szCs w:val="24"/>
          <w:vertAlign w:val="superscript"/>
        </w:rPr>
        <w:t>o</w:t>
      </w:r>
      <w:r w:rsidRPr="003F65F9">
        <w:rPr>
          <w:rFonts w:ascii="Times New Roman" w:hAnsi="Times New Roman" w:cs="Times New Roman"/>
          <w:sz w:val="24"/>
          <w:szCs w:val="24"/>
        </w:rPr>
        <w:t xml:space="preserve"> do ICCPR. Em qualquer outra jurisdição, determinar</w:t>
      </w:r>
      <w:r w:rsidR="002F519D">
        <w:rPr>
          <w:rFonts w:ascii="Times New Roman" w:hAnsi="Times New Roman" w:cs="Times New Roman"/>
          <w:sz w:val="24"/>
          <w:szCs w:val="24"/>
        </w:rPr>
        <w:t>-se-ia</w:t>
      </w:r>
      <w:r w:rsidR="00472591" w:rsidRPr="00CB4E17">
        <w:rPr>
          <w:rFonts w:ascii="Times New Roman" w:hAnsi="Times New Roman" w:cs="Times New Roman"/>
          <w:sz w:val="24"/>
          <w:szCs w:val="24"/>
        </w:rPr>
        <w:t xml:space="preserve"> a incompetência de</w:t>
      </w:r>
      <w:r w:rsidR="00BC547D" w:rsidRPr="00CB4E17">
        <w:rPr>
          <w:rFonts w:ascii="Times New Roman" w:hAnsi="Times New Roman" w:cs="Times New Roman"/>
          <w:sz w:val="24"/>
          <w:szCs w:val="24"/>
        </w:rPr>
        <w:t xml:space="preserve"> Moro </w:t>
      </w:r>
      <w:r w:rsidR="00472591" w:rsidRPr="00CB4E17">
        <w:rPr>
          <w:rFonts w:ascii="Times New Roman" w:hAnsi="Times New Roman" w:cs="Times New Roman"/>
          <w:sz w:val="24"/>
          <w:szCs w:val="24"/>
        </w:rPr>
        <w:t>para</w:t>
      </w:r>
      <w:r w:rsidR="00BC547D" w:rsidRPr="00CB4E17">
        <w:rPr>
          <w:rFonts w:ascii="Times New Roman" w:hAnsi="Times New Roman" w:cs="Times New Roman"/>
          <w:sz w:val="24"/>
          <w:szCs w:val="24"/>
        </w:rPr>
        <w:t xml:space="preserve"> </w:t>
      </w:r>
      <w:r w:rsidR="00472591" w:rsidRPr="00CB4E17">
        <w:rPr>
          <w:rFonts w:ascii="Times New Roman" w:hAnsi="Times New Roman" w:cs="Times New Roman"/>
          <w:sz w:val="24"/>
          <w:szCs w:val="24"/>
        </w:rPr>
        <w:t>atuar</w:t>
      </w:r>
      <w:r w:rsidR="00BC547D" w:rsidRPr="00CB4E17">
        <w:rPr>
          <w:rFonts w:ascii="Times New Roman" w:hAnsi="Times New Roman" w:cs="Times New Roman"/>
          <w:sz w:val="24"/>
          <w:szCs w:val="24"/>
        </w:rPr>
        <w:t xml:space="preserve"> como juiz</w:t>
      </w:r>
      <w:r w:rsidRPr="003F65F9">
        <w:rPr>
          <w:rFonts w:ascii="Times New Roman" w:hAnsi="Times New Roman" w:cs="Times New Roman"/>
          <w:sz w:val="24"/>
          <w:szCs w:val="24"/>
        </w:rPr>
        <w:t xml:space="preserve"> do caso, mas um pedido neste sentido </w:t>
      </w:r>
      <w:r w:rsidR="005614C4">
        <w:rPr>
          <w:rFonts w:ascii="Times New Roman" w:hAnsi="Times New Roman" w:cs="Times New Roman"/>
          <w:sz w:val="24"/>
          <w:szCs w:val="24"/>
        </w:rPr>
        <w:t>deve te s</w:t>
      </w:r>
      <w:r w:rsidR="008D2DCE">
        <w:rPr>
          <w:rFonts w:ascii="Times New Roman" w:hAnsi="Times New Roman" w:cs="Times New Roman"/>
          <w:sz w:val="24"/>
          <w:szCs w:val="24"/>
        </w:rPr>
        <w:t>ido</w:t>
      </w:r>
      <w:r w:rsidR="005614C4">
        <w:rPr>
          <w:rFonts w:ascii="Times New Roman" w:hAnsi="Times New Roman" w:cs="Times New Roman"/>
          <w:sz w:val="24"/>
          <w:szCs w:val="24"/>
        </w:rPr>
        <w:t xml:space="preserve"> </w:t>
      </w:r>
      <w:r w:rsidRPr="003F65F9">
        <w:rPr>
          <w:rFonts w:ascii="Times New Roman" w:hAnsi="Times New Roman" w:cs="Times New Roman"/>
          <w:sz w:val="24"/>
          <w:szCs w:val="24"/>
        </w:rPr>
        <w:t xml:space="preserve">decidido pelo próprio Moro, e </w:t>
      </w:r>
      <w:r w:rsidR="006D6120">
        <w:rPr>
          <w:rFonts w:ascii="Times New Roman" w:hAnsi="Times New Roman" w:cs="Times New Roman"/>
          <w:sz w:val="24"/>
          <w:szCs w:val="24"/>
        </w:rPr>
        <w:t>um</w:t>
      </w:r>
      <w:r w:rsidRPr="003F65F9">
        <w:rPr>
          <w:rFonts w:ascii="Times New Roman" w:hAnsi="Times New Roman" w:cs="Times New Roman"/>
          <w:sz w:val="24"/>
          <w:szCs w:val="24"/>
        </w:rPr>
        <w:t xml:space="preserve"> recurso </w:t>
      </w:r>
      <w:r w:rsidR="005614C4">
        <w:rPr>
          <w:rFonts w:ascii="Times New Roman" w:hAnsi="Times New Roman" w:cs="Times New Roman"/>
          <w:sz w:val="24"/>
          <w:szCs w:val="24"/>
        </w:rPr>
        <w:t>poderia</w:t>
      </w:r>
      <w:r w:rsidRPr="003F65F9">
        <w:rPr>
          <w:rFonts w:ascii="Times New Roman" w:hAnsi="Times New Roman" w:cs="Times New Roman"/>
          <w:sz w:val="24"/>
          <w:szCs w:val="24"/>
        </w:rPr>
        <w:t xml:space="preserve"> </w:t>
      </w:r>
      <w:r w:rsidR="006D6120">
        <w:rPr>
          <w:rFonts w:ascii="Times New Roman" w:hAnsi="Times New Roman" w:cs="Times New Roman"/>
          <w:sz w:val="24"/>
          <w:szCs w:val="24"/>
        </w:rPr>
        <w:t xml:space="preserve">ser </w:t>
      </w:r>
      <w:r w:rsidRPr="003F65F9">
        <w:rPr>
          <w:rFonts w:ascii="Times New Roman" w:hAnsi="Times New Roman" w:cs="Times New Roman"/>
          <w:sz w:val="24"/>
          <w:szCs w:val="24"/>
        </w:rPr>
        <w:t xml:space="preserve">adiado para </w:t>
      </w:r>
      <w:r w:rsidR="006D6120">
        <w:rPr>
          <w:rFonts w:ascii="Times New Roman" w:hAnsi="Times New Roman" w:cs="Times New Roman"/>
          <w:sz w:val="24"/>
          <w:szCs w:val="24"/>
        </w:rPr>
        <w:t>até ele decretar a prisão de Lula ou conden</w:t>
      </w:r>
      <w:r w:rsidR="008D2DCE">
        <w:rPr>
          <w:rFonts w:ascii="Times New Roman" w:hAnsi="Times New Roman" w:cs="Times New Roman"/>
          <w:sz w:val="24"/>
          <w:szCs w:val="24"/>
        </w:rPr>
        <w:t>á</w:t>
      </w:r>
      <w:r w:rsidR="006D6120">
        <w:rPr>
          <w:rFonts w:ascii="Times New Roman" w:hAnsi="Times New Roman" w:cs="Times New Roman"/>
          <w:sz w:val="24"/>
          <w:szCs w:val="24"/>
        </w:rPr>
        <w:t>-lo</w:t>
      </w:r>
    </w:p>
    <w:p w:rsidR="00ED2799" w:rsidRPr="00CB4E17" w:rsidRDefault="003F65F9" w:rsidP="00ED2799">
      <w:pPr>
        <w:spacing w:line="360" w:lineRule="auto"/>
        <w:jc w:val="both"/>
        <w:rPr>
          <w:rFonts w:ascii="Times New Roman" w:hAnsi="Times New Roman" w:cs="Times New Roman"/>
          <w:sz w:val="24"/>
          <w:szCs w:val="24"/>
        </w:rPr>
      </w:pPr>
      <w:proofErr w:type="gramStart"/>
      <w:r w:rsidRPr="003F65F9">
        <w:rPr>
          <w:rFonts w:ascii="Times New Roman" w:hAnsi="Times New Roman" w:cs="Times New Roman"/>
          <w:b/>
          <w:sz w:val="24"/>
          <w:szCs w:val="24"/>
          <w:u w:val="single"/>
        </w:rPr>
        <w:t>2</w:t>
      </w:r>
      <w:proofErr w:type="gramEnd"/>
      <w:r w:rsidRPr="003F65F9">
        <w:rPr>
          <w:rFonts w:ascii="Times New Roman" w:hAnsi="Times New Roman" w:cs="Times New Roman"/>
          <w:b/>
          <w:sz w:val="24"/>
          <w:szCs w:val="24"/>
          <w:u w:val="single"/>
        </w:rPr>
        <w:t xml:space="preserve"> &amp; 3.</w:t>
      </w:r>
      <w:r w:rsidRPr="003F65F9">
        <w:rPr>
          <w:rFonts w:ascii="Times New Roman" w:hAnsi="Times New Roman" w:cs="Times New Roman"/>
          <w:b/>
          <w:sz w:val="24"/>
          <w:szCs w:val="24"/>
        </w:rPr>
        <w:t xml:space="preserve">  </w:t>
      </w:r>
      <w:r w:rsidRPr="003F65F9">
        <w:rPr>
          <w:rFonts w:ascii="Times New Roman" w:hAnsi="Times New Roman" w:cs="Times New Roman"/>
          <w:b/>
          <w:sz w:val="24"/>
          <w:szCs w:val="24"/>
          <w:u w:val="single"/>
        </w:rPr>
        <w:t>As intercepções telefônicas e sua divulgação ilegal, 13 de maio de 2016</w:t>
      </w:r>
    </w:p>
    <w:p w:rsidR="00ED2799" w:rsidRPr="00CB4E17" w:rsidRDefault="003F65F9" w:rsidP="00ED2799">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7</w:t>
      </w:r>
      <w:r w:rsidR="006D6120">
        <w:rPr>
          <w:rFonts w:ascii="Times New Roman" w:hAnsi="Times New Roman" w:cs="Times New Roman"/>
          <w:sz w:val="24"/>
          <w:szCs w:val="24"/>
        </w:rPr>
        <w:t>6</w:t>
      </w:r>
      <w:r w:rsidRPr="003F65F9">
        <w:rPr>
          <w:rFonts w:ascii="Times New Roman" w:hAnsi="Times New Roman" w:cs="Times New Roman"/>
          <w:sz w:val="24"/>
          <w:szCs w:val="24"/>
        </w:rPr>
        <w:t>. Além das provas para a realização des</w:t>
      </w:r>
      <w:r w:rsidR="002F519D">
        <w:rPr>
          <w:rFonts w:ascii="Times New Roman" w:hAnsi="Times New Roman" w:cs="Times New Roman"/>
          <w:sz w:val="24"/>
          <w:szCs w:val="24"/>
        </w:rPr>
        <w:t>s</w:t>
      </w:r>
      <w:r w:rsidR="00FB52E1" w:rsidRPr="00CB4E17">
        <w:rPr>
          <w:rFonts w:ascii="Times New Roman" w:hAnsi="Times New Roman" w:cs="Times New Roman"/>
          <w:sz w:val="24"/>
          <w:szCs w:val="24"/>
        </w:rPr>
        <w:t>as</w:t>
      </w:r>
      <w:r w:rsidRPr="003F65F9">
        <w:rPr>
          <w:rFonts w:ascii="Times New Roman" w:hAnsi="Times New Roman" w:cs="Times New Roman"/>
          <w:sz w:val="24"/>
          <w:szCs w:val="24"/>
        </w:rPr>
        <w:t xml:space="preserve"> intercepções (inclusive a intercepção do advogado de Lula) terem sido insuficientes, as transcrições foram ilegalmente divulgadas para a mídia pelo Juiz Moro, prejudicando enormemente o reclamante e seus familiares. Algumas das transcrições eram gravações feitas após o próprio juiz ter ordenado o fim das intercepções: ele sabia que elas eram ilegais, mas mesmo assim divulgou seu conteúdo, </w:t>
      </w:r>
      <w:r w:rsidR="006D6120">
        <w:rPr>
          <w:rFonts w:ascii="Times New Roman" w:hAnsi="Times New Roman" w:cs="Times New Roman"/>
          <w:sz w:val="24"/>
          <w:szCs w:val="24"/>
        </w:rPr>
        <w:t>sabendo que elas i</w:t>
      </w:r>
      <w:r w:rsidR="008D2DCE">
        <w:rPr>
          <w:rFonts w:ascii="Times New Roman" w:hAnsi="Times New Roman" w:cs="Times New Roman"/>
          <w:sz w:val="24"/>
          <w:szCs w:val="24"/>
        </w:rPr>
        <w:t>ri</w:t>
      </w:r>
      <w:r w:rsidR="006D6120">
        <w:rPr>
          <w:rFonts w:ascii="Times New Roman" w:hAnsi="Times New Roman" w:cs="Times New Roman"/>
          <w:sz w:val="24"/>
          <w:szCs w:val="24"/>
        </w:rPr>
        <w:t>am</w:t>
      </w:r>
      <w:r w:rsidRPr="003F65F9">
        <w:rPr>
          <w:rFonts w:ascii="Times New Roman" w:hAnsi="Times New Roman" w:cs="Times New Roman"/>
          <w:sz w:val="24"/>
          <w:szCs w:val="24"/>
        </w:rPr>
        <w:t xml:space="preserve"> despertar a hostilidade pública contra o reclamante. Não houve outra medida possível para o reclamante e seus familiares, a não ser a ação civil que levará anos para ser julgada. Havia transcrições de chamadas telefônicas entre o reclamante e a presidente (Dilma Rousseff) e apenas por esta razão, o Supremo Tribunal Federal tinha jurisdição para acolher uma reclamação feita por ela. Em 22 de março, Ministro </w:t>
      </w:r>
      <w:proofErr w:type="spellStart"/>
      <w:r w:rsidRPr="003F65F9">
        <w:rPr>
          <w:rFonts w:ascii="Times New Roman" w:hAnsi="Times New Roman" w:cs="Times New Roman"/>
          <w:sz w:val="24"/>
          <w:szCs w:val="24"/>
        </w:rPr>
        <w:t>Teori</w:t>
      </w:r>
      <w:proofErr w:type="spellEnd"/>
      <w:r w:rsidRPr="003F65F9">
        <w:rPr>
          <w:rFonts w:ascii="Times New Roman" w:hAnsi="Times New Roman" w:cs="Times New Roman"/>
          <w:sz w:val="24"/>
          <w:szCs w:val="24"/>
        </w:rPr>
        <w:t xml:space="preserve"> Zavas</w:t>
      </w:r>
      <w:r w:rsidR="006D6120">
        <w:rPr>
          <w:rFonts w:ascii="Times New Roman" w:hAnsi="Times New Roman" w:cs="Times New Roman"/>
          <w:sz w:val="24"/>
          <w:szCs w:val="24"/>
        </w:rPr>
        <w:t>c</w:t>
      </w:r>
      <w:r w:rsidRPr="003F65F9">
        <w:rPr>
          <w:rFonts w:ascii="Times New Roman" w:hAnsi="Times New Roman" w:cs="Times New Roman"/>
          <w:sz w:val="24"/>
          <w:szCs w:val="24"/>
        </w:rPr>
        <w:t>ki decidiu que a divulgação dessas transcrições foi ilegal e que não havia qualquer justificativa para a intercepção, mas, no entanto, “</w:t>
      </w:r>
      <w:r w:rsidRPr="003F65F9">
        <w:rPr>
          <w:rFonts w:ascii="Times New Roman" w:hAnsi="Times New Roman" w:cs="Times New Roman"/>
          <w:i/>
          <w:sz w:val="24"/>
          <w:szCs w:val="24"/>
        </w:rPr>
        <w:t>devemos reconhecer a irreversibilidade dos efeitos práticos decorrentes da divulgação indevida das conversas telefônicas interceptadas</w:t>
      </w:r>
      <w:r w:rsidRPr="003F65F9">
        <w:rPr>
          <w:rFonts w:ascii="Times New Roman" w:hAnsi="Times New Roman" w:cs="Times New Roman"/>
          <w:sz w:val="24"/>
          <w:szCs w:val="24"/>
        </w:rPr>
        <w:t xml:space="preserve">”. No dia 13 de junho, ele também decidiu (1) que Moro havia ilegalmente se recusado a submeter </w:t>
      </w:r>
      <w:proofErr w:type="gramStart"/>
      <w:r w:rsidRPr="003F65F9">
        <w:rPr>
          <w:rFonts w:ascii="Times New Roman" w:hAnsi="Times New Roman" w:cs="Times New Roman"/>
          <w:sz w:val="24"/>
          <w:szCs w:val="24"/>
        </w:rPr>
        <w:t>as</w:t>
      </w:r>
      <w:proofErr w:type="gramEnd"/>
      <w:r w:rsidRPr="003F65F9">
        <w:rPr>
          <w:rFonts w:ascii="Times New Roman" w:hAnsi="Times New Roman" w:cs="Times New Roman"/>
          <w:sz w:val="24"/>
          <w:szCs w:val="24"/>
        </w:rPr>
        <w:t xml:space="preserve"> conversas interceptadas ao Supremo Tribunal e (2) que Moro havia ilegalmente quebrado o sigilo das conversas interceptadas com a Presidente. Estas decisões não apresentaram nenhuma indenização ou reparação a Lula, uma vez que abrangem apenas a divulgação da conversa interceptada com a Presidente, aceitando que os efeitos da ilegalidade eram “</w:t>
      </w:r>
      <w:r w:rsidRPr="003F65F9">
        <w:rPr>
          <w:rFonts w:ascii="Times New Roman" w:hAnsi="Times New Roman" w:cs="Times New Roman"/>
          <w:i/>
          <w:sz w:val="24"/>
          <w:szCs w:val="24"/>
        </w:rPr>
        <w:t>irreversíveis</w:t>
      </w:r>
      <w:r w:rsidRPr="003F65F9">
        <w:rPr>
          <w:rFonts w:ascii="Times New Roman" w:hAnsi="Times New Roman" w:cs="Times New Roman"/>
          <w:sz w:val="24"/>
          <w:szCs w:val="24"/>
        </w:rPr>
        <w:t xml:space="preserve">”. Nenhuma medida foi tomada pelas autoridades judiciais ou governamentais para recusar ou remover o juiz Moro, apesar </w:t>
      </w:r>
      <w:r w:rsidR="006D6120">
        <w:rPr>
          <w:rFonts w:ascii="Times New Roman" w:hAnsi="Times New Roman" w:cs="Times New Roman"/>
          <w:sz w:val="24"/>
          <w:szCs w:val="24"/>
        </w:rPr>
        <w:t>da ilegalidade de suas ações</w:t>
      </w:r>
      <w:r w:rsidRPr="003F65F9">
        <w:rPr>
          <w:rFonts w:ascii="Times New Roman" w:hAnsi="Times New Roman" w:cs="Times New Roman"/>
          <w:sz w:val="24"/>
          <w:szCs w:val="24"/>
        </w:rPr>
        <w:t>, e (conforme mencionado acima), o único recurso a ser apresentado é para o próprio Moro. Em qualquer país que se propõe a respeitar o Estado de Direito, o juiz que violar a lei</w:t>
      </w:r>
      <w:r w:rsidR="006D6120">
        <w:rPr>
          <w:rFonts w:ascii="Times New Roman" w:hAnsi="Times New Roman" w:cs="Times New Roman"/>
          <w:sz w:val="24"/>
          <w:szCs w:val="24"/>
        </w:rPr>
        <w:t xml:space="preserve"> desta forma</w:t>
      </w:r>
      <w:r w:rsidRPr="003F65F9">
        <w:rPr>
          <w:rFonts w:ascii="Times New Roman" w:hAnsi="Times New Roman" w:cs="Times New Roman"/>
          <w:sz w:val="24"/>
          <w:szCs w:val="24"/>
        </w:rPr>
        <w:t xml:space="preserve"> é afastado do cargo, e certamente declarado incompetente para julgar o caso de sua vítima. Não há nenhuma maneira eficaz de o reclamante poder requerer uma ação por parte do governo ou do Judiciário. (veja parágrafo 35-37 acima) </w:t>
      </w:r>
    </w:p>
    <w:p w:rsidR="00ED2799" w:rsidRPr="00CB4E17" w:rsidRDefault="003F65F9" w:rsidP="00ED2799">
      <w:pPr>
        <w:pStyle w:val="PargrafodaLista"/>
        <w:numPr>
          <w:ilvl w:val="0"/>
          <w:numId w:val="17"/>
        </w:numPr>
        <w:spacing w:line="360" w:lineRule="auto"/>
        <w:jc w:val="both"/>
        <w:rPr>
          <w:rFonts w:ascii="Times New Roman" w:hAnsi="Times New Roman" w:cs="Times New Roman"/>
          <w:sz w:val="24"/>
          <w:szCs w:val="24"/>
        </w:rPr>
      </w:pPr>
      <w:r w:rsidRPr="003F65F9">
        <w:rPr>
          <w:rFonts w:ascii="Times New Roman" w:hAnsi="Times New Roman" w:cs="Times New Roman"/>
          <w:b/>
          <w:sz w:val="24"/>
          <w:szCs w:val="24"/>
          <w:u w:val="single"/>
        </w:rPr>
        <w:t>Falta de imparcialidade do Juiz Moro</w:t>
      </w:r>
    </w:p>
    <w:p w:rsidR="00EC72E8" w:rsidRPr="00CB4E17" w:rsidRDefault="003F65F9" w:rsidP="00EC72E8">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7</w:t>
      </w:r>
      <w:r w:rsidR="006D6120">
        <w:rPr>
          <w:rFonts w:ascii="Times New Roman" w:hAnsi="Times New Roman" w:cs="Times New Roman"/>
          <w:sz w:val="24"/>
          <w:szCs w:val="24"/>
        </w:rPr>
        <w:t>7</w:t>
      </w:r>
      <w:r w:rsidRPr="003F65F9">
        <w:rPr>
          <w:rFonts w:ascii="Times New Roman" w:hAnsi="Times New Roman" w:cs="Times New Roman"/>
          <w:sz w:val="24"/>
          <w:szCs w:val="24"/>
        </w:rPr>
        <w:t xml:space="preserve">. Não há nenhuma maneira eficaz ou rápida de </w:t>
      </w:r>
      <w:r w:rsidR="00614641">
        <w:rPr>
          <w:rFonts w:ascii="Times New Roman" w:hAnsi="Times New Roman" w:cs="Times New Roman"/>
          <w:sz w:val="24"/>
          <w:szCs w:val="24"/>
        </w:rPr>
        <w:t xml:space="preserve">se </w:t>
      </w:r>
      <w:r w:rsidR="002D7814" w:rsidRPr="00CB4E17">
        <w:rPr>
          <w:rFonts w:ascii="Times New Roman" w:hAnsi="Times New Roman" w:cs="Times New Roman"/>
          <w:sz w:val="24"/>
          <w:szCs w:val="24"/>
        </w:rPr>
        <w:t>declarar</w:t>
      </w:r>
      <w:r w:rsidR="001F4A40" w:rsidRPr="00CB4E17">
        <w:rPr>
          <w:rFonts w:ascii="Times New Roman" w:hAnsi="Times New Roman" w:cs="Times New Roman"/>
          <w:sz w:val="24"/>
          <w:szCs w:val="24"/>
        </w:rPr>
        <w:t xml:space="preserve"> este</w:t>
      </w:r>
      <w:r w:rsidR="00B6251A" w:rsidRPr="00CB4E17">
        <w:rPr>
          <w:rFonts w:ascii="Times New Roman" w:hAnsi="Times New Roman" w:cs="Times New Roman"/>
          <w:sz w:val="24"/>
          <w:szCs w:val="24"/>
        </w:rPr>
        <w:t xml:space="preserve"> juiz </w:t>
      </w:r>
      <w:r w:rsidR="00AC19BC" w:rsidRPr="00CB4E17">
        <w:rPr>
          <w:rFonts w:ascii="Times New Roman" w:hAnsi="Times New Roman" w:cs="Times New Roman"/>
          <w:sz w:val="24"/>
          <w:szCs w:val="24"/>
        </w:rPr>
        <w:t xml:space="preserve">suspeito </w:t>
      </w:r>
      <w:r w:rsidR="001F4A40" w:rsidRPr="00CB4E17">
        <w:rPr>
          <w:rFonts w:ascii="Times New Roman" w:hAnsi="Times New Roman" w:cs="Times New Roman"/>
          <w:sz w:val="24"/>
          <w:szCs w:val="24"/>
        </w:rPr>
        <w:t xml:space="preserve">devido a sua evidente </w:t>
      </w:r>
      <w:r w:rsidRPr="003F65F9">
        <w:rPr>
          <w:rFonts w:ascii="Times New Roman" w:hAnsi="Times New Roman" w:cs="Times New Roman"/>
          <w:sz w:val="24"/>
          <w:szCs w:val="24"/>
        </w:rPr>
        <w:t xml:space="preserve">parcialidade (veja parágrafo 49 acima), uma vez que o pedido adequado para declaração de suspeição só pode ser protocolado junto a esse mesmo juiz (que é, obviamente, parte interessada) ou por meio de petição de reclamação dirigida ao Procurador-Geral (Rodrigo </w:t>
      </w:r>
      <w:proofErr w:type="spellStart"/>
      <w:r w:rsidRPr="003F65F9">
        <w:rPr>
          <w:rFonts w:ascii="Times New Roman" w:hAnsi="Times New Roman" w:cs="Times New Roman"/>
          <w:sz w:val="24"/>
          <w:szCs w:val="24"/>
        </w:rPr>
        <w:t>Janot</w:t>
      </w:r>
      <w:proofErr w:type="spellEnd"/>
      <w:r w:rsidRPr="003F65F9">
        <w:rPr>
          <w:rFonts w:ascii="Times New Roman" w:hAnsi="Times New Roman" w:cs="Times New Roman"/>
          <w:sz w:val="24"/>
          <w:szCs w:val="24"/>
        </w:rPr>
        <w:t xml:space="preserve">), que tem ele próprio, em seu papel como Procurador Federal, acusado Lula de ser culpado. De qualquer forma, o Procurador-Geral tem apenas poder discricionário para iniciar uma ação do governo, não constituindo medida eficiente para o reclamante. Devido </w:t>
      </w:r>
      <w:r w:rsidR="00921983" w:rsidRPr="003F65F9">
        <w:rPr>
          <w:rFonts w:ascii="Times New Roman" w:hAnsi="Times New Roman" w:cs="Times New Roman"/>
          <w:sz w:val="24"/>
          <w:szCs w:val="24"/>
        </w:rPr>
        <w:t>à</w:t>
      </w:r>
      <w:r w:rsidRPr="003F65F9">
        <w:rPr>
          <w:rFonts w:ascii="Times New Roman" w:hAnsi="Times New Roman" w:cs="Times New Roman"/>
          <w:sz w:val="24"/>
          <w:szCs w:val="24"/>
        </w:rPr>
        <w:t xml:space="preserve"> evidente violação do princípio do juiz imparcial, uma Exceção de Incompetência do</w:t>
      </w:r>
      <w:r w:rsidR="008D2DCE">
        <w:rPr>
          <w:rFonts w:ascii="Times New Roman" w:hAnsi="Times New Roman" w:cs="Times New Roman"/>
          <w:sz w:val="24"/>
          <w:szCs w:val="24"/>
        </w:rPr>
        <w:t xml:space="preserve"> Juízo da Comarca </w:t>
      </w:r>
      <w:r w:rsidRPr="003F65F9">
        <w:rPr>
          <w:rFonts w:ascii="Times New Roman" w:hAnsi="Times New Roman" w:cs="Times New Roman"/>
          <w:sz w:val="24"/>
          <w:szCs w:val="24"/>
        </w:rPr>
        <w:t xml:space="preserve">de Curitiba (ou seja, </w:t>
      </w:r>
      <w:proofErr w:type="gramStart"/>
      <w:r w:rsidRPr="003F65F9">
        <w:rPr>
          <w:rFonts w:ascii="Times New Roman" w:hAnsi="Times New Roman" w:cs="Times New Roman"/>
          <w:sz w:val="24"/>
          <w:szCs w:val="24"/>
        </w:rPr>
        <w:t>o Juiz Moro</w:t>
      </w:r>
      <w:proofErr w:type="gramEnd"/>
      <w:r w:rsidRPr="003F65F9">
        <w:rPr>
          <w:rFonts w:ascii="Times New Roman" w:hAnsi="Times New Roman" w:cs="Times New Roman"/>
          <w:sz w:val="24"/>
          <w:szCs w:val="24"/>
        </w:rPr>
        <w:t>) foi protolocada</w:t>
      </w:r>
      <w:r w:rsidR="006D6120">
        <w:rPr>
          <w:rFonts w:ascii="Times New Roman" w:hAnsi="Times New Roman" w:cs="Times New Roman"/>
          <w:sz w:val="24"/>
          <w:szCs w:val="24"/>
        </w:rPr>
        <w:t xml:space="preserve"> e rejeitada pelo juiz Moro</w:t>
      </w:r>
      <w:r w:rsidRPr="003F65F9">
        <w:rPr>
          <w:rFonts w:ascii="Times New Roman" w:hAnsi="Times New Roman" w:cs="Times New Roman"/>
          <w:sz w:val="24"/>
          <w:szCs w:val="24"/>
        </w:rPr>
        <w:t>. Esse “remédio” é absolutamente ineficiente para garantir um j</w:t>
      </w:r>
      <w:r w:rsidR="006D6120">
        <w:rPr>
          <w:rFonts w:ascii="Times New Roman" w:hAnsi="Times New Roman" w:cs="Times New Roman"/>
          <w:sz w:val="24"/>
          <w:szCs w:val="24"/>
        </w:rPr>
        <w:t xml:space="preserve">ulgamento com um juiz imparcial, </w:t>
      </w:r>
      <w:r w:rsidR="006D6120" w:rsidRPr="006D6120">
        <w:rPr>
          <w:rFonts w:ascii="Times New Roman" w:hAnsi="Times New Roman" w:cs="Times New Roman"/>
          <w:sz w:val="24"/>
          <w:szCs w:val="24"/>
        </w:rPr>
        <w:t>uma vez que depende da decisã</w:t>
      </w:r>
      <w:r w:rsidR="006D6120">
        <w:rPr>
          <w:rFonts w:ascii="Times New Roman" w:hAnsi="Times New Roman" w:cs="Times New Roman"/>
          <w:sz w:val="24"/>
          <w:szCs w:val="24"/>
        </w:rPr>
        <w:t xml:space="preserve">o do próprio juiz a quem se opõe. </w:t>
      </w:r>
    </w:p>
    <w:p w:rsidR="00ED2799" w:rsidRPr="00CB4E17" w:rsidRDefault="00ED2799" w:rsidP="00ED2799">
      <w:pPr>
        <w:spacing w:line="360" w:lineRule="auto"/>
        <w:jc w:val="both"/>
        <w:rPr>
          <w:rFonts w:ascii="Times New Roman" w:hAnsi="Times New Roman" w:cs="Times New Roman"/>
          <w:sz w:val="24"/>
          <w:szCs w:val="24"/>
        </w:rPr>
      </w:pPr>
    </w:p>
    <w:p w:rsidR="00477A9D" w:rsidRDefault="00477A9D">
      <w:pPr>
        <w:spacing w:line="360" w:lineRule="auto"/>
        <w:ind w:left="360"/>
        <w:jc w:val="both"/>
        <w:rPr>
          <w:rFonts w:ascii="Times New Roman" w:hAnsi="Times New Roman" w:cs="Times New Roman"/>
          <w:b/>
          <w:sz w:val="24"/>
          <w:szCs w:val="24"/>
          <w:u w:val="single"/>
        </w:rPr>
      </w:pPr>
    </w:p>
    <w:p w:rsidR="00956D0A" w:rsidRPr="00CB4E17" w:rsidRDefault="003F65F9">
      <w:pPr>
        <w:spacing w:line="360" w:lineRule="auto"/>
        <w:ind w:left="360"/>
        <w:jc w:val="both"/>
        <w:rPr>
          <w:rFonts w:ascii="Times New Roman" w:hAnsi="Times New Roman" w:cs="Times New Roman"/>
          <w:sz w:val="24"/>
          <w:szCs w:val="24"/>
        </w:rPr>
      </w:pPr>
      <w:r w:rsidRPr="003F65F9">
        <w:rPr>
          <w:rFonts w:ascii="Times New Roman" w:hAnsi="Times New Roman" w:cs="Times New Roman"/>
          <w:b/>
          <w:sz w:val="24"/>
          <w:szCs w:val="24"/>
          <w:u w:val="single"/>
        </w:rPr>
        <w:t>5. Detenção sem julgamento</w:t>
      </w:r>
    </w:p>
    <w:p w:rsidR="00ED2799" w:rsidRPr="00CB4E17" w:rsidRDefault="003F65F9" w:rsidP="00ED2799">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7</w:t>
      </w:r>
      <w:r w:rsidR="006D6120">
        <w:rPr>
          <w:rFonts w:ascii="Times New Roman" w:hAnsi="Times New Roman" w:cs="Times New Roman"/>
          <w:sz w:val="24"/>
          <w:szCs w:val="24"/>
        </w:rPr>
        <w:t>8</w:t>
      </w:r>
      <w:r w:rsidRPr="003F65F9">
        <w:rPr>
          <w:rFonts w:ascii="Times New Roman" w:hAnsi="Times New Roman" w:cs="Times New Roman"/>
          <w:sz w:val="24"/>
          <w:szCs w:val="24"/>
        </w:rPr>
        <w:t xml:space="preserve">.  O reclamante está sob investigação formal na qualidade de réu: ele está, portanto, suscetível a qualquer momento ser detido e preso por ordem do </w:t>
      </w:r>
      <w:r w:rsidR="00F43037">
        <w:rPr>
          <w:rFonts w:ascii="Times New Roman" w:hAnsi="Times New Roman" w:cs="Times New Roman"/>
          <w:sz w:val="24"/>
          <w:szCs w:val="24"/>
        </w:rPr>
        <w:t>j</w:t>
      </w:r>
      <w:r w:rsidR="00B6251A" w:rsidRPr="00CB4E17">
        <w:rPr>
          <w:rFonts w:ascii="Times New Roman" w:hAnsi="Times New Roman" w:cs="Times New Roman"/>
          <w:sz w:val="24"/>
          <w:szCs w:val="24"/>
        </w:rPr>
        <w:t xml:space="preserve">uiz Moro, </w:t>
      </w:r>
      <w:r w:rsidR="00485E9B" w:rsidRPr="00CB4E17">
        <w:rPr>
          <w:rFonts w:ascii="Times New Roman" w:hAnsi="Times New Roman" w:cs="Times New Roman"/>
          <w:sz w:val="24"/>
          <w:szCs w:val="24"/>
        </w:rPr>
        <w:t xml:space="preserve">sendo que </w:t>
      </w:r>
      <w:r w:rsidR="00B6251A" w:rsidRPr="00CB4E17">
        <w:rPr>
          <w:rFonts w:ascii="Times New Roman" w:hAnsi="Times New Roman" w:cs="Times New Roman"/>
          <w:sz w:val="24"/>
          <w:szCs w:val="24"/>
        </w:rPr>
        <w:t>esta ação p</w:t>
      </w:r>
      <w:r w:rsidR="00485E9B" w:rsidRPr="00CB4E17">
        <w:rPr>
          <w:rFonts w:ascii="Times New Roman" w:hAnsi="Times New Roman" w:cs="Times New Roman"/>
          <w:sz w:val="24"/>
          <w:szCs w:val="24"/>
        </w:rPr>
        <w:t>or parte do</w:t>
      </w:r>
      <w:r w:rsidR="00B6251A" w:rsidRPr="00CB4E17">
        <w:rPr>
          <w:rFonts w:ascii="Times New Roman" w:hAnsi="Times New Roman" w:cs="Times New Roman"/>
          <w:sz w:val="24"/>
          <w:szCs w:val="24"/>
        </w:rPr>
        <w:t xml:space="preserve"> juiz é razoavelmente previsível. Es</w:t>
      </w:r>
      <w:r w:rsidR="00F43037">
        <w:rPr>
          <w:rFonts w:ascii="Times New Roman" w:hAnsi="Times New Roman" w:cs="Times New Roman"/>
          <w:sz w:val="24"/>
          <w:szCs w:val="24"/>
        </w:rPr>
        <w:t>s</w:t>
      </w:r>
      <w:r w:rsidR="00B6251A" w:rsidRPr="00CB4E17">
        <w:rPr>
          <w:rFonts w:ascii="Times New Roman" w:hAnsi="Times New Roman" w:cs="Times New Roman"/>
          <w:sz w:val="24"/>
          <w:szCs w:val="24"/>
        </w:rPr>
        <w:t xml:space="preserve">e juiz é </w:t>
      </w:r>
      <w:r w:rsidR="00CF1A4A" w:rsidRPr="00CB4E17">
        <w:rPr>
          <w:rFonts w:ascii="Times New Roman" w:hAnsi="Times New Roman" w:cs="Times New Roman"/>
          <w:sz w:val="24"/>
          <w:szCs w:val="24"/>
        </w:rPr>
        <w:t>con</w:t>
      </w:r>
      <w:r w:rsidR="002D7814" w:rsidRPr="00CB4E17">
        <w:rPr>
          <w:rFonts w:ascii="Times New Roman" w:hAnsi="Times New Roman" w:cs="Times New Roman"/>
          <w:sz w:val="24"/>
          <w:szCs w:val="24"/>
        </w:rPr>
        <w:t>h</w:t>
      </w:r>
      <w:r w:rsidR="00CF1A4A" w:rsidRPr="00CB4E17">
        <w:rPr>
          <w:rFonts w:ascii="Times New Roman" w:hAnsi="Times New Roman" w:cs="Times New Roman"/>
          <w:sz w:val="24"/>
          <w:szCs w:val="24"/>
        </w:rPr>
        <w:t>ecido</w:t>
      </w:r>
      <w:r w:rsidR="00B6251A" w:rsidRPr="00CB4E17">
        <w:rPr>
          <w:rFonts w:ascii="Times New Roman" w:hAnsi="Times New Roman" w:cs="Times New Roman"/>
          <w:sz w:val="24"/>
          <w:szCs w:val="24"/>
        </w:rPr>
        <w:t xml:space="preserve"> </w:t>
      </w:r>
      <w:r w:rsidRPr="003F65F9">
        <w:rPr>
          <w:rFonts w:ascii="Times New Roman" w:hAnsi="Times New Roman" w:cs="Times New Roman"/>
          <w:sz w:val="24"/>
          <w:szCs w:val="24"/>
        </w:rPr>
        <w:t xml:space="preserve">por manter suspeitos da Operação Lava Jato presos por tempo indeterminado, em detenção, até que eles façam delação premiada. Eles não têm direito a </w:t>
      </w:r>
      <w:r w:rsidRPr="003F65F9">
        <w:rPr>
          <w:rFonts w:ascii="Times New Roman" w:hAnsi="Times New Roman" w:cs="Times New Roman"/>
          <w:i/>
          <w:sz w:val="24"/>
          <w:szCs w:val="24"/>
        </w:rPr>
        <w:t>habeas corpus</w:t>
      </w:r>
      <w:r w:rsidRPr="003F65F9">
        <w:rPr>
          <w:rFonts w:ascii="Times New Roman" w:hAnsi="Times New Roman" w:cs="Times New Roman"/>
          <w:sz w:val="24"/>
          <w:szCs w:val="24"/>
        </w:rPr>
        <w:t xml:space="preserve">, ou a acesso a um tribunal que decida pela sua soltura, a não ser um ‘tribunal’ composto pelo próprio </w:t>
      </w:r>
      <w:r w:rsidR="00F43037">
        <w:rPr>
          <w:rFonts w:ascii="Times New Roman" w:hAnsi="Times New Roman" w:cs="Times New Roman"/>
          <w:sz w:val="24"/>
          <w:szCs w:val="24"/>
        </w:rPr>
        <w:t>j</w:t>
      </w:r>
      <w:r w:rsidR="00B6251A" w:rsidRPr="00CB4E17">
        <w:rPr>
          <w:rFonts w:ascii="Times New Roman" w:hAnsi="Times New Roman" w:cs="Times New Roman"/>
          <w:sz w:val="24"/>
          <w:szCs w:val="24"/>
        </w:rPr>
        <w:t>uiz Moro.</w:t>
      </w:r>
      <w:r w:rsidRPr="003F65F9">
        <w:rPr>
          <w:rFonts w:ascii="Times New Roman" w:hAnsi="Times New Roman" w:cs="Times New Roman"/>
          <w:sz w:val="24"/>
          <w:szCs w:val="24"/>
        </w:rPr>
        <w:t xml:space="preserve"> Embora o reclamante ainda não tenha sido preso, na qualidade de suspeito declarado ele está vulnerável a ser preso a qualquer momento, sendo, portanto, uma pessoa suscetível à detenção arbitrária. A lei e a jurisprudência no Brasil não apresentam medidas possíveis ao reclamante, uma vez que a lei é tão ampla a ponto de não estar em conformidade com o artigo 9</w:t>
      </w:r>
      <w:r w:rsidR="00192C2F">
        <w:rPr>
          <w:rFonts w:ascii="Times New Roman" w:hAnsi="Times New Roman" w:cs="Times New Roman"/>
          <w:sz w:val="24"/>
          <w:szCs w:val="24"/>
          <w:vertAlign w:val="superscript"/>
        </w:rPr>
        <w:t>o</w:t>
      </w:r>
      <w:r w:rsidRPr="003F65F9">
        <w:rPr>
          <w:rFonts w:ascii="Times New Roman" w:hAnsi="Times New Roman" w:cs="Times New Roman"/>
          <w:sz w:val="24"/>
          <w:szCs w:val="24"/>
        </w:rPr>
        <w:t>. Ela não restringe a prisão preventiva a casos em que exist</w:t>
      </w:r>
      <w:r w:rsidR="00F43037">
        <w:rPr>
          <w:rFonts w:ascii="Times New Roman" w:hAnsi="Times New Roman" w:cs="Times New Roman"/>
          <w:sz w:val="24"/>
          <w:szCs w:val="24"/>
        </w:rPr>
        <w:t>a</w:t>
      </w:r>
      <w:r w:rsidR="00B6251A" w:rsidRPr="00CB4E17">
        <w:rPr>
          <w:rFonts w:ascii="Times New Roman" w:hAnsi="Times New Roman" w:cs="Times New Roman"/>
          <w:sz w:val="24"/>
          <w:szCs w:val="24"/>
        </w:rPr>
        <w:t xml:space="preserve"> a probabilidade de fuga ou </w:t>
      </w:r>
      <w:r w:rsidR="001175C5" w:rsidRPr="00CB4E17">
        <w:rPr>
          <w:rFonts w:ascii="Times New Roman" w:hAnsi="Times New Roman" w:cs="Times New Roman"/>
          <w:sz w:val="24"/>
          <w:szCs w:val="24"/>
        </w:rPr>
        <w:t xml:space="preserve">de </w:t>
      </w:r>
      <w:r w:rsidRPr="003F65F9">
        <w:rPr>
          <w:rFonts w:ascii="Times New Roman" w:hAnsi="Times New Roman" w:cs="Times New Roman"/>
          <w:sz w:val="24"/>
          <w:szCs w:val="24"/>
        </w:rPr>
        <w:t xml:space="preserve">interferência em provas: os motivos para a detenção preventiva são tão amplos que comportam a interpretação na qual há permissão para tal detenção a fim de se obter uma confissão (isto é, uma delação premiada). </w:t>
      </w:r>
    </w:p>
    <w:p w:rsidR="00A97DE9" w:rsidRDefault="003F65F9">
      <w:pPr>
        <w:spacing w:line="360" w:lineRule="auto"/>
        <w:ind w:left="360"/>
        <w:jc w:val="both"/>
        <w:rPr>
          <w:rFonts w:ascii="Times New Roman" w:hAnsi="Times New Roman" w:cs="Times New Roman"/>
          <w:sz w:val="24"/>
          <w:szCs w:val="24"/>
        </w:rPr>
      </w:pPr>
      <w:r w:rsidRPr="003F65F9">
        <w:rPr>
          <w:rFonts w:ascii="Times New Roman" w:hAnsi="Times New Roman" w:cs="Times New Roman"/>
          <w:b/>
          <w:sz w:val="24"/>
          <w:szCs w:val="24"/>
          <w:u w:val="single"/>
        </w:rPr>
        <w:t xml:space="preserve">6. O direito de presunção de inocência </w:t>
      </w:r>
    </w:p>
    <w:p w:rsidR="00ED2799" w:rsidRDefault="003F65F9" w:rsidP="00ED2799">
      <w:pPr>
        <w:spacing w:line="360" w:lineRule="auto"/>
        <w:jc w:val="both"/>
        <w:rPr>
          <w:rFonts w:ascii="Times New Roman" w:hAnsi="Times New Roman" w:cs="Times New Roman"/>
          <w:sz w:val="24"/>
          <w:szCs w:val="24"/>
        </w:rPr>
      </w:pPr>
      <w:r w:rsidRPr="003F65F9">
        <w:rPr>
          <w:rFonts w:ascii="Times New Roman" w:hAnsi="Times New Roman" w:cs="Times New Roman"/>
          <w:sz w:val="24"/>
          <w:szCs w:val="24"/>
        </w:rPr>
        <w:t>7</w:t>
      </w:r>
      <w:r w:rsidR="006D6120">
        <w:rPr>
          <w:rFonts w:ascii="Times New Roman" w:hAnsi="Times New Roman" w:cs="Times New Roman"/>
          <w:sz w:val="24"/>
          <w:szCs w:val="24"/>
        </w:rPr>
        <w:t>9</w:t>
      </w:r>
      <w:r w:rsidRPr="003F65F9">
        <w:rPr>
          <w:rFonts w:ascii="Times New Roman" w:hAnsi="Times New Roman" w:cs="Times New Roman"/>
          <w:sz w:val="24"/>
          <w:szCs w:val="24"/>
        </w:rPr>
        <w:t>. Este Direito é colocado em risco pelo vazamento persistente</w:t>
      </w:r>
      <w:r w:rsidR="009C3F5D">
        <w:rPr>
          <w:rFonts w:ascii="Times New Roman" w:hAnsi="Times New Roman" w:cs="Times New Roman"/>
          <w:sz w:val="24"/>
          <w:szCs w:val="24"/>
        </w:rPr>
        <w:t>,</w:t>
      </w:r>
      <w:r w:rsidR="00B6251A" w:rsidRPr="00CB4E17">
        <w:rPr>
          <w:rFonts w:ascii="Times New Roman" w:hAnsi="Times New Roman" w:cs="Times New Roman"/>
          <w:sz w:val="24"/>
          <w:szCs w:val="24"/>
        </w:rPr>
        <w:t xml:space="preserve"> </w:t>
      </w:r>
      <w:r w:rsidR="001175C5" w:rsidRPr="00CB4E17">
        <w:rPr>
          <w:rFonts w:ascii="Times New Roman" w:hAnsi="Times New Roman" w:cs="Times New Roman"/>
          <w:sz w:val="24"/>
          <w:szCs w:val="24"/>
        </w:rPr>
        <w:t>por parte da</w:t>
      </w:r>
      <w:r w:rsidR="00B6251A" w:rsidRPr="00CB4E17">
        <w:rPr>
          <w:rFonts w:ascii="Times New Roman" w:hAnsi="Times New Roman" w:cs="Times New Roman"/>
          <w:sz w:val="24"/>
          <w:szCs w:val="24"/>
        </w:rPr>
        <w:t xml:space="preserve"> acusação</w:t>
      </w:r>
      <w:r w:rsidR="009C3F5D">
        <w:rPr>
          <w:rFonts w:ascii="Times New Roman" w:hAnsi="Times New Roman" w:cs="Times New Roman"/>
          <w:sz w:val="24"/>
          <w:szCs w:val="24"/>
        </w:rPr>
        <w:t>,</w:t>
      </w:r>
      <w:r w:rsidR="00B6251A" w:rsidRPr="00CB4E17">
        <w:rPr>
          <w:rFonts w:ascii="Times New Roman" w:hAnsi="Times New Roman" w:cs="Times New Roman"/>
          <w:sz w:val="24"/>
          <w:szCs w:val="24"/>
        </w:rPr>
        <w:t xml:space="preserve"> </w:t>
      </w:r>
      <w:r w:rsidR="001175C5" w:rsidRPr="00CB4E17">
        <w:rPr>
          <w:rFonts w:ascii="Times New Roman" w:hAnsi="Times New Roman" w:cs="Times New Roman"/>
          <w:sz w:val="24"/>
          <w:szCs w:val="24"/>
        </w:rPr>
        <w:t>à</w:t>
      </w:r>
      <w:r w:rsidR="00B6251A" w:rsidRPr="00CB4E17">
        <w:rPr>
          <w:rFonts w:ascii="Times New Roman" w:hAnsi="Times New Roman" w:cs="Times New Roman"/>
          <w:sz w:val="24"/>
          <w:szCs w:val="24"/>
        </w:rPr>
        <w:t xml:space="preserve"> imprensa de teorias </w:t>
      </w:r>
      <w:r w:rsidRPr="003F65F9">
        <w:rPr>
          <w:rFonts w:ascii="Times New Roman" w:hAnsi="Times New Roman" w:cs="Times New Roman"/>
          <w:sz w:val="24"/>
          <w:szCs w:val="24"/>
        </w:rPr>
        <w:t>investigatórias, documentos apreendidos, transcrições de entrevistas e delações premiadas, com a intenção</w:t>
      </w:r>
      <w:r w:rsidR="006D6120">
        <w:rPr>
          <w:rFonts w:ascii="Times New Roman" w:hAnsi="Times New Roman" w:cs="Times New Roman"/>
          <w:sz w:val="24"/>
          <w:szCs w:val="24"/>
        </w:rPr>
        <w:t xml:space="preserve"> ou pelo menos a </w:t>
      </w:r>
      <w:r w:rsidR="00477A9D">
        <w:rPr>
          <w:rFonts w:ascii="Times New Roman" w:hAnsi="Times New Roman" w:cs="Times New Roman"/>
          <w:sz w:val="24"/>
          <w:szCs w:val="24"/>
        </w:rPr>
        <w:t>conseqüência</w:t>
      </w:r>
      <w:r w:rsidR="006D6120">
        <w:rPr>
          <w:rFonts w:ascii="Times New Roman" w:hAnsi="Times New Roman" w:cs="Times New Roman"/>
          <w:sz w:val="24"/>
          <w:szCs w:val="24"/>
        </w:rPr>
        <w:t xml:space="preserve"> </w:t>
      </w:r>
      <w:r w:rsidRPr="003F65F9">
        <w:rPr>
          <w:rFonts w:ascii="Times New Roman" w:hAnsi="Times New Roman" w:cs="Times New Roman"/>
          <w:sz w:val="24"/>
          <w:szCs w:val="24"/>
        </w:rPr>
        <w:t xml:space="preserve">de criar uma expectativa junto ao público sobre a culpa de Lula e incentivar o ódio público contra ele. Não houve nenhuma tentativa pelas autoridades de parar esses vazamentos, que foram aprovados pelo juiz e pelo procurador, sendo que a lei brasileira não contém qualquer disposição contra o princípio de </w:t>
      </w:r>
      <w:r w:rsidRPr="003F65F9">
        <w:rPr>
          <w:rFonts w:ascii="Times New Roman" w:hAnsi="Times New Roman" w:cs="Times New Roman"/>
          <w:i/>
          <w:sz w:val="24"/>
          <w:szCs w:val="24"/>
        </w:rPr>
        <w:t>contempt of court</w:t>
      </w:r>
      <w:r w:rsidRPr="003F65F9">
        <w:rPr>
          <w:rFonts w:ascii="Times New Roman" w:hAnsi="Times New Roman" w:cs="Times New Roman"/>
          <w:sz w:val="24"/>
          <w:szCs w:val="24"/>
        </w:rPr>
        <w:t xml:space="preserve"> ou outro similar para impedir que a mídia emita um pré-julgamento de culpa. As reclamações foram apresentadas em nome de Lula ao Conselho Nacional do Ministério Público sobre o comportamento do Procurador Federal, ao alegar publicamente que Lula era culpado, mas tal reclamação não foi aceita (veja acima). O Conselho se limitou a enviá-la para uma “investigação interna”: um longo processo de reclamação meramente administrativo e que não resulta na apresentação de uma medida eficaz, por ser um processo disciplinar discricionário; ver </w:t>
      </w:r>
      <w:r w:rsidRPr="003F65F9">
        <w:rPr>
          <w:rFonts w:ascii="Times New Roman" w:hAnsi="Times New Roman" w:cs="Times New Roman"/>
          <w:i/>
          <w:sz w:val="24"/>
          <w:szCs w:val="24"/>
        </w:rPr>
        <w:t>Coronel et al v Colombia</w:t>
      </w:r>
      <w:r w:rsidRPr="003F65F9">
        <w:rPr>
          <w:rFonts w:ascii="Times New Roman" w:hAnsi="Times New Roman" w:cs="Times New Roman"/>
          <w:sz w:val="24"/>
          <w:szCs w:val="24"/>
        </w:rPr>
        <w:t xml:space="preserve">, Comunicação 778/1997, UN Doc CCPR/C/76/D/778/1997 (2002). Além disso, não apresenta perspectiva razoável de êxito (ver </w:t>
      </w:r>
      <w:r w:rsidRPr="003F65F9">
        <w:rPr>
          <w:rFonts w:ascii="Times New Roman" w:hAnsi="Times New Roman" w:cs="Times New Roman"/>
          <w:i/>
          <w:sz w:val="24"/>
          <w:szCs w:val="24"/>
        </w:rPr>
        <w:t>Patiño v Panama</w:t>
      </w:r>
      <w:r w:rsidRPr="003F65F9">
        <w:rPr>
          <w:rFonts w:ascii="Times New Roman" w:hAnsi="Times New Roman" w:cs="Times New Roman"/>
          <w:sz w:val="24"/>
          <w:szCs w:val="24"/>
        </w:rPr>
        <w:t xml:space="preserve">, Comunicação 437/1990, UN Doc CCPR/C/52/D/437/1990 (1994)). </w:t>
      </w:r>
    </w:p>
    <w:p w:rsidR="00E33673" w:rsidRPr="00CB4E17" w:rsidRDefault="00E33673" w:rsidP="00ED2799">
      <w:pPr>
        <w:spacing w:line="360" w:lineRule="auto"/>
        <w:jc w:val="both"/>
        <w:rPr>
          <w:rFonts w:ascii="Times New Roman" w:hAnsi="Times New Roman" w:cs="Times New Roman"/>
          <w:sz w:val="24"/>
          <w:szCs w:val="24"/>
        </w:rPr>
      </w:pPr>
    </w:p>
    <w:p w:rsidR="00ED2799" w:rsidRPr="00CB4E17" w:rsidRDefault="003F65F9" w:rsidP="00ED2799">
      <w:pPr>
        <w:spacing w:line="360" w:lineRule="auto"/>
        <w:jc w:val="both"/>
        <w:rPr>
          <w:rFonts w:ascii="Times New Roman" w:hAnsi="Times New Roman" w:cs="Times New Roman"/>
          <w:b/>
          <w:sz w:val="24"/>
          <w:szCs w:val="24"/>
        </w:rPr>
      </w:pPr>
      <w:r w:rsidRPr="003F65F9">
        <w:rPr>
          <w:rFonts w:ascii="Times New Roman" w:hAnsi="Times New Roman" w:cs="Times New Roman"/>
          <w:b/>
          <w:sz w:val="24"/>
          <w:szCs w:val="24"/>
        </w:rPr>
        <w:t xml:space="preserve">7. Posição Atual </w:t>
      </w:r>
    </w:p>
    <w:p w:rsidR="00C85630" w:rsidRPr="00CB4E17" w:rsidRDefault="006D6120" w:rsidP="00C856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80. </w:t>
      </w:r>
      <w:r w:rsidR="003F65F9" w:rsidRPr="003F65F9">
        <w:rPr>
          <w:rFonts w:ascii="Times New Roman" w:hAnsi="Times New Roman" w:cs="Times New Roman"/>
          <w:sz w:val="24"/>
          <w:szCs w:val="24"/>
        </w:rPr>
        <w:t xml:space="preserve">Por </w:t>
      </w:r>
      <w:r w:rsidR="00ED441E">
        <w:rPr>
          <w:rFonts w:ascii="Times New Roman" w:hAnsi="Times New Roman" w:cs="Times New Roman"/>
          <w:sz w:val="24"/>
          <w:szCs w:val="24"/>
        </w:rPr>
        <w:t>decisão</w:t>
      </w:r>
      <w:r w:rsidR="00C85630" w:rsidRPr="00CB4E17">
        <w:rPr>
          <w:rFonts w:ascii="Times New Roman" w:hAnsi="Times New Roman" w:cs="Times New Roman"/>
          <w:sz w:val="24"/>
          <w:szCs w:val="24"/>
        </w:rPr>
        <w:t xml:space="preserve"> do Supremo Tribunal Federal</w:t>
      </w:r>
      <w:r w:rsidR="00477A9D">
        <w:rPr>
          <w:rFonts w:ascii="Times New Roman" w:hAnsi="Times New Roman" w:cs="Times New Roman"/>
          <w:sz w:val="24"/>
          <w:szCs w:val="24"/>
        </w:rPr>
        <w:t xml:space="preserve"> </w:t>
      </w:r>
      <w:r w:rsidR="00C85630" w:rsidRPr="00CB4E17">
        <w:rPr>
          <w:rFonts w:ascii="Times New Roman" w:hAnsi="Times New Roman" w:cs="Times New Roman"/>
          <w:sz w:val="24"/>
          <w:szCs w:val="24"/>
        </w:rPr>
        <w:t>em 13 de junho de 2016, todas as investigações de Lula (no total 13) foram devolvidas ao juiz Moro que</w:t>
      </w:r>
      <w:r w:rsidR="005B60E7">
        <w:rPr>
          <w:rFonts w:ascii="Times New Roman" w:hAnsi="Times New Roman" w:cs="Times New Roman"/>
          <w:sz w:val="24"/>
          <w:szCs w:val="24"/>
        </w:rPr>
        <w:t>,</w:t>
      </w:r>
      <w:r w:rsidR="00C85630" w:rsidRPr="00CB4E17">
        <w:rPr>
          <w:rFonts w:ascii="Times New Roman" w:hAnsi="Times New Roman" w:cs="Times New Roman"/>
          <w:sz w:val="24"/>
          <w:szCs w:val="24"/>
        </w:rPr>
        <w:t xml:space="preserve"> em 24 de junho</w:t>
      </w:r>
      <w:r w:rsidR="005B60E7">
        <w:rPr>
          <w:rFonts w:ascii="Times New Roman" w:hAnsi="Times New Roman" w:cs="Times New Roman"/>
          <w:sz w:val="24"/>
          <w:szCs w:val="24"/>
        </w:rPr>
        <w:t>,</w:t>
      </w:r>
      <w:r w:rsidR="00C85630" w:rsidRPr="00CB4E17">
        <w:rPr>
          <w:rFonts w:ascii="Times New Roman" w:hAnsi="Times New Roman" w:cs="Times New Roman"/>
          <w:sz w:val="24"/>
          <w:szCs w:val="24"/>
        </w:rPr>
        <w:t xml:space="preserve"> ordenou sua </w:t>
      </w:r>
      <w:r w:rsidR="00D23215">
        <w:rPr>
          <w:rFonts w:ascii="Times New Roman" w:hAnsi="Times New Roman" w:cs="Times New Roman"/>
          <w:sz w:val="24"/>
          <w:szCs w:val="24"/>
        </w:rPr>
        <w:t>des</w:t>
      </w:r>
      <w:r w:rsidR="00C85630" w:rsidRPr="00CB4E17">
        <w:rPr>
          <w:rFonts w:ascii="Times New Roman" w:hAnsi="Times New Roman" w:cs="Times New Roman"/>
          <w:sz w:val="24"/>
          <w:szCs w:val="24"/>
        </w:rPr>
        <w:t xml:space="preserve">continuidade. </w:t>
      </w:r>
      <w:r w:rsidR="00D23215">
        <w:rPr>
          <w:rFonts w:ascii="Times New Roman" w:hAnsi="Times New Roman" w:cs="Times New Roman"/>
          <w:sz w:val="24"/>
          <w:szCs w:val="24"/>
        </w:rPr>
        <w:t>A Exceção de Suspeição de</w:t>
      </w:r>
      <w:r w:rsidR="00C85630" w:rsidRPr="00CB4E17">
        <w:rPr>
          <w:rFonts w:ascii="Times New Roman" w:hAnsi="Times New Roman" w:cs="Times New Roman"/>
          <w:sz w:val="24"/>
          <w:szCs w:val="24"/>
        </w:rPr>
        <w:t xml:space="preserve"> Lula </w:t>
      </w:r>
      <w:r w:rsidR="00D23215">
        <w:rPr>
          <w:rFonts w:ascii="Times New Roman" w:hAnsi="Times New Roman" w:cs="Times New Roman"/>
          <w:sz w:val="24"/>
          <w:szCs w:val="24"/>
        </w:rPr>
        <w:t xml:space="preserve">(Anexo </w:t>
      </w:r>
      <w:r w:rsidR="00911D9F">
        <w:rPr>
          <w:rFonts w:ascii="Times New Roman" w:hAnsi="Times New Roman" w:cs="Times New Roman"/>
          <w:sz w:val="24"/>
          <w:szCs w:val="24"/>
        </w:rPr>
        <w:t>O</w:t>
      </w:r>
      <w:r w:rsidR="00D23215">
        <w:rPr>
          <w:rFonts w:ascii="Times New Roman" w:hAnsi="Times New Roman" w:cs="Times New Roman"/>
          <w:sz w:val="24"/>
          <w:szCs w:val="24"/>
        </w:rPr>
        <w:t xml:space="preserve">) </w:t>
      </w:r>
      <w:r w:rsidR="00C85630" w:rsidRPr="00CB4E17">
        <w:rPr>
          <w:rFonts w:ascii="Times New Roman" w:hAnsi="Times New Roman" w:cs="Times New Roman"/>
          <w:sz w:val="24"/>
          <w:szCs w:val="24"/>
        </w:rPr>
        <w:t xml:space="preserve">para que </w:t>
      </w:r>
      <w:r w:rsidR="005B60E7">
        <w:rPr>
          <w:rFonts w:ascii="Times New Roman" w:hAnsi="Times New Roman" w:cs="Times New Roman"/>
          <w:sz w:val="24"/>
          <w:szCs w:val="24"/>
        </w:rPr>
        <w:t>Moro</w:t>
      </w:r>
      <w:r w:rsidR="00C85630" w:rsidRPr="00CB4E17">
        <w:rPr>
          <w:rFonts w:ascii="Times New Roman" w:hAnsi="Times New Roman" w:cs="Times New Roman"/>
          <w:sz w:val="24"/>
          <w:szCs w:val="24"/>
        </w:rPr>
        <w:t xml:space="preserve"> se abstenha foi rejeitad</w:t>
      </w:r>
      <w:r w:rsidR="00600024">
        <w:rPr>
          <w:rFonts w:ascii="Times New Roman" w:hAnsi="Times New Roman" w:cs="Times New Roman"/>
          <w:sz w:val="24"/>
          <w:szCs w:val="24"/>
        </w:rPr>
        <w:t>a</w:t>
      </w:r>
      <w:r w:rsidR="005B60E7">
        <w:rPr>
          <w:rFonts w:ascii="Times New Roman" w:hAnsi="Times New Roman" w:cs="Times New Roman"/>
          <w:sz w:val="24"/>
          <w:szCs w:val="24"/>
        </w:rPr>
        <w:t xml:space="preserve"> por ele</w:t>
      </w:r>
      <w:r w:rsidR="00C85630" w:rsidRPr="00CB4E17">
        <w:rPr>
          <w:rFonts w:ascii="Times New Roman" w:hAnsi="Times New Roman" w:cs="Times New Roman"/>
          <w:sz w:val="24"/>
          <w:szCs w:val="24"/>
        </w:rPr>
        <w:t xml:space="preserve"> em </w:t>
      </w:r>
      <w:r w:rsidR="005B60E7">
        <w:rPr>
          <w:rFonts w:ascii="Times New Roman" w:hAnsi="Times New Roman" w:cs="Times New Roman"/>
          <w:sz w:val="24"/>
          <w:szCs w:val="24"/>
        </w:rPr>
        <w:t xml:space="preserve">22 </w:t>
      </w:r>
      <w:r w:rsidR="00C85630" w:rsidRPr="00CB4E17">
        <w:rPr>
          <w:rFonts w:ascii="Times New Roman" w:hAnsi="Times New Roman" w:cs="Times New Roman"/>
          <w:sz w:val="24"/>
          <w:szCs w:val="24"/>
        </w:rPr>
        <w:t>de julho</w:t>
      </w:r>
      <w:r w:rsidR="005B60E7">
        <w:rPr>
          <w:rFonts w:ascii="Times New Roman" w:hAnsi="Times New Roman" w:cs="Times New Roman"/>
          <w:sz w:val="24"/>
          <w:szCs w:val="24"/>
        </w:rPr>
        <w:t xml:space="preserve"> de 2016</w:t>
      </w:r>
      <w:r w:rsidR="00D23215">
        <w:rPr>
          <w:rFonts w:ascii="Times New Roman" w:hAnsi="Times New Roman" w:cs="Times New Roman"/>
          <w:sz w:val="24"/>
          <w:szCs w:val="24"/>
        </w:rPr>
        <w:t xml:space="preserve"> (Anexo </w:t>
      </w:r>
      <w:r w:rsidR="00911D9F">
        <w:rPr>
          <w:rFonts w:ascii="Times New Roman" w:hAnsi="Times New Roman" w:cs="Times New Roman"/>
          <w:sz w:val="24"/>
          <w:szCs w:val="24"/>
        </w:rPr>
        <w:t>P</w:t>
      </w:r>
      <w:r w:rsidR="00D23215">
        <w:rPr>
          <w:rFonts w:ascii="Times New Roman" w:hAnsi="Times New Roman" w:cs="Times New Roman"/>
          <w:sz w:val="24"/>
          <w:szCs w:val="24"/>
        </w:rPr>
        <w:t>)</w:t>
      </w:r>
      <w:r w:rsidR="00477A9D">
        <w:rPr>
          <w:rFonts w:ascii="Times New Roman" w:hAnsi="Times New Roman" w:cs="Times New Roman"/>
          <w:sz w:val="24"/>
          <w:szCs w:val="24"/>
        </w:rPr>
        <w:t>.</w:t>
      </w:r>
    </w:p>
    <w:p w:rsidR="003C717C" w:rsidRPr="00CB4E17" w:rsidRDefault="003C717C" w:rsidP="003C717C">
      <w:pPr>
        <w:spacing w:line="360" w:lineRule="auto"/>
        <w:jc w:val="both"/>
        <w:rPr>
          <w:rFonts w:ascii="Times New Roman" w:hAnsi="Times New Roman" w:cs="Times New Roman"/>
          <w:sz w:val="24"/>
          <w:szCs w:val="24"/>
        </w:rPr>
      </w:pPr>
    </w:p>
    <w:sectPr w:rsidR="003C717C" w:rsidRPr="00CB4E17" w:rsidSect="006A74EC">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89C" w:rsidRDefault="0013289C" w:rsidP="006A74EC">
      <w:pPr>
        <w:spacing w:after="0" w:line="240" w:lineRule="auto"/>
      </w:pPr>
      <w:r>
        <w:separator/>
      </w:r>
    </w:p>
  </w:endnote>
  <w:endnote w:type="continuationSeparator" w:id="1">
    <w:p w:rsidR="0013289C" w:rsidRDefault="0013289C" w:rsidP="006A7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9270"/>
      <w:docPartObj>
        <w:docPartGallery w:val="Page Numbers (Bottom of Page)"/>
        <w:docPartUnique/>
      </w:docPartObj>
    </w:sdtPr>
    <w:sdtContent>
      <w:p w:rsidR="0013289C" w:rsidRDefault="00E07758">
        <w:pPr>
          <w:pStyle w:val="Rodap"/>
          <w:jc w:val="center"/>
        </w:pPr>
        <w:fldSimple w:instr=" PAGE   \* MERGEFORMAT ">
          <w:r w:rsidR="002345AF">
            <w:rPr>
              <w:noProof/>
            </w:rPr>
            <w:t>3</w:t>
          </w:r>
        </w:fldSimple>
      </w:p>
    </w:sdtContent>
  </w:sdt>
  <w:p w:rsidR="0013289C" w:rsidRDefault="00E07758">
    <w:pPr>
      <w:pStyle w:val="Rodap"/>
      <w:rPr>
        <w:rFonts w:ascii="Time New Roman" w:hAnsi="Time New Roman"/>
        <w:sz w:val="16"/>
      </w:rPr>
    </w:pPr>
    <w:r>
      <w:rPr>
        <w:rFonts w:ascii="Time New Roman" w:hAnsi="Time New Roman"/>
        <w:sz w:val="16"/>
      </w:rPr>
      <w:fldChar w:fldCharType="begin"/>
    </w:r>
    <w:r w:rsidR="0013289C">
      <w:rPr>
        <w:rFonts w:ascii="Time New Roman" w:hAnsi="Time New Roman"/>
        <w:sz w:val="16"/>
      </w:rPr>
      <w:instrText xml:space="preserve"> DOCPROPERTY "iManageFooter"  \* MERGEFORMAT </w:instrText>
    </w:r>
    <w:r>
      <w:rPr>
        <w:rFonts w:ascii="Time New Roman" w:hAnsi="Time New Roman"/>
        <w:sz w:val="16"/>
      </w:rPr>
      <w:fldChar w:fldCharType="separate"/>
    </w:r>
    <w:r w:rsidR="0013289C">
      <w:rPr>
        <w:rFonts w:ascii="Time New Roman" w:hAnsi="Time New Roman"/>
        <w:sz w:val="16"/>
      </w:rPr>
      <w:t>DOCS - 155053v1</w:t>
    </w:r>
  </w:p>
  <w:p w:rsidR="0013289C" w:rsidRPr="00341994" w:rsidRDefault="0013289C">
    <w:pPr>
      <w:pStyle w:val="Rodap"/>
      <w:rPr>
        <w:rFonts w:ascii="Time New Roman" w:hAnsi="Time New Roman"/>
        <w:sz w:val="16"/>
      </w:rPr>
    </w:pPr>
    <w:r>
      <w:rPr>
        <w:rFonts w:ascii="Time New Roman" w:hAnsi="Time New Roman"/>
        <w:sz w:val="16"/>
      </w:rPr>
      <w:t xml:space="preserve"> </w:t>
    </w:r>
    <w:r w:rsidR="00E07758">
      <w:rPr>
        <w:rFonts w:ascii="Time New Roman" w:hAnsi="Time New Roman"/>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9269"/>
      <w:docPartObj>
        <w:docPartGallery w:val="Page Numbers (Bottom of Page)"/>
        <w:docPartUnique/>
      </w:docPartObj>
    </w:sdtPr>
    <w:sdtContent>
      <w:p w:rsidR="0013289C" w:rsidRDefault="00E07758">
        <w:pPr>
          <w:pStyle w:val="Rodap"/>
          <w:jc w:val="center"/>
        </w:pPr>
        <w:fldSimple w:instr=" PAGE   \* MERGEFORMAT ">
          <w:r w:rsidR="002345AF">
            <w:rPr>
              <w:noProof/>
            </w:rPr>
            <w:t>1</w:t>
          </w:r>
        </w:fldSimple>
      </w:p>
    </w:sdtContent>
  </w:sdt>
  <w:p w:rsidR="0013289C" w:rsidRDefault="0013289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89C" w:rsidRDefault="0013289C" w:rsidP="006A74EC">
      <w:pPr>
        <w:spacing w:after="0" w:line="240" w:lineRule="auto"/>
      </w:pPr>
      <w:r>
        <w:separator/>
      </w:r>
    </w:p>
  </w:footnote>
  <w:footnote w:type="continuationSeparator" w:id="1">
    <w:p w:rsidR="0013289C" w:rsidRDefault="0013289C" w:rsidP="006A74EC">
      <w:pPr>
        <w:spacing w:after="0" w:line="240" w:lineRule="auto"/>
      </w:pPr>
      <w:r>
        <w:continuationSeparator/>
      </w:r>
    </w:p>
  </w:footnote>
  <w:footnote w:id="2">
    <w:p w:rsidR="0013289C" w:rsidRPr="000008C6" w:rsidRDefault="0013289C" w:rsidP="00524FCB">
      <w:pPr>
        <w:pStyle w:val="Textodenotaderodap"/>
        <w:rPr>
          <w:rFonts w:ascii="Times New Roman" w:hAnsi="Times New Roman" w:cs="Times New Roman"/>
          <w:lang w:val="en-US"/>
        </w:rPr>
      </w:pPr>
      <w:r>
        <w:rPr>
          <w:rStyle w:val="Refdenotaderodap"/>
        </w:rPr>
        <w:footnoteRef/>
      </w:r>
      <w:r w:rsidRPr="003F65F9">
        <w:rPr>
          <w:lang w:val="en-US"/>
        </w:rPr>
        <w:t xml:space="preserve"> </w:t>
      </w:r>
      <w:r w:rsidRPr="003F65F9">
        <w:rPr>
          <w:rFonts w:ascii="Times New Roman" w:hAnsi="Times New Roman" w:cs="Times New Roman"/>
          <w:lang w:val="en-US"/>
        </w:rPr>
        <w:t xml:space="preserve">L </w:t>
      </w:r>
      <w:proofErr w:type="spellStart"/>
      <w:r w:rsidRPr="003F65F9">
        <w:rPr>
          <w:rFonts w:ascii="Times New Roman" w:hAnsi="Times New Roman" w:cs="Times New Roman"/>
          <w:lang w:val="en-US"/>
        </w:rPr>
        <w:t>Pagotto</w:t>
      </w:r>
      <w:proofErr w:type="spellEnd"/>
      <w:r w:rsidRPr="003F65F9">
        <w:rPr>
          <w:rFonts w:ascii="Times New Roman" w:hAnsi="Times New Roman" w:cs="Times New Roman"/>
          <w:lang w:val="en-US"/>
        </w:rPr>
        <w:t xml:space="preserve"> &amp; A Teixeira</w:t>
      </w:r>
      <w:r w:rsidRPr="0043789E">
        <w:rPr>
          <w:rFonts w:ascii="Times New Roman" w:hAnsi="Times New Roman" w:cs="Times New Roman"/>
          <w:lang w:val="en-US"/>
        </w:rPr>
        <w:t>, ‘</w:t>
      </w:r>
      <w:r w:rsidRPr="003F65F9">
        <w:rPr>
          <w:rFonts w:ascii="Times New Roman" w:hAnsi="Times New Roman" w:cs="Times New Roman"/>
          <w:i/>
          <w:lang w:val="en-US"/>
        </w:rPr>
        <w:t>The Brazilian Anti-Corruption Policy in Motion’</w:t>
      </w:r>
      <w:r w:rsidRPr="0043789E">
        <w:rPr>
          <w:rFonts w:ascii="Times New Roman" w:hAnsi="Times New Roman" w:cs="Times New Roman"/>
          <w:lang w:val="en-US"/>
        </w:rPr>
        <w:t xml:space="preserve"> (2016) 17(2) Business Law International 103</w:t>
      </w:r>
    </w:p>
  </w:footnote>
  <w:footnote w:id="3">
    <w:p w:rsidR="0013289C" w:rsidRPr="00371CA8" w:rsidRDefault="0013289C" w:rsidP="00371CA8">
      <w:pPr>
        <w:pStyle w:val="Textodenotaderodap"/>
        <w:jc w:val="both"/>
        <w:rPr>
          <w:rFonts w:ascii="Times New Roman" w:hAnsi="Times New Roman" w:cs="Times New Roman"/>
        </w:rPr>
      </w:pPr>
      <w:r w:rsidRPr="003F65F9">
        <w:rPr>
          <w:rStyle w:val="Refdenotaderodap"/>
          <w:rFonts w:ascii="Times New Roman" w:hAnsi="Times New Roman" w:cs="Times New Roman"/>
        </w:rPr>
        <w:footnoteRef/>
      </w:r>
      <w:r w:rsidRPr="003F65F9">
        <w:rPr>
          <w:rFonts w:ascii="Times New Roman" w:hAnsi="Times New Roman" w:cs="Times New Roman"/>
        </w:rPr>
        <w:t xml:space="preserve"> Dentre as medidas contra a corrupção tomadas durante o governo de </w:t>
      </w:r>
      <w:r w:rsidRPr="00371CA8">
        <w:rPr>
          <w:rFonts w:ascii="Times New Roman" w:hAnsi="Times New Roman" w:cs="Times New Roman"/>
        </w:rPr>
        <w:t>Lula estão: (i) a efetiva criação da Controladoria Geral da União, um órgão de combate à corrupção; (b) criação do Portal da Transparência e do Cadastro de Pessoas Inidôneas, que lista as empresas punidas e proibidas de contratar com a Administração Pública; (c) Ampliação e vasta qualificação de membros do Ministério Público Federal, da Polícia Federal e do Conselho de Controle de Operações Financeiras (COAF); (d)  Eleição do Chefe Máximo do Ministério Público (o Procurador Geral da República) por meio de</w:t>
      </w:r>
      <w:r w:rsidRPr="003F65F9">
        <w:rPr>
          <w:rFonts w:ascii="Times New Roman" w:hAnsi="Times New Roman" w:cs="Times New Roman"/>
        </w:rPr>
        <w:t xml:space="preserve"> votos diretos dos membros do Ministério Público;  (e) Ratificação da Convenção das Nações Unidas contra o Crime Transnacional (Decreto nº 5.015/2004); (f) Ratificação da Convenção das Nações Unidas contra a Corrupção (Decreto nº 5.687/2006); (g) Promulgação da Lei nº.10.763 de 2003, que aumentou as penas para a corrupção.</w:t>
      </w:r>
    </w:p>
  </w:footnote>
  <w:footnote w:id="4">
    <w:p w:rsidR="0013289C" w:rsidRDefault="0013289C">
      <w:pPr>
        <w:pStyle w:val="Textodenotaderodap"/>
        <w:spacing w:line="276" w:lineRule="auto"/>
        <w:jc w:val="both"/>
        <w:rPr>
          <w:rFonts w:ascii="Times New Roman" w:hAnsi="Times New Roman" w:cs="Times New Roman"/>
          <w:i/>
        </w:rPr>
      </w:pPr>
      <w:r w:rsidRPr="00371CA8">
        <w:rPr>
          <w:rStyle w:val="Refdenotaderodap"/>
          <w:rFonts w:ascii="Times New Roman" w:hAnsi="Times New Roman" w:cs="Times New Roman"/>
        </w:rPr>
        <w:footnoteRef/>
      </w:r>
      <w:r w:rsidRPr="00371CA8">
        <w:rPr>
          <w:rFonts w:ascii="Times New Roman" w:hAnsi="Times New Roman" w:cs="Times New Roman"/>
        </w:rPr>
        <w:t xml:space="preserve"> O relatório final da Comissão Parlamentar de Inquérito considerou o conhecimento de Lula do delito e concluiu que "não há fatos ou provas" para implicá-lo. "A autoridade máxima do país não pode ser imputada com responsabilidade estrita só porque coordena o executivo - isso significaria que ele seria responsável, quando ele não tinha conhecimento dos fatos ... No entanto, não há nenhuma evidência de que ele omitiu a agir quando deveria ter."</w:t>
      </w:r>
    </w:p>
  </w:footnote>
  <w:footnote w:id="5">
    <w:p w:rsidR="0013289C" w:rsidRPr="000008C6" w:rsidRDefault="0013289C">
      <w:pPr>
        <w:pStyle w:val="Textodenotaderodap"/>
        <w:rPr>
          <w:lang w:val="en-US"/>
        </w:rPr>
      </w:pPr>
      <w:r>
        <w:rPr>
          <w:rStyle w:val="Refdenotaderodap"/>
        </w:rPr>
        <w:footnoteRef/>
      </w:r>
      <w:r w:rsidRPr="003F65F9">
        <w:rPr>
          <w:lang w:val="en-US"/>
        </w:rPr>
        <w:t xml:space="preserve"> </w:t>
      </w:r>
      <w:r w:rsidRPr="003F65F9">
        <w:rPr>
          <w:rFonts w:ascii="Times New Roman" w:hAnsi="Times New Roman"/>
          <w:i/>
          <w:color w:val="1A1A1A"/>
          <w:lang w:val="en-US"/>
        </w:rPr>
        <w:t>In re Yamashita</w:t>
      </w:r>
      <w:r w:rsidRPr="003F65F9">
        <w:rPr>
          <w:rFonts w:ascii="Times New Roman" w:hAnsi="Times New Roman"/>
          <w:color w:val="1A1A1A"/>
          <w:lang w:val="en-US"/>
        </w:rPr>
        <w:t>, 327 U.S. 1 (1946)</w:t>
      </w:r>
    </w:p>
  </w:footnote>
  <w:footnote w:id="6">
    <w:p w:rsidR="0013289C" w:rsidRPr="000008C6" w:rsidRDefault="0013289C">
      <w:pPr>
        <w:pStyle w:val="Textodenotaderodap"/>
        <w:rPr>
          <w:lang w:val="en-US"/>
        </w:rPr>
      </w:pPr>
      <w:r>
        <w:rPr>
          <w:rStyle w:val="Refdenotaderodap"/>
        </w:rPr>
        <w:footnoteRef/>
      </w:r>
      <w:r w:rsidRPr="003F65F9">
        <w:rPr>
          <w:lang w:val="en-US"/>
        </w:rPr>
        <w:t xml:space="preserve"> </w:t>
      </w:r>
      <w:r w:rsidRPr="000146E4">
        <w:rPr>
          <w:rFonts w:ascii="Times New Roman" w:hAnsi="Times New Roman" w:cs="Times New Roman"/>
          <w:lang w:val="en-GB"/>
        </w:rPr>
        <w:t xml:space="preserve">O </w:t>
      </w:r>
      <w:proofErr w:type="spellStart"/>
      <w:r w:rsidRPr="000146E4">
        <w:rPr>
          <w:rFonts w:ascii="Times New Roman" w:hAnsi="Times New Roman" w:cs="Times New Roman"/>
          <w:lang w:val="en-GB"/>
        </w:rPr>
        <w:t>Globo</w:t>
      </w:r>
      <w:proofErr w:type="spellEnd"/>
      <w:r w:rsidRPr="000146E4">
        <w:rPr>
          <w:rFonts w:ascii="Times New Roman" w:hAnsi="Times New Roman" w:cs="Times New Roman"/>
          <w:lang w:val="en-GB"/>
        </w:rPr>
        <w:t>, 4</w:t>
      </w:r>
      <w:r w:rsidRPr="000146E4">
        <w:rPr>
          <w:rFonts w:ascii="Times New Roman" w:hAnsi="Times New Roman" w:cs="Times New Roman"/>
          <w:vertAlign w:val="superscript"/>
          <w:lang w:val="en-GB"/>
        </w:rPr>
        <w:t>th</w:t>
      </w:r>
      <w:r w:rsidRPr="000146E4">
        <w:rPr>
          <w:rFonts w:ascii="Times New Roman" w:hAnsi="Times New Roman" w:cs="Times New Roman"/>
          <w:lang w:val="en-GB"/>
        </w:rPr>
        <w:t xml:space="preserve"> May 2016, p.3</w:t>
      </w:r>
    </w:p>
  </w:footnote>
  <w:footnote w:id="7">
    <w:p w:rsidR="0013289C" w:rsidRPr="0013289C" w:rsidRDefault="0013289C" w:rsidP="00524FCB">
      <w:pPr>
        <w:pStyle w:val="Textodenotaderodap"/>
        <w:rPr>
          <w:rFonts w:ascii="Times New Roman" w:hAnsi="Times New Roman" w:cs="Times New Roman"/>
        </w:rPr>
      </w:pPr>
      <w:r w:rsidRPr="0013289C">
        <w:rPr>
          <w:rStyle w:val="Refdenotaderodap"/>
          <w:rFonts w:ascii="Times New Roman" w:hAnsi="Times New Roman" w:cs="Times New Roman"/>
        </w:rPr>
        <w:footnoteRef/>
      </w:r>
      <w:r w:rsidRPr="0013289C">
        <w:rPr>
          <w:rFonts w:ascii="Times New Roman" w:hAnsi="Times New Roman" w:cs="Times New Roman"/>
        </w:rPr>
        <w:t xml:space="preserve"> Ver Carta Aberta à Comunidade Internacional de professores e pesquisadores de universidades brasileiras, 26 de março de 2016.</w:t>
      </w:r>
    </w:p>
  </w:footnote>
  <w:footnote w:id="8">
    <w:p w:rsidR="0013289C" w:rsidRPr="004A6A16" w:rsidRDefault="0013289C" w:rsidP="00524FCB">
      <w:pPr>
        <w:pStyle w:val="Textodenotaderodap"/>
      </w:pPr>
      <w:r>
        <w:rPr>
          <w:rStyle w:val="Refdenotaderodap"/>
        </w:rPr>
        <w:footnoteRef/>
      </w:r>
      <w:r w:rsidRPr="004A6A16">
        <w:t xml:space="preserve"> http://brasildefato.com/br/node/34318</w:t>
      </w:r>
    </w:p>
  </w:footnote>
  <w:footnote w:id="9">
    <w:p w:rsidR="0013289C" w:rsidRPr="004A6A16" w:rsidRDefault="0013289C" w:rsidP="00524FCB">
      <w:pPr>
        <w:pStyle w:val="Textodenotaderodap"/>
      </w:pPr>
      <w:r>
        <w:rPr>
          <w:rStyle w:val="Refdenotaderodap"/>
        </w:rPr>
        <w:footnoteRef/>
      </w:r>
      <w:r w:rsidRPr="004A6A16">
        <w:t xml:space="preserve"> http://brasildefato.com.br/node/34318</w:t>
      </w:r>
    </w:p>
  </w:footnote>
  <w:footnote w:id="10">
    <w:p w:rsidR="0013289C" w:rsidRPr="004A6A16" w:rsidRDefault="0013289C" w:rsidP="00524FCB">
      <w:pPr>
        <w:pStyle w:val="Textodenotaderodap"/>
      </w:pPr>
      <w:r>
        <w:rPr>
          <w:rStyle w:val="Refdenotaderodap"/>
        </w:rPr>
        <w:footnoteRef/>
      </w:r>
      <w:r w:rsidRPr="004A6A16">
        <w:t xml:space="preserve"> http://www1.folha.uol.com.br/colunas/monicabergamo/2016/03/1746433-ministro-do-stf-diz-que-decisao-de-moro-foi-ato-de-forca-que-atropela-regras.shtml</w:t>
      </w:r>
    </w:p>
  </w:footnote>
  <w:footnote w:id="11">
    <w:p w:rsidR="0013289C" w:rsidRPr="008916FD" w:rsidRDefault="0013289C">
      <w:pPr>
        <w:pStyle w:val="Textodenotaderodap"/>
        <w:rPr>
          <w:lang w:val="en-US"/>
        </w:rPr>
      </w:pPr>
      <w:r w:rsidRPr="008916FD">
        <w:rPr>
          <w:rStyle w:val="Refdenotaderodap"/>
        </w:rPr>
        <w:footnoteRef/>
      </w:r>
      <w:r w:rsidRPr="003F65F9">
        <w:rPr>
          <w:lang w:val="en-US"/>
        </w:rPr>
        <w:t xml:space="preserve"> </w:t>
      </w:r>
      <w:r w:rsidRPr="003F65F9">
        <w:rPr>
          <w:rFonts w:ascii="Times New Roman" w:hAnsi="Times New Roman" w:cs="Times New Roman"/>
          <w:i/>
          <w:lang w:val="en-US"/>
        </w:rPr>
        <w:t>Concluding Observations on Sweden</w:t>
      </w:r>
      <w:r>
        <w:rPr>
          <w:rFonts w:ascii="Times New Roman" w:hAnsi="Times New Roman" w:cs="Times New Roman"/>
          <w:lang w:val="en-US"/>
        </w:rPr>
        <w:t xml:space="preserve"> (</w:t>
      </w:r>
      <w:proofErr w:type="spellStart"/>
      <w:r>
        <w:rPr>
          <w:rFonts w:ascii="Times New Roman" w:hAnsi="Times New Roman" w:cs="Times New Roman"/>
          <w:lang w:val="en-US"/>
        </w:rPr>
        <w:t>Conclusão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observada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Suécia</w:t>
      </w:r>
      <w:proofErr w:type="spellEnd"/>
      <w:r>
        <w:rPr>
          <w:rFonts w:ascii="Times New Roman" w:hAnsi="Times New Roman" w:cs="Times New Roman"/>
          <w:lang w:val="en-US"/>
        </w:rPr>
        <w:t>)</w:t>
      </w:r>
      <w:r w:rsidRPr="0043789E">
        <w:rPr>
          <w:rFonts w:ascii="Times New Roman" w:hAnsi="Times New Roman" w:cs="Times New Roman"/>
          <w:lang w:val="en-US"/>
        </w:rPr>
        <w:t>, 2009 UN DOC CCPR/C/SWE/CO/6</w:t>
      </w:r>
    </w:p>
  </w:footnote>
  <w:footnote w:id="12">
    <w:p w:rsidR="0013289C" w:rsidRPr="00740D86" w:rsidRDefault="0013289C" w:rsidP="00524FCB">
      <w:pPr>
        <w:pStyle w:val="Textodenotaderodap"/>
      </w:pPr>
      <w:r>
        <w:rPr>
          <w:rStyle w:val="Refdenotaderodap"/>
        </w:rPr>
        <w:footnoteRef/>
      </w:r>
      <w:r w:rsidRPr="006B2474">
        <w:t xml:space="preserve"> </w:t>
      </w:r>
      <w:proofErr w:type="spellStart"/>
      <w:r w:rsidRPr="006B2474">
        <w:t>Escher</w:t>
      </w:r>
      <w:proofErr w:type="spellEnd"/>
      <w:r w:rsidRPr="006B2474">
        <w:t xml:space="preserve"> v </w:t>
      </w:r>
      <w:proofErr w:type="spellStart"/>
      <w:r w:rsidRPr="006B2474">
        <w:t>Brazil</w:t>
      </w:r>
      <w:proofErr w:type="spellEnd"/>
      <w:r w:rsidRPr="006B2474">
        <w:t>, 6</w:t>
      </w:r>
      <w:r w:rsidRPr="006B2474">
        <w:rPr>
          <w:vertAlign w:val="superscript"/>
        </w:rPr>
        <w:t>th</w:t>
      </w:r>
      <w:r w:rsidRPr="006B2474">
        <w:t xml:space="preserve"> July 2009, Corte Interamericana de Direito</w:t>
      </w:r>
      <w:r>
        <w:t>s Humanos</w:t>
      </w:r>
    </w:p>
  </w:footnote>
  <w:footnote w:id="13">
    <w:p w:rsidR="0013289C" w:rsidRPr="00BF7A00" w:rsidRDefault="0013289C" w:rsidP="00524FCB">
      <w:pPr>
        <w:pStyle w:val="Textodenotaderodap"/>
        <w:rPr>
          <w:lang w:val="en-US"/>
        </w:rPr>
      </w:pPr>
      <w:r>
        <w:rPr>
          <w:rStyle w:val="Refdenotaderodap"/>
        </w:rPr>
        <w:footnoteRef/>
      </w:r>
      <w:r w:rsidRPr="00BF7A00">
        <w:rPr>
          <w:lang w:val="en-US"/>
        </w:rPr>
        <w:t xml:space="preserve"> 210/86, 225/87, </w:t>
      </w:r>
      <w:proofErr w:type="spellStart"/>
      <w:r w:rsidRPr="00BF7A00">
        <w:rPr>
          <w:lang w:val="en-US"/>
        </w:rPr>
        <w:t>parágrafo</w:t>
      </w:r>
      <w:proofErr w:type="spellEnd"/>
      <w:r w:rsidRPr="00BF7A00">
        <w:rPr>
          <w:lang w:val="en-US"/>
        </w:rPr>
        <w:t xml:space="preserve"> 12.3</w:t>
      </w:r>
    </w:p>
  </w:footnote>
  <w:footnote w:id="14">
    <w:p w:rsidR="0013289C" w:rsidRPr="00D911CE" w:rsidRDefault="0013289C">
      <w:pPr>
        <w:pStyle w:val="Textodenotaderodap"/>
        <w:rPr>
          <w:lang w:val="en-US"/>
        </w:rPr>
      </w:pPr>
      <w:r>
        <w:rPr>
          <w:rStyle w:val="Refdenotaderodap"/>
        </w:rPr>
        <w:footnoteRef/>
      </w:r>
      <w:r w:rsidRPr="00D911CE">
        <w:rPr>
          <w:lang w:val="en-US"/>
        </w:rPr>
        <w:t xml:space="preserve"> </w:t>
      </w:r>
      <w:r w:rsidRPr="00D911CE">
        <w:rPr>
          <w:i/>
          <w:lang w:val="en-US"/>
        </w:rPr>
        <w:t xml:space="preserve">Van Alphen v Netherlands, </w:t>
      </w:r>
      <w:r w:rsidRPr="00D911CE">
        <w:rPr>
          <w:lang w:val="en-US"/>
        </w:rPr>
        <w:t xml:space="preserve">305/88, </w:t>
      </w:r>
      <w:proofErr w:type="spellStart"/>
      <w:r w:rsidRPr="00D911CE">
        <w:rPr>
          <w:lang w:val="en-US"/>
        </w:rPr>
        <w:t>parágrafo</w:t>
      </w:r>
      <w:proofErr w:type="spellEnd"/>
      <w:r w:rsidRPr="00D911CE">
        <w:rPr>
          <w:lang w:val="en-US"/>
        </w:rPr>
        <w:t xml:space="preserve"> 5.7</w:t>
      </w:r>
    </w:p>
  </w:footnote>
  <w:footnote w:id="15">
    <w:p w:rsidR="0013289C" w:rsidRPr="00F16A45" w:rsidRDefault="0013289C" w:rsidP="00466342">
      <w:pPr>
        <w:pStyle w:val="Textodenotaderodap"/>
        <w:rPr>
          <w:lang w:val="en-US"/>
        </w:rPr>
      </w:pPr>
      <w:r>
        <w:rPr>
          <w:rStyle w:val="Refdenotaderodap"/>
        </w:rPr>
        <w:footnoteRef/>
      </w:r>
      <w:r w:rsidRPr="00F16A45">
        <w:rPr>
          <w:lang w:val="en-US"/>
        </w:rPr>
        <w:t xml:space="preserve"> </w:t>
      </w:r>
      <w:proofErr w:type="spellStart"/>
      <w:r w:rsidRPr="00F16A45">
        <w:rPr>
          <w:lang w:val="en-US"/>
        </w:rPr>
        <w:t>Hauschildt</w:t>
      </w:r>
      <w:proofErr w:type="spellEnd"/>
      <w:r w:rsidRPr="00F16A45">
        <w:rPr>
          <w:lang w:val="en-US"/>
        </w:rPr>
        <w:t xml:space="preserve"> v Denmark (1988)</w:t>
      </w:r>
    </w:p>
  </w:footnote>
  <w:footnote w:id="16">
    <w:p w:rsidR="0013289C" w:rsidRDefault="0013289C" w:rsidP="00A92304">
      <w:pPr>
        <w:pStyle w:val="Textodenotaderodap"/>
      </w:pPr>
      <w:r>
        <w:rPr>
          <w:rStyle w:val="Refdenotaderodap"/>
        </w:rPr>
        <w:footnoteRef/>
      </w:r>
      <w:r>
        <w:t xml:space="preserve"> </w:t>
      </w:r>
      <w:r>
        <w:rPr>
          <w:rFonts w:ascii="Times New Roman" w:hAnsi="Times New Roman" w:cs="Times New Roman"/>
          <w:sz w:val="24"/>
          <w:szCs w:val="28"/>
        </w:rPr>
        <w:t>Ver as observações</w:t>
      </w:r>
      <w:r w:rsidRPr="002951DF">
        <w:rPr>
          <w:rFonts w:ascii="Times New Roman" w:hAnsi="Times New Roman" w:cs="Times New Roman"/>
          <w:sz w:val="24"/>
          <w:szCs w:val="28"/>
        </w:rPr>
        <w:t xml:space="preserve"> </w:t>
      </w:r>
      <w:r>
        <w:rPr>
          <w:rFonts w:ascii="Times New Roman" w:hAnsi="Times New Roman" w:cs="Times New Roman"/>
          <w:sz w:val="24"/>
          <w:szCs w:val="28"/>
        </w:rPr>
        <w:t>conclusivas</w:t>
      </w:r>
      <w:r w:rsidRPr="002951DF">
        <w:rPr>
          <w:rFonts w:ascii="Times New Roman" w:hAnsi="Times New Roman" w:cs="Times New Roman"/>
          <w:sz w:val="24"/>
          <w:szCs w:val="28"/>
        </w:rPr>
        <w:t xml:space="preserve">, </w:t>
      </w:r>
      <w:r>
        <w:rPr>
          <w:rFonts w:ascii="Times New Roman" w:hAnsi="Times New Roman" w:cs="Times New Roman"/>
          <w:sz w:val="24"/>
          <w:szCs w:val="28"/>
        </w:rPr>
        <w:t>Registros oficiais da</w:t>
      </w:r>
      <w:r w:rsidRPr="002951DF">
        <w:rPr>
          <w:rFonts w:ascii="Times New Roman" w:hAnsi="Times New Roman" w:cs="Times New Roman"/>
          <w:sz w:val="24"/>
          <w:szCs w:val="28"/>
        </w:rPr>
        <w:t xml:space="preserve"> </w:t>
      </w:r>
      <w:proofErr w:type="spellStart"/>
      <w:r>
        <w:rPr>
          <w:rFonts w:ascii="Times New Roman" w:hAnsi="Times New Roman" w:cs="Times New Roman"/>
          <w:sz w:val="24"/>
          <w:szCs w:val="28"/>
        </w:rPr>
        <w:t>Assembleia</w:t>
      </w:r>
      <w:proofErr w:type="spellEnd"/>
      <w:r>
        <w:rPr>
          <w:rFonts w:ascii="Times New Roman" w:hAnsi="Times New Roman" w:cs="Times New Roman"/>
          <w:sz w:val="24"/>
          <w:szCs w:val="28"/>
        </w:rPr>
        <w:t xml:space="preserve"> gera</w:t>
      </w:r>
      <w:r w:rsidRPr="002951DF">
        <w:rPr>
          <w:rFonts w:ascii="Times New Roman" w:hAnsi="Times New Roman" w:cs="Times New Roman"/>
          <w:sz w:val="24"/>
          <w:szCs w:val="28"/>
        </w:rPr>
        <w:t>, 56</w:t>
      </w:r>
      <w:r>
        <w:rPr>
          <w:rFonts w:ascii="Times New Roman" w:hAnsi="Times New Roman" w:cs="Times New Roman"/>
          <w:sz w:val="24"/>
          <w:szCs w:val="28"/>
          <w:vertAlign w:val="superscript"/>
        </w:rPr>
        <w:t>a</w:t>
      </w:r>
      <w:r w:rsidRPr="002951DF">
        <w:rPr>
          <w:rFonts w:ascii="Times New Roman" w:hAnsi="Times New Roman" w:cs="Times New Roman"/>
          <w:sz w:val="24"/>
          <w:szCs w:val="28"/>
        </w:rPr>
        <w:t xml:space="preserve"> Sess</w:t>
      </w:r>
      <w:r>
        <w:rPr>
          <w:rFonts w:ascii="Times New Roman" w:hAnsi="Times New Roman" w:cs="Times New Roman"/>
          <w:sz w:val="24"/>
          <w:szCs w:val="28"/>
        </w:rPr>
        <w:t>ão, Sup</w:t>
      </w:r>
      <w:r w:rsidRPr="002951DF">
        <w:rPr>
          <w:rFonts w:ascii="Times New Roman" w:hAnsi="Times New Roman" w:cs="Times New Roman"/>
          <w:sz w:val="24"/>
          <w:szCs w:val="28"/>
        </w:rPr>
        <w:t>lement</w:t>
      </w:r>
      <w:r>
        <w:rPr>
          <w:rFonts w:ascii="Times New Roman" w:hAnsi="Times New Roman" w:cs="Times New Roman"/>
          <w:sz w:val="24"/>
          <w:szCs w:val="28"/>
        </w:rPr>
        <w:t>o</w:t>
      </w:r>
      <w:r w:rsidRPr="002951DF">
        <w:rPr>
          <w:rFonts w:ascii="Times New Roman" w:hAnsi="Times New Roman" w:cs="Times New Roman"/>
          <w:sz w:val="24"/>
          <w:szCs w:val="28"/>
        </w:rPr>
        <w:t xml:space="preserve"> </w:t>
      </w:r>
      <w:r>
        <w:rPr>
          <w:rFonts w:ascii="Times New Roman" w:hAnsi="Times New Roman" w:cs="Times New Roman"/>
          <w:sz w:val="24"/>
          <w:szCs w:val="28"/>
        </w:rPr>
        <w:t>n</w:t>
      </w:r>
      <w:r w:rsidRPr="00A03A21">
        <w:rPr>
          <w:rFonts w:ascii="Times New Roman" w:hAnsi="Times New Roman" w:cs="Times New Roman"/>
          <w:sz w:val="24"/>
          <w:szCs w:val="28"/>
          <w:vertAlign w:val="superscript"/>
        </w:rPr>
        <w:t>o</w:t>
      </w:r>
      <w:r>
        <w:rPr>
          <w:rFonts w:ascii="Times New Roman" w:hAnsi="Times New Roman" w:cs="Times New Roman"/>
          <w:sz w:val="24"/>
          <w:szCs w:val="28"/>
        </w:rPr>
        <w:t xml:space="preserve">. </w:t>
      </w:r>
      <w:r w:rsidRPr="002951DF">
        <w:rPr>
          <w:rFonts w:ascii="Times New Roman" w:hAnsi="Times New Roman" w:cs="Times New Roman"/>
          <w:sz w:val="24"/>
          <w:szCs w:val="28"/>
        </w:rPr>
        <w:t>44 (A/56/44) pa</w:t>
      </w:r>
      <w:r>
        <w:rPr>
          <w:rFonts w:ascii="Times New Roman" w:hAnsi="Times New Roman" w:cs="Times New Roman"/>
          <w:sz w:val="24"/>
          <w:szCs w:val="28"/>
        </w:rPr>
        <w:t>rágrafo</w:t>
      </w:r>
      <w:r w:rsidRPr="002951DF">
        <w:rPr>
          <w:rFonts w:ascii="Times New Roman" w:hAnsi="Times New Roman" w:cs="Times New Roman"/>
          <w:sz w:val="24"/>
          <w:szCs w:val="28"/>
        </w:rPr>
        <w:t xml:space="preserve"> 119(c)</w:t>
      </w:r>
    </w:p>
  </w:footnote>
  <w:footnote w:id="17">
    <w:p w:rsidR="0013289C" w:rsidRDefault="0013289C" w:rsidP="00A92304">
      <w:pPr>
        <w:pStyle w:val="Textodenotaderodap"/>
      </w:pPr>
      <w:r>
        <w:rPr>
          <w:rStyle w:val="Refdenotaderodap"/>
        </w:rPr>
        <w:footnoteRef/>
      </w:r>
      <w:r>
        <w:t xml:space="preserve"> </w:t>
      </w:r>
      <w:r>
        <w:rPr>
          <w:rFonts w:ascii="Times New Roman" w:hAnsi="Times New Roman" w:cs="Times New Roman"/>
          <w:sz w:val="24"/>
          <w:szCs w:val="28"/>
        </w:rPr>
        <w:t>Comunicado à Imprensa</w:t>
      </w:r>
      <w:r w:rsidRPr="002951DF">
        <w:rPr>
          <w:rFonts w:ascii="Times New Roman" w:hAnsi="Times New Roman" w:cs="Times New Roman"/>
          <w:sz w:val="24"/>
          <w:szCs w:val="28"/>
        </w:rPr>
        <w:t>, 5</w:t>
      </w:r>
      <w:r>
        <w:rPr>
          <w:rFonts w:ascii="Times New Roman" w:hAnsi="Times New Roman" w:cs="Times New Roman"/>
          <w:sz w:val="24"/>
          <w:szCs w:val="28"/>
          <w:vertAlign w:val="superscript"/>
        </w:rPr>
        <w:t xml:space="preserve"> </w:t>
      </w:r>
      <w:r>
        <w:rPr>
          <w:rFonts w:ascii="Times New Roman" w:hAnsi="Times New Roman" w:cs="Times New Roman"/>
          <w:sz w:val="24"/>
          <w:szCs w:val="28"/>
        </w:rPr>
        <w:t xml:space="preserve">de dezembro de </w:t>
      </w:r>
      <w:r w:rsidRPr="002951DF">
        <w:rPr>
          <w:rFonts w:ascii="Times New Roman" w:hAnsi="Times New Roman" w:cs="Times New Roman"/>
          <w:sz w:val="24"/>
          <w:szCs w:val="28"/>
        </w:rPr>
        <w:t>2007</w:t>
      </w:r>
    </w:p>
  </w:footnote>
  <w:footnote w:id="18">
    <w:p w:rsidR="0013289C" w:rsidRDefault="0013289C" w:rsidP="00E236BE">
      <w:pPr>
        <w:pStyle w:val="Textodenotaderodap"/>
      </w:pPr>
      <w:r>
        <w:rPr>
          <w:rStyle w:val="Refdenotaderodap"/>
        </w:rPr>
        <w:footnoteRef/>
      </w:r>
      <w:r>
        <w:t xml:space="preserve"> </w:t>
      </w:r>
      <w:r w:rsidRPr="002951DF">
        <w:rPr>
          <w:rFonts w:ascii="Times New Roman" w:hAnsi="Times New Roman" w:cs="Times New Roman"/>
          <w:sz w:val="24"/>
          <w:szCs w:val="28"/>
        </w:rPr>
        <w:t>R</w:t>
      </w:r>
      <w:r>
        <w:rPr>
          <w:rFonts w:ascii="Times New Roman" w:hAnsi="Times New Roman" w:cs="Times New Roman"/>
          <w:sz w:val="24"/>
          <w:szCs w:val="28"/>
        </w:rPr>
        <w:t xml:space="preserve">elatório do </w:t>
      </w:r>
      <w:r w:rsidRPr="002951DF">
        <w:rPr>
          <w:rFonts w:ascii="Times New Roman" w:hAnsi="Times New Roman" w:cs="Times New Roman"/>
          <w:sz w:val="24"/>
          <w:szCs w:val="28"/>
        </w:rPr>
        <w:t>ICHR, p.45 par</w:t>
      </w:r>
      <w:r>
        <w:rPr>
          <w:rFonts w:ascii="Times New Roman" w:hAnsi="Times New Roman" w:cs="Times New Roman"/>
          <w:sz w:val="24"/>
          <w:szCs w:val="28"/>
        </w:rPr>
        <w:t>ágrafo</w:t>
      </w:r>
      <w:r w:rsidRPr="002951DF">
        <w:rPr>
          <w:rFonts w:ascii="Times New Roman" w:hAnsi="Times New Roman" w:cs="Times New Roman"/>
          <w:sz w:val="24"/>
          <w:szCs w:val="28"/>
        </w:rPr>
        <w:t xml:space="preserve"> 106 &amp; p.61 par</w:t>
      </w:r>
      <w:r>
        <w:rPr>
          <w:rFonts w:ascii="Times New Roman" w:hAnsi="Times New Roman" w:cs="Times New Roman"/>
          <w:sz w:val="24"/>
          <w:szCs w:val="28"/>
        </w:rPr>
        <w:t>ágrafo</w:t>
      </w:r>
      <w:r w:rsidRPr="002951DF">
        <w:rPr>
          <w:rFonts w:ascii="Times New Roman" w:hAnsi="Times New Roman" w:cs="Times New Roman"/>
          <w:sz w:val="24"/>
          <w:szCs w:val="28"/>
        </w:rPr>
        <w:t xml:space="preserve"> 144</w:t>
      </w:r>
    </w:p>
  </w:footnote>
  <w:footnote w:id="19">
    <w:p w:rsidR="0013289C" w:rsidRPr="00CB77FB" w:rsidRDefault="0013289C" w:rsidP="008B2A8F">
      <w:pPr>
        <w:pStyle w:val="Textodenotaderodap"/>
      </w:pPr>
      <w:r>
        <w:rPr>
          <w:rStyle w:val="Refdenotaderodap"/>
        </w:rPr>
        <w:footnoteRef/>
      </w:r>
      <w:r w:rsidRPr="00CB77FB">
        <w:t xml:space="preserve"> </w:t>
      </w:r>
      <w:proofErr w:type="spellStart"/>
      <w:r w:rsidRPr="00CB77FB">
        <w:rPr>
          <w:rFonts w:ascii="Times New Roman" w:hAnsi="Times New Roman" w:cs="Times New Roman"/>
          <w:i/>
          <w:sz w:val="24"/>
          <w:szCs w:val="28"/>
        </w:rPr>
        <w:t>Uson</w:t>
      </w:r>
      <w:proofErr w:type="spellEnd"/>
      <w:r w:rsidRPr="00CB77FB">
        <w:rPr>
          <w:rFonts w:ascii="Times New Roman" w:hAnsi="Times New Roman" w:cs="Times New Roman"/>
          <w:i/>
          <w:sz w:val="24"/>
          <w:szCs w:val="28"/>
        </w:rPr>
        <w:t xml:space="preserve"> Ramirez v Venezuela, 20 </w:t>
      </w:r>
      <w:r>
        <w:rPr>
          <w:rFonts w:ascii="Times New Roman" w:hAnsi="Times New Roman" w:cs="Times New Roman"/>
          <w:i/>
          <w:sz w:val="24"/>
          <w:szCs w:val="28"/>
        </w:rPr>
        <w:t>de n</w:t>
      </w:r>
      <w:r w:rsidRPr="00CB77FB">
        <w:rPr>
          <w:rFonts w:ascii="Times New Roman" w:hAnsi="Times New Roman" w:cs="Times New Roman"/>
          <w:i/>
          <w:sz w:val="24"/>
          <w:szCs w:val="28"/>
        </w:rPr>
        <w:t>ovemb</w:t>
      </w:r>
      <w:r>
        <w:rPr>
          <w:rFonts w:ascii="Times New Roman" w:hAnsi="Times New Roman" w:cs="Times New Roman"/>
          <w:i/>
          <w:sz w:val="24"/>
          <w:szCs w:val="28"/>
        </w:rPr>
        <w:t>ro de</w:t>
      </w:r>
      <w:r w:rsidRPr="00CB77FB">
        <w:rPr>
          <w:rFonts w:ascii="Times New Roman" w:hAnsi="Times New Roman" w:cs="Times New Roman"/>
          <w:i/>
          <w:sz w:val="24"/>
          <w:szCs w:val="28"/>
        </w:rPr>
        <w:t xml:space="preserve"> 2009, Series C No.207 par</w:t>
      </w:r>
      <w:r>
        <w:rPr>
          <w:rFonts w:ascii="Times New Roman" w:hAnsi="Times New Roman" w:cs="Times New Roman"/>
          <w:i/>
          <w:sz w:val="24"/>
          <w:szCs w:val="28"/>
        </w:rPr>
        <w:t>ágrafo</w:t>
      </w:r>
      <w:r w:rsidRPr="00CB77FB">
        <w:rPr>
          <w:rFonts w:ascii="Times New Roman" w:hAnsi="Times New Roman" w:cs="Times New Roman"/>
          <w:i/>
          <w:sz w:val="24"/>
          <w:szCs w:val="28"/>
        </w:rPr>
        <w:t>144</w:t>
      </w:r>
    </w:p>
  </w:footnote>
  <w:footnote w:id="20">
    <w:p w:rsidR="0013289C" w:rsidRDefault="0013289C">
      <w:pPr>
        <w:pStyle w:val="Textodenotaderodap"/>
      </w:pPr>
      <w:r>
        <w:rPr>
          <w:rStyle w:val="Refdenotaderodap"/>
        </w:rPr>
        <w:footnoteRef/>
      </w:r>
      <w:r>
        <w:t xml:space="preserve"> </w:t>
      </w:r>
      <w:r w:rsidRPr="002951DF">
        <w:rPr>
          <w:rFonts w:ascii="Times New Roman" w:hAnsi="Times New Roman" w:cs="Times New Roman"/>
          <w:sz w:val="24"/>
          <w:szCs w:val="28"/>
        </w:rPr>
        <w:t>Re</w:t>
      </w:r>
      <w:r>
        <w:rPr>
          <w:rFonts w:ascii="Times New Roman" w:hAnsi="Times New Roman" w:cs="Times New Roman"/>
          <w:sz w:val="24"/>
          <w:szCs w:val="28"/>
        </w:rPr>
        <w:t xml:space="preserve">latório </w:t>
      </w:r>
      <w:r w:rsidRPr="002951DF">
        <w:rPr>
          <w:rFonts w:ascii="Times New Roman" w:hAnsi="Times New Roman" w:cs="Times New Roman"/>
          <w:sz w:val="24"/>
          <w:szCs w:val="28"/>
        </w:rPr>
        <w:t>IACHR, p.60 pa</w:t>
      </w:r>
      <w:r>
        <w:rPr>
          <w:rFonts w:ascii="Times New Roman" w:hAnsi="Times New Roman" w:cs="Times New Roman"/>
          <w:sz w:val="24"/>
          <w:szCs w:val="28"/>
        </w:rPr>
        <w:t>rágrafo</w:t>
      </w:r>
      <w:r w:rsidRPr="002951DF">
        <w:rPr>
          <w:rFonts w:ascii="Times New Roman" w:hAnsi="Times New Roman" w:cs="Times New Roman"/>
          <w:sz w:val="24"/>
          <w:szCs w:val="28"/>
        </w:rPr>
        <w:t xml:space="preserve"> 74</w:t>
      </w:r>
    </w:p>
  </w:footnote>
  <w:footnote w:id="21">
    <w:p w:rsidR="0013289C" w:rsidRDefault="0013289C" w:rsidP="000D07B5">
      <w:pPr>
        <w:pStyle w:val="Textodenotaderodap"/>
      </w:pPr>
      <w:r>
        <w:rPr>
          <w:rStyle w:val="Refdenotaderodap"/>
        </w:rPr>
        <w:footnoteRef/>
      </w:r>
      <w:r>
        <w:t xml:space="preserve"> </w:t>
      </w:r>
      <w:proofErr w:type="spellStart"/>
      <w:r w:rsidRPr="002951DF">
        <w:rPr>
          <w:rFonts w:ascii="Times New Roman" w:hAnsi="Times New Roman" w:cs="Times New Roman"/>
          <w:i/>
          <w:sz w:val="24"/>
          <w:szCs w:val="28"/>
        </w:rPr>
        <w:t>Bayarni</w:t>
      </w:r>
      <w:proofErr w:type="spellEnd"/>
      <w:r w:rsidRPr="002951DF">
        <w:rPr>
          <w:rFonts w:ascii="Times New Roman" w:hAnsi="Times New Roman" w:cs="Times New Roman"/>
          <w:i/>
          <w:sz w:val="24"/>
          <w:szCs w:val="28"/>
        </w:rPr>
        <w:t xml:space="preserve"> v Argentina</w:t>
      </w:r>
      <w:r w:rsidRPr="002951DF">
        <w:rPr>
          <w:rFonts w:ascii="Times New Roman" w:hAnsi="Times New Roman" w:cs="Times New Roman"/>
          <w:sz w:val="24"/>
          <w:szCs w:val="28"/>
        </w:rPr>
        <w:t>, 30</w:t>
      </w:r>
      <w:r>
        <w:rPr>
          <w:rFonts w:ascii="Times New Roman" w:hAnsi="Times New Roman" w:cs="Times New Roman"/>
          <w:sz w:val="24"/>
          <w:szCs w:val="28"/>
          <w:vertAlign w:val="superscript"/>
        </w:rPr>
        <w:t xml:space="preserve"> </w:t>
      </w:r>
      <w:r>
        <w:rPr>
          <w:rFonts w:ascii="Times New Roman" w:hAnsi="Times New Roman" w:cs="Times New Roman"/>
          <w:sz w:val="24"/>
          <w:szCs w:val="28"/>
        </w:rPr>
        <w:t>de</w:t>
      </w:r>
      <w:r w:rsidRPr="002951DF">
        <w:rPr>
          <w:rFonts w:ascii="Times New Roman" w:hAnsi="Times New Roman" w:cs="Times New Roman"/>
          <w:sz w:val="24"/>
          <w:szCs w:val="28"/>
        </w:rPr>
        <w:t xml:space="preserve"> </w:t>
      </w:r>
      <w:r>
        <w:rPr>
          <w:rFonts w:ascii="Times New Roman" w:hAnsi="Times New Roman" w:cs="Times New Roman"/>
          <w:sz w:val="24"/>
          <w:szCs w:val="28"/>
        </w:rPr>
        <w:t>ou</w:t>
      </w:r>
      <w:r w:rsidRPr="002951DF">
        <w:rPr>
          <w:rFonts w:ascii="Times New Roman" w:hAnsi="Times New Roman" w:cs="Times New Roman"/>
          <w:sz w:val="24"/>
          <w:szCs w:val="28"/>
        </w:rPr>
        <w:t>t</w:t>
      </w:r>
      <w:r>
        <w:rPr>
          <w:rFonts w:ascii="Times New Roman" w:hAnsi="Times New Roman" w:cs="Times New Roman"/>
          <w:sz w:val="24"/>
          <w:szCs w:val="28"/>
        </w:rPr>
        <w:t>ubro de</w:t>
      </w:r>
      <w:r w:rsidRPr="002951DF">
        <w:rPr>
          <w:rFonts w:ascii="Times New Roman" w:hAnsi="Times New Roman" w:cs="Times New Roman"/>
          <w:sz w:val="24"/>
          <w:szCs w:val="28"/>
        </w:rPr>
        <w:t xml:space="preserve"> 2008, Series C, No.187 pa</w:t>
      </w:r>
      <w:r>
        <w:rPr>
          <w:rFonts w:ascii="Times New Roman" w:hAnsi="Times New Roman" w:cs="Times New Roman"/>
          <w:sz w:val="24"/>
          <w:szCs w:val="28"/>
        </w:rPr>
        <w:t>rágrafo</w:t>
      </w:r>
      <w:r w:rsidRPr="002951DF">
        <w:rPr>
          <w:rFonts w:ascii="Times New Roman" w:hAnsi="Times New Roman" w:cs="Times New Roman"/>
          <w:sz w:val="24"/>
          <w:szCs w:val="28"/>
        </w:rPr>
        <w:t xml:space="preserve"> 74</w:t>
      </w:r>
    </w:p>
  </w:footnote>
  <w:footnote w:id="22">
    <w:p w:rsidR="0013289C" w:rsidRDefault="0013289C" w:rsidP="00091081">
      <w:pPr>
        <w:pStyle w:val="Textodenotaderodap"/>
      </w:pPr>
      <w:r>
        <w:rPr>
          <w:rStyle w:val="Refdenotaderodap"/>
        </w:rPr>
        <w:footnoteRef/>
      </w:r>
      <w:r>
        <w:t xml:space="preserve"> </w:t>
      </w:r>
      <w:proofErr w:type="spellStart"/>
      <w:r w:rsidRPr="002951DF">
        <w:rPr>
          <w:rFonts w:ascii="Times New Roman" w:hAnsi="Times New Roman" w:cs="Times New Roman"/>
          <w:i/>
          <w:sz w:val="24"/>
          <w:szCs w:val="28"/>
        </w:rPr>
        <w:t>Means</w:t>
      </w:r>
      <w:proofErr w:type="spellEnd"/>
      <w:r w:rsidRPr="002951DF">
        <w:rPr>
          <w:rFonts w:ascii="Times New Roman" w:hAnsi="Times New Roman" w:cs="Times New Roman"/>
          <w:i/>
          <w:sz w:val="24"/>
          <w:szCs w:val="28"/>
        </w:rPr>
        <w:t xml:space="preserve"> </w:t>
      </w:r>
      <w:proofErr w:type="spellStart"/>
      <w:r w:rsidRPr="002951DF">
        <w:rPr>
          <w:rFonts w:ascii="Times New Roman" w:hAnsi="Times New Roman" w:cs="Times New Roman"/>
          <w:i/>
          <w:sz w:val="24"/>
          <w:szCs w:val="28"/>
        </w:rPr>
        <w:t>and</w:t>
      </w:r>
      <w:proofErr w:type="spellEnd"/>
      <w:r w:rsidRPr="002951DF">
        <w:rPr>
          <w:rFonts w:ascii="Times New Roman" w:hAnsi="Times New Roman" w:cs="Times New Roman"/>
          <w:i/>
          <w:sz w:val="24"/>
          <w:szCs w:val="28"/>
        </w:rPr>
        <w:t xml:space="preserve"> </w:t>
      </w:r>
      <w:proofErr w:type="spellStart"/>
      <w:r w:rsidRPr="002951DF">
        <w:rPr>
          <w:rFonts w:ascii="Times New Roman" w:hAnsi="Times New Roman" w:cs="Times New Roman"/>
          <w:i/>
          <w:sz w:val="24"/>
          <w:szCs w:val="28"/>
        </w:rPr>
        <w:t>Ends</w:t>
      </w:r>
      <w:proofErr w:type="spellEnd"/>
      <w:r>
        <w:rPr>
          <w:rFonts w:ascii="Times New Roman" w:hAnsi="Times New Roman" w:cs="Times New Roman"/>
          <w:i/>
          <w:sz w:val="24"/>
          <w:szCs w:val="28"/>
        </w:rPr>
        <w:t xml:space="preserve"> (Meios e Fins)</w:t>
      </w:r>
      <w:r w:rsidRPr="002951DF">
        <w:rPr>
          <w:rFonts w:ascii="Times New Roman" w:hAnsi="Times New Roman" w:cs="Times New Roman"/>
          <w:sz w:val="24"/>
          <w:szCs w:val="28"/>
        </w:rPr>
        <w:t>, 5</w:t>
      </w:r>
      <w:r>
        <w:rPr>
          <w:rFonts w:ascii="Times New Roman" w:hAnsi="Times New Roman" w:cs="Times New Roman"/>
          <w:sz w:val="24"/>
          <w:szCs w:val="28"/>
          <w:vertAlign w:val="superscript"/>
        </w:rPr>
        <w:t xml:space="preserve"> </w:t>
      </w:r>
      <w:r>
        <w:rPr>
          <w:rFonts w:ascii="Times New Roman" w:hAnsi="Times New Roman" w:cs="Times New Roman"/>
          <w:sz w:val="24"/>
          <w:szCs w:val="28"/>
        </w:rPr>
        <w:t>de</w:t>
      </w:r>
      <w:r w:rsidRPr="002951DF">
        <w:rPr>
          <w:rFonts w:ascii="Times New Roman" w:hAnsi="Times New Roman" w:cs="Times New Roman"/>
          <w:sz w:val="24"/>
          <w:szCs w:val="28"/>
        </w:rPr>
        <w:t xml:space="preserve"> </w:t>
      </w:r>
      <w:r>
        <w:rPr>
          <w:rFonts w:ascii="Times New Roman" w:hAnsi="Times New Roman" w:cs="Times New Roman"/>
          <w:sz w:val="24"/>
          <w:szCs w:val="28"/>
        </w:rPr>
        <w:t>janeiro de</w:t>
      </w:r>
      <w:r w:rsidRPr="002951DF">
        <w:rPr>
          <w:rFonts w:ascii="Times New Roman" w:hAnsi="Times New Roman" w:cs="Times New Roman"/>
          <w:sz w:val="24"/>
          <w:szCs w:val="28"/>
        </w:rPr>
        <w:t xml:space="preserve"> 2015</w:t>
      </w:r>
    </w:p>
  </w:footnote>
  <w:footnote w:id="23">
    <w:p w:rsidR="0013289C" w:rsidRDefault="0013289C" w:rsidP="009330C8">
      <w:pPr>
        <w:pStyle w:val="Textodenotaderodap"/>
      </w:pPr>
      <w:r>
        <w:rPr>
          <w:rStyle w:val="Refdenotaderodap"/>
        </w:rPr>
        <w:footnoteRef/>
      </w:r>
      <w:r>
        <w:t xml:space="preserve"> </w:t>
      </w:r>
      <w:r>
        <w:rPr>
          <w:rFonts w:ascii="Times New Roman" w:hAnsi="Times New Roman" w:cs="Times New Roman"/>
          <w:sz w:val="24"/>
          <w:szCs w:val="28"/>
        </w:rPr>
        <w:t>Ver a decisão sobre</w:t>
      </w:r>
      <w:r w:rsidRPr="002951DF">
        <w:rPr>
          <w:rFonts w:ascii="Times New Roman" w:hAnsi="Times New Roman" w:cs="Times New Roman"/>
          <w:sz w:val="24"/>
          <w:szCs w:val="28"/>
        </w:rPr>
        <w:t xml:space="preserve"> </w:t>
      </w:r>
      <w:r w:rsidRPr="002951DF">
        <w:rPr>
          <w:rFonts w:ascii="Times New Roman" w:hAnsi="Times New Roman" w:cs="Times New Roman"/>
          <w:i/>
          <w:sz w:val="24"/>
          <w:szCs w:val="28"/>
        </w:rPr>
        <w:t>Alencar</w:t>
      </w:r>
      <w:r w:rsidRPr="002951DF">
        <w:rPr>
          <w:rFonts w:ascii="Times New Roman" w:hAnsi="Times New Roman" w:cs="Times New Roman"/>
          <w:sz w:val="24"/>
          <w:szCs w:val="28"/>
        </w:rPr>
        <w:t>, 24</w:t>
      </w:r>
      <w:r>
        <w:rPr>
          <w:rFonts w:ascii="Times New Roman" w:hAnsi="Times New Roman" w:cs="Times New Roman"/>
          <w:sz w:val="24"/>
          <w:szCs w:val="28"/>
          <w:vertAlign w:val="superscript"/>
        </w:rPr>
        <w:t xml:space="preserve"> </w:t>
      </w:r>
      <w:r>
        <w:rPr>
          <w:rFonts w:ascii="Times New Roman" w:hAnsi="Times New Roman" w:cs="Times New Roman"/>
          <w:sz w:val="24"/>
          <w:szCs w:val="28"/>
        </w:rPr>
        <w:t>de junho</w:t>
      </w:r>
      <w:r w:rsidRPr="002951DF">
        <w:rPr>
          <w:rFonts w:ascii="Times New Roman" w:hAnsi="Times New Roman" w:cs="Times New Roman"/>
          <w:sz w:val="24"/>
          <w:szCs w:val="28"/>
        </w:rPr>
        <w:t xml:space="preserve"> </w:t>
      </w:r>
      <w:r>
        <w:rPr>
          <w:rFonts w:ascii="Times New Roman" w:hAnsi="Times New Roman" w:cs="Times New Roman"/>
          <w:sz w:val="24"/>
          <w:szCs w:val="28"/>
        </w:rPr>
        <w:t>de</w:t>
      </w:r>
      <w:r w:rsidRPr="002951DF">
        <w:rPr>
          <w:rFonts w:ascii="Times New Roman" w:hAnsi="Times New Roman" w:cs="Times New Roman"/>
          <w:sz w:val="24"/>
          <w:szCs w:val="28"/>
        </w:rPr>
        <w:t xml:space="preserve"> 2015</w:t>
      </w:r>
    </w:p>
  </w:footnote>
  <w:footnote w:id="24">
    <w:p w:rsidR="0013289C" w:rsidRPr="00F16A45" w:rsidRDefault="0013289C">
      <w:pPr>
        <w:pStyle w:val="Textodenotaderodap"/>
      </w:pPr>
      <w:r>
        <w:rPr>
          <w:rStyle w:val="Refdenotaderodap"/>
        </w:rPr>
        <w:footnoteRef/>
      </w:r>
      <w:r w:rsidRPr="00F16A45">
        <w:t xml:space="preserve"> </w:t>
      </w:r>
      <w:r>
        <w:t>Afirmação dado pelo referido procurador em seu parecer no Habeas Corpus C 5029050-46.2014.404.0000. item 2 da ementa da referida manifestação do Ministério Público Federal.</w:t>
      </w:r>
    </w:p>
  </w:footnote>
  <w:footnote w:id="25">
    <w:p w:rsidR="0013289C" w:rsidRPr="00D911CE" w:rsidRDefault="0013289C" w:rsidP="005360B6">
      <w:pPr>
        <w:pStyle w:val="Textodenotaderodap"/>
        <w:rPr>
          <w:lang w:val="en-US"/>
        </w:rPr>
      </w:pPr>
      <w:r>
        <w:rPr>
          <w:rStyle w:val="Refdenotaderodap"/>
        </w:rPr>
        <w:footnoteRef/>
      </w:r>
      <w:r w:rsidRPr="00D911CE">
        <w:rPr>
          <w:lang w:val="en-US"/>
        </w:rPr>
        <w:t xml:space="preserve"> </w:t>
      </w:r>
      <w:r w:rsidRPr="00D911CE">
        <w:rPr>
          <w:rFonts w:ascii="Times New Roman" w:hAnsi="Times New Roman" w:cs="Times New Roman"/>
          <w:i/>
          <w:lang w:val="en-US"/>
        </w:rPr>
        <w:t xml:space="preserve">Van Alphen v The Netherlands </w:t>
      </w:r>
      <w:r w:rsidRPr="00D911CE">
        <w:rPr>
          <w:rFonts w:ascii="Times New Roman" w:hAnsi="Times New Roman" w:cs="Times New Roman"/>
          <w:lang w:val="en-US"/>
        </w:rPr>
        <w:t>305/88</w:t>
      </w:r>
    </w:p>
  </w:footnote>
  <w:footnote w:id="26">
    <w:p w:rsidR="0013289C" w:rsidRPr="002951DF" w:rsidRDefault="0013289C">
      <w:pPr>
        <w:pStyle w:val="Textodenotaderodap"/>
      </w:pPr>
      <w:r w:rsidRPr="002951DF">
        <w:rPr>
          <w:rStyle w:val="Refdenotaderodap"/>
        </w:rPr>
        <w:footnoteRef/>
      </w:r>
      <w:r w:rsidRPr="002951DF">
        <w:t xml:space="preserve"> </w:t>
      </w:r>
      <w:r w:rsidRPr="002951DF">
        <w:rPr>
          <w:rFonts w:ascii="Times New Roman" w:hAnsi="Times New Roman" w:cs="Times New Roman"/>
          <w:i/>
        </w:rPr>
        <w:t xml:space="preserve">John Campbell v Jamaica </w:t>
      </w:r>
      <w:r w:rsidRPr="002951DF">
        <w:rPr>
          <w:rFonts w:ascii="Times New Roman" w:hAnsi="Times New Roman" w:cs="Times New Roman"/>
        </w:rPr>
        <w:t>307/88 par</w:t>
      </w:r>
      <w:r>
        <w:rPr>
          <w:rFonts w:ascii="Times New Roman" w:hAnsi="Times New Roman" w:cs="Times New Roman"/>
        </w:rPr>
        <w:t>ágrafo</w:t>
      </w:r>
      <w:r w:rsidRPr="002951DF">
        <w:rPr>
          <w:rFonts w:ascii="Times New Roman" w:hAnsi="Times New Roman" w:cs="Times New Roman"/>
        </w:rPr>
        <w:t xml:space="preserve"> 6.4</w:t>
      </w:r>
    </w:p>
  </w:footnote>
  <w:footnote w:id="27">
    <w:p w:rsidR="0013289C" w:rsidRPr="004758D2" w:rsidRDefault="0013289C" w:rsidP="00031DFB">
      <w:pPr>
        <w:pStyle w:val="Textodenotaderodap"/>
        <w:rPr>
          <w:rFonts w:ascii="Times New Roman" w:hAnsi="Times New Roman" w:cs="Times New Roman"/>
        </w:rPr>
      </w:pPr>
      <w:r w:rsidRPr="004758D2">
        <w:rPr>
          <w:rStyle w:val="Refdenotaderodap"/>
          <w:rFonts w:ascii="Times New Roman" w:hAnsi="Times New Roman" w:cs="Times New Roman"/>
        </w:rPr>
        <w:footnoteRef/>
      </w:r>
      <w:r w:rsidRPr="004758D2">
        <w:rPr>
          <w:rFonts w:ascii="Times New Roman" w:hAnsi="Times New Roman" w:cs="Times New Roman"/>
        </w:rPr>
        <w:t xml:space="preserve"> Decisão n</w:t>
      </w:r>
      <w:r w:rsidRPr="004758D2">
        <w:rPr>
          <w:rFonts w:ascii="Times New Roman" w:hAnsi="Times New Roman" w:cs="Times New Roman"/>
          <w:vertAlign w:val="superscript"/>
        </w:rPr>
        <w:t>o</w:t>
      </w:r>
      <w:r w:rsidRPr="004758D2">
        <w:rPr>
          <w:rFonts w:ascii="Times New Roman" w:hAnsi="Times New Roman" w:cs="Times New Roman"/>
        </w:rPr>
        <w:t xml:space="preserve"> 28971/95 ECHR 1999</w:t>
      </w:r>
    </w:p>
  </w:footnote>
  <w:footnote w:id="28">
    <w:p w:rsidR="0013289C" w:rsidRPr="004758D2" w:rsidRDefault="0013289C" w:rsidP="00031DFB">
      <w:pPr>
        <w:pStyle w:val="Textodenotaderodap"/>
        <w:rPr>
          <w:rFonts w:ascii="Times New Roman" w:hAnsi="Times New Roman" w:cs="Times New Roman"/>
        </w:rPr>
      </w:pPr>
      <w:r w:rsidRPr="004758D2">
        <w:rPr>
          <w:rStyle w:val="Refdenotaderodap"/>
          <w:rFonts w:ascii="Times New Roman" w:hAnsi="Times New Roman" w:cs="Times New Roman"/>
        </w:rPr>
        <w:footnoteRef/>
      </w:r>
      <w:r w:rsidRPr="004758D2">
        <w:rPr>
          <w:rFonts w:ascii="Times New Roman" w:hAnsi="Times New Roman" w:cs="Times New Roman"/>
        </w:rPr>
        <w:t xml:space="preserve"> Decisão n</w:t>
      </w:r>
      <w:r w:rsidRPr="004758D2">
        <w:rPr>
          <w:rFonts w:ascii="Times New Roman" w:hAnsi="Times New Roman" w:cs="Times New Roman"/>
          <w:vertAlign w:val="superscript"/>
        </w:rPr>
        <w:t>o</w:t>
      </w:r>
      <w:r w:rsidRPr="004758D2">
        <w:rPr>
          <w:rFonts w:ascii="Times New Roman" w:hAnsi="Times New Roman" w:cs="Times New Roman"/>
        </w:rPr>
        <w:t xml:space="preserve"> 15499/10, 16</w:t>
      </w:r>
      <w:r w:rsidRPr="004758D2">
        <w:rPr>
          <w:rFonts w:ascii="Times New Roman" w:hAnsi="Times New Roman" w:cs="Times New Roman"/>
          <w:vertAlign w:val="superscript"/>
        </w:rPr>
        <w:t xml:space="preserve"> </w:t>
      </w:r>
      <w:r w:rsidRPr="004758D2">
        <w:rPr>
          <w:rFonts w:ascii="Times New Roman" w:hAnsi="Times New Roman" w:cs="Times New Roman"/>
        </w:rPr>
        <w:t>de outubro de 2012</w:t>
      </w:r>
    </w:p>
  </w:footnote>
  <w:footnote w:id="29">
    <w:p w:rsidR="0013289C" w:rsidRDefault="0013289C" w:rsidP="00D5110E">
      <w:pPr>
        <w:pStyle w:val="Textodenotaderodap"/>
      </w:pPr>
      <w:r w:rsidRPr="004758D2">
        <w:rPr>
          <w:rStyle w:val="Refdenotaderodap"/>
          <w:rFonts w:ascii="Times New Roman" w:hAnsi="Times New Roman" w:cs="Times New Roman"/>
        </w:rPr>
        <w:footnoteRef/>
      </w:r>
      <w:r w:rsidRPr="004758D2">
        <w:rPr>
          <w:rFonts w:ascii="Times New Roman" w:hAnsi="Times New Roman" w:cs="Times New Roman"/>
        </w:rPr>
        <w:t xml:space="preserve"> 10</w:t>
      </w:r>
      <w:r w:rsidRPr="004758D2">
        <w:rPr>
          <w:rFonts w:ascii="Times New Roman" w:hAnsi="Times New Roman" w:cs="Times New Roman"/>
          <w:vertAlign w:val="superscript"/>
        </w:rPr>
        <w:t xml:space="preserve"> </w:t>
      </w:r>
      <w:r w:rsidRPr="004758D2">
        <w:rPr>
          <w:rFonts w:ascii="Times New Roman" w:hAnsi="Times New Roman" w:cs="Times New Roman"/>
        </w:rPr>
        <w:t>de fevereiro de 1995, parágrafo 39-31, Series A n</w:t>
      </w:r>
      <w:r w:rsidRPr="004758D2">
        <w:rPr>
          <w:rFonts w:ascii="Times New Roman" w:hAnsi="Times New Roman" w:cs="Times New Roman"/>
          <w:vertAlign w:val="superscript"/>
        </w:rPr>
        <w:t>o</w:t>
      </w:r>
      <w:r w:rsidRPr="004758D2">
        <w:rPr>
          <w:rFonts w:ascii="Times New Roman" w:hAnsi="Times New Roman" w:cs="Times New Roman"/>
        </w:rPr>
        <w:t xml:space="preserve"> 308</w:t>
      </w:r>
    </w:p>
  </w:footnote>
  <w:footnote w:id="30">
    <w:p w:rsidR="0013289C" w:rsidRDefault="0013289C" w:rsidP="00EC72E8">
      <w:pPr>
        <w:pStyle w:val="Textodecomentrio"/>
      </w:pPr>
      <w:r>
        <w:rPr>
          <w:rStyle w:val="Refdenotaderodap"/>
        </w:rPr>
        <w:footnoteRef/>
      </w:r>
      <w:r>
        <w:t xml:space="preserve"> Tal declaração foi dada em palestra realizada em São Paulo, que contou com a presença de diversos empresários e autoridades, conforme o link abaixo:</w:t>
      </w:r>
    </w:p>
    <w:p w:rsidR="0013289C" w:rsidRDefault="0013289C" w:rsidP="00EC72E8">
      <w:pPr>
        <w:pStyle w:val="Textodecomentrio"/>
      </w:pPr>
      <w:r w:rsidRPr="00FA5C76">
        <w:t>https://www.youtube.com/watch?v=hYlKkjAOv-g</w:t>
      </w:r>
    </w:p>
    <w:p w:rsidR="0013289C" w:rsidRDefault="0013289C">
      <w:pPr>
        <w:pStyle w:val="Textodenotaderodap"/>
      </w:pPr>
    </w:p>
  </w:footnote>
  <w:footnote w:id="31">
    <w:p w:rsidR="0013289C" w:rsidRDefault="0013289C">
      <w:pPr>
        <w:pStyle w:val="Textodenotaderodap"/>
      </w:pPr>
      <w:r>
        <w:rPr>
          <w:rStyle w:val="Refdenotaderodap"/>
        </w:rPr>
        <w:footnoteRef/>
      </w:r>
      <w:r>
        <w:t xml:space="preserve"> </w:t>
      </w:r>
      <w:r w:rsidRPr="008A1FBD">
        <w:rPr>
          <w:rFonts w:ascii="Times New Roman" w:hAnsi="Times New Roman" w:cs="Times New Roman"/>
          <w:sz w:val="24"/>
          <w:szCs w:val="28"/>
        </w:rPr>
        <w:t>13</w:t>
      </w:r>
      <w:r>
        <w:rPr>
          <w:rFonts w:ascii="Times New Roman" w:hAnsi="Times New Roman" w:cs="Times New Roman"/>
          <w:sz w:val="24"/>
          <w:szCs w:val="28"/>
          <w:vertAlign w:val="superscript"/>
        </w:rPr>
        <w:t xml:space="preserve"> </w:t>
      </w:r>
      <w:r>
        <w:rPr>
          <w:rFonts w:ascii="Times New Roman" w:hAnsi="Times New Roman" w:cs="Times New Roman"/>
          <w:sz w:val="24"/>
          <w:szCs w:val="28"/>
        </w:rPr>
        <w:t>de março de</w:t>
      </w:r>
      <w:r w:rsidRPr="008A1FBD">
        <w:rPr>
          <w:rFonts w:ascii="Times New Roman" w:hAnsi="Times New Roman" w:cs="Times New Roman"/>
          <w:sz w:val="24"/>
          <w:szCs w:val="28"/>
        </w:rPr>
        <w:t xml:space="preserve"> 2016, Ju</w:t>
      </w:r>
      <w:r>
        <w:rPr>
          <w:rFonts w:ascii="Times New Roman" w:hAnsi="Times New Roman" w:cs="Times New Roman"/>
          <w:sz w:val="24"/>
          <w:szCs w:val="28"/>
        </w:rPr>
        <w:t>iz</w:t>
      </w:r>
      <w:r w:rsidRPr="008A1FBD">
        <w:rPr>
          <w:rFonts w:ascii="Times New Roman" w:hAnsi="Times New Roman" w:cs="Times New Roman"/>
          <w:sz w:val="24"/>
          <w:szCs w:val="28"/>
        </w:rPr>
        <w:t xml:space="preserve"> Moro</w:t>
      </w:r>
      <w:r w:rsidRPr="008A1FBD">
        <w:rPr>
          <w:sz w:val="16"/>
        </w:rPr>
        <w:t xml:space="preserve"> </w:t>
      </w:r>
      <w:r>
        <w:t>– Disponível em: &lt;</w:t>
      </w:r>
      <w:r w:rsidRPr="00820EA8">
        <w:t>http://gl.globo</w:t>
      </w:r>
      <w:r>
        <w:t>.com/politica/blog/cristiana-lob</w:t>
      </w:r>
      <w:r w:rsidRPr="00820EA8">
        <w:t>o/post/sergio-moro-diz-que-ficou-tocado-com-apoio-da-populacao-lava-jato.html</w:t>
      </w:r>
      <w:r>
        <w:t>&gt;</w:t>
      </w:r>
    </w:p>
  </w:footnote>
  <w:footnote w:id="32">
    <w:p w:rsidR="0013289C" w:rsidRPr="008A1FBD" w:rsidRDefault="0013289C">
      <w:pPr>
        <w:pStyle w:val="Textodenotaderodap"/>
      </w:pPr>
      <w:r>
        <w:rPr>
          <w:rStyle w:val="Refdenotaderodap"/>
        </w:rPr>
        <w:footnoteRef/>
      </w:r>
      <w:r>
        <w:t xml:space="preserve"> Comunicado n</w:t>
      </w:r>
      <w:r w:rsidRPr="000A6606">
        <w:rPr>
          <w:vertAlign w:val="superscript"/>
        </w:rPr>
        <w:t>o</w:t>
      </w:r>
      <w:r>
        <w:t xml:space="preserve"> 770/1997, Repetido em </w:t>
      </w:r>
      <w:proofErr w:type="spellStart"/>
      <w:r>
        <w:rPr>
          <w:i/>
        </w:rPr>
        <w:t>Kozulia</w:t>
      </w:r>
      <w:proofErr w:type="spellEnd"/>
      <w:r>
        <w:rPr>
          <w:i/>
        </w:rPr>
        <w:t xml:space="preserve"> v Belarus </w:t>
      </w:r>
      <w:r>
        <w:t>n</w:t>
      </w:r>
      <w:r w:rsidRPr="000A6606">
        <w:rPr>
          <w:vertAlign w:val="superscript"/>
        </w:rPr>
        <w:t>o</w:t>
      </w:r>
      <w:r>
        <w:t xml:space="preserve">  1773/2008 e  </w:t>
      </w:r>
      <w:proofErr w:type="spellStart"/>
      <w:r>
        <w:rPr>
          <w:i/>
        </w:rPr>
        <w:t>Zinsou</w:t>
      </w:r>
      <w:proofErr w:type="spellEnd"/>
      <w:r>
        <w:rPr>
          <w:i/>
        </w:rPr>
        <w:t xml:space="preserve"> v Benin</w:t>
      </w:r>
      <w:r>
        <w:t xml:space="preserve"> n</w:t>
      </w:r>
      <w:r w:rsidRPr="000A6606">
        <w:rPr>
          <w:vertAlign w:val="superscript"/>
        </w:rPr>
        <w:t>o</w:t>
      </w:r>
      <w:r>
        <w:t xml:space="preserve">  2055/2011</w:t>
      </w:r>
    </w:p>
  </w:footnote>
  <w:footnote w:id="33">
    <w:p w:rsidR="0013289C" w:rsidRDefault="0013289C" w:rsidP="000E1787">
      <w:pPr>
        <w:pStyle w:val="Textodenotaderodap"/>
      </w:pPr>
      <w:r>
        <w:rPr>
          <w:rStyle w:val="Refdenotaderodap"/>
        </w:rPr>
        <w:footnoteRef/>
      </w:r>
      <w:r>
        <w:t xml:space="preserve"> 770/97, parágrafo 8.3</w:t>
      </w:r>
    </w:p>
  </w:footnote>
  <w:footnote w:id="34">
    <w:p w:rsidR="0013289C" w:rsidRDefault="0013289C" w:rsidP="00EC12B1">
      <w:pPr>
        <w:pStyle w:val="Textodenotaderodap"/>
      </w:pPr>
      <w:r>
        <w:rPr>
          <w:rStyle w:val="Refdenotaderodap"/>
        </w:rPr>
        <w:footnoteRef/>
      </w:r>
      <w:r>
        <w:t xml:space="preserve"> 964/01, parágrafo 6.06</w:t>
      </w:r>
    </w:p>
  </w:footnote>
  <w:footnote w:id="35">
    <w:p w:rsidR="0013289C" w:rsidRDefault="0013289C">
      <w:pPr>
        <w:pStyle w:val="Textodecomentrio"/>
        <w:jc w:val="both"/>
        <w:rPr>
          <w:rFonts w:ascii="Times New Roman" w:hAnsi="Times New Roman" w:cs="Times New Roman"/>
        </w:rPr>
      </w:pPr>
      <w:r w:rsidRPr="001032FF">
        <w:rPr>
          <w:rStyle w:val="Refdenotaderodap"/>
          <w:rFonts w:ascii="Times New Roman" w:hAnsi="Times New Roman" w:cs="Times New Roman"/>
        </w:rPr>
        <w:footnoteRef/>
      </w:r>
      <w:r w:rsidRPr="001032FF">
        <w:rPr>
          <w:rFonts w:ascii="Times New Roman" w:hAnsi="Times New Roman" w:cs="Times New Roman"/>
        </w:rPr>
        <w:t xml:space="preserve"> PET 6171, atualmente em trâmite no STF, que versa de pedido de investigação acerca dos vazamentos de informações sigilosas. Embora todo o conteúdo estivesse sob sigilo, o “Estadão” publicou notícia com o seguinte título “Denúncia do Sítio em Atibaia será primeira acusação contra Lula na Lava Jato”. Curiosamente, na reportagem ora mencionada são trazidos trechos de uma suposta denúncia e de laudos que em tese só os órgãos envolvidos nas investigações tem acesso, em mais um atentado temerário ao princípio da não culpabilidade.</w:t>
      </w:r>
    </w:p>
    <w:p w:rsidR="0013289C" w:rsidRDefault="0013289C">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B7A"/>
    <w:multiLevelType w:val="hybridMultilevel"/>
    <w:tmpl w:val="E098D828"/>
    <w:lvl w:ilvl="0" w:tplc="2D4C09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240EC"/>
    <w:multiLevelType w:val="hybridMultilevel"/>
    <w:tmpl w:val="899A6CB6"/>
    <w:lvl w:ilvl="0" w:tplc="D8A03332">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F611D0"/>
    <w:multiLevelType w:val="hybridMultilevel"/>
    <w:tmpl w:val="575CDE12"/>
    <w:lvl w:ilvl="0" w:tplc="D55CE2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291E43"/>
    <w:multiLevelType w:val="hybridMultilevel"/>
    <w:tmpl w:val="61C08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1D73EB"/>
    <w:multiLevelType w:val="hybridMultilevel"/>
    <w:tmpl w:val="C054FD62"/>
    <w:lvl w:ilvl="0" w:tplc="A878A9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1378FD"/>
    <w:multiLevelType w:val="hybridMultilevel"/>
    <w:tmpl w:val="F5F2D51E"/>
    <w:lvl w:ilvl="0" w:tplc="CC2AFB72">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503F5A"/>
    <w:multiLevelType w:val="hybridMultilevel"/>
    <w:tmpl w:val="D4C646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5247FF0"/>
    <w:multiLevelType w:val="hybridMultilevel"/>
    <w:tmpl w:val="5A083BF8"/>
    <w:lvl w:ilvl="0" w:tplc="7E586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373FCC"/>
    <w:multiLevelType w:val="hybridMultilevel"/>
    <w:tmpl w:val="61C08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EA66C3"/>
    <w:multiLevelType w:val="hybridMultilevel"/>
    <w:tmpl w:val="D034DB4E"/>
    <w:lvl w:ilvl="0" w:tplc="FA9CFE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533680"/>
    <w:multiLevelType w:val="hybridMultilevel"/>
    <w:tmpl w:val="899A6CB6"/>
    <w:lvl w:ilvl="0" w:tplc="D8A03332">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717D15"/>
    <w:multiLevelType w:val="hybridMultilevel"/>
    <w:tmpl w:val="2B40C3B2"/>
    <w:lvl w:ilvl="0" w:tplc="10B2E6F6">
      <w:start w:val="2"/>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7D1A5C"/>
    <w:multiLevelType w:val="hybridMultilevel"/>
    <w:tmpl w:val="99B411F6"/>
    <w:lvl w:ilvl="0" w:tplc="98289AF0">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937A9"/>
    <w:multiLevelType w:val="hybridMultilevel"/>
    <w:tmpl w:val="68169A2A"/>
    <w:lvl w:ilvl="0" w:tplc="4DBECAC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E776EF"/>
    <w:multiLevelType w:val="hybridMultilevel"/>
    <w:tmpl w:val="94F61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0D68CF"/>
    <w:multiLevelType w:val="hybridMultilevel"/>
    <w:tmpl w:val="6568DE6A"/>
    <w:lvl w:ilvl="0" w:tplc="BF328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AB01EB8"/>
    <w:multiLevelType w:val="hybridMultilevel"/>
    <w:tmpl w:val="F162F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21550F7"/>
    <w:multiLevelType w:val="hybridMultilevel"/>
    <w:tmpl w:val="97FC331A"/>
    <w:lvl w:ilvl="0" w:tplc="A68E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2E87815"/>
    <w:multiLevelType w:val="hybridMultilevel"/>
    <w:tmpl w:val="67FA63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C54DF4"/>
    <w:multiLevelType w:val="hybridMultilevel"/>
    <w:tmpl w:val="F1502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6E057B"/>
    <w:multiLevelType w:val="hybridMultilevel"/>
    <w:tmpl w:val="F162F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9"/>
  </w:num>
  <w:num w:numId="5">
    <w:abstractNumId w:val="11"/>
  </w:num>
  <w:num w:numId="6">
    <w:abstractNumId w:val="13"/>
  </w:num>
  <w:num w:numId="7">
    <w:abstractNumId w:val="1"/>
  </w:num>
  <w:num w:numId="8">
    <w:abstractNumId w:val="4"/>
  </w:num>
  <w:num w:numId="9">
    <w:abstractNumId w:val="7"/>
  </w:num>
  <w:num w:numId="10">
    <w:abstractNumId w:val="0"/>
  </w:num>
  <w:num w:numId="11">
    <w:abstractNumId w:val="2"/>
  </w:num>
  <w:num w:numId="12">
    <w:abstractNumId w:val="17"/>
  </w:num>
  <w:num w:numId="13">
    <w:abstractNumId w:val="18"/>
  </w:num>
  <w:num w:numId="14">
    <w:abstractNumId w:val="10"/>
  </w:num>
  <w:num w:numId="15">
    <w:abstractNumId w:val="8"/>
  </w:num>
  <w:num w:numId="16">
    <w:abstractNumId w:val="5"/>
  </w:num>
  <w:num w:numId="17">
    <w:abstractNumId w:val="12"/>
  </w:num>
  <w:num w:numId="18">
    <w:abstractNumId w:val="6"/>
  </w:num>
  <w:num w:numId="19">
    <w:abstractNumId w:val="16"/>
  </w:num>
  <w:num w:numId="20">
    <w:abstractNumId w:val="2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D2F72"/>
    <w:rsid w:val="000008C6"/>
    <w:rsid w:val="000022BC"/>
    <w:rsid w:val="00004EDA"/>
    <w:rsid w:val="000073F1"/>
    <w:rsid w:val="00010F66"/>
    <w:rsid w:val="00023895"/>
    <w:rsid w:val="00024FEF"/>
    <w:rsid w:val="00025560"/>
    <w:rsid w:val="00031DFB"/>
    <w:rsid w:val="0004089C"/>
    <w:rsid w:val="000522C1"/>
    <w:rsid w:val="00052FC6"/>
    <w:rsid w:val="00055898"/>
    <w:rsid w:val="00056400"/>
    <w:rsid w:val="000603E0"/>
    <w:rsid w:val="00064D1C"/>
    <w:rsid w:val="000667F6"/>
    <w:rsid w:val="00074603"/>
    <w:rsid w:val="00081406"/>
    <w:rsid w:val="0008161E"/>
    <w:rsid w:val="0008497E"/>
    <w:rsid w:val="00091081"/>
    <w:rsid w:val="000A2A6B"/>
    <w:rsid w:val="000A623B"/>
    <w:rsid w:val="000A6606"/>
    <w:rsid w:val="000C09D7"/>
    <w:rsid w:val="000C0E64"/>
    <w:rsid w:val="000C7712"/>
    <w:rsid w:val="000C7D83"/>
    <w:rsid w:val="000D07B5"/>
    <w:rsid w:val="000D3FC5"/>
    <w:rsid w:val="000D6426"/>
    <w:rsid w:val="000E08F3"/>
    <w:rsid w:val="000E0C0E"/>
    <w:rsid w:val="000E14E4"/>
    <w:rsid w:val="000E1787"/>
    <w:rsid w:val="000E223B"/>
    <w:rsid w:val="000E77FB"/>
    <w:rsid w:val="000F1D4A"/>
    <w:rsid w:val="000F31ED"/>
    <w:rsid w:val="000F355C"/>
    <w:rsid w:val="000F6616"/>
    <w:rsid w:val="001032FF"/>
    <w:rsid w:val="001046B9"/>
    <w:rsid w:val="00110E70"/>
    <w:rsid w:val="00113361"/>
    <w:rsid w:val="001175C5"/>
    <w:rsid w:val="00117BAE"/>
    <w:rsid w:val="00123C81"/>
    <w:rsid w:val="0013289C"/>
    <w:rsid w:val="0013425D"/>
    <w:rsid w:val="0014239E"/>
    <w:rsid w:val="0014517F"/>
    <w:rsid w:val="00151E2E"/>
    <w:rsid w:val="001523E5"/>
    <w:rsid w:val="0015307B"/>
    <w:rsid w:val="001563F5"/>
    <w:rsid w:val="00165C9F"/>
    <w:rsid w:val="00165F55"/>
    <w:rsid w:val="00173485"/>
    <w:rsid w:val="00173BA6"/>
    <w:rsid w:val="001742D9"/>
    <w:rsid w:val="00176DC8"/>
    <w:rsid w:val="00177B1A"/>
    <w:rsid w:val="00180B71"/>
    <w:rsid w:val="001864DE"/>
    <w:rsid w:val="0019060E"/>
    <w:rsid w:val="00191842"/>
    <w:rsid w:val="00192C2F"/>
    <w:rsid w:val="00196179"/>
    <w:rsid w:val="001A36B7"/>
    <w:rsid w:val="001C00ED"/>
    <w:rsid w:val="001C5033"/>
    <w:rsid w:val="001D11F5"/>
    <w:rsid w:val="001D33DE"/>
    <w:rsid w:val="001E039A"/>
    <w:rsid w:val="001E04D3"/>
    <w:rsid w:val="001E0CDA"/>
    <w:rsid w:val="001F0AB6"/>
    <w:rsid w:val="001F2F39"/>
    <w:rsid w:val="001F342D"/>
    <w:rsid w:val="001F4A40"/>
    <w:rsid w:val="001F6C47"/>
    <w:rsid w:val="00207C84"/>
    <w:rsid w:val="0021232A"/>
    <w:rsid w:val="0021543B"/>
    <w:rsid w:val="00217557"/>
    <w:rsid w:val="002204EC"/>
    <w:rsid w:val="0022090A"/>
    <w:rsid w:val="002250AC"/>
    <w:rsid w:val="002310D9"/>
    <w:rsid w:val="00232B81"/>
    <w:rsid w:val="002345AF"/>
    <w:rsid w:val="0024136B"/>
    <w:rsid w:val="00243059"/>
    <w:rsid w:val="00243189"/>
    <w:rsid w:val="00244A3A"/>
    <w:rsid w:val="002455BB"/>
    <w:rsid w:val="0024756C"/>
    <w:rsid w:val="00247DC3"/>
    <w:rsid w:val="00253121"/>
    <w:rsid w:val="00257C29"/>
    <w:rsid w:val="00262872"/>
    <w:rsid w:val="00264855"/>
    <w:rsid w:val="00267065"/>
    <w:rsid w:val="00270A4A"/>
    <w:rsid w:val="0027165A"/>
    <w:rsid w:val="00273F01"/>
    <w:rsid w:val="002765D4"/>
    <w:rsid w:val="00281F48"/>
    <w:rsid w:val="00286572"/>
    <w:rsid w:val="002943B9"/>
    <w:rsid w:val="002951DF"/>
    <w:rsid w:val="00297574"/>
    <w:rsid w:val="002A248B"/>
    <w:rsid w:val="002A2E7F"/>
    <w:rsid w:val="002A56BB"/>
    <w:rsid w:val="002A7F75"/>
    <w:rsid w:val="002B26F5"/>
    <w:rsid w:val="002B3A05"/>
    <w:rsid w:val="002B41D0"/>
    <w:rsid w:val="002B4DA4"/>
    <w:rsid w:val="002B4DDC"/>
    <w:rsid w:val="002B56CB"/>
    <w:rsid w:val="002C27FB"/>
    <w:rsid w:val="002C3E1A"/>
    <w:rsid w:val="002C60A5"/>
    <w:rsid w:val="002D0171"/>
    <w:rsid w:val="002D081A"/>
    <w:rsid w:val="002D0830"/>
    <w:rsid w:val="002D2171"/>
    <w:rsid w:val="002D3489"/>
    <w:rsid w:val="002D5CBA"/>
    <w:rsid w:val="002D7814"/>
    <w:rsid w:val="002E0F4B"/>
    <w:rsid w:val="002F09D0"/>
    <w:rsid w:val="002F12C9"/>
    <w:rsid w:val="002F519D"/>
    <w:rsid w:val="002F759C"/>
    <w:rsid w:val="00302437"/>
    <w:rsid w:val="00304F6B"/>
    <w:rsid w:val="003135A5"/>
    <w:rsid w:val="00313878"/>
    <w:rsid w:val="00313A6F"/>
    <w:rsid w:val="00317D1B"/>
    <w:rsid w:val="00320C9F"/>
    <w:rsid w:val="00321DF2"/>
    <w:rsid w:val="0032293A"/>
    <w:rsid w:val="00326092"/>
    <w:rsid w:val="00326748"/>
    <w:rsid w:val="00331D22"/>
    <w:rsid w:val="00332172"/>
    <w:rsid w:val="003346C7"/>
    <w:rsid w:val="00334951"/>
    <w:rsid w:val="00335867"/>
    <w:rsid w:val="00335A53"/>
    <w:rsid w:val="00341994"/>
    <w:rsid w:val="00341CEC"/>
    <w:rsid w:val="003460F5"/>
    <w:rsid w:val="00346BAC"/>
    <w:rsid w:val="00351450"/>
    <w:rsid w:val="003519CA"/>
    <w:rsid w:val="003532BF"/>
    <w:rsid w:val="003542BA"/>
    <w:rsid w:val="00354D04"/>
    <w:rsid w:val="00354D07"/>
    <w:rsid w:val="00355BC0"/>
    <w:rsid w:val="00363F1D"/>
    <w:rsid w:val="00371CA8"/>
    <w:rsid w:val="00373AE8"/>
    <w:rsid w:val="00380241"/>
    <w:rsid w:val="003856E0"/>
    <w:rsid w:val="003950CF"/>
    <w:rsid w:val="00397F95"/>
    <w:rsid w:val="003A35FA"/>
    <w:rsid w:val="003B60BB"/>
    <w:rsid w:val="003B7ECD"/>
    <w:rsid w:val="003C0043"/>
    <w:rsid w:val="003C3A6C"/>
    <w:rsid w:val="003C55F5"/>
    <w:rsid w:val="003C717C"/>
    <w:rsid w:val="003D02D5"/>
    <w:rsid w:val="003D160D"/>
    <w:rsid w:val="003D2227"/>
    <w:rsid w:val="003D41AD"/>
    <w:rsid w:val="003D66A1"/>
    <w:rsid w:val="003D73B7"/>
    <w:rsid w:val="003D7BFB"/>
    <w:rsid w:val="003E2BE6"/>
    <w:rsid w:val="003E697B"/>
    <w:rsid w:val="003F1A2F"/>
    <w:rsid w:val="003F2935"/>
    <w:rsid w:val="003F45D7"/>
    <w:rsid w:val="003F65F9"/>
    <w:rsid w:val="003F716E"/>
    <w:rsid w:val="00404AC1"/>
    <w:rsid w:val="00410752"/>
    <w:rsid w:val="00412DCC"/>
    <w:rsid w:val="00413ABC"/>
    <w:rsid w:val="00416A2B"/>
    <w:rsid w:val="004200D1"/>
    <w:rsid w:val="004306AD"/>
    <w:rsid w:val="00432974"/>
    <w:rsid w:val="00432AAE"/>
    <w:rsid w:val="00433716"/>
    <w:rsid w:val="00433C59"/>
    <w:rsid w:val="0044540C"/>
    <w:rsid w:val="00445B7C"/>
    <w:rsid w:val="00452292"/>
    <w:rsid w:val="0045287A"/>
    <w:rsid w:val="00453AA1"/>
    <w:rsid w:val="00454E0B"/>
    <w:rsid w:val="0045608A"/>
    <w:rsid w:val="00457525"/>
    <w:rsid w:val="004578C8"/>
    <w:rsid w:val="00457EC7"/>
    <w:rsid w:val="00466342"/>
    <w:rsid w:val="004668FE"/>
    <w:rsid w:val="00466EC7"/>
    <w:rsid w:val="00472591"/>
    <w:rsid w:val="004758D2"/>
    <w:rsid w:val="00477A9D"/>
    <w:rsid w:val="00480222"/>
    <w:rsid w:val="004803BA"/>
    <w:rsid w:val="0048425C"/>
    <w:rsid w:val="00484B35"/>
    <w:rsid w:val="00485E9B"/>
    <w:rsid w:val="004900A7"/>
    <w:rsid w:val="0049571D"/>
    <w:rsid w:val="004A2DF1"/>
    <w:rsid w:val="004A4D44"/>
    <w:rsid w:val="004A7469"/>
    <w:rsid w:val="004A7D3B"/>
    <w:rsid w:val="004B05F3"/>
    <w:rsid w:val="004B3E7C"/>
    <w:rsid w:val="004B45A3"/>
    <w:rsid w:val="004B6453"/>
    <w:rsid w:val="004B6E4D"/>
    <w:rsid w:val="004B7F77"/>
    <w:rsid w:val="004C4FCE"/>
    <w:rsid w:val="004C78AA"/>
    <w:rsid w:val="004D117F"/>
    <w:rsid w:val="004D16A3"/>
    <w:rsid w:val="004D3663"/>
    <w:rsid w:val="004E0434"/>
    <w:rsid w:val="004E1213"/>
    <w:rsid w:val="004E3710"/>
    <w:rsid w:val="004E7FD1"/>
    <w:rsid w:val="004F3177"/>
    <w:rsid w:val="004F4592"/>
    <w:rsid w:val="004F45EE"/>
    <w:rsid w:val="004F7C06"/>
    <w:rsid w:val="005005BA"/>
    <w:rsid w:val="005044D9"/>
    <w:rsid w:val="00506FCC"/>
    <w:rsid w:val="0050771F"/>
    <w:rsid w:val="0051241B"/>
    <w:rsid w:val="00512F2C"/>
    <w:rsid w:val="00513FB7"/>
    <w:rsid w:val="00514243"/>
    <w:rsid w:val="0051685B"/>
    <w:rsid w:val="00523D05"/>
    <w:rsid w:val="00524FCB"/>
    <w:rsid w:val="0052526C"/>
    <w:rsid w:val="0052640B"/>
    <w:rsid w:val="005300BC"/>
    <w:rsid w:val="0053532C"/>
    <w:rsid w:val="005360B6"/>
    <w:rsid w:val="00542AD0"/>
    <w:rsid w:val="0054792A"/>
    <w:rsid w:val="0055352A"/>
    <w:rsid w:val="005541BD"/>
    <w:rsid w:val="005614C4"/>
    <w:rsid w:val="005650C6"/>
    <w:rsid w:val="0057025A"/>
    <w:rsid w:val="00577772"/>
    <w:rsid w:val="005804AA"/>
    <w:rsid w:val="00581865"/>
    <w:rsid w:val="00581DAF"/>
    <w:rsid w:val="00583C79"/>
    <w:rsid w:val="00585F76"/>
    <w:rsid w:val="00593BE5"/>
    <w:rsid w:val="00593F49"/>
    <w:rsid w:val="00595700"/>
    <w:rsid w:val="005968C3"/>
    <w:rsid w:val="005A33B0"/>
    <w:rsid w:val="005A51A6"/>
    <w:rsid w:val="005B0D4A"/>
    <w:rsid w:val="005B0E6D"/>
    <w:rsid w:val="005B3EC0"/>
    <w:rsid w:val="005B4FA2"/>
    <w:rsid w:val="005B60E7"/>
    <w:rsid w:val="005C3183"/>
    <w:rsid w:val="005C319A"/>
    <w:rsid w:val="005C5427"/>
    <w:rsid w:val="005D3BC9"/>
    <w:rsid w:val="005D418C"/>
    <w:rsid w:val="005D5E63"/>
    <w:rsid w:val="005E1327"/>
    <w:rsid w:val="005E6DCE"/>
    <w:rsid w:val="005E7F28"/>
    <w:rsid w:val="005F1328"/>
    <w:rsid w:val="005F7BBD"/>
    <w:rsid w:val="00600024"/>
    <w:rsid w:val="00601F43"/>
    <w:rsid w:val="0060312C"/>
    <w:rsid w:val="00603E94"/>
    <w:rsid w:val="00610991"/>
    <w:rsid w:val="006119FC"/>
    <w:rsid w:val="00613FF4"/>
    <w:rsid w:val="00614641"/>
    <w:rsid w:val="00617772"/>
    <w:rsid w:val="0062167D"/>
    <w:rsid w:val="00626FC6"/>
    <w:rsid w:val="00631ADC"/>
    <w:rsid w:val="00636010"/>
    <w:rsid w:val="00640DEC"/>
    <w:rsid w:val="00643161"/>
    <w:rsid w:val="006435A1"/>
    <w:rsid w:val="0065282B"/>
    <w:rsid w:val="006539CE"/>
    <w:rsid w:val="00654394"/>
    <w:rsid w:val="00660C3C"/>
    <w:rsid w:val="00661345"/>
    <w:rsid w:val="00661D3A"/>
    <w:rsid w:val="00666278"/>
    <w:rsid w:val="00670B3C"/>
    <w:rsid w:val="00673BEF"/>
    <w:rsid w:val="0068017D"/>
    <w:rsid w:val="00683CD1"/>
    <w:rsid w:val="006870B2"/>
    <w:rsid w:val="006930D5"/>
    <w:rsid w:val="00694326"/>
    <w:rsid w:val="00697896"/>
    <w:rsid w:val="00697A59"/>
    <w:rsid w:val="00697C2F"/>
    <w:rsid w:val="006A3C9E"/>
    <w:rsid w:val="006A74EC"/>
    <w:rsid w:val="006A77B3"/>
    <w:rsid w:val="006A7A6A"/>
    <w:rsid w:val="006B14BE"/>
    <w:rsid w:val="006B221F"/>
    <w:rsid w:val="006B2474"/>
    <w:rsid w:val="006C75A4"/>
    <w:rsid w:val="006D18B2"/>
    <w:rsid w:val="006D3AC5"/>
    <w:rsid w:val="006D4216"/>
    <w:rsid w:val="006D6120"/>
    <w:rsid w:val="006D6BE9"/>
    <w:rsid w:val="006D7929"/>
    <w:rsid w:val="006F2C34"/>
    <w:rsid w:val="006F3D0B"/>
    <w:rsid w:val="006F3E0E"/>
    <w:rsid w:val="006F7B30"/>
    <w:rsid w:val="00700285"/>
    <w:rsid w:val="00700E53"/>
    <w:rsid w:val="007022D8"/>
    <w:rsid w:val="007053BA"/>
    <w:rsid w:val="007073EC"/>
    <w:rsid w:val="00711B0B"/>
    <w:rsid w:val="007152DB"/>
    <w:rsid w:val="0071635E"/>
    <w:rsid w:val="007217E8"/>
    <w:rsid w:val="0072461C"/>
    <w:rsid w:val="00727317"/>
    <w:rsid w:val="007344D2"/>
    <w:rsid w:val="00735F05"/>
    <w:rsid w:val="0073664E"/>
    <w:rsid w:val="00740D86"/>
    <w:rsid w:val="00741C41"/>
    <w:rsid w:val="0074240E"/>
    <w:rsid w:val="0074723F"/>
    <w:rsid w:val="0075304E"/>
    <w:rsid w:val="00753F8F"/>
    <w:rsid w:val="007549B5"/>
    <w:rsid w:val="00756136"/>
    <w:rsid w:val="00756E8D"/>
    <w:rsid w:val="00765086"/>
    <w:rsid w:val="00766887"/>
    <w:rsid w:val="00766E48"/>
    <w:rsid w:val="00770A1A"/>
    <w:rsid w:val="007725C5"/>
    <w:rsid w:val="007730A7"/>
    <w:rsid w:val="007767E5"/>
    <w:rsid w:val="00780324"/>
    <w:rsid w:val="0078224B"/>
    <w:rsid w:val="00783A36"/>
    <w:rsid w:val="00787772"/>
    <w:rsid w:val="00790DA2"/>
    <w:rsid w:val="0079616A"/>
    <w:rsid w:val="007A3833"/>
    <w:rsid w:val="007A4B98"/>
    <w:rsid w:val="007A5DFD"/>
    <w:rsid w:val="007A667F"/>
    <w:rsid w:val="007B6FB8"/>
    <w:rsid w:val="007C155A"/>
    <w:rsid w:val="007C77BE"/>
    <w:rsid w:val="007D1F67"/>
    <w:rsid w:val="007E08D5"/>
    <w:rsid w:val="007E2E85"/>
    <w:rsid w:val="007E7FBD"/>
    <w:rsid w:val="007F38E4"/>
    <w:rsid w:val="007F4C8A"/>
    <w:rsid w:val="007F7698"/>
    <w:rsid w:val="00802393"/>
    <w:rsid w:val="00803336"/>
    <w:rsid w:val="00804F44"/>
    <w:rsid w:val="0080598F"/>
    <w:rsid w:val="00805B0A"/>
    <w:rsid w:val="00806EE3"/>
    <w:rsid w:val="0081082E"/>
    <w:rsid w:val="00810C4C"/>
    <w:rsid w:val="00811000"/>
    <w:rsid w:val="00820EA8"/>
    <w:rsid w:val="008229D8"/>
    <w:rsid w:val="0082671F"/>
    <w:rsid w:val="0082798C"/>
    <w:rsid w:val="0083201C"/>
    <w:rsid w:val="00840967"/>
    <w:rsid w:val="008517F2"/>
    <w:rsid w:val="008519E2"/>
    <w:rsid w:val="008528DC"/>
    <w:rsid w:val="00854BEA"/>
    <w:rsid w:val="0086294C"/>
    <w:rsid w:val="008632BF"/>
    <w:rsid w:val="0087757E"/>
    <w:rsid w:val="00877B13"/>
    <w:rsid w:val="00882BB2"/>
    <w:rsid w:val="00886DA7"/>
    <w:rsid w:val="00891115"/>
    <w:rsid w:val="008916FD"/>
    <w:rsid w:val="00891C10"/>
    <w:rsid w:val="00895052"/>
    <w:rsid w:val="008A0912"/>
    <w:rsid w:val="008A1FBD"/>
    <w:rsid w:val="008A68CA"/>
    <w:rsid w:val="008B2739"/>
    <w:rsid w:val="008B2A8F"/>
    <w:rsid w:val="008B784F"/>
    <w:rsid w:val="008C2DFA"/>
    <w:rsid w:val="008C3007"/>
    <w:rsid w:val="008C4B9C"/>
    <w:rsid w:val="008C6D0A"/>
    <w:rsid w:val="008D0E15"/>
    <w:rsid w:val="008D2DCE"/>
    <w:rsid w:val="008D3958"/>
    <w:rsid w:val="008E541E"/>
    <w:rsid w:val="008F0386"/>
    <w:rsid w:val="008F177A"/>
    <w:rsid w:val="008F47A1"/>
    <w:rsid w:val="008F5F7C"/>
    <w:rsid w:val="008F7404"/>
    <w:rsid w:val="00905A32"/>
    <w:rsid w:val="009103CE"/>
    <w:rsid w:val="00911D9F"/>
    <w:rsid w:val="00915873"/>
    <w:rsid w:val="0091657B"/>
    <w:rsid w:val="00921983"/>
    <w:rsid w:val="0092648F"/>
    <w:rsid w:val="009267D6"/>
    <w:rsid w:val="009330C8"/>
    <w:rsid w:val="0093374E"/>
    <w:rsid w:val="00933CBD"/>
    <w:rsid w:val="00934842"/>
    <w:rsid w:val="009356A2"/>
    <w:rsid w:val="00937008"/>
    <w:rsid w:val="009478C1"/>
    <w:rsid w:val="00951EE4"/>
    <w:rsid w:val="00956D0A"/>
    <w:rsid w:val="00963713"/>
    <w:rsid w:val="00966782"/>
    <w:rsid w:val="009706E3"/>
    <w:rsid w:val="00970EB0"/>
    <w:rsid w:val="0097214E"/>
    <w:rsid w:val="00974F49"/>
    <w:rsid w:val="00983B64"/>
    <w:rsid w:val="00987E73"/>
    <w:rsid w:val="009937A4"/>
    <w:rsid w:val="00993B5B"/>
    <w:rsid w:val="00996C67"/>
    <w:rsid w:val="009A559F"/>
    <w:rsid w:val="009B0E69"/>
    <w:rsid w:val="009B3EBE"/>
    <w:rsid w:val="009B3F44"/>
    <w:rsid w:val="009B5CB7"/>
    <w:rsid w:val="009B6E0C"/>
    <w:rsid w:val="009B7504"/>
    <w:rsid w:val="009C30C4"/>
    <w:rsid w:val="009C3F5D"/>
    <w:rsid w:val="009C5D42"/>
    <w:rsid w:val="009D2FA4"/>
    <w:rsid w:val="009D4C7A"/>
    <w:rsid w:val="009E1215"/>
    <w:rsid w:val="009E1763"/>
    <w:rsid w:val="009E1E20"/>
    <w:rsid w:val="009E2E6D"/>
    <w:rsid w:val="009E5608"/>
    <w:rsid w:val="009E631B"/>
    <w:rsid w:val="009E6987"/>
    <w:rsid w:val="009F6D33"/>
    <w:rsid w:val="00A03A21"/>
    <w:rsid w:val="00A130A3"/>
    <w:rsid w:val="00A1465D"/>
    <w:rsid w:val="00A1527E"/>
    <w:rsid w:val="00A22224"/>
    <w:rsid w:val="00A22438"/>
    <w:rsid w:val="00A248A3"/>
    <w:rsid w:val="00A26FD3"/>
    <w:rsid w:val="00A30721"/>
    <w:rsid w:val="00A307B5"/>
    <w:rsid w:val="00A31834"/>
    <w:rsid w:val="00A33182"/>
    <w:rsid w:val="00A468DB"/>
    <w:rsid w:val="00A46E89"/>
    <w:rsid w:val="00A47F90"/>
    <w:rsid w:val="00A512F9"/>
    <w:rsid w:val="00A54489"/>
    <w:rsid w:val="00A54EAA"/>
    <w:rsid w:val="00A5620D"/>
    <w:rsid w:val="00A5677A"/>
    <w:rsid w:val="00A57002"/>
    <w:rsid w:val="00A67BEC"/>
    <w:rsid w:val="00A71882"/>
    <w:rsid w:val="00A741A1"/>
    <w:rsid w:val="00A7499F"/>
    <w:rsid w:val="00A765F7"/>
    <w:rsid w:val="00A80AEC"/>
    <w:rsid w:val="00A8585B"/>
    <w:rsid w:val="00A8748D"/>
    <w:rsid w:val="00A87D1F"/>
    <w:rsid w:val="00A9163C"/>
    <w:rsid w:val="00A9206E"/>
    <w:rsid w:val="00A92304"/>
    <w:rsid w:val="00A92D72"/>
    <w:rsid w:val="00A950E7"/>
    <w:rsid w:val="00A95B6F"/>
    <w:rsid w:val="00A96A99"/>
    <w:rsid w:val="00A97DE9"/>
    <w:rsid w:val="00AA524F"/>
    <w:rsid w:val="00AB19D5"/>
    <w:rsid w:val="00AB1A83"/>
    <w:rsid w:val="00AC062A"/>
    <w:rsid w:val="00AC185C"/>
    <w:rsid w:val="00AC19BC"/>
    <w:rsid w:val="00AC36CB"/>
    <w:rsid w:val="00AD30EA"/>
    <w:rsid w:val="00AD738E"/>
    <w:rsid w:val="00AE4726"/>
    <w:rsid w:val="00AF1A91"/>
    <w:rsid w:val="00AF23C7"/>
    <w:rsid w:val="00AF2499"/>
    <w:rsid w:val="00AF5A47"/>
    <w:rsid w:val="00B01187"/>
    <w:rsid w:val="00B01926"/>
    <w:rsid w:val="00B077CC"/>
    <w:rsid w:val="00B116CF"/>
    <w:rsid w:val="00B12179"/>
    <w:rsid w:val="00B163D2"/>
    <w:rsid w:val="00B174B4"/>
    <w:rsid w:val="00B24B56"/>
    <w:rsid w:val="00B26215"/>
    <w:rsid w:val="00B27B87"/>
    <w:rsid w:val="00B3662C"/>
    <w:rsid w:val="00B42D09"/>
    <w:rsid w:val="00B44499"/>
    <w:rsid w:val="00B446F8"/>
    <w:rsid w:val="00B471D4"/>
    <w:rsid w:val="00B47934"/>
    <w:rsid w:val="00B50566"/>
    <w:rsid w:val="00B55D3F"/>
    <w:rsid w:val="00B60CC6"/>
    <w:rsid w:val="00B60FA9"/>
    <w:rsid w:val="00B6251A"/>
    <w:rsid w:val="00B62842"/>
    <w:rsid w:val="00B63488"/>
    <w:rsid w:val="00B72FCD"/>
    <w:rsid w:val="00B7312C"/>
    <w:rsid w:val="00B806C2"/>
    <w:rsid w:val="00B84BE3"/>
    <w:rsid w:val="00B950D8"/>
    <w:rsid w:val="00B9653B"/>
    <w:rsid w:val="00BA3138"/>
    <w:rsid w:val="00BA70DA"/>
    <w:rsid w:val="00BB0E3D"/>
    <w:rsid w:val="00BC547D"/>
    <w:rsid w:val="00BD3A14"/>
    <w:rsid w:val="00BD4A50"/>
    <w:rsid w:val="00BD68A8"/>
    <w:rsid w:val="00BD6CE4"/>
    <w:rsid w:val="00BD7EE0"/>
    <w:rsid w:val="00BE26B4"/>
    <w:rsid w:val="00BE42FB"/>
    <w:rsid w:val="00BE4435"/>
    <w:rsid w:val="00BE592B"/>
    <w:rsid w:val="00BE5E3C"/>
    <w:rsid w:val="00BE7DBC"/>
    <w:rsid w:val="00BF2FB7"/>
    <w:rsid w:val="00BF4C05"/>
    <w:rsid w:val="00BF7A00"/>
    <w:rsid w:val="00C00BD1"/>
    <w:rsid w:val="00C00F71"/>
    <w:rsid w:val="00C044C4"/>
    <w:rsid w:val="00C078BB"/>
    <w:rsid w:val="00C20550"/>
    <w:rsid w:val="00C20909"/>
    <w:rsid w:val="00C340CE"/>
    <w:rsid w:val="00C35534"/>
    <w:rsid w:val="00C405D5"/>
    <w:rsid w:val="00C574BD"/>
    <w:rsid w:val="00C60B84"/>
    <w:rsid w:val="00C637BE"/>
    <w:rsid w:val="00C6518F"/>
    <w:rsid w:val="00C70C3D"/>
    <w:rsid w:val="00C73237"/>
    <w:rsid w:val="00C73974"/>
    <w:rsid w:val="00C77E72"/>
    <w:rsid w:val="00C80F83"/>
    <w:rsid w:val="00C85630"/>
    <w:rsid w:val="00C919B8"/>
    <w:rsid w:val="00C92193"/>
    <w:rsid w:val="00C93A80"/>
    <w:rsid w:val="00CA1946"/>
    <w:rsid w:val="00CA1BF7"/>
    <w:rsid w:val="00CB23C6"/>
    <w:rsid w:val="00CB4125"/>
    <w:rsid w:val="00CB4E17"/>
    <w:rsid w:val="00CB5C8B"/>
    <w:rsid w:val="00CB77FB"/>
    <w:rsid w:val="00CB7907"/>
    <w:rsid w:val="00CC0319"/>
    <w:rsid w:val="00CC2A8F"/>
    <w:rsid w:val="00CC2C89"/>
    <w:rsid w:val="00CC74A3"/>
    <w:rsid w:val="00CC7E1E"/>
    <w:rsid w:val="00CD1AEF"/>
    <w:rsid w:val="00CD4A3F"/>
    <w:rsid w:val="00CD6CF7"/>
    <w:rsid w:val="00CD79B5"/>
    <w:rsid w:val="00CE11AF"/>
    <w:rsid w:val="00CE2336"/>
    <w:rsid w:val="00CE25F1"/>
    <w:rsid w:val="00CE2A45"/>
    <w:rsid w:val="00CE5960"/>
    <w:rsid w:val="00CE7C5A"/>
    <w:rsid w:val="00CE7CDD"/>
    <w:rsid w:val="00CF1A4A"/>
    <w:rsid w:val="00CF401A"/>
    <w:rsid w:val="00CF6C81"/>
    <w:rsid w:val="00CF7A7E"/>
    <w:rsid w:val="00D04027"/>
    <w:rsid w:val="00D046A3"/>
    <w:rsid w:val="00D04EBE"/>
    <w:rsid w:val="00D0572E"/>
    <w:rsid w:val="00D07681"/>
    <w:rsid w:val="00D10536"/>
    <w:rsid w:val="00D14FD8"/>
    <w:rsid w:val="00D2143D"/>
    <w:rsid w:val="00D22705"/>
    <w:rsid w:val="00D227FF"/>
    <w:rsid w:val="00D23215"/>
    <w:rsid w:val="00D24E9F"/>
    <w:rsid w:val="00D2687F"/>
    <w:rsid w:val="00D3022F"/>
    <w:rsid w:val="00D3293D"/>
    <w:rsid w:val="00D35392"/>
    <w:rsid w:val="00D36442"/>
    <w:rsid w:val="00D36C28"/>
    <w:rsid w:val="00D44F09"/>
    <w:rsid w:val="00D47D5C"/>
    <w:rsid w:val="00D47F34"/>
    <w:rsid w:val="00D50A1E"/>
    <w:rsid w:val="00D5110E"/>
    <w:rsid w:val="00D51A4C"/>
    <w:rsid w:val="00D57D5E"/>
    <w:rsid w:val="00D6274E"/>
    <w:rsid w:val="00D6341C"/>
    <w:rsid w:val="00D655A3"/>
    <w:rsid w:val="00D6607B"/>
    <w:rsid w:val="00D701BD"/>
    <w:rsid w:val="00D72263"/>
    <w:rsid w:val="00D72678"/>
    <w:rsid w:val="00D75695"/>
    <w:rsid w:val="00D759B7"/>
    <w:rsid w:val="00D81227"/>
    <w:rsid w:val="00D829E5"/>
    <w:rsid w:val="00D82A8F"/>
    <w:rsid w:val="00D84534"/>
    <w:rsid w:val="00D8669A"/>
    <w:rsid w:val="00D911C5"/>
    <w:rsid w:val="00D911CE"/>
    <w:rsid w:val="00D9226D"/>
    <w:rsid w:val="00D95A29"/>
    <w:rsid w:val="00DA0841"/>
    <w:rsid w:val="00DA3B91"/>
    <w:rsid w:val="00DA4CEB"/>
    <w:rsid w:val="00DA5015"/>
    <w:rsid w:val="00DB1FE8"/>
    <w:rsid w:val="00DB6A9C"/>
    <w:rsid w:val="00DB6DF8"/>
    <w:rsid w:val="00DC368F"/>
    <w:rsid w:val="00DC6791"/>
    <w:rsid w:val="00DC7634"/>
    <w:rsid w:val="00DD1A42"/>
    <w:rsid w:val="00DD1BCC"/>
    <w:rsid w:val="00DD3563"/>
    <w:rsid w:val="00DD4C3B"/>
    <w:rsid w:val="00DD4DCA"/>
    <w:rsid w:val="00DD615A"/>
    <w:rsid w:val="00DE1539"/>
    <w:rsid w:val="00DE1873"/>
    <w:rsid w:val="00DE2F90"/>
    <w:rsid w:val="00DE5257"/>
    <w:rsid w:val="00DF3CA7"/>
    <w:rsid w:val="00DF3FFF"/>
    <w:rsid w:val="00E014E0"/>
    <w:rsid w:val="00E05405"/>
    <w:rsid w:val="00E06E08"/>
    <w:rsid w:val="00E07758"/>
    <w:rsid w:val="00E14192"/>
    <w:rsid w:val="00E16166"/>
    <w:rsid w:val="00E16B32"/>
    <w:rsid w:val="00E236BE"/>
    <w:rsid w:val="00E3112D"/>
    <w:rsid w:val="00E33673"/>
    <w:rsid w:val="00E4080B"/>
    <w:rsid w:val="00E40F06"/>
    <w:rsid w:val="00E447E3"/>
    <w:rsid w:val="00E51E24"/>
    <w:rsid w:val="00E57C82"/>
    <w:rsid w:val="00E60707"/>
    <w:rsid w:val="00E622C0"/>
    <w:rsid w:val="00E62B33"/>
    <w:rsid w:val="00E65C2F"/>
    <w:rsid w:val="00E6660C"/>
    <w:rsid w:val="00E728E3"/>
    <w:rsid w:val="00E871F6"/>
    <w:rsid w:val="00EC12B1"/>
    <w:rsid w:val="00EC427D"/>
    <w:rsid w:val="00EC42E5"/>
    <w:rsid w:val="00EC553D"/>
    <w:rsid w:val="00EC72E8"/>
    <w:rsid w:val="00ED2799"/>
    <w:rsid w:val="00ED441E"/>
    <w:rsid w:val="00ED4BA4"/>
    <w:rsid w:val="00ED5FE0"/>
    <w:rsid w:val="00ED62DC"/>
    <w:rsid w:val="00EE401E"/>
    <w:rsid w:val="00EE520F"/>
    <w:rsid w:val="00EE5610"/>
    <w:rsid w:val="00EF219F"/>
    <w:rsid w:val="00EF3C0E"/>
    <w:rsid w:val="00EF5A63"/>
    <w:rsid w:val="00EF78E6"/>
    <w:rsid w:val="00F00238"/>
    <w:rsid w:val="00F04779"/>
    <w:rsid w:val="00F06022"/>
    <w:rsid w:val="00F07057"/>
    <w:rsid w:val="00F10D83"/>
    <w:rsid w:val="00F16A45"/>
    <w:rsid w:val="00F22611"/>
    <w:rsid w:val="00F24751"/>
    <w:rsid w:val="00F258D7"/>
    <w:rsid w:val="00F25A00"/>
    <w:rsid w:val="00F27F28"/>
    <w:rsid w:val="00F37D4C"/>
    <w:rsid w:val="00F42214"/>
    <w:rsid w:val="00F43037"/>
    <w:rsid w:val="00F46A85"/>
    <w:rsid w:val="00F47811"/>
    <w:rsid w:val="00F507A8"/>
    <w:rsid w:val="00F56C10"/>
    <w:rsid w:val="00F61C68"/>
    <w:rsid w:val="00F61F2A"/>
    <w:rsid w:val="00F62DB0"/>
    <w:rsid w:val="00F775F9"/>
    <w:rsid w:val="00F82C58"/>
    <w:rsid w:val="00F851A1"/>
    <w:rsid w:val="00F91DD2"/>
    <w:rsid w:val="00F92280"/>
    <w:rsid w:val="00F94952"/>
    <w:rsid w:val="00F94B09"/>
    <w:rsid w:val="00F97796"/>
    <w:rsid w:val="00FA23A2"/>
    <w:rsid w:val="00FA255B"/>
    <w:rsid w:val="00FA5B05"/>
    <w:rsid w:val="00FA5C76"/>
    <w:rsid w:val="00FA66C5"/>
    <w:rsid w:val="00FA7E4E"/>
    <w:rsid w:val="00FB0655"/>
    <w:rsid w:val="00FB0E16"/>
    <w:rsid w:val="00FB2FE5"/>
    <w:rsid w:val="00FB48EE"/>
    <w:rsid w:val="00FB4C94"/>
    <w:rsid w:val="00FB52E1"/>
    <w:rsid w:val="00FB53AA"/>
    <w:rsid w:val="00FB6BC1"/>
    <w:rsid w:val="00FC19E1"/>
    <w:rsid w:val="00FC3200"/>
    <w:rsid w:val="00FC57A8"/>
    <w:rsid w:val="00FC6454"/>
    <w:rsid w:val="00FC66CD"/>
    <w:rsid w:val="00FD2442"/>
    <w:rsid w:val="00FD27D6"/>
    <w:rsid w:val="00FD2A5D"/>
    <w:rsid w:val="00FD2F72"/>
    <w:rsid w:val="00FD437A"/>
    <w:rsid w:val="00FD75EE"/>
    <w:rsid w:val="00FD7AFC"/>
    <w:rsid w:val="00FE114A"/>
    <w:rsid w:val="00FE3B27"/>
    <w:rsid w:val="00FE43AE"/>
    <w:rsid w:val="00FE61B3"/>
    <w:rsid w:val="00FF0BAE"/>
    <w:rsid w:val="00FF24C4"/>
    <w:rsid w:val="00FF42A9"/>
    <w:rsid w:val="00FF4A39"/>
    <w:rsid w:val="00FF6E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35"/>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74EC"/>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6A74EC"/>
  </w:style>
  <w:style w:type="paragraph" w:styleId="Rodap">
    <w:name w:val="footer"/>
    <w:basedOn w:val="Normal"/>
    <w:link w:val="RodapChar"/>
    <w:uiPriority w:val="99"/>
    <w:unhideWhenUsed/>
    <w:rsid w:val="006A74EC"/>
    <w:pPr>
      <w:tabs>
        <w:tab w:val="center" w:pos="4513"/>
        <w:tab w:val="right" w:pos="9026"/>
      </w:tabs>
      <w:spacing w:after="0" w:line="240" w:lineRule="auto"/>
    </w:pPr>
  </w:style>
  <w:style w:type="character" w:customStyle="1" w:styleId="RodapChar">
    <w:name w:val="Rodapé Char"/>
    <w:basedOn w:val="Fontepargpadro"/>
    <w:link w:val="Rodap"/>
    <w:uiPriority w:val="99"/>
    <w:rsid w:val="006A74EC"/>
  </w:style>
  <w:style w:type="paragraph" w:styleId="Textodebalo">
    <w:name w:val="Balloon Text"/>
    <w:basedOn w:val="Normal"/>
    <w:link w:val="TextodebaloChar"/>
    <w:uiPriority w:val="99"/>
    <w:semiHidden/>
    <w:unhideWhenUsed/>
    <w:rsid w:val="006A74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4EC"/>
    <w:rPr>
      <w:rFonts w:ascii="Tahoma" w:hAnsi="Tahoma" w:cs="Tahoma"/>
      <w:sz w:val="16"/>
      <w:szCs w:val="16"/>
    </w:rPr>
  </w:style>
  <w:style w:type="character" w:styleId="Refdecomentrio">
    <w:name w:val="annotation reference"/>
    <w:basedOn w:val="Fontepargpadro"/>
    <w:uiPriority w:val="99"/>
    <w:semiHidden/>
    <w:unhideWhenUsed/>
    <w:rsid w:val="004E3710"/>
    <w:rPr>
      <w:sz w:val="16"/>
      <w:szCs w:val="16"/>
    </w:rPr>
  </w:style>
  <w:style w:type="paragraph" w:styleId="Textodecomentrio">
    <w:name w:val="annotation text"/>
    <w:basedOn w:val="Normal"/>
    <w:link w:val="TextodecomentrioChar"/>
    <w:uiPriority w:val="99"/>
    <w:semiHidden/>
    <w:unhideWhenUsed/>
    <w:rsid w:val="004E371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E3710"/>
    <w:rPr>
      <w:sz w:val="20"/>
      <w:szCs w:val="20"/>
    </w:rPr>
  </w:style>
  <w:style w:type="paragraph" w:styleId="Assuntodocomentrio">
    <w:name w:val="annotation subject"/>
    <w:basedOn w:val="Textodecomentrio"/>
    <w:next w:val="Textodecomentrio"/>
    <w:link w:val="AssuntodocomentrioChar"/>
    <w:uiPriority w:val="99"/>
    <w:semiHidden/>
    <w:unhideWhenUsed/>
    <w:rsid w:val="004E3710"/>
    <w:rPr>
      <w:b/>
      <w:bCs/>
    </w:rPr>
  </w:style>
  <w:style w:type="character" w:customStyle="1" w:styleId="AssuntodocomentrioChar">
    <w:name w:val="Assunto do comentário Char"/>
    <w:basedOn w:val="TextodecomentrioChar"/>
    <w:link w:val="Assuntodocomentrio"/>
    <w:uiPriority w:val="99"/>
    <w:semiHidden/>
    <w:rsid w:val="004E3710"/>
    <w:rPr>
      <w:b/>
      <w:bCs/>
    </w:rPr>
  </w:style>
  <w:style w:type="paragraph" w:styleId="PargrafodaLista">
    <w:name w:val="List Paragraph"/>
    <w:basedOn w:val="Normal"/>
    <w:uiPriority w:val="34"/>
    <w:qFormat/>
    <w:rsid w:val="00010F66"/>
    <w:pPr>
      <w:ind w:left="720"/>
      <w:contextualSpacing/>
    </w:pPr>
  </w:style>
  <w:style w:type="paragraph" w:styleId="Textodenotaderodap">
    <w:name w:val="footnote text"/>
    <w:basedOn w:val="Normal"/>
    <w:link w:val="TextodenotaderodapChar"/>
    <w:uiPriority w:val="99"/>
    <w:semiHidden/>
    <w:unhideWhenUsed/>
    <w:rsid w:val="00052F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52FC6"/>
    <w:rPr>
      <w:sz w:val="20"/>
      <w:szCs w:val="20"/>
    </w:rPr>
  </w:style>
  <w:style w:type="character" w:styleId="Refdenotaderodap">
    <w:name w:val="footnote reference"/>
    <w:basedOn w:val="Fontepargpadro"/>
    <w:uiPriority w:val="99"/>
    <w:semiHidden/>
    <w:unhideWhenUsed/>
    <w:rsid w:val="00052FC6"/>
    <w:rPr>
      <w:vertAlign w:val="superscript"/>
    </w:rPr>
  </w:style>
  <w:style w:type="paragraph" w:styleId="Textodenotadefim">
    <w:name w:val="endnote text"/>
    <w:basedOn w:val="Normal"/>
    <w:link w:val="TextodenotadefimChar"/>
    <w:uiPriority w:val="99"/>
    <w:semiHidden/>
    <w:unhideWhenUsed/>
    <w:rsid w:val="00413AB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13ABC"/>
    <w:rPr>
      <w:sz w:val="20"/>
      <w:szCs w:val="20"/>
    </w:rPr>
  </w:style>
  <w:style w:type="character" w:styleId="Refdenotadefim">
    <w:name w:val="endnote reference"/>
    <w:basedOn w:val="Fontepargpadro"/>
    <w:uiPriority w:val="99"/>
    <w:semiHidden/>
    <w:unhideWhenUsed/>
    <w:rsid w:val="00413ABC"/>
    <w:rPr>
      <w:vertAlign w:val="superscript"/>
    </w:rPr>
  </w:style>
  <w:style w:type="character" w:customStyle="1" w:styleId="apple-converted-space">
    <w:name w:val="apple-converted-space"/>
    <w:basedOn w:val="Fontepargpadro"/>
    <w:rsid w:val="004C78AA"/>
  </w:style>
  <w:style w:type="character" w:styleId="Hyperlink">
    <w:name w:val="Hyperlink"/>
    <w:basedOn w:val="Fontepargpadro"/>
    <w:uiPriority w:val="99"/>
    <w:unhideWhenUsed/>
    <w:rsid w:val="00FE61B3"/>
    <w:rPr>
      <w:color w:val="0000FF" w:themeColor="hyperlink"/>
      <w:u w:val="single"/>
    </w:rPr>
  </w:style>
  <w:style w:type="character" w:styleId="Forte">
    <w:name w:val="Strong"/>
    <w:basedOn w:val="Fontepargpadro"/>
    <w:uiPriority w:val="22"/>
    <w:qFormat/>
    <w:rsid w:val="00524FCB"/>
    <w:rPr>
      <w:b/>
      <w:bCs/>
    </w:rPr>
  </w:style>
  <w:style w:type="paragraph" w:styleId="Reviso">
    <w:name w:val="Revision"/>
    <w:hidden/>
    <w:uiPriority w:val="99"/>
    <w:semiHidden/>
    <w:rsid w:val="00C919B8"/>
    <w:pPr>
      <w:spacing w:after="0" w:line="240" w:lineRule="auto"/>
    </w:pPr>
    <w:rPr>
      <w:lang w:val="pt-BR"/>
    </w:rPr>
  </w:style>
  <w:style w:type="character" w:customStyle="1" w:styleId="credito">
    <w:name w:val="credito"/>
    <w:basedOn w:val="Fontepargpadro"/>
    <w:rsid w:val="003532BF"/>
  </w:style>
  <w:style w:type="paragraph" w:styleId="NormalWeb">
    <w:name w:val="Normal (Web)"/>
    <w:basedOn w:val="Normal"/>
    <w:uiPriority w:val="99"/>
    <w:semiHidden/>
    <w:unhideWhenUsed/>
    <w:rsid w:val="00EC42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79620925">
      <w:bodyDiv w:val="1"/>
      <w:marLeft w:val="0"/>
      <w:marRight w:val="0"/>
      <w:marTop w:val="0"/>
      <w:marBottom w:val="0"/>
      <w:divBdr>
        <w:top w:val="none" w:sz="0" w:space="0" w:color="auto"/>
        <w:left w:val="none" w:sz="0" w:space="0" w:color="auto"/>
        <w:bottom w:val="none" w:sz="0" w:space="0" w:color="auto"/>
        <w:right w:val="none" w:sz="0" w:space="0" w:color="auto"/>
      </w:divBdr>
    </w:div>
    <w:div w:id="1763405625">
      <w:bodyDiv w:val="1"/>
      <w:marLeft w:val="0"/>
      <w:marRight w:val="0"/>
      <w:marTop w:val="0"/>
      <w:marBottom w:val="0"/>
      <w:divBdr>
        <w:top w:val="none" w:sz="0" w:space="0" w:color="auto"/>
        <w:left w:val="none" w:sz="0" w:space="0" w:color="auto"/>
        <w:bottom w:val="none" w:sz="0" w:space="0" w:color="auto"/>
        <w:right w:val="none" w:sz="0" w:space="0" w:color="auto"/>
      </w:divBdr>
    </w:div>
    <w:div w:id="1950434536">
      <w:bodyDiv w:val="1"/>
      <w:marLeft w:val="0"/>
      <w:marRight w:val="0"/>
      <w:marTop w:val="0"/>
      <w:marBottom w:val="0"/>
      <w:divBdr>
        <w:top w:val="none" w:sz="0" w:space="0" w:color="auto"/>
        <w:left w:val="none" w:sz="0" w:space="0" w:color="auto"/>
        <w:bottom w:val="none" w:sz="0" w:space="0" w:color="auto"/>
        <w:right w:val="none" w:sz="0" w:space="0" w:color="auto"/>
      </w:divBdr>
    </w:div>
    <w:div w:id="20137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bertson@doughtystreet.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0D861-A647-4BC0-B67D-409371DB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13005</Words>
  <Characters>70231</Characters>
  <Application>Microsoft Office Word</Application>
  <DocSecurity>0</DocSecurity>
  <Lines>585</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Communication under the Optional Protocol to the ICCPR</vt:lpstr>
      <vt:lpstr>Communication under the Optional Protocol to the ICCPR</vt:lpstr>
    </vt:vector>
  </TitlesOfParts>
  <Company>Microsoft</Company>
  <LinksUpToDate>false</LinksUpToDate>
  <CharactersWithSpaces>83070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under the Optional Protocol to the ICCPR</dc:title>
  <dc:creator>acr</dc:creator>
  <cp:lastModifiedBy>Valeria</cp:lastModifiedBy>
  <cp:revision>2</cp:revision>
  <cp:lastPrinted>2016-06-24T14:19:00Z</cp:lastPrinted>
  <dcterms:created xsi:type="dcterms:W3CDTF">2016-07-28T15:29:00Z</dcterms:created>
  <dcterms:modified xsi:type="dcterms:W3CDTF">2016-07-28T15:29:00Z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DOCS - 155053v1_x000d_ </vt:lpwstr>
  </property>
</Properties>
</file>