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97" w:rsidRPr="000561E1" w:rsidRDefault="002731F0" w:rsidP="00D60367">
      <w:pPr>
        <w:rPr>
          <w:rFonts w:asciiTheme="minorHAnsi" w:hAnsiTheme="minorHAnsi"/>
          <w:sz w:val="20"/>
          <w:szCs w:val="20"/>
        </w:rPr>
      </w:pPr>
      <w:r>
        <w:rPr>
          <w:rFonts w:asciiTheme="minorHAnsi" w:hAnsiTheme="minorHAnsi"/>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37.5pt;margin-top:4.5pt;width:195.75pt;height:102pt;z-index:251660288;mso-width-relative:margin;mso-height-relative:margin" stroked="f">
            <v:textbox style="mso-next-textbox:#_x0000_s1026">
              <w:txbxContent>
                <w:p w:rsidR="00AB5F1B" w:rsidRPr="009661A1" w:rsidRDefault="00AB5F1B" w:rsidP="00D60367">
                  <w:pPr>
                    <w:jc w:val="right"/>
                    <w:rPr>
                      <w:rFonts w:asciiTheme="minorHAnsi" w:hAnsiTheme="minorHAnsi"/>
                      <w:b/>
                      <w:sz w:val="22"/>
                      <w:szCs w:val="22"/>
                    </w:rPr>
                  </w:pPr>
                  <w:r w:rsidRPr="009661A1">
                    <w:rPr>
                      <w:rFonts w:asciiTheme="minorHAnsi" w:hAnsiTheme="minorHAnsi"/>
                      <w:b/>
                      <w:sz w:val="22"/>
                      <w:szCs w:val="22"/>
                    </w:rPr>
                    <w:t>Media Contact:</w:t>
                  </w:r>
                </w:p>
                <w:p w:rsidR="00AB5F1B" w:rsidRPr="009661A1" w:rsidRDefault="00AB5F1B" w:rsidP="00D60367">
                  <w:pPr>
                    <w:jc w:val="right"/>
                    <w:rPr>
                      <w:rFonts w:asciiTheme="minorHAnsi" w:hAnsiTheme="minorHAnsi"/>
                      <w:sz w:val="22"/>
                      <w:szCs w:val="22"/>
                    </w:rPr>
                  </w:pPr>
                  <w:r w:rsidRPr="009661A1">
                    <w:rPr>
                      <w:rFonts w:asciiTheme="minorHAnsi" w:hAnsiTheme="minorHAnsi"/>
                      <w:sz w:val="22"/>
                      <w:szCs w:val="22"/>
                    </w:rPr>
                    <w:t>Claire Kinzy</w:t>
                  </w:r>
                </w:p>
                <w:p w:rsidR="00AB5F1B" w:rsidRPr="009661A1" w:rsidRDefault="00AB5F1B" w:rsidP="00D60367">
                  <w:pPr>
                    <w:jc w:val="right"/>
                    <w:rPr>
                      <w:rFonts w:asciiTheme="minorHAnsi" w:hAnsiTheme="minorHAnsi"/>
                      <w:sz w:val="22"/>
                      <w:szCs w:val="22"/>
                    </w:rPr>
                  </w:pPr>
                  <w:r w:rsidRPr="009661A1">
                    <w:rPr>
                      <w:rFonts w:asciiTheme="minorHAnsi" w:hAnsiTheme="minorHAnsi"/>
                      <w:sz w:val="22"/>
                      <w:szCs w:val="22"/>
                    </w:rPr>
                    <w:t>214-712-1330</w:t>
                  </w:r>
                </w:p>
                <w:p w:rsidR="00AB5F1B" w:rsidRDefault="002731F0" w:rsidP="00D60367">
                  <w:pPr>
                    <w:jc w:val="right"/>
                    <w:rPr>
                      <w:rFonts w:asciiTheme="minorHAnsi" w:hAnsiTheme="minorHAnsi"/>
                      <w:sz w:val="22"/>
                      <w:szCs w:val="22"/>
                    </w:rPr>
                  </w:pPr>
                  <w:hyperlink r:id="rId6" w:history="1">
                    <w:r w:rsidR="00AB5F1B" w:rsidRPr="009661A1">
                      <w:rPr>
                        <w:rStyle w:val="Hyperlink"/>
                        <w:rFonts w:asciiTheme="minorHAnsi" w:hAnsiTheme="minorHAnsi"/>
                        <w:sz w:val="22"/>
                        <w:szCs w:val="22"/>
                      </w:rPr>
                      <w:t>claire.kinzy@heart.org</w:t>
                    </w:r>
                  </w:hyperlink>
                </w:p>
                <w:p w:rsidR="00AB5F1B" w:rsidRDefault="00AB5F1B" w:rsidP="00D60367">
                  <w:pPr>
                    <w:jc w:val="right"/>
                    <w:rPr>
                      <w:rFonts w:asciiTheme="minorHAnsi" w:hAnsiTheme="minorHAnsi"/>
                      <w:sz w:val="22"/>
                      <w:szCs w:val="22"/>
                    </w:rPr>
                  </w:pPr>
                  <w:r>
                    <w:rPr>
                      <w:rFonts w:asciiTheme="minorHAnsi" w:hAnsiTheme="minorHAnsi"/>
                      <w:sz w:val="22"/>
                      <w:szCs w:val="22"/>
                    </w:rPr>
                    <w:t>Twitter: @</w:t>
                  </w:r>
                  <w:proofErr w:type="spellStart"/>
                  <w:r>
                    <w:rPr>
                      <w:rFonts w:asciiTheme="minorHAnsi" w:hAnsiTheme="minorHAnsi"/>
                      <w:sz w:val="22"/>
                      <w:szCs w:val="22"/>
                    </w:rPr>
                    <w:t>AHAdallas</w:t>
                  </w:r>
                  <w:proofErr w:type="spellEnd"/>
                  <w:r>
                    <w:rPr>
                      <w:rFonts w:asciiTheme="minorHAnsi" w:hAnsiTheme="minorHAnsi"/>
                      <w:sz w:val="22"/>
                      <w:szCs w:val="22"/>
                    </w:rPr>
                    <w:t xml:space="preserve"> </w:t>
                  </w:r>
                </w:p>
                <w:p w:rsidR="00AB5F1B" w:rsidRPr="00D60367" w:rsidRDefault="002731F0" w:rsidP="00D60367">
                  <w:pPr>
                    <w:jc w:val="right"/>
                    <w:rPr>
                      <w:rFonts w:asciiTheme="minorHAnsi" w:hAnsiTheme="minorHAnsi"/>
                    </w:rPr>
                  </w:pPr>
                  <w:hyperlink r:id="rId7" w:history="1">
                    <w:r w:rsidR="00AB5F1B" w:rsidRPr="00D60367">
                      <w:rPr>
                        <w:rStyle w:val="Hyperlink"/>
                        <w:rFonts w:asciiTheme="minorHAnsi" w:hAnsiTheme="minorHAnsi"/>
                      </w:rPr>
                      <w:t>http://www.powertoendstroke.org/</w:t>
                    </w:r>
                  </w:hyperlink>
                </w:p>
                <w:p w:rsidR="00AB5F1B" w:rsidRDefault="00AB5F1B" w:rsidP="00D60367">
                  <w:pPr>
                    <w:rPr>
                      <w:rFonts w:asciiTheme="minorHAnsi" w:hAnsiTheme="minorHAnsi"/>
                      <w:sz w:val="22"/>
                      <w:szCs w:val="22"/>
                    </w:rPr>
                  </w:pPr>
                </w:p>
              </w:txbxContent>
            </v:textbox>
          </v:shape>
        </w:pict>
      </w:r>
      <w:r w:rsidR="00D60367" w:rsidRPr="000561E1">
        <w:rPr>
          <w:rFonts w:asciiTheme="minorHAnsi" w:hAnsiTheme="minorHAnsi"/>
          <w:noProof/>
          <w:sz w:val="20"/>
          <w:szCs w:val="20"/>
        </w:rPr>
        <w:drawing>
          <wp:inline distT="0" distB="0" distL="0" distR="0">
            <wp:extent cx="3882356" cy="895350"/>
            <wp:effectExtent l="19050" t="0" r="3844" b="0"/>
            <wp:docPr id="1" name="Picture 1" descr="PTES_AHSA_NEWlogo"/>
            <wp:cNvGraphicFramePr/>
            <a:graphic xmlns:a="http://schemas.openxmlformats.org/drawingml/2006/main">
              <a:graphicData uri="http://schemas.openxmlformats.org/drawingml/2006/picture">
                <pic:pic xmlns:pic="http://schemas.openxmlformats.org/drawingml/2006/picture">
                  <pic:nvPicPr>
                    <pic:cNvPr id="0" name="Picture 2" descr="PTES_AHSA_NEWlogo"/>
                    <pic:cNvPicPr>
                      <a:picLocks noChangeAspect="1" noChangeArrowheads="1"/>
                    </pic:cNvPicPr>
                  </pic:nvPicPr>
                  <pic:blipFill>
                    <a:blip r:embed="rId8"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7003" cy="901034"/>
                    </a:xfrm>
                    <a:prstGeom prst="rect">
                      <a:avLst/>
                    </a:prstGeom>
                    <a:noFill/>
                    <a:ln>
                      <a:noFill/>
                    </a:ln>
                  </pic:spPr>
                </pic:pic>
              </a:graphicData>
            </a:graphic>
          </wp:inline>
        </w:drawing>
      </w:r>
    </w:p>
    <w:p w:rsidR="00D60367" w:rsidRPr="000561E1" w:rsidRDefault="00D60367" w:rsidP="00D60367">
      <w:pPr>
        <w:jc w:val="right"/>
        <w:rPr>
          <w:rFonts w:asciiTheme="minorHAnsi" w:hAnsiTheme="minorHAnsi"/>
          <w:sz w:val="20"/>
          <w:szCs w:val="20"/>
        </w:rPr>
      </w:pPr>
    </w:p>
    <w:p w:rsidR="00D60367" w:rsidRPr="000561E1" w:rsidRDefault="00D60367" w:rsidP="00D60367">
      <w:pPr>
        <w:jc w:val="center"/>
        <w:rPr>
          <w:rFonts w:asciiTheme="minorHAnsi" w:hAnsiTheme="minorHAnsi"/>
          <w:b/>
          <w:sz w:val="20"/>
          <w:szCs w:val="20"/>
        </w:rPr>
      </w:pPr>
    </w:p>
    <w:p w:rsidR="00D60367" w:rsidRPr="000561E1" w:rsidRDefault="00D60367" w:rsidP="00D60367">
      <w:pPr>
        <w:jc w:val="center"/>
        <w:rPr>
          <w:rFonts w:asciiTheme="minorHAnsi" w:hAnsiTheme="minorHAnsi"/>
          <w:b/>
          <w:sz w:val="20"/>
          <w:szCs w:val="20"/>
        </w:rPr>
      </w:pPr>
    </w:p>
    <w:p w:rsidR="000561E1" w:rsidRPr="000561E1" w:rsidRDefault="000561E1" w:rsidP="00D60367">
      <w:pPr>
        <w:jc w:val="center"/>
        <w:rPr>
          <w:rFonts w:asciiTheme="minorHAnsi" w:hAnsiTheme="minorHAnsi"/>
          <w:b/>
          <w:sz w:val="20"/>
          <w:szCs w:val="20"/>
          <w:lang w:val="es-ES"/>
        </w:rPr>
      </w:pPr>
      <w:r w:rsidRPr="000561E1">
        <w:rPr>
          <w:rFonts w:asciiTheme="minorHAnsi" w:hAnsiTheme="minorHAnsi"/>
          <w:b/>
          <w:sz w:val="20"/>
          <w:szCs w:val="20"/>
          <w:lang w:val="es-ES"/>
        </w:rPr>
        <w:t xml:space="preserve">***MEDIA ALERT***MEDIA </w:t>
      </w:r>
      <w:proofErr w:type="spellStart"/>
      <w:r w:rsidRPr="000561E1">
        <w:rPr>
          <w:rFonts w:asciiTheme="minorHAnsi" w:hAnsiTheme="minorHAnsi"/>
          <w:b/>
          <w:sz w:val="20"/>
          <w:szCs w:val="20"/>
          <w:lang w:val="es-ES"/>
        </w:rPr>
        <w:t>ALERT***MEDIA</w:t>
      </w:r>
      <w:proofErr w:type="spellEnd"/>
      <w:r w:rsidRPr="000561E1">
        <w:rPr>
          <w:rFonts w:asciiTheme="minorHAnsi" w:hAnsiTheme="minorHAnsi"/>
          <w:b/>
          <w:sz w:val="20"/>
          <w:szCs w:val="20"/>
          <w:lang w:val="es-ES"/>
        </w:rPr>
        <w:t xml:space="preserve"> ALERT***</w:t>
      </w:r>
    </w:p>
    <w:p w:rsidR="00D60367" w:rsidRPr="000561E1" w:rsidRDefault="00D60367" w:rsidP="00D60367">
      <w:pPr>
        <w:jc w:val="center"/>
        <w:rPr>
          <w:rFonts w:asciiTheme="minorHAnsi" w:hAnsiTheme="minorHAnsi"/>
          <w:b/>
          <w:sz w:val="20"/>
          <w:szCs w:val="20"/>
        </w:rPr>
      </w:pPr>
      <w:r w:rsidRPr="000561E1">
        <w:rPr>
          <w:rFonts w:asciiTheme="minorHAnsi" w:hAnsiTheme="minorHAnsi"/>
          <w:b/>
          <w:sz w:val="20"/>
          <w:szCs w:val="20"/>
        </w:rPr>
        <w:t>Power Sunday with Kirk Franklin</w:t>
      </w:r>
    </w:p>
    <w:p w:rsidR="00D60367" w:rsidRPr="000561E1" w:rsidRDefault="00D60367" w:rsidP="00D60367">
      <w:pPr>
        <w:jc w:val="center"/>
        <w:rPr>
          <w:rFonts w:asciiTheme="minorHAnsi" w:hAnsiTheme="minorHAnsi"/>
          <w:b/>
          <w:bCs/>
          <w:sz w:val="20"/>
          <w:szCs w:val="20"/>
        </w:rPr>
      </w:pPr>
    </w:p>
    <w:p w:rsidR="00D60367" w:rsidRPr="000561E1" w:rsidRDefault="00D60367" w:rsidP="00D60367">
      <w:pPr>
        <w:ind w:left="1800" w:hanging="1800"/>
        <w:rPr>
          <w:rFonts w:asciiTheme="minorHAnsi" w:hAnsiTheme="minorHAnsi"/>
          <w:sz w:val="20"/>
          <w:szCs w:val="20"/>
        </w:rPr>
      </w:pPr>
      <w:r w:rsidRPr="000561E1">
        <w:rPr>
          <w:rFonts w:asciiTheme="minorHAnsi" w:hAnsiTheme="minorHAnsi"/>
          <w:b/>
          <w:bCs/>
          <w:sz w:val="20"/>
          <w:szCs w:val="20"/>
        </w:rPr>
        <w:t xml:space="preserve">WHAT: </w:t>
      </w:r>
      <w:r w:rsidRPr="000561E1">
        <w:rPr>
          <w:rFonts w:asciiTheme="minorHAnsi" w:hAnsiTheme="minorHAnsi"/>
          <w:b/>
          <w:bCs/>
          <w:sz w:val="20"/>
          <w:szCs w:val="20"/>
        </w:rPr>
        <w:tab/>
      </w:r>
      <w:r w:rsidRPr="000561E1">
        <w:rPr>
          <w:rFonts w:asciiTheme="minorHAnsi" w:hAnsiTheme="minorHAnsi"/>
          <w:sz w:val="20"/>
          <w:szCs w:val="20"/>
        </w:rPr>
        <w:t xml:space="preserve">The </w:t>
      </w:r>
      <w:r w:rsidRPr="000561E1">
        <w:rPr>
          <w:rFonts w:asciiTheme="minorHAnsi" w:hAnsiTheme="minorHAnsi"/>
          <w:color w:val="EE0000"/>
          <w:sz w:val="20"/>
          <w:szCs w:val="20"/>
        </w:rPr>
        <w:t>American Heart Association</w:t>
      </w:r>
      <w:r w:rsidRPr="000561E1">
        <w:rPr>
          <w:rFonts w:asciiTheme="minorHAnsi" w:hAnsiTheme="minorHAnsi"/>
          <w:sz w:val="20"/>
          <w:szCs w:val="20"/>
        </w:rPr>
        <w:t xml:space="preserve"> </w:t>
      </w:r>
      <w:r w:rsidR="000561E1" w:rsidRPr="000561E1">
        <w:rPr>
          <w:rFonts w:asciiTheme="minorHAnsi" w:hAnsiTheme="minorHAnsi"/>
          <w:sz w:val="20"/>
          <w:szCs w:val="20"/>
        </w:rPr>
        <w:t xml:space="preserve">is proud to partner with Grammy award-winning </w:t>
      </w:r>
      <w:r w:rsidR="002E01FB">
        <w:rPr>
          <w:rFonts w:asciiTheme="minorHAnsi" w:hAnsiTheme="minorHAnsi"/>
          <w:sz w:val="20"/>
          <w:szCs w:val="20"/>
        </w:rPr>
        <w:t xml:space="preserve">artists </w:t>
      </w:r>
      <w:r w:rsidR="000561E1" w:rsidRPr="000561E1">
        <w:rPr>
          <w:rFonts w:asciiTheme="minorHAnsi" w:hAnsiTheme="minorHAnsi"/>
          <w:sz w:val="20"/>
          <w:szCs w:val="20"/>
        </w:rPr>
        <w:t xml:space="preserve">Kirk Franklin to celebrate Power Sunday at St. John Church in Grand Prairie on </w:t>
      </w:r>
      <w:r w:rsidR="000561E1" w:rsidRPr="000561E1">
        <w:rPr>
          <w:rFonts w:asciiTheme="minorHAnsi" w:hAnsiTheme="minorHAnsi"/>
          <w:b/>
          <w:sz w:val="20"/>
          <w:szCs w:val="20"/>
        </w:rPr>
        <w:t>Sunday</w:t>
      </w:r>
      <w:r w:rsidRPr="000561E1">
        <w:rPr>
          <w:rFonts w:asciiTheme="minorHAnsi" w:hAnsiTheme="minorHAnsi"/>
          <w:b/>
          <w:sz w:val="20"/>
          <w:szCs w:val="20"/>
        </w:rPr>
        <w:t xml:space="preserve">, </w:t>
      </w:r>
      <w:r w:rsidR="000561E1" w:rsidRPr="000561E1">
        <w:rPr>
          <w:rFonts w:asciiTheme="minorHAnsi" w:hAnsiTheme="minorHAnsi"/>
          <w:b/>
          <w:sz w:val="20"/>
          <w:szCs w:val="20"/>
        </w:rPr>
        <w:t>May 27</w:t>
      </w:r>
      <w:r w:rsidRPr="000561E1">
        <w:rPr>
          <w:rFonts w:asciiTheme="minorHAnsi" w:hAnsiTheme="minorHAnsi"/>
          <w:b/>
          <w:sz w:val="20"/>
          <w:szCs w:val="20"/>
        </w:rPr>
        <w:t xml:space="preserve"> at </w:t>
      </w:r>
      <w:r w:rsidR="000561E1" w:rsidRPr="000561E1">
        <w:rPr>
          <w:rFonts w:asciiTheme="minorHAnsi" w:hAnsiTheme="minorHAnsi"/>
          <w:b/>
          <w:sz w:val="20"/>
          <w:szCs w:val="20"/>
        </w:rPr>
        <w:t>11</w:t>
      </w:r>
      <w:r w:rsidRPr="000561E1">
        <w:rPr>
          <w:rFonts w:asciiTheme="minorHAnsi" w:hAnsiTheme="minorHAnsi"/>
          <w:b/>
          <w:sz w:val="20"/>
          <w:szCs w:val="20"/>
        </w:rPr>
        <w:t>:00 a.m</w:t>
      </w:r>
      <w:r w:rsidRPr="000561E1">
        <w:rPr>
          <w:rFonts w:asciiTheme="minorHAnsi" w:hAnsiTheme="minorHAnsi"/>
          <w:sz w:val="20"/>
          <w:szCs w:val="20"/>
        </w:rPr>
        <w:t xml:space="preserve">. </w:t>
      </w:r>
    </w:p>
    <w:p w:rsidR="00D60367" w:rsidRPr="000561E1" w:rsidRDefault="00D60367" w:rsidP="00D60367">
      <w:pPr>
        <w:ind w:left="1800" w:hanging="2340"/>
        <w:rPr>
          <w:rFonts w:asciiTheme="minorHAnsi" w:hAnsiTheme="minorHAnsi"/>
          <w:sz w:val="20"/>
          <w:szCs w:val="20"/>
        </w:rPr>
      </w:pPr>
    </w:p>
    <w:p w:rsidR="00D60367" w:rsidRPr="000561E1" w:rsidRDefault="00D60367" w:rsidP="00D60367">
      <w:pPr>
        <w:tabs>
          <w:tab w:val="left" w:pos="1800"/>
        </w:tabs>
        <w:rPr>
          <w:rFonts w:asciiTheme="minorHAnsi" w:hAnsiTheme="minorHAnsi"/>
          <w:b/>
          <w:sz w:val="20"/>
          <w:szCs w:val="20"/>
        </w:rPr>
      </w:pPr>
      <w:r w:rsidRPr="000561E1">
        <w:rPr>
          <w:rFonts w:asciiTheme="minorHAnsi" w:hAnsiTheme="minorHAnsi"/>
          <w:b/>
          <w:bCs/>
          <w:sz w:val="20"/>
          <w:szCs w:val="20"/>
        </w:rPr>
        <w:t xml:space="preserve">WHEN/WHERE:           </w:t>
      </w:r>
      <w:r w:rsidRPr="000561E1">
        <w:rPr>
          <w:rFonts w:asciiTheme="minorHAnsi" w:hAnsiTheme="minorHAnsi"/>
          <w:b/>
          <w:bCs/>
          <w:sz w:val="20"/>
          <w:szCs w:val="20"/>
        </w:rPr>
        <w:tab/>
      </w:r>
      <w:r w:rsidR="000561E1" w:rsidRPr="000561E1">
        <w:rPr>
          <w:rFonts w:asciiTheme="minorHAnsi" w:hAnsiTheme="minorHAnsi"/>
          <w:b/>
          <w:sz w:val="20"/>
          <w:szCs w:val="20"/>
        </w:rPr>
        <w:t>St. John Church</w:t>
      </w:r>
      <w:r w:rsidRPr="000561E1">
        <w:rPr>
          <w:rFonts w:asciiTheme="minorHAnsi" w:hAnsiTheme="minorHAnsi"/>
          <w:b/>
          <w:sz w:val="20"/>
          <w:szCs w:val="20"/>
        </w:rPr>
        <w:t xml:space="preserve"> @ </w:t>
      </w:r>
      <w:r w:rsidR="000561E1" w:rsidRPr="000561E1">
        <w:rPr>
          <w:rFonts w:asciiTheme="minorHAnsi" w:hAnsiTheme="minorHAnsi"/>
          <w:b/>
          <w:sz w:val="20"/>
          <w:szCs w:val="20"/>
        </w:rPr>
        <w:t>11</w:t>
      </w:r>
      <w:r w:rsidRPr="000561E1">
        <w:rPr>
          <w:rFonts w:asciiTheme="minorHAnsi" w:hAnsiTheme="minorHAnsi"/>
          <w:b/>
          <w:sz w:val="20"/>
          <w:szCs w:val="20"/>
        </w:rPr>
        <w:t xml:space="preserve">:00 a.m. on </w:t>
      </w:r>
      <w:r w:rsidR="000561E1" w:rsidRPr="000561E1">
        <w:rPr>
          <w:rFonts w:asciiTheme="minorHAnsi" w:hAnsiTheme="minorHAnsi"/>
          <w:b/>
          <w:sz w:val="20"/>
          <w:szCs w:val="20"/>
        </w:rPr>
        <w:t>Sunday</w:t>
      </w:r>
      <w:r w:rsidRPr="000561E1">
        <w:rPr>
          <w:rFonts w:asciiTheme="minorHAnsi" w:hAnsiTheme="minorHAnsi"/>
          <w:b/>
          <w:sz w:val="20"/>
          <w:szCs w:val="20"/>
        </w:rPr>
        <w:t xml:space="preserve">, </w:t>
      </w:r>
      <w:r w:rsidR="000561E1" w:rsidRPr="000561E1">
        <w:rPr>
          <w:rFonts w:asciiTheme="minorHAnsi" w:hAnsiTheme="minorHAnsi"/>
          <w:b/>
          <w:sz w:val="20"/>
          <w:szCs w:val="20"/>
        </w:rPr>
        <w:t>May 27</w:t>
      </w:r>
    </w:p>
    <w:p w:rsidR="00D60367" w:rsidRPr="000561E1" w:rsidRDefault="000561E1" w:rsidP="00D60367">
      <w:pPr>
        <w:ind w:left="1620" w:firstLine="180"/>
        <w:rPr>
          <w:rFonts w:asciiTheme="minorHAnsi" w:hAnsiTheme="minorHAnsi"/>
          <w:b/>
          <w:sz w:val="20"/>
          <w:szCs w:val="20"/>
        </w:rPr>
      </w:pPr>
      <w:r w:rsidRPr="000561E1">
        <w:rPr>
          <w:rFonts w:asciiTheme="minorHAnsi" w:hAnsiTheme="minorHAnsi"/>
          <w:b/>
          <w:sz w:val="20"/>
          <w:szCs w:val="20"/>
        </w:rPr>
        <w:t>1701 West Jefferson</w:t>
      </w:r>
      <w:r w:rsidR="00D60367" w:rsidRPr="000561E1">
        <w:rPr>
          <w:rFonts w:asciiTheme="minorHAnsi" w:hAnsiTheme="minorHAnsi"/>
          <w:b/>
          <w:sz w:val="20"/>
          <w:szCs w:val="20"/>
        </w:rPr>
        <w:t xml:space="preserve">, </w:t>
      </w:r>
      <w:r w:rsidRPr="000561E1">
        <w:rPr>
          <w:rFonts w:asciiTheme="minorHAnsi" w:hAnsiTheme="minorHAnsi"/>
          <w:b/>
          <w:sz w:val="20"/>
          <w:szCs w:val="20"/>
        </w:rPr>
        <w:t>Grand Prairie</w:t>
      </w:r>
      <w:r w:rsidR="00D60367" w:rsidRPr="000561E1">
        <w:rPr>
          <w:rFonts w:asciiTheme="minorHAnsi" w:hAnsiTheme="minorHAnsi"/>
          <w:b/>
          <w:sz w:val="20"/>
          <w:szCs w:val="20"/>
        </w:rPr>
        <w:t xml:space="preserve">, TX </w:t>
      </w:r>
      <w:r w:rsidRPr="000561E1">
        <w:rPr>
          <w:rFonts w:asciiTheme="minorHAnsi" w:hAnsiTheme="minorHAnsi"/>
          <w:b/>
          <w:sz w:val="20"/>
          <w:szCs w:val="20"/>
        </w:rPr>
        <w:t>75051</w:t>
      </w:r>
    </w:p>
    <w:p w:rsidR="00D60367" w:rsidRPr="000561E1" w:rsidRDefault="00D60367" w:rsidP="00D60367">
      <w:pPr>
        <w:ind w:left="1800"/>
        <w:rPr>
          <w:rFonts w:asciiTheme="minorHAnsi" w:hAnsiTheme="minorHAnsi"/>
          <w:b/>
          <w:sz w:val="20"/>
          <w:szCs w:val="20"/>
        </w:rPr>
      </w:pPr>
      <w:r w:rsidRPr="000561E1">
        <w:rPr>
          <w:rFonts w:asciiTheme="minorHAnsi" w:hAnsiTheme="minorHAnsi"/>
          <w:b/>
          <w:sz w:val="20"/>
          <w:szCs w:val="20"/>
        </w:rPr>
        <w:t>(</w:t>
      </w:r>
      <w:r w:rsidR="000561E1" w:rsidRPr="000561E1">
        <w:rPr>
          <w:rFonts w:asciiTheme="minorHAnsi" w:hAnsiTheme="minorHAnsi"/>
          <w:b/>
          <w:sz w:val="20"/>
          <w:szCs w:val="20"/>
        </w:rPr>
        <w:t>972</w:t>
      </w:r>
      <w:r w:rsidRPr="000561E1">
        <w:rPr>
          <w:rFonts w:asciiTheme="minorHAnsi" w:hAnsiTheme="minorHAnsi"/>
          <w:b/>
          <w:sz w:val="20"/>
          <w:szCs w:val="20"/>
        </w:rPr>
        <w:t xml:space="preserve">) </w:t>
      </w:r>
      <w:r w:rsidR="000561E1" w:rsidRPr="000561E1">
        <w:rPr>
          <w:rFonts w:asciiTheme="minorHAnsi" w:hAnsiTheme="minorHAnsi"/>
          <w:b/>
          <w:sz w:val="20"/>
          <w:szCs w:val="20"/>
        </w:rPr>
        <w:t>264-1483</w:t>
      </w:r>
      <w:r w:rsidRPr="000561E1">
        <w:rPr>
          <w:rFonts w:asciiTheme="minorHAnsi" w:hAnsiTheme="minorHAnsi"/>
          <w:b/>
          <w:sz w:val="20"/>
          <w:szCs w:val="20"/>
        </w:rPr>
        <w:t xml:space="preserve"> – main </w:t>
      </w:r>
      <w:r w:rsidR="000561E1" w:rsidRPr="000561E1">
        <w:rPr>
          <w:rFonts w:asciiTheme="minorHAnsi" w:hAnsiTheme="minorHAnsi"/>
          <w:b/>
          <w:sz w:val="20"/>
          <w:szCs w:val="20"/>
        </w:rPr>
        <w:t>church</w:t>
      </w:r>
      <w:r w:rsidRPr="000561E1">
        <w:rPr>
          <w:rFonts w:asciiTheme="minorHAnsi" w:hAnsiTheme="minorHAnsi"/>
          <w:b/>
          <w:sz w:val="20"/>
          <w:szCs w:val="20"/>
        </w:rPr>
        <w:t xml:space="preserve"> number</w:t>
      </w:r>
    </w:p>
    <w:p w:rsidR="00D60367" w:rsidRPr="000561E1" w:rsidRDefault="00D60367" w:rsidP="00D60367">
      <w:pPr>
        <w:ind w:left="1800" w:hanging="2340"/>
        <w:rPr>
          <w:rFonts w:asciiTheme="minorHAnsi" w:hAnsiTheme="minorHAnsi"/>
          <w:sz w:val="20"/>
          <w:szCs w:val="20"/>
        </w:rPr>
      </w:pPr>
    </w:p>
    <w:p w:rsidR="00665D57" w:rsidRDefault="00D60367" w:rsidP="00496FCE">
      <w:pPr>
        <w:ind w:left="1800" w:hanging="1800"/>
        <w:rPr>
          <w:rFonts w:asciiTheme="minorHAnsi" w:hAnsiTheme="minorHAnsi"/>
          <w:sz w:val="20"/>
          <w:szCs w:val="20"/>
        </w:rPr>
      </w:pPr>
      <w:r w:rsidRPr="000561E1">
        <w:rPr>
          <w:rFonts w:asciiTheme="minorHAnsi" w:hAnsiTheme="minorHAnsi"/>
          <w:b/>
          <w:bCs/>
          <w:sz w:val="20"/>
          <w:szCs w:val="20"/>
        </w:rPr>
        <w:t xml:space="preserve">WHY: </w:t>
      </w:r>
      <w:r w:rsidRPr="000561E1">
        <w:rPr>
          <w:rFonts w:asciiTheme="minorHAnsi" w:hAnsiTheme="minorHAnsi"/>
          <w:b/>
          <w:bCs/>
          <w:sz w:val="20"/>
          <w:szCs w:val="20"/>
        </w:rPr>
        <w:tab/>
      </w:r>
      <w:r w:rsidR="000561E1">
        <w:rPr>
          <w:rFonts w:asciiTheme="minorHAnsi" w:hAnsiTheme="minorHAnsi"/>
          <w:bCs/>
          <w:sz w:val="20"/>
          <w:szCs w:val="20"/>
        </w:rPr>
        <w:t xml:space="preserve">Each May, the </w:t>
      </w:r>
      <w:r w:rsidR="000561E1" w:rsidRPr="00496FCE">
        <w:rPr>
          <w:rFonts w:asciiTheme="minorHAnsi" w:hAnsiTheme="minorHAnsi"/>
          <w:bCs/>
          <w:color w:val="EE0000"/>
          <w:sz w:val="20"/>
          <w:szCs w:val="20"/>
        </w:rPr>
        <w:t>American Heart Association</w:t>
      </w:r>
      <w:r w:rsidR="000561E1">
        <w:rPr>
          <w:rFonts w:asciiTheme="minorHAnsi" w:hAnsiTheme="minorHAnsi"/>
          <w:bCs/>
          <w:sz w:val="20"/>
          <w:szCs w:val="20"/>
        </w:rPr>
        <w:t xml:space="preserve"> designates one Sunday as </w:t>
      </w:r>
      <w:r w:rsidR="000561E1">
        <w:rPr>
          <w:rFonts w:asciiTheme="minorHAnsi" w:hAnsiTheme="minorHAnsi"/>
          <w:sz w:val="20"/>
          <w:szCs w:val="20"/>
        </w:rPr>
        <w:t>Power Sunday. By partnering</w:t>
      </w:r>
      <w:r w:rsidR="000561E1" w:rsidRPr="000561E1">
        <w:rPr>
          <w:rFonts w:asciiTheme="minorHAnsi" w:hAnsiTheme="minorHAnsi"/>
          <w:sz w:val="20"/>
          <w:szCs w:val="20"/>
        </w:rPr>
        <w:t xml:space="preserve"> with local </w:t>
      </w:r>
      <w:r w:rsidR="00496FCE" w:rsidRPr="000561E1">
        <w:rPr>
          <w:rFonts w:asciiTheme="minorHAnsi" w:hAnsiTheme="minorHAnsi"/>
          <w:sz w:val="20"/>
          <w:szCs w:val="20"/>
        </w:rPr>
        <w:t>churches,</w:t>
      </w:r>
      <w:r w:rsidR="000561E1">
        <w:rPr>
          <w:rFonts w:asciiTheme="minorHAnsi" w:hAnsiTheme="minorHAnsi"/>
          <w:sz w:val="20"/>
          <w:szCs w:val="20"/>
        </w:rPr>
        <w:t xml:space="preserve"> the AHA hopes </w:t>
      </w:r>
      <w:r w:rsidR="000561E1" w:rsidRPr="000561E1">
        <w:rPr>
          <w:rFonts w:asciiTheme="minorHAnsi" w:hAnsiTheme="minorHAnsi"/>
          <w:sz w:val="20"/>
          <w:szCs w:val="20"/>
        </w:rPr>
        <w:t>to raise awareness of the risk for stroke and how to prevent it</w:t>
      </w:r>
      <w:r w:rsidR="000561E1">
        <w:rPr>
          <w:rFonts w:asciiTheme="minorHAnsi" w:hAnsiTheme="minorHAnsi"/>
          <w:sz w:val="20"/>
          <w:szCs w:val="20"/>
        </w:rPr>
        <w:t>, particularly within the African-American communities</w:t>
      </w:r>
      <w:r w:rsidR="000561E1" w:rsidRPr="000561E1">
        <w:rPr>
          <w:rFonts w:asciiTheme="minorHAnsi" w:hAnsiTheme="minorHAnsi"/>
          <w:sz w:val="20"/>
          <w:szCs w:val="20"/>
        </w:rPr>
        <w:t xml:space="preserve">. </w:t>
      </w:r>
    </w:p>
    <w:p w:rsidR="00F13D51" w:rsidRDefault="00F13D51" w:rsidP="00496FCE">
      <w:pPr>
        <w:ind w:left="1800" w:hanging="1800"/>
        <w:rPr>
          <w:rFonts w:asciiTheme="minorHAnsi" w:hAnsiTheme="minorHAnsi"/>
          <w:sz w:val="20"/>
          <w:szCs w:val="20"/>
        </w:rPr>
      </w:pPr>
    </w:p>
    <w:p w:rsidR="00665D57" w:rsidRDefault="00AB5B07" w:rsidP="00665D57">
      <w:pPr>
        <w:pStyle w:val="ListParagraph"/>
        <w:numPr>
          <w:ilvl w:val="0"/>
          <w:numId w:val="4"/>
        </w:numPr>
        <w:ind w:left="2160"/>
        <w:rPr>
          <w:rFonts w:asciiTheme="minorHAnsi" w:hAnsiTheme="minorHAnsi"/>
          <w:sz w:val="20"/>
          <w:szCs w:val="20"/>
        </w:rPr>
      </w:pPr>
      <w:r>
        <w:rPr>
          <w:rFonts w:asciiTheme="minorHAnsi" w:hAnsiTheme="minorHAnsi"/>
          <w:sz w:val="20"/>
          <w:szCs w:val="20"/>
        </w:rPr>
        <w:t>African-Americans</w:t>
      </w:r>
      <w:r w:rsidR="00665D57">
        <w:rPr>
          <w:rFonts w:asciiTheme="minorHAnsi" w:hAnsiTheme="minorHAnsi"/>
          <w:sz w:val="20"/>
          <w:szCs w:val="20"/>
        </w:rPr>
        <w:t xml:space="preserve"> have almost twice the risk of first-ever strokes compared to </w:t>
      </w:r>
      <w:r>
        <w:rPr>
          <w:rFonts w:asciiTheme="minorHAnsi" w:hAnsiTheme="minorHAnsi"/>
          <w:sz w:val="20"/>
          <w:szCs w:val="20"/>
        </w:rPr>
        <w:t>Caucasians</w:t>
      </w:r>
      <w:r w:rsidR="00665D57">
        <w:rPr>
          <w:rFonts w:asciiTheme="minorHAnsi" w:hAnsiTheme="minorHAnsi"/>
          <w:sz w:val="20"/>
          <w:szCs w:val="20"/>
        </w:rPr>
        <w:t>.</w:t>
      </w:r>
    </w:p>
    <w:p w:rsidR="00665D57" w:rsidRDefault="00AB5B07" w:rsidP="00665D57">
      <w:pPr>
        <w:pStyle w:val="ListParagraph"/>
        <w:numPr>
          <w:ilvl w:val="0"/>
          <w:numId w:val="4"/>
        </w:numPr>
        <w:ind w:left="2160"/>
        <w:rPr>
          <w:rFonts w:asciiTheme="minorHAnsi" w:hAnsiTheme="minorHAnsi"/>
          <w:sz w:val="20"/>
          <w:szCs w:val="20"/>
        </w:rPr>
      </w:pPr>
      <w:r>
        <w:rPr>
          <w:rFonts w:asciiTheme="minorHAnsi" w:hAnsiTheme="minorHAnsi"/>
          <w:sz w:val="20"/>
          <w:szCs w:val="20"/>
        </w:rPr>
        <w:t xml:space="preserve">African-Americans </w:t>
      </w:r>
      <w:r w:rsidR="00665D57">
        <w:rPr>
          <w:rFonts w:asciiTheme="minorHAnsi" w:hAnsiTheme="minorHAnsi"/>
          <w:sz w:val="20"/>
          <w:szCs w:val="20"/>
        </w:rPr>
        <w:t xml:space="preserve">have higher death rates for stroke compared to </w:t>
      </w:r>
      <w:r>
        <w:rPr>
          <w:rFonts w:asciiTheme="minorHAnsi" w:hAnsiTheme="minorHAnsi"/>
          <w:sz w:val="20"/>
          <w:szCs w:val="20"/>
        </w:rPr>
        <w:t>Caucasians</w:t>
      </w:r>
      <w:r w:rsidR="00665D57">
        <w:rPr>
          <w:rFonts w:asciiTheme="minorHAnsi" w:hAnsiTheme="minorHAnsi"/>
          <w:sz w:val="20"/>
          <w:szCs w:val="20"/>
        </w:rPr>
        <w:t>.</w:t>
      </w:r>
    </w:p>
    <w:p w:rsidR="00665D57" w:rsidRDefault="00665D57" w:rsidP="00665D57">
      <w:pPr>
        <w:pStyle w:val="ListParagraph"/>
        <w:numPr>
          <w:ilvl w:val="0"/>
          <w:numId w:val="4"/>
        </w:numPr>
        <w:ind w:left="2160"/>
        <w:rPr>
          <w:rFonts w:asciiTheme="minorHAnsi" w:hAnsiTheme="minorHAnsi"/>
          <w:sz w:val="20"/>
          <w:szCs w:val="20"/>
        </w:rPr>
      </w:pPr>
      <w:r>
        <w:rPr>
          <w:rFonts w:asciiTheme="minorHAnsi" w:hAnsiTheme="minorHAnsi"/>
          <w:sz w:val="20"/>
          <w:szCs w:val="20"/>
        </w:rPr>
        <w:t>The prevalence of high blood pressure in African-Americans in the United States is the highest in the world.</w:t>
      </w:r>
    </w:p>
    <w:p w:rsidR="00665D57" w:rsidRDefault="00665D57" w:rsidP="00665D57">
      <w:pPr>
        <w:ind w:left="1800"/>
        <w:rPr>
          <w:rFonts w:asciiTheme="minorHAnsi" w:hAnsiTheme="minorHAnsi"/>
          <w:sz w:val="20"/>
          <w:szCs w:val="20"/>
        </w:rPr>
      </w:pPr>
    </w:p>
    <w:p w:rsidR="00496FCE" w:rsidRDefault="00496FCE" w:rsidP="00665D57">
      <w:pPr>
        <w:ind w:left="1800"/>
        <w:rPr>
          <w:rFonts w:asciiTheme="minorHAnsi" w:hAnsiTheme="minorHAnsi"/>
          <w:sz w:val="20"/>
          <w:szCs w:val="20"/>
        </w:rPr>
      </w:pPr>
      <w:r>
        <w:rPr>
          <w:rFonts w:asciiTheme="minorHAnsi" w:hAnsiTheme="minorHAnsi"/>
          <w:sz w:val="20"/>
          <w:szCs w:val="20"/>
        </w:rPr>
        <w:t xml:space="preserve">This involvement with the faith-based community is </w:t>
      </w:r>
      <w:r w:rsidR="000561E1" w:rsidRPr="000561E1">
        <w:rPr>
          <w:rFonts w:asciiTheme="minorHAnsi" w:hAnsiTheme="minorHAnsi"/>
          <w:sz w:val="20"/>
          <w:szCs w:val="20"/>
        </w:rPr>
        <w:t xml:space="preserve">part of our </w:t>
      </w:r>
      <w:hyperlink r:id="rId9" w:history="1">
        <w:r w:rsidR="000561E1" w:rsidRPr="00B260D4">
          <w:rPr>
            <w:rStyle w:val="Hyperlink"/>
            <w:rFonts w:asciiTheme="minorHAnsi" w:hAnsiTheme="minorHAnsi"/>
            <w:sz w:val="20"/>
            <w:szCs w:val="20"/>
          </w:rPr>
          <w:t xml:space="preserve">Power </w:t>
        </w:r>
        <w:proofErr w:type="gramStart"/>
        <w:r w:rsidR="000561E1" w:rsidRPr="00B260D4">
          <w:rPr>
            <w:rStyle w:val="Hyperlink"/>
            <w:rFonts w:asciiTheme="minorHAnsi" w:hAnsiTheme="minorHAnsi"/>
            <w:sz w:val="20"/>
            <w:szCs w:val="20"/>
          </w:rPr>
          <w:t>To</w:t>
        </w:r>
        <w:proofErr w:type="gramEnd"/>
        <w:r w:rsidR="000561E1" w:rsidRPr="00B260D4">
          <w:rPr>
            <w:rStyle w:val="Hyperlink"/>
            <w:rFonts w:asciiTheme="minorHAnsi" w:hAnsiTheme="minorHAnsi"/>
            <w:sz w:val="20"/>
            <w:szCs w:val="20"/>
          </w:rPr>
          <w:t xml:space="preserve"> End Stroke Movement</w:t>
        </w:r>
      </w:hyperlink>
      <w:r w:rsidR="000561E1" w:rsidRPr="000561E1">
        <w:rPr>
          <w:rFonts w:asciiTheme="minorHAnsi" w:hAnsiTheme="minorHAnsi"/>
          <w:sz w:val="20"/>
          <w:szCs w:val="20"/>
        </w:rPr>
        <w:t xml:space="preserve"> </w:t>
      </w:r>
      <w:r>
        <w:rPr>
          <w:rFonts w:asciiTheme="minorHAnsi" w:hAnsiTheme="minorHAnsi"/>
          <w:sz w:val="20"/>
          <w:szCs w:val="20"/>
        </w:rPr>
        <w:t>and is designed to help local at-risk communities u</w:t>
      </w:r>
      <w:r w:rsidR="000561E1" w:rsidRPr="000561E1">
        <w:rPr>
          <w:rFonts w:asciiTheme="minorHAnsi" w:hAnsiTheme="minorHAnsi"/>
          <w:sz w:val="20"/>
          <w:szCs w:val="20"/>
        </w:rPr>
        <w:t>nderstand</w:t>
      </w:r>
      <w:r>
        <w:rPr>
          <w:rFonts w:asciiTheme="minorHAnsi" w:hAnsiTheme="minorHAnsi"/>
          <w:sz w:val="20"/>
          <w:szCs w:val="20"/>
        </w:rPr>
        <w:t xml:space="preserve"> their risk for stroke and how to prevent it.</w:t>
      </w:r>
      <w:r w:rsidR="000561E1" w:rsidRPr="000561E1">
        <w:rPr>
          <w:rFonts w:asciiTheme="minorHAnsi" w:hAnsiTheme="minorHAnsi"/>
          <w:sz w:val="20"/>
          <w:szCs w:val="20"/>
        </w:rPr>
        <w:t xml:space="preserve"> </w:t>
      </w:r>
      <w:hyperlink r:id="rId10" w:history="1">
        <w:r w:rsidR="000561E1" w:rsidRPr="00665D57">
          <w:rPr>
            <w:rStyle w:val="Hyperlink"/>
            <w:rFonts w:asciiTheme="minorHAnsi" w:hAnsiTheme="minorHAnsi"/>
            <w:sz w:val="20"/>
            <w:szCs w:val="20"/>
          </w:rPr>
          <w:t>Power Sunday</w:t>
        </w:r>
      </w:hyperlink>
      <w:r w:rsidR="000561E1" w:rsidRPr="000561E1">
        <w:rPr>
          <w:rFonts w:asciiTheme="minorHAnsi" w:hAnsiTheme="minorHAnsi"/>
          <w:sz w:val="20"/>
          <w:szCs w:val="20"/>
        </w:rPr>
        <w:t xml:space="preserve"> is celebrated nationwide, with over 5,000 churches participating every year. The congregants are encouraged to wear purple signifying stroke risk and awareness in their community. Check out what’s happening at </w:t>
      </w:r>
      <w:hyperlink r:id="rId11" w:history="1">
        <w:r w:rsidR="000561E1" w:rsidRPr="00665D57">
          <w:rPr>
            <w:rStyle w:val="Hyperlink"/>
            <w:rFonts w:asciiTheme="minorHAnsi" w:hAnsiTheme="minorHAnsi"/>
            <w:b/>
            <w:sz w:val="20"/>
            <w:szCs w:val="20"/>
          </w:rPr>
          <w:t>Power Sunday</w:t>
        </w:r>
      </w:hyperlink>
      <w:r w:rsidR="000561E1" w:rsidRPr="000561E1">
        <w:rPr>
          <w:rFonts w:asciiTheme="minorHAnsi" w:hAnsiTheme="minorHAnsi"/>
          <w:sz w:val="20"/>
          <w:szCs w:val="20"/>
        </w:rPr>
        <w:t>:</w:t>
      </w:r>
      <w:r w:rsidR="000561E1" w:rsidRPr="000561E1">
        <w:rPr>
          <w:rFonts w:asciiTheme="minorHAnsi" w:hAnsiTheme="minorHAnsi"/>
          <w:sz w:val="20"/>
          <w:szCs w:val="20"/>
        </w:rPr>
        <w:br/>
        <w:t> </w:t>
      </w:r>
    </w:p>
    <w:p w:rsidR="00496FCE" w:rsidRDefault="000561E1" w:rsidP="00496FCE">
      <w:pPr>
        <w:pStyle w:val="ListParagraph"/>
        <w:numPr>
          <w:ilvl w:val="0"/>
          <w:numId w:val="1"/>
        </w:numPr>
        <w:ind w:left="2160"/>
        <w:rPr>
          <w:rFonts w:asciiTheme="minorHAnsi" w:hAnsiTheme="minorHAnsi"/>
          <w:sz w:val="20"/>
          <w:szCs w:val="20"/>
        </w:rPr>
      </w:pPr>
      <w:r w:rsidRPr="00496FCE">
        <w:rPr>
          <w:rFonts w:asciiTheme="minorHAnsi" w:hAnsiTheme="minorHAnsi"/>
          <w:sz w:val="20"/>
          <w:szCs w:val="20"/>
        </w:rPr>
        <w:t xml:space="preserve">Join us and the congregation of </w:t>
      </w:r>
      <w:r w:rsidRPr="00B260D4">
        <w:rPr>
          <w:rFonts w:asciiTheme="minorHAnsi" w:hAnsiTheme="minorHAnsi"/>
          <w:b/>
          <w:sz w:val="20"/>
          <w:szCs w:val="20"/>
        </w:rPr>
        <w:t>St. John Church</w:t>
      </w:r>
      <w:r w:rsidR="00B260D4">
        <w:rPr>
          <w:rFonts w:asciiTheme="minorHAnsi" w:hAnsiTheme="minorHAnsi"/>
          <w:sz w:val="20"/>
          <w:szCs w:val="20"/>
        </w:rPr>
        <w:t xml:space="preserve"> (Grand Prairie campus)</w:t>
      </w:r>
      <w:r w:rsidRPr="00496FCE">
        <w:rPr>
          <w:rFonts w:asciiTheme="minorHAnsi" w:hAnsiTheme="minorHAnsi"/>
          <w:sz w:val="20"/>
          <w:szCs w:val="20"/>
        </w:rPr>
        <w:t xml:space="preserve"> wearing </w:t>
      </w:r>
      <w:r w:rsidR="00B260D4">
        <w:rPr>
          <w:rFonts w:asciiTheme="minorHAnsi" w:hAnsiTheme="minorHAnsi"/>
          <w:sz w:val="20"/>
          <w:szCs w:val="20"/>
        </w:rPr>
        <w:t>y</w:t>
      </w:r>
      <w:r w:rsidRPr="00496FCE">
        <w:rPr>
          <w:rFonts w:asciiTheme="minorHAnsi" w:hAnsiTheme="minorHAnsi"/>
          <w:sz w:val="20"/>
          <w:szCs w:val="20"/>
        </w:rPr>
        <w:t xml:space="preserve">our best purple attire to raise awareness about stroke. </w:t>
      </w:r>
    </w:p>
    <w:p w:rsidR="00496FCE" w:rsidRDefault="000561E1" w:rsidP="00496FCE">
      <w:pPr>
        <w:pStyle w:val="ListParagraph"/>
        <w:numPr>
          <w:ilvl w:val="0"/>
          <w:numId w:val="1"/>
        </w:numPr>
        <w:ind w:left="2160"/>
        <w:rPr>
          <w:rFonts w:asciiTheme="minorHAnsi" w:hAnsiTheme="minorHAnsi"/>
          <w:sz w:val="20"/>
          <w:szCs w:val="20"/>
        </w:rPr>
      </w:pPr>
      <w:r w:rsidRPr="00496FCE">
        <w:rPr>
          <w:rFonts w:asciiTheme="minorHAnsi" w:hAnsiTheme="minorHAnsi"/>
          <w:sz w:val="20"/>
          <w:szCs w:val="20"/>
        </w:rPr>
        <w:t>Hear Kirk Franklin’s moving testimony about our physical health and spiritual health and the importance of li</w:t>
      </w:r>
      <w:r w:rsidR="00496FCE">
        <w:rPr>
          <w:rFonts w:asciiTheme="minorHAnsi" w:hAnsiTheme="minorHAnsi"/>
          <w:sz w:val="20"/>
          <w:szCs w:val="20"/>
        </w:rPr>
        <w:t>ving a heart healthy life-style</w:t>
      </w:r>
    </w:p>
    <w:p w:rsidR="00496FCE" w:rsidRDefault="000561E1" w:rsidP="00496FCE">
      <w:pPr>
        <w:pStyle w:val="ListParagraph"/>
        <w:numPr>
          <w:ilvl w:val="0"/>
          <w:numId w:val="1"/>
        </w:numPr>
        <w:ind w:left="2160"/>
        <w:rPr>
          <w:rFonts w:asciiTheme="minorHAnsi" w:hAnsiTheme="minorHAnsi"/>
          <w:sz w:val="20"/>
          <w:szCs w:val="20"/>
        </w:rPr>
      </w:pPr>
      <w:r w:rsidRPr="00496FCE">
        <w:rPr>
          <w:rFonts w:asciiTheme="minorHAnsi" w:hAnsiTheme="minorHAnsi"/>
          <w:sz w:val="20"/>
          <w:szCs w:val="20"/>
        </w:rPr>
        <w:t>AHA staff will be on hand to educate attendees about stroke prevention and recognizing the warning signs</w:t>
      </w:r>
      <w:r w:rsidR="00B260D4">
        <w:rPr>
          <w:rFonts w:asciiTheme="minorHAnsi" w:hAnsiTheme="minorHAnsi"/>
          <w:sz w:val="20"/>
          <w:szCs w:val="20"/>
        </w:rPr>
        <w:t xml:space="preserve"> of stroke</w:t>
      </w:r>
      <w:r w:rsidRPr="00496FCE">
        <w:rPr>
          <w:rFonts w:asciiTheme="minorHAnsi" w:hAnsiTheme="minorHAnsi"/>
          <w:sz w:val="20"/>
          <w:szCs w:val="20"/>
        </w:rPr>
        <w:t>.</w:t>
      </w:r>
      <w:r w:rsidR="00496FCE">
        <w:rPr>
          <w:rFonts w:asciiTheme="minorHAnsi" w:hAnsiTheme="minorHAnsi"/>
          <w:sz w:val="20"/>
          <w:szCs w:val="20"/>
        </w:rPr>
        <w:t xml:space="preserve"> </w:t>
      </w:r>
    </w:p>
    <w:p w:rsidR="00B260D4" w:rsidRPr="00665D57" w:rsidRDefault="000561E1" w:rsidP="00496FCE">
      <w:pPr>
        <w:pStyle w:val="ListParagraph"/>
        <w:numPr>
          <w:ilvl w:val="0"/>
          <w:numId w:val="1"/>
        </w:numPr>
        <w:ind w:left="2160"/>
        <w:rPr>
          <w:rFonts w:asciiTheme="minorHAnsi" w:hAnsiTheme="minorHAnsi"/>
          <w:sz w:val="20"/>
          <w:szCs w:val="20"/>
        </w:rPr>
      </w:pPr>
      <w:r w:rsidRPr="00B260D4">
        <w:rPr>
          <w:rFonts w:asciiTheme="minorHAnsi" w:hAnsiTheme="minorHAnsi"/>
          <w:b/>
          <w:sz w:val="20"/>
          <w:szCs w:val="20"/>
        </w:rPr>
        <w:t>Free soul food cookbooks</w:t>
      </w:r>
      <w:r w:rsidRPr="00496FCE">
        <w:rPr>
          <w:rFonts w:asciiTheme="minorHAnsi" w:hAnsiTheme="minorHAnsi"/>
          <w:sz w:val="20"/>
          <w:szCs w:val="20"/>
        </w:rPr>
        <w:t xml:space="preserve"> to the first 75 people that join our healthy mobile network by texting </w:t>
      </w:r>
      <w:r w:rsidRPr="00B260D4">
        <w:rPr>
          <w:rFonts w:asciiTheme="minorHAnsi" w:hAnsiTheme="minorHAnsi"/>
          <w:b/>
          <w:sz w:val="20"/>
          <w:szCs w:val="20"/>
        </w:rPr>
        <w:t>MYHEART to 50555</w:t>
      </w:r>
      <w:r w:rsidR="00B260D4">
        <w:rPr>
          <w:rFonts w:asciiTheme="minorHAnsi" w:hAnsiTheme="minorHAnsi"/>
          <w:b/>
          <w:sz w:val="20"/>
          <w:szCs w:val="20"/>
        </w:rPr>
        <w:t>.</w:t>
      </w:r>
    </w:p>
    <w:p w:rsidR="00665D57" w:rsidRDefault="00665D57" w:rsidP="00665D57">
      <w:pPr>
        <w:ind w:left="1800"/>
        <w:rPr>
          <w:rFonts w:asciiTheme="minorHAnsi" w:hAnsiTheme="minorHAnsi"/>
          <w:sz w:val="20"/>
          <w:szCs w:val="20"/>
        </w:rPr>
      </w:pPr>
    </w:p>
    <w:p w:rsidR="002E01FB" w:rsidRDefault="002E01FB" w:rsidP="00B260D4">
      <w:pPr>
        <w:ind w:left="1800"/>
        <w:rPr>
          <w:rFonts w:asciiTheme="minorHAnsi" w:hAnsiTheme="minorHAnsi"/>
          <w:i/>
          <w:iCs/>
          <w:sz w:val="20"/>
          <w:szCs w:val="20"/>
        </w:rPr>
      </w:pPr>
      <w:r>
        <w:rPr>
          <w:rFonts w:asciiTheme="minorHAnsi" w:hAnsiTheme="minorHAnsi"/>
          <w:sz w:val="20"/>
          <w:szCs w:val="20"/>
        </w:rPr>
        <w:t>The first National Power Sunday church service was conducted by Yolanda King, daughter of Dr. Martin Luther King Jr. in remembrance of her mother, Coretta Scott King, and others who have survived or died of stroke. The church service was held on Sunday, May 6, 2007 in Atlanta, Georgia as part of the “Igniting the Power” weekend and 1</w:t>
      </w:r>
      <w:r w:rsidRPr="00AB5F1B">
        <w:rPr>
          <w:rFonts w:asciiTheme="minorHAnsi" w:hAnsiTheme="minorHAnsi"/>
          <w:sz w:val="20"/>
          <w:szCs w:val="20"/>
          <w:vertAlign w:val="superscript"/>
        </w:rPr>
        <w:t>st</w:t>
      </w:r>
      <w:r>
        <w:rPr>
          <w:rFonts w:asciiTheme="minorHAnsi" w:hAnsiTheme="minorHAnsi"/>
          <w:sz w:val="20"/>
          <w:szCs w:val="20"/>
        </w:rPr>
        <w:t xml:space="preserve"> Annual Power Awards. Today, more than 74 Power Sundays have been conducted across the United States in more than 5,000 churches.</w:t>
      </w:r>
      <w:r w:rsidRPr="00B260D4">
        <w:rPr>
          <w:rFonts w:asciiTheme="minorHAnsi" w:hAnsiTheme="minorHAnsi"/>
          <w:i/>
          <w:iCs/>
          <w:sz w:val="20"/>
          <w:szCs w:val="20"/>
        </w:rPr>
        <w:t xml:space="preserve"> </w:t>
      </w:r>
    </w:p>
    <w:p w:rsidR="002E01FB" w:rsidRDefault="002E01FB" w:rsidP="00B260D4">
      <w:pPr>
        <w:ind w:left="1800"/>
        <w:rPr>
          <w:rFonts w:asciiTheme="minorHAnsi" w:hAnsiTheme="minorHAnsi"/>
          <w:i/>
          <w:iCs/>
          <w:sz w:val="20"/>
          <w:szCs w:val="20"/>
        </w:rPr>
      </w:pPr>
    </w:p>
    <w:p w:rsidR="00D60367" w:rsidRPr="002E01FB" w:rsidRDefault="002E01FB" w:rsidP="00B260D4">
      <w:pPr>
        <w:ind w:left="1800"/>
        <w:rPr>
          <w:rFonts w:asciiTheme="minorHAnsi" w:hAnsiTheme="minorHAnsi"/>
          <w:sz w:val="20"/>
          <w:szCs w:val="20"/>
        </w:rPr>
      </w:pPr>
      <w:r>
        <w:rPr>
          <w:rFonts w:asciiTheme="minorHAnsi" w:hAnsiTheme="minorHAnsi"/>
          <w:iCs/>
          <w:sz w:val="20"/>
          <w:szCs w:val="20"/>
        </w:rPr>
        <w:t xml:space="preserve">Grammy Award-winning gospel recording artist Kirk Franklin joined the PTES movement in 2009. </w:t>
      </w:r>
      <w:r w:rsidR="000561E1" w:rsidRPr="002E01FB">
        <w:rPr>
          <w:rFonts w:asciiTheme="minorHAnsi" w:hAnsiTheme="minorHAnsi"/>
          <w:i/>
          <w:iCs/>
          <w:sz w:val="20"/>
          <w:szCs w:val="20"/>
        </w:rPr>
        <w:t>“To all my sisters and brothers in this Family of Faith, we have a serious health issue that is claiming the lives of our loved ones every day. It’s called stroke, and it’s time to make a declaration to stand up and do something about it.”</w:t>
      </w:r>
      <w:r w:rsidR="00B260D4" w:rsidRPr="002E01FB">
        <w:rPr>
          <w:rFonts w:asciiTheme="minorHAnsi" w:hAnsiTheme="minorHAnsi"/>
          <w:iCs/>
          <w:sz w:val="20"/>
          <w:szCs w:val="20"/>
        </w:rPr>
        <w:t xml:space="preserve"> </w:t>
      </w:r>
      <w:r w:rsidR="000561E1" w:rsidRPr="002E01FB">
        <w:rPr>
          <w:rFonts w:asciiTheme="minorHAnsi" w:hAnsiTheme="minorHAnsi"/>
          <w:iCs/>
          <w:sz w:val="20"/>
          <w:szCs w:val="20"/>
        </w:rPr>
        <w:t xml:space="preserve">- Kirk Franklin in support of Power </w:t>
      </w:r>
      <w:proofErr w:type="gramStart"/>
      <w:r w:rsidR="000561E1" w:rsidRPr="002E01FB">
        <w:rPr>
          <w:rFonts w:asciiTheme="minorHAnsi" w:hAnsiTheme="minorHAnsi"/>
          <w:iCs/>
          <w:sz w:val="20"/>
          <w:szCs w:val="20"/>
        </w:rPr>
        <w:t>To</w:t>
      </w:r>
      <w:proofErr w:type="gramEnd"/>
      <w:r w:rsidR="000561E1" w:rsidRPr="002E01FB">
        <w:rPr>
          <w:rFonts w:asciiTheme="minorHAnsi" w:hAnsiTheme="minorHAnsi"/>
          <w:iCs/>
          <w:sz w:val="20"/>
          <w:szCs w:val="20"/>
        </w:rPr>
        <w:t xml:space="preserve"> End Stroke</w:t>
      </w:r>
    </w:p>
    <w:p w:rsidR="00D60367" w:rsidRPr="000561E1" w:rsidRDefault="00D60367" w:rsidP="00D60367">
      <w:pPr>
        <w:ind w:left="2160" w:hanging="2250"/>
        <w:rPr>
          <w:rFonts w:asciiTheme="minorHAnsi" w:hAnsiTheme="minorHAnsi"/>
          <w:bCs/>
          <w:sz w:val="20"/>
          <w:szCs w:val="20"/>
        </w:rPr>
      </w:pPr>
    </w:p>
    <w:p w:rsidR="003B134D" w:rsidRDefault="00D60367" w:rsidP="003B134D">
      <w:pPr>
        <w:ind w:left="1800" w:hanging="1800"/>
        <w:rPr>
          <w:rFonts w:asciiTheme="minorHAnsi" w:hAnsiTheme="minorHAnsi"/>
          <w:sz w:val="20"/>
          <w:szCs w:val="20"/>
        </w:rPr>
      </w:pPr>
      <w:r w:rsidRPr="000561E1">
        <w:rPr>
          <w:rFonts w:asciiTheme="minorHAnsi" w:hAnsiTheme="minorHAnsi"/>
          <w:b/>
          <w:sz w:val="20"/>
          <w:szCs w:val="20"/>
        </w:rPr>
        <w:t>MORE:</w:t>
      </w:r>
      <w:r w:rsidRPr="000561E1">
        <w:rPr>
          <w:rFonts w:asciiTheme="minorHAnsi" w:hAnsiTheme="minorHAnsi"/>
          <w:sz w:val="20"/>
          <w:szCs w:val="20"/>
        </w:rPr>
        <w:t xml:space="preserve"> </w:t>
      </w:r>
      <w:r w:rsidRPr="000561E1">
        <w:rPr>
          <w:rFonts w:asciiTheme="minorHAnsi" w:hAnsiTheme="minorHAnsi"/>
          <w:sz w:val="20"/>
          <w:szCs w:val="20"/>
        </w:rPr>
        <w:tab/>
      </w:r>
      <w:r w:rsidR="003B134D" w:rsidRPr="003B134D">
        <w:rPr>
          <w:rFonts w:asciiTheme="minorHAnsi" w:hAnsiTheme="minorHAnsi"/>
          <w:sz w:val="20"/>
          <w:szCs w:val="20"/>
        </w:rPr>
        <w:t xml:space="preserve">Stroke is the </w:t>
      </w:r>
      <w:r w:rsidR="003B134D" w:rsidRPr="003B134D">
        <w:rPr>
          <w:rFonts w:asciiTheme="minorHAnsi" w:hAnsiTheme="minorHAnsi"/>
          <w:b/>
          <w:sz w:val="20"/>
          <w:szCs w:val="20"/>
        </w:rPr>
        <w:t>No. 4 cause of death</w:t>
      </w:r>
      <w:r w:rsidR="003B134D" w:rsidRPr="003B134D">
        <w:rPr>
          <w:rFonts w:asciiTheme="minorHAnsi" w:hAnsiTheme="minorHAnsi"/>
          <w:sz w:val="20"/>
          <w:szCs w:val="20"/>
        </w:rPr>
        <w:t xml:space="preserve"> and the </w:t>
      </w:r>
      <w:r w:rsidR="003B134D" w:rsidRPr="003B134D">
        <w:rPr>
          <w:rFonts w:asciiTheme="minorHAnsi" w:hAnsiTheme="minorHAnsi"/>
          <w:b/>
          <w:sz w:val="20"/>
          <w:szCs w:val="20"/>
        </w:rPr>
        <w:t>leading cause of disability</w:t>
      </w:r>
      <w:r w:rsidR="003B134D" w:rsidRPr="003B134D">
        <w:rPr>
          <w:rFonts w:asciiTheme="minorHAnsi" w:hAnsiTheme="minorHAnsi"/>
          <w:sz w:val="20"/>
          <w:szCs w:val="20"/>
        </w:rPr>
        <w:t xml:space="preserve"> in the United States. One </w:t>
      </w:r>
      <w:r w:rsidR="003B134D" w:rsidRPr="003B134D">
        <w:rPr>
          <w:rFonts w:asciiTheme="minorHAnsi" w:hAnsiTheme="minorHAnsi"/>
          <w:b/>
          <w:sz w:val="20"/>
          <w:szCs w:val="20"/>
        </w:rPr>
        <w:t>out of every six people</w:t>
      </w:r>
      <w:r w:rsidR="003B134D" w:rsidRPr="003B134D">
        <w:rPr>
          <w:rFonts w:asciiTheme="minorHAnsi" w:hAnsiTheme="minorHAnsi"/>
          <w:sz w:val="20"/>
          <w:szCs w:val="20"/>
        </w:rPr>
        <w:t xml:space="preserve"> worldwide has a stroke making it the </w:t>
      </w:r>
      <w:r w:rsidR="003B134D" w:rsidRPr="003B134D">
        <w:rPr>
          <w:rFonts w:asciiTheme="minorHAnsi" w:hAnsiTheme="minorHAnsi"/>
          <w:b/>
          <w:sz w:val="20"/>
          <w:szCs w:val="20"/>
        </w:rPr>
        <w:t>second leading cause of death in the world</w:t>
      </w:r>
      <w:r w:rsidR="003B134D" w:rsidRPr="003B134D">
        <w:rPr>
          <w:rFonts w:asciiTheme="minorHAnsi" w:hAnsiTheme="minorHAnsi"/>
          <w:sz w:val="20"/>
          <w:szCs w:val="20"/>
        </w:rPr>
        <w:t xml:space="preserve"> behind heart disease. That means that </w:t>
      </w:r>
      <w:r w:rsidR="003B134D" w:rsidRPr="003B134D">
        <w:rPr>
          <w:rFonts w:asciiTheme="minorHAnsi" w:hAnsiTheme="minorHAnsi"/>
          <w:b/>
          <w:sz w:val="20"/>
          <w:szCs w:val="20"/>
        </w:rPr>
        <w:t>every 40 seconds</w:t>
      </w:r>
      <w:r w:rsidR="003B134D" w:rsidRPr="003B134D">
        <w:rPr>
          <w:rFonts w:asciiTheme="minorHAnsi" w:hAnsiTheme="minorHAnsi"/>
          <w:sz w:val="20"/>
          <w:szCs w:val="20"/>
        </w:rPr>
        <w:t>, someone has a stroke – and if a stroke doesn’t kill, it may cause physical or mental disability.</w:t>
      </w:r>
    </w:p>
    <w:p w:rsidR="003B134D" w:rsidRDefault="003B134D" w:rsidP="003B134D">
      <w:pPr>
        <w:ind w:left="1800" w:hanging="1800"/>
        <w:rPr>
          <w:rFonts w:asciiTheme="minorHAnsi" w:hAnsiTheme="minorHAnsi"/>
          <w:b/>
          <w:sz w:val="20"/>
          <w:szCs w:val="20"/>
        </w:rPr>
      </w:pPr>
      <w:r>
        <w:rPr>
          <w:rFonts w:asciiTheme="minorHAnsi" w:hAnsiTheme="minorHAnsi"/>
          <w:b/>
          <w:sz w:val="20"/>
          <w:szCs w:val="20"/>
        </w:rPr>
        <w:lastRenderedPageBreak/>
        <w:tab/>
      </w:r>
    </w:p>
    <w:p w:rsidR="003B134D" w:rsidRPr="003B134D" w:rsidRDefault="003B134D" w:rsidP="003B134D">
      <w:pPr>
        <w:ind w:left="1800" w:hanging="1800"/>
        <w:rPr>
          <w:rFonts w:asciiTheme="minorHAnsi" w:hAnsiTheme="minorHAnsi"/>
          <w:b/>
          <w:sz w:val="20"/>
          <w:szCs w:val="20"/>
        </w:rPr>
      </w:pPr>
      <w:r w:rsidRPr="003B134D">
        <w:rPr>
          <w:rFonts w:asciiTheme="minorHAnsi" w:hAnsiTheme="minorHAnsi"/>
          <w:b/>
          <w:sz w:val="20"/>
          <w:szCs w:val="20"/>
        </w:rPr>
        <w:tab/>
      </w:r>
      <w:hyperlink r:id="rId12" w:history="1">
        <w:r w:rsidRPr="003B134D">
          <w:rPr>
            <w:rStyle w:val="Hyperlink"/>
            <w:rFonts w:asciiTheme="minorHAnsi" w:hAnsiTheme="minorHAnsi"/>
            <w:b/>
            <w:sz w:val="20"/>
            <w:szCs w:val="20"/>
          </w:rPr>
          <w:t>WARNING SIGNS</w:t>
        </w:r>
      </w:hyperlink>
      <w:r w:rsidRPr="003B134D">
        <w:rPr>
          <w:rFonts w:asciiTheme="minorHAnsi" w:hAnsiTheme="minorHAnsi"/>
          <w:b/>
          <w:sz w:val="20"/>
          <w:szCs w:val="20"/>
        </w:rPr>
        <w:t xml:space="preserve"> OF STROKE</w:t>
      </w:r>
      <w:r w:rsidR="00AB5F1B">
        <w:rPr>
          <w:rFonts w:asciiTheme="minorHAnsi" w:hAnsiTheme="minorHAnsi"/>
          <w:b/>
          <w:sz w:val="20"/>
          <w:szCs w:val="20"/>
        </w:rPr>
        <w:t xml:space="preserve"> (Not all of these warning signs occur in every stroke)</w:t>
      </w:r>
      <w:r w:rsidRPr="003B134D">
        <w:rPr>
          <w:rFonts w:asciiTheme="minorHAnsi" w:hAnsiTheme="minorHAnsi"/>
          <w:b/>
          <w:sz w:val="20"/>
          <w:szCs w:val="20"/>
        </w:rPr>
        <w:t>:</w:t>
      </w:r>
    </w:p>
    <w:p w:rsidR="003B134D" w:rsidRPr="003B134D" w:rsidRDefault="003B134D" w:rsidP="003B134D">
      <w:pPr>
        <w:pStyle w:val="ListParagraph"/>
        <w:numPr>
          <w:ilvl w:val="0"/>
          <w:numId w:val="2"/>
        </w:numPr>
        <w:spacing w:after="200"/>
        <w:ind w:left="2160"/>
        <w:rPr>
          <w:rFonts w:asciiTheme="minorHAnsi" w:hAnsiTheme="minorHAnsi"/>
          <w:sz w:val="20"/>
          <w:szCs w:val="20"/>
        </w:rPr>
      </w:pPr>
      <w:r w:rsidRPr="003B134D">
        <w:rPr>
          <w:rFonts w:asciiTheme="minorHAnsi" w:hAnsiTheme="minorHAnsi"/>
          <w:sz w:val="20"/>
          <w:szCs w:val="20"/>
        </w:rPr>
        <w:t>SUDDEN numbness or weakness of the face, arm or leg, especially on one side of the body.</w:t>
      </w:r>
    </w:p>
    <w:p w:rsidR="003B134D" w:rsidRPr="003B134D" w:rsidRDefault="003B134D" w:rsidP="003B134D">
      <w:pPr>
        <w:pStyle w:val="ListParagraph"/>
        <w:numPr>
          <w:ilvl w:val="0"/>
          <w:numId w:val="2"/>
        </w:numPr>
        <w:spacing w:after="200"/>
        <w:ind w:left="2160"/>
        <w:rPr>
          <w:rFonts w:asciiTheme="minorHAnsi" w:hAnsiTheme="minorHAnsi"/>
          <w:sz w:val="20"/>
          <w:szCs w:val="20"/>
        </w:rPr>
      </w:pPr>
      <w:r w:rsidRPr="003B134D">
        <w:rPr>
          <w:rFonts w:asciiTheme="minorHAnsi" w:hAnsiTheme="minorHAnsi"/>
          <w:sz w:val="20"/>
          <w:szCs w:val="20"/>
        </w:rPr>
        <w:t>SUDDEN confusion, trouble speaking or understanding.</w:t>
      </w:r>
    </w:p>
    <w:p w:rsidR="003B134D" w:rsidRPr="003B134D" w:rsidRDefault="003B134D" w:rsidP="003B134D">
      <w:pPr>
        <w:pStyle w:val="ListParagraph"/>
        <w:numPr>
          <w:ilvl w:val="0"/>
          <w:numId w:val="2"/>
        </w:numPr>
        <w:spacing w:after="200"/>
        <w:ind w:left="2160"/>
        <w:rPr>
          <w:rFonts w:asciiTheme="minorHAnsi" w:hAnsiTheme="minorHAnsi"/>
          <w:sz w:val="20"/>
          <w:szCs w:val="20"/>
        </w:rPr>
      </w:pPr>
      <w:r w:rsidRPr="003B134D">
        <w:rPr>
          <w:rFonts w:asciiTheme="minorHAnsi" w:hAnsiTheme="minorHAnsi"/>
          <w:sz w:val="20"/>
          <w:szCs w:val="20"/>
        </w:rPr>
        <w:t>SUDDEN trouble seeing in one or both eyes.</w:t>
      </w:r>
    </w:p>
    <w:p w:rsidR="003B134D" w:rsidRPr="003B134D" w:rsidRDefault="003B134D" w:rsidP="003B134D">
      <w:pPr>
        <w:pStyle w:val="ListParagraph"/>
        <w:numPr>
          <w:ilvl w:val="0"/>
          <w:numId w:val="2"/>
        </w:numPr>
        <w:spacing w:after="200"/>
        <w:ind w:left="2160"/>
        <w:rPr>
          <w:rFonts w:asciiTheme="minorHAnsi" w:hAnsiTheme="minorHAnsi"/>
          <w:sz w:val="20"/>
          <w:szCs w:val="20"/>
        </w:rPr>
      </w:pPr>
      <w:r w:rsidRPr="003B134D">
        <w:rPr>
          <w:rFonts w:asciiTheme="minorHAnsi" w:hAnsiTheme="minorHAnsi"/>
          <w:sz w:val="20"/>
          <w:szCs w:val="20"/>
        </w:rPr>
        <w:t>SUDDEN trouble walking, dizziness, loss of balance or coordination.</w:t>
      </w:r>
    </w:p>
    <w:p w:rsidR="003B134D" w:rsidRDefault="003B134D" w:rsidP="003B134D">
      <w:pPr>
        <w:pStyle w:val="ListParagraph"/>
        <w:numPr>
          <w:ilvl w:val="0"/>
          <w:numId w:val="2"/>
        </w:numPr>
        <w:spacing w:after="200"/>
        <w:ind w:left="2160"/>
        <w:rPr>
          <w:rFonts w:asciiTheme="minorHAnsi" w:hAnsiTheme="minorHAnsi"/>
          <w:sz w:val="20"/>
          <w:szCs w:val="20"/>
        </w:rPr>
      </w:pPr>
      <w:r w:rsidRPr="003B134D">
        <w:rPr>
          <w:rFonts w:asciiTheme="minorHAnsi" w:hAnsiTheme="minorHAnsi"/>
          <w:sz w:val="20"/>
          <w:szCs w:val="20"/>
        </w:rPr>
        <w:t>SUDDEN severe headache with no known cause.</w:t>
      </w:r>
    </w:p>
    <w:p w:rsidR="00F02D25" w:rsidRPr="00F02D25" w:rsidRDefault="00F02D25" w:rsidP="00F02D25">
      <w:pPr>
        <w:spacing w:line="225" w:lineRule="atLeast"/>
        <w:ind w:left="1800"/>
        <w:rPr>
          <w:rFonts w:asciiTheme="minorHAnsi" w:hAnsiTheme="minorHAnsi"/>
          <w:b/>
          <w:color w:val="EA0000"/>
          <w:sz w:val="20"/>
          <w:szCs w:val="20"/>
        </w:rPr>
      </w:pPr>
      <w:r w:rsidRPr="00F02D25">
        <w:rPr>
          <w:rFonts w:asciiTheme="minorHAnsi" w:hAnsiTheme="minorHAnsi"/>
          <w:b/>
          <w:color w:val="EA0000"/>
          <w:sz w:val="20"/>
          <w:szCs w:val="20"/>
        </w:rPr>
        <w:t xml:space="preserve">ABOUT </w:t>
      </w:r>
      <w:r>
        <w:rPr>
          <w:rFonts w:asciiTheme="minorHAnsi" w:hAnsiTheme="minorHAnsi"/>
          <w:b/>
          <w:color w:val="EA0000"/>
          <w:sz w:val="20"/>
          <w:szCs w:val="20"/>
        </w:rPr>
        <w:t>POWER TO END STROKE</w:t>
      </w:r>
    </w:p>
    <w:p w:rsidR="00F02D25" w:rsidRDefault="00665D57" w:rsidP="00F02D25">
      <w:pPr>
        <w:spacing w:line="225" w:lineRule="atLeast"/>
        <w:ind w:left="1800"/>
        <w:rPr>
          <w:rStyle w:val="Strong"/>
          <w:rFonts w:asciiTheme="minorHAnsi" w:hAnsiTheme="minorHAnsi" w:cs="Arial"/>
          <w:b w:val="0"/>
          <w:color w:val="000000"/>
          <w:sz w:val="20"/>
          <w:szCs w:val="20"/>
          <w:shd w:val="clear" w:color="auto" w:fill="FFFFFF"/>
        </w:rPr>
      </w:pPr>
      <w:r>
        <w:rPr>
          <w:rStyle w:val="Strong"/>
          <w:rFonts w:asciiTheme="minorHAnsi" w:hAnsiTheme="minorHAnsi" w:cs="Arial"/>
          <w:b w:val="0"/>
          <w:color w:val="000000"/>
          <w:sz w:val="20"/>
          <w:szCs w:val="20"/>
          <w:shd w:val="clear" w:color="auto" w:fill="FFFFFF"/>
        </w:rPr>
        <w:t xml:space="preserve">Power </w:t>
      </w:r>
      <w:proofErr w:type="gramStart"/>
      <w:r>
        <w:rPr>
          <w:rStyle w:val="Strong"/>
          <w:rFonts w:asciiTheme="minorHAnsi" w:hAnsiTheme="minorHAnsi" w:cs="Arial"/>
          <w:b w:val="0"/>
          <w:color w:val="000000"/>
          <w:sz w:val="20"/>
          <w:szCs w:val="20"/>
          <w:shd w:val="clear" w:color="auto" w:fill="FFFFFF"/>
        </w:rPr>
        <w:t>To</w:t>
      </w:r>
      <w:proofErr w:type="gramEnd"/>
      <w:r>
        <w:rPr>
          <w:rStyle w:val="Strong"/>
          <w:rFonts w:asciiTheme="minorHAnsi" w:hAnsiTheme="minorHAnsi" w:cs="Arial"/>
          <w:b w:val="0"/>
          <w:color w:val="000000"/>
          <w:sz w:val="20"/>
          <w:szCs w:val="20"/>
          <w:shd w:val="clear" w:color="auto" w:fill="FFFFFF"/>
        </w:rPr>
        <w:t xml:space="preserve"> End Stroke (PTES) is an education and awareness campaign that embraces and celebrates the culture, energy, </w:t>
      </w:r>
      <w:proofErr w:type="spellStart"/>
      <w:r>
        <w:rPr>
          <w:rStyle w:val="Strong"/>
          <w:rFonts w:asciiTheme="minorHAnsi" w:hAnsiTheme="minorHAnsi" w:cs="Arial"/>
          <w:b w:val="0"/>
          <w:color w:val="000000"/>
          <w:sz w:val="20"/>
          <w:szCs w:val="20"/>
          <w:shd w:val="clear" w:color="auto" w:fill="FFFFFF"/>
        </w:rPr>
        <w:t>creatifity</w:t>
      </w:r>
      <w:proofErr w:type="spellEnd"/>
      <w:r>
        <w:rPr>
          <w:rStyle w:val="Strong"/>
          <w:rFonts w:asciiTheme="minorHAnsi" w:hAnsiTheme="minorHAnsi" w:cs="Arial"/>
          <w:b w:val="0"/>
          <w:color w:val="000000"/>
          <w:sz w:val="20"/>
          <w:szCs w:val="20"/>
          <w:shd w:val="clear" w:color="auto" w:fill="FFFFFF"/>
        </w:rPr>
        <w:t xml:space="preserve"> and lifestyles of Americans. It unites people to help make an impact on the high incidence of stroke within their communities. PTES was created in 2006 by the American Heart Association/American Stroke Association to help reach the ASA mission to reduce stroke and risk of stroke by 20% in 2020. </w:t>
      </w:r>
      <w:hyperlink r:id="rId13" w:history="1">
        <w:r w:rsidR="00876082" w:rsidRPr="00876082">
          <w:rPr>
            <w:rStyle w:val="Hyperlink"/>
            <w:rFonts w:asciiTheme="minorHAnsi" w:hAnsiTheme="minorHAnsi" w:cs="Arial"/>
            <w:sz w:val="20"/>
            <w:szCs w:val="20"/>
            <w:shd w:val="clear" w:color="auto" w:fill="FFFFFF"/>
          </w:rPr>
          <w:t>Download the Power Sunday Toolkit here</w:t>
        </w:r>
      </w:hyperlink>
      <w:r w:rsidR="00876082">
        <w:rPr>
          <w:rStyle w:val="Strong"/>
          <w:rFonts w:asciiTheme="minorHAnsi" w:hAnsiTheme="minorHAnsi" w:cs="Arial"/>
          <w:b w:val="0"/>
          <w:color w:val="000000"/>
          <w:sz w:val="20"/>
          <w:szCs w:val="20"/>
          <w:shd w:val="clear" w:color="auto" w:fill="FFFFFF"/>
        </w:rPr>
        <w:t>.</w:t>
      </w:r>
    </w:p>
    <w:p w:rsidR="00665D57" w:rsidRDefault="00665D57" w:rsidP="00F02D25">
      <w:pPr>
        <w:spacing w:line="225" w:lineRule="atLeast"/>
        <w:ind w:left="1800"/>
        <w:rPr>
          <w:rFonts w:asciiTheme="minorHAnsi" w:hAnsiTheme="minorHAnsi"/>
          <w:b/>
          <w:color w:val="EA0000"/>
          <w:sz w:val="20"/>
          <w:szCs w:val="20"/>
        </w:rPr>
      </w:pPr>
    </w:p>
    <w:p w:rsidR="00F02D25" w:rsidRPr="00F02D25" w:rsidRDefault="00F02D25" w:rsidP="00F02D25">
      <w:pPr>
        <w:spacing w:line="225" w:lineRule="atLeast"/>
        <w:ind w:left="1800"/>
        <w:rPr>
          <w:rFonts w:asciiTheme="minorHAnsi" w:hAnsiTheme="minorHAnsi"/>
          <w:b/>
          <w:color w:val="EA0000"/>
          <w:sz w:val="20"/>
          <w:szCs w:val="20"/>
        </w:rPr>
      </w:pPr>
      <w:r w:rsidRPr="00F02D25">
        <w:rPr>
          <w:rFonts w:asciiTheme="minorHAnsi" w:hAnsiTheme="minorHAnsi"/>
          <w:b/>
          <w:color w:val="EA0000"/>
          <w:sz w:val="20"/>
          <w:szCs w:val="20"/>
        </w:rPr>
        <w:t>ABOUT AMERICAN STROKE ASSOCIATION</w:t>
      </w:r>
    </w:p>
    <w:p w:rsidR="00F02D25" w:rsidRPr="00F02D25" w:rsidRDefault="00F02D25" w:rsidP="00F02D25">
      <w:pPr>
        <w:spacing w:line="225" w:lineRule="atLeast"/>
        <w:ind w:left="1800"/>
        <w:rPr>
          <w:rFonts w:asciiTheme="minorHAnsi" w:hAnsiTheme="minorHAnsi" w:cs="Arial"/>
          <w:b/>
          <w:color w:val="000000"/>
          <w:sz w:val="20"/>
          <w:szCs w:val="20"/>
        </w:rPr>
      </w:pPr>
      <w:r w:rsidRPr="00F02D25">
        <w:rPr>
          <w:rStyle w:val="Strong"/>
          <w:rFonts w:asciiTheme="minorHAnsi" w:hAnsiTheme="minorHAnsi" w:cs="Arial"/>
          <w:b w:val="0"/>
          <w:color w:val="000000"/>
          <w:sz w:val="20"/>
          <w:szCs w:val="20"/>
          <w:shd w:val="clear" w:color="auto" w:fill="FFFFFF"/>
        </w:rPr>
        <w:t>Created in 1997, the American Stroke Association is dedicated to prevention, diagnosis and treatment to save lives from stroke — America’s No. 4 killer and a leading cause of serious disability. We fund scientific research, help people better understand and avoid stroke, encourage government support, guide healthcare professionals and provide information to enhance the quality of life for stroke survivors. To learn more, call 1-888-4-STROKE or browse</w:t>
      </w:r>
      <w:r w:rsidRPr="00F02D25">
        <w:rPr>
          <w:rStyle w:val="apple-converted-space"/>
          <w:rFonts w:asciiTheme="minorHAnsi" w:hAnsiTheme="minorHAnsi" w:cs="Arial"/>
          <w:b/>
          <w:bCs/>
          <w:color w:val="000000"/>
          <w:sz w:val="20"/>
          <w:szCs w:val="20"/>
          <w:shd w:val="clear" w:color="auto" w:fill="FFFFFF"/>
        </w:rPr>
        <w:t> </w:t>
      </w:r>
      <w:hyperlink r:id="rId14" w:history="1">
        <w:r w:rsidRPr="00F02D25">
          <w:rPr>
            <w:rStyle w:val="Strong"/>
            <w:rFonts w:asciiTheme="minorHAnsi" w:hAnsiTheme="minorHAnsi" w:cs="Arial"/>
            <w:b w:val="0"/>
            <w:color w:val="0267AC"/>
            <w:sz w:val="20"/>
            <w:szCs w:val="20"/>
            <w:u w:val="single"/>
            <w:shd w:val="clear" w:color="auto" w:fill="FFFFFF"/>
          </w:rPr>
          <w:t>strokeassociation.org</w:t>
        </w:r>
      </w:hyperlink>
      <w:r w:rsidRPr="00F02D25">
        <w:rPr>
          <w:rStyle w:val="Strong"/>
          <w:rFonts w:asciiTheme="minorHAnsi" w:hAnsiTheme="minorHAnsi" w:cs="Arial"/>
          <w:b w:val="0"/>
          <w:color w:val="000000"/>
          <w:sz w:val="20"/>
          <w:szCs w:val="20"/>
          <w:shd w:val="clear" w:color="auto" w:fill="FFFFFF"/>
        </w:rPr>
        <w:t>.</w:t>
      </w:r>
    </w:p>
    <w:p w:rsidR="00F02D25" w:rsidRPr="00F02D25" w:rsidRDefault="00F02D25" w:rsidP="00F02D25">
      <w:pPr>
        <w:spacing w:before="100" w:beforeAutospacing="1" w:line="225" w:lineRule="atLeast"/>
        <w:ind w:left="1080" w:firstLine="720"/>
        <w:rPr>
          <w:rFonts w:asciiTheme="minorHAnsi" w:hAnsiTheme="minorHAnsi"/>
          <w:b/>
          <w:color w:val="EA0000"/>
          <w:sz w:val="20"/>
          <w:szCs w:val="20"/>
        </w:rPr>
      </w:pPr>
      <w:r w:rsidRPr="00F02D25">
        <w:rPr>
          <w:rFonts w:asciiTheme="minorHAnsi" w:hAnsiTheme="minorHAnsi"/>
          <w:b/>
          <w:color w:val="EA0000"/>
          <w:sz w:val="20"/>
          <w:szCs w:val="20"/>
        </w:rPr>
        <w:t>ABOUT AMERICAN HEART ASSOCIATION</w:t>
      </w:r>
    </w:p>
    <w:p w:rsidR="00F02D25" w:rsidRPr="003B134D" w:rsidRDefault="00F02D25" w:rsidP="00F02D25">
      <w:pPr>
        <w:spacing w:after="200"/>
        <w:ind w:left="1800"/>
        <w:rPr>
          <w:rFonts w:asciiTheme="minorHAnsi" w:hAnsiTheme="minorHAnsi"/>
          <w:sz w:val="20"/>
          <w:szCs w:val="20"/>
        </w:rPr>
      </w:pPr>
      <w:r w:rsidRPr="00F02D25">
        <w:rPr>
          <w:rFonts w:asciiTheme="minorHAnsi" w:hAnsiTheme="minorHAnsi"/>
          <w:sz w:val="20"/>
          <w:szCs w:val="20"/>
        </w:rPr>
        <w:t xml:space="preserve">The American Heart Association is devoted to saving people from heart disease and stroke – America’s No. 1 and No. 3 killers. We team with millions of volunteers to fund innovative research, fight for stronger public health policies, and provide lifesaving tools and information to prevent and treat these diseases. The Dallas-based association is the nation’s oldest and largest voluntary organization dedicated to fighting heart disease and stroke. To learn more or join us, call 1-800-AHA-USA1 or any of our offices around the country, or visit </w:t>
      </w:r>
      <w:hyperlink r:id="rId15" w:history="1">
        <w:r w:rsidRPr="00F02D25">
          <w:rPr>
            <w:rStyle w:val="Hyperlink"/>
            <w:rFonts w:asciiTheme="minorHAnsi" w:hAnsiTheme="minorHAnsi"/>
            <w:sz w:val="20"/>
            <w:szCs w:val="20"/>
          </w:rPr>
          <w:t>www.heart.org</w:t>
        </w:r>
      </w:hyperlink>
      <w:r w:rsidRPr="00F02D25">
        <w:rPr>
          <w:rFonts w:asciiTheme="minorHAnsi" w:hAnsiTheme="minorHAnsi"/>
          <w:sz w:val="20"/>
          <w:szCs w:val="20"/>
        </w:rPr>
        <w:t>.</w:t>
      </w:r>
    </w:p>
    <w:p w:rsidR="00D60367" w:rsidRPr="000561E1" w:rsidRDefault="00D60367" w:rsidP="00D60367">
      <w:pPr>
        <w:pStyle w:val="ListParagraph"/>
        <w:ind w:left="2160" w:hanging="2160"/>
        <w:rPr>
          <w:rFonts w:asciiTheme="minorHAnsi" w:hAnsiTheme="minorHAnsi"/>
          <w:color w:val="000000"/>
          <w:sz w:val="20"/>
          <w:szCs w:val="20"/>
        </w:rPr>
      </w:pPr>
      <w:r w:rsidRPr="000561E1">
        <w:rPr>
          <w:rFonts w:asciiTheme="minorHAnsi" w:hAnsiTheme="minorHAnsi"/>
          <w:color w:val="000000"/>
          <w:sz w:val="20"/>
          <w:szCs w:val="20"/>
        </w:rPr>
        <w:t xml:space="preserve"> </w:t>
      </w:r>
    </w:p>
    <w:p w:rsidR="00D60367" w:rsidRPr="000561E1" w:rsidRDefault="00D60367" w:rsidP="00D60367">
      <w:pPr>
        <w:contextualSpacing/>
        <w:jc w:val="center"/>
        <w:rPr>
          <w:rFonts w:asciiTheme="minorHAnsi" w:hAnsiTheme="minorHAnsi"/>
          <w:b/>
          <w:sz w:val="20"/>
          <w:szCs w:val="20"/>
        </w:rPr>
      </w:pPr>
      <w:r w:rsidRPr="000561E1">
        <w:rPr>
          <w:rFonts w:asciiTheme="minorHAnsi" w:hAnsiTheme="minorHAnsi"/>
          <w:b/>
          <w:sz w:val="20"/>
          <w:szCs w:val="20"/>
        </w:rPr>
        <w:t>###</w:t>
      </w:r>
    </w:p>
    <w:p w:rsidR="00D60367" w:rsidRPr="000561E1" w:rsidRDefault="00D60367" w:rsidP="00D60367">
      <w:pPr>
        <w:rPr>
          <w:rFonts w:asciiTheme="minorHAnsi" w:hAnsiTheme="minorHAnsi"/>
          <w:sz w:val="20"/>
          <w:szCs w:val="20"/>
        </w:rPr>
      </w:pPr>
    </w:p>
    <w:sectPr w:rsidR="00D60367" w:rsidRPr="000561E1" w:rsidSect="00D603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E44"/>
    <w:multiLevelType w:val="hybridMultilevel"/>
    <w:tmpl w:val="B746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51B75"/>
    <w:multiLevelType w:val="hybridMultilevel"/>
    <w:tmpl w:val="3FA656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88170A7"/>
    <w:multiLevelType w:val="hybridMultilevel"/>
    <w:tmpl w:val="F3968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ED50628"/>
    <w:multiLevelType w:val="hybridMultilevel"/>
    <w:tmpl w:val="B884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0367"/>
    <w:rsid w:val="000561E1"/>
    <w:rsid w:val="001A4188"/>
    <w:rsid w:val="001B72FF"/>
    <w:rsid w:val="001E5681"/>
    <w:rsid w:val="002731F0"/>
    <w:rsid w:val="002E01FB"/>
    <w:rsid w:val="003B134D"/>
    <w:rsid w:val="003F4C59"/>
    <w:rsid w:val="00434443"/>
    <w:rsid w:val="00496FCE"/>
    <w:rsid w:val="00665D57"/>
    <w:rsid w:val="0070640F"/>
    <w:rsid w:val="00791164"/>
    <w:rsid w:val="00876082"/>
    <w:rsid w:val="00921FA6"/>
    <w:rsid w:val="00A0659C"/>
    <w:rsid w:val="00A20D55"/>
    <w:rsid w:val="00AB5B07"/>
    <w:rsid w:val="00AB5F1B"/>
    <w:rsid w:val="00B260D4"/>
    <w:rsid w:val="00B62C2C"/>
    <w:rsid w:val="00D55B97"/>
    <w:rsid w:val="00D60367"/>
    <w:rsid w:val="00F02D25"/>
    <w:rsid w:val="00F13D51"/>
    <w:rsid w:val="00F30E7A"/>
    <w:rsid w:val="00F72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367"/>
    <w:rPr>
      <w:rFonts w:ascii="Tahoma" w:hAnsi="Tahoma" w:cs="Tahoma"/>
      <w:sz w:val="16"/>
      <w:szCs w:val="16"/>
    </w:rPr>
  </w:style>
  <w:style w:type="character" w:customStyle="1" w:styleId="BalloonTextChar">
    <w:name w:val="Balloon Text Char"/>
    <w:basedOn w:val="DefaultParagraphFont"/>
    <w:link w:val="BalloonText"/>
    <w:uiPriority w:val="99"/>
    <w:semiHidden/>
    <w:rsid w:val="00D60367"/>
    <w:rPr>
      <w:rFonts w:ascii="Tahoma" w:hAnsi="Tahoma" w:cs="Tahoma"/>
      <w:sz w:val="16"/>
      <w:szCs w:val="16"/>
    </w:rPr>
  </w:style>
  <w:style w:type="character" w:styleId="Hyperlink">
    <w:name w:val="Hyperlink"/>
    <w:basedOn w:val="DefaultParagraphFont"/>
    <w:rsid w:val="00D60367"/>
    <w:rPr>
      <w:color w:val="0000FF"/>
      <w:u w:val="single"/>
    </w:rPr>
  </w:style>
  <w:style w:type="paragraph" w:styleId="ListParagraph">
    <w:name w:val="List Paragraph"/>
    <w:basedOn w:val="Normal"/>
    <w:uiPriority w:val="34"/>
    <w:qFormat/>
    <w:rsid w:val="00D60367"/>
    <w:pPr>
      <w:ind w:left="720"/>
      <w:contextualSpacing/>
    </w:pPr>
  </w:style>
  <w:style w:type="paragraph" w:styleId="Footer">
    <w:name w:val="footer"/>
    <w:basedOn w:val="Normal"/>
    <w:link w:val="FooterChar"/>
    <w:uiPriority w:val="99"/>
    <w:semiHidden/>
    <w:unhideWhenUsed/>
    <w:rsid w:val="000561E1"/>
    <w:rPr>
      <w:rFonts w:ascii="Arial" w:eastAsiaTheme="minorHAnsi" w:hAnsi="Arial" w:cs="Arial"/>
      <w:sz w:val="20"/>
      <w:szCs w:val="20"/>
    </w:rPr>
  </w:style>
  <w:style w:type="character" w:customStyle="1" w:styleId="FooterChar">
    <w:name w:val="Footer Char"/>
    <w:basedOn w:val="DefaultParagraphFont"/>
    <w:link w:val="Footer"/>
    <w:uiPriority w:val="99"/>
    <w:semiHidden/>
    <w:rsid w:val="000561E1"/>
    <w:rPr>
      <w:rFonts w:ascii="Arial" w:hAnsi="Arial" w:cs="Arial"/>
      <w:sz w:val="20"/>
      <w:szCs w:val="20"/>
    </w:rPr>
  </w:style>
  <w:style w:type="character" w:customStyle="1" w:styleId="apple-converted-space">
    <w:name w:val="apple-converted-space"/>
    <w:basedOn w:val="DefaultParagraphFont"/>
    <w:rsid w:val="00F02D25"/>
  </w:style>
  <w:style w:type="character" w:styleId="Strong">
    <w:name w:val="Strong"/>
    <w:basedOn w:val="DefaultParagraphFont"/>
    <w:uiPriority w:val="22"/>
    <w:qFormat/>
    <w:rsid w:val="00F02D25"/>
    <w:rPr>
      <w:b/>
      <w:bCs/>
    </w:rPr>
  </w:style>
</w:styles>
</file>

<file path=word/webSettings.xml><?xml version="1.0" encoding="utf-8"?>
<w:webSettings xmlns:r="http://schemas.openxmlformats.org/officeDocument/2006/relationships" xmlns:w="http://schemas.openxmlformats.org/wordprocessingml/2006/main">
  <w:divs>
    <w:div w:id="16782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toendstroke.org/tools-power-sunday.html" TargetMode="External"/><Relationship Id="rId3" Type="http://schemas.openxmlformats.org/officeDocument/2006/relationships/styles" Target="styles.xml"/><Relationship Id="rId7" Type="http://schemas.openxmlformats.org/officeDocument/2006/relationships/hyperlink" Target="http://www.powertoendstroke.org/" TargetMode="External"/><Relationship Id="rId12" Type="http://schemas.openxmlformats.org/officeDocument/2006/relationships/hyperlink" Target="http://www.powertoendstroke.org/pdf/PTES_Warning_Sig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laire.kinzy@heart.org" TargetMode="External"/><Relationship Id="rId11" Type="http://schemas.openxmlformats.org/officeDocument/2006/relationships/hyperlink" Target="http://heart.org/powersunday" TargetMode="External"/><Relationship Id="rId5" Type="http://schemas.openxmlformats.org/officeDocument/2006/relationships/webSettings" Target="webSettings.xml"/><Relationship Id="rId15" Type="http://schemas.openxmlformats.org/officeDocument/2006/relationships/hyperlink" Target="http://www.heart.org" TargetMode="External"/><Relationship Id="rId10" Type="http://schemas.openxmlformats.org/officeDocument/2006/relationships/hyperlink" Target="http://heart.org/powersunday" TargetMode="External"/><Relationship Id="rId4" Type="http://schemas.openxmlformats.org/officeDocument/2006/relationships/settings" Target="settings.xml"/><Relationship Id="rId9" Type="http://schemas.openxmlformats.org/officeDocument/2006/relationships/hyperlink" Target="http://www.powertoendstroke.org" TargetMode="External"/><Relationship Id="rId14" Type="http://schemas.openxmlformats.org/officeDocument/2006/relationships/hyperlink" Target="http://www.strok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EDDD-64E9-43CE-B88F-6F7EBEB5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Freeland</dc:creator>
  <cp:keywords/>
  <dc:description/>
  <cp:lastModifiedBy>Amber Freeland</cp:lastModifiedBy>
  <cp:revision>6</cp:revision>
  <dcterms:created xsi:type="dcterms:W3CDTF">2012-05-15T17:01:00Z</dcterms:created>
  <dcterms:modified xsi:type="dcterms:W3CDTF">2012-05-15T20:46:00Z</dcterms:modified>
</cp:coreProperties>
</file>