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782" w:rsidRPr="00941782" w:rsidRDefault="00941782" w:rsidP="00941782">
      <w:pPr>
        <w:pStyle w:val="20"/>
        <w:shd w:val="clear" w:color="auto" w:fill="auto"/>
        <w:spacing w:after="0"/>
        <w:ind w:left="20"/>
        <w:rPr>
          <w:color w:val="000000"/>
          <w:sz w:val="24"/>
          <w:szCs w:val="24"/>
          <w:lang w:eastAsia="ru-RU" w:bidi="ru-RU"/>
        </w:rPr>
      </w:pPr>
      <w:bookmarkStart w:id="0" w:name="_GoBack"/>
      <w:bookmarkEnd w:id="0"/>
      <w:r w:rsidRPr="00941782">
        <w:rPr>
          <w:color w:val="000000"/>
          <w:sz w:val="24"/>
          <w:szCs w:val="24"/>
          <w:lang w:eastAsia="ru-RU" w:bidi="ru-RU"/>
        </w:rPr>
        <w:t xml:space="preserve">СОВЕТ НАРОДНЫХ ДЕПУТАТОВ </w:t>
      </w:r>
    </w:p>
    <w:p w:rsidR="00941782" w:rsidRPr="00941782" w:rsidRDefault="00941782" w:rsidP="00941782">
      <w:pPr>
        <w:pStyle w:val="20"/>
        <w:shd w:val="clear" w:color="auto" w:fill="auto"/>
        <w:spacing w:after="0"/>
        <w:ind w:left="20"/>
        <w:rPr>
          <w:color w:val="000000"/>
          <w:sz w:val="24"/>
          <w:szCs w:val="24"/>
          <w:lang w:eastAsia="ru-RU" w:bidi="ru-RU"/>
        </w:rPr>
      </w:pPr>
      <w:r w:rsidRPr="00941782">
        <w:rPr>
          <w:color w:val="000000"/>
          <w:sz w:val="24"/>
          <w:szCs w:val="24"/>
          <w:lang w:eastAsia="ru-RU" w:bidi="ru-RU"/>
        </w:rPr>
        <w:t xml:space="preserve">ГРИШЕВСКОГО СЕЛЬСКОГО ПОСЕЛЕНИЯ </w:t>
      </w:r>
    </w:p>
    <w:p w:rsidR="00941782" w:rsidRPr="00941782" w:rsidRDefault="00941782" w:rsidP="00941782">
      <w:pPr>
        <w:pStyle w:val="20"/>
        <w:shd w:val="clear" w:color="auto" w:fill="auto"/>
        <w:spacing w:after="0"/>
        <w:ind w:left="20"/>
        <w:rPr>
          <w:color w:val="000000"/>
          <w:sz w:val="24"/>
          <w:szCs w:val="24"/>
          <w:lang w:eastAsia="ru-RU" w:bidi="ru-RU"/>
        </w:rPr>
      </w:pPr>
      <w:r w:rsidRPr="00941782">
        <w:rPr>
          <w:color w:val="000000"/>
          <w:sz w:val="24"/>
          <w:szCs w:val="24"/>
          <w:lang w:eastAsia="ru-RU" w:bidi="ru-RU"/>
        </w:rPr>
        <w:t xml:space="preserve">ПОДГОРЕНСКОГО МУНИЦИПАЛЬНОГО РАЙОНА </w:t>
      </w:r>
    </w:p>
    <w:p w:rsidR="00941782" w:rsidRPr="00941782" w:rsidRDefault="00941782" w:rsidP="00941782">
      <w:pPr>
        <w:pStyle w:val="20"/>
        <w:shd w:val="clear" w:color="auto" w:fill="auto"/>
        <w:spacing w:after="0"/>
        <w:ind w:left="20"/>
        <w:rPr>
          <w:sz w:val="24"/>
          <w:szCs w:val="24"/>
        </w:rPr>
      </w:pPr>
      <w:r w:rsidRPr="00941782">
        <w:rPr>
          <w:color w:val="000000"/>
          <w:sz w:val="24"/>
          <w:szCs w:val="24"/>
          <w:lang w:eastAsia="ru-RU" w:bidi="ru-RU"/>
        </w:rPr>
        <w:t>ВОРОНЕЖСКОЙ ОБЛАСТИ</w:t>
      </w:r>
    </w:p>
    <w:p w:rsidR="005C66AC" w:rsidRPr="00941782" w:rsidRDefault="005C66AC">
      <w:pPr>
        <w:rPr>
          <w:sz w:val="24"/>
          <w:szCs w:val="24"/>
        </w:rPr>
      </w:pPr>
    </w:p>
    <w:p w:rsidR="00941782" w:rsidRPr="00941782" w:rsidRDefault="00941782" w:rsidP="00941782">
      <w:pPr>
        <w:widowControl w:val="0"/>
        <w:spacing w:after="0" w:line="210" w:lineRule="exact"/>
        <w:ind w:left="20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 w:bidi="ru-RU"/>
        </w:rPr>
      </w:pPr>
      <w:r w:rsidRPr="0094178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 w:bidi="ru-RU"/>
        </w:rPr>
        <w:t>РЕШЕНИЕ</w:t>
      </w:r>
    </w:p>
    <w:p w:rsidR="00941782" w:rsidRPr="00941782" w:rsidRDefault="00941782">
      <w:pPr>
        <w:rPr>
          <w:sz w:val="24"/>
          <w:szCs w:val="24"/>
        </w:rPr>
      </w:pPr>
    </w:p>
    <w:p w:rsidR="00941782" w:rsidRPr="00941782" w:rsidRDefault="00941782" w:rsidP="00941782">
      <w:pPr>
        <w:widowControl w:val="0"/>
        <w:spacing w:after="240" w:line="278" w:lineRule="exact"/>
        <w:ind w:left="40" w:right="6480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shd w:val="clear" w:color="auto" w:fill="FFFFFF"/>
          <w:lang w:eastAsia="ru-RU" w:bidi="ru-RU"/>
        </w:rPr>
        <w:t>от 06 июня 2018 года №9</w:t>
      </w:r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поселок Опыт</w:t>
      </w:r>
    </w:p>
    <w:p w:rsidR="00941782" w:rsidRPr="00941782" w:rsidRDefault="00941782" w:rsidP="00941782">
      <w:pPr>
        <w:widowControl w:val="0"/>
        <w:spacing w:after="240" w:line="278" w:lineRule="exact"/>
        <w:ind w:left="40" w:right="4140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О внесении изменений и дополнений в решение Совета народных депутатов </w:t>
      </w:r>
      <w:proofErr w:type="spellStart"/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Гришевского</w:t>
      </w:r>
      <w:proofErr w:type="spellEnd"/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сельского поселения от 30.11. 2012 г. № 38 «Об установлении земельного налога»</w:t>
      </w:r>
    </w:p>
    <w:p w:rsidR="00941782" w:rsidRPr="00941782" w:rsidRDefault="00941782" w:rsidP="00941782">
      <w:pPr>
        <w:widowControl w:val="0"/>
        <w:spacing w:after="295" w:line="278" w:lineRule="exact"/>
        <w:ind w:left="40" w:right="4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proofErr w:type="gramStart"/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В целях приведения муниципальных правовых актов </w:t>
      </w:r>
      <w:proofErr w:type="spellStart"/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Гришевского</w:t>
      </w:r>
      <w:proofErr w:type="spellEnd"/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сельского поселения в соответствие с действующим законодательством Российской Федерации и Воронежской области, регулирующим вопросы установления земельного налога на территории </w:t>
      </w:r>
      <w:proofErr w:type="spellStart"/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Гришевского</w:t>
      </w:r>
      <w:proofErr w:type="spellEnd"/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сельского поселения, в соответствии с главой 31 Налогового кодекса Российской Федерации, Федеральным законом от 06.10.2003 г. №131-Ф3 «Об общих принципах организации местного самоуправления в Российской Федерации», Федеральным законом от 02.12.2013 г. №334-Ф3 «</w:t>
      </w:r>
      <w:proofErr w:type="spellStart"/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Овнесении</w:t>
      </w:r>
      <w:proofErr w:type="spellEnd"/>
      <w:proofErr w:type="gramEnd"/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изменений в часть вторую Налогового кодекса Российской Федерации и статью 5 Закона Российской Федерации «О налогах на имущество физических лиц», в связи с протестом Прокуратуры Подгоренского района от 07.05.2018 года №2-1-2018, Уставом </w:t>
      </w:r>
      <w:proofErr w:type="spellStart"/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Гришевского</w:t>
      </w:r>
      <w:proofErr w:type="spellEnd"/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сельского поселения, Совет народных депутатов </w:t>
      </w:r>
      <w:proofErr w:type="spellStart"/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Гришевского</w:t>
      </w:r>
      <w:proofErr w:type="spellEnd"/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сельского поселения Подгоренского муниципального района воронежской области</w:t>
      </w:r>
      <w:proofErr w:type="gramStart"/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,</w:t>
      </w:r>
      <w:proofErr w:type="gramEnd"/>
    </w:p>
    <w:p w:rsidR="00941782" w:rsidRPr="00941782" w:rsidRDefault="00941782" w:rsidP="00941782">
      <w:pPr>
        <w:widowControl w:val="0"/>
        <w:spacing w:after="262" w:line="210" w:lineRule="exact"/>
        <w:ind w:left="20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 w:bidi="ru-RU"/>
        </w:rPr>
      </w:pPr>
      <w:r w:rsidRPr="0094178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 w:bidi="ru-RU"/>
        </w:rPr>
        <w:t>РЕШИЛ:</w:t>
      </w:r>
    </w:p>
    <w:p w:rsidR="00941782" w:rsidRPr="00941782" w:rsidRDefault="00941782" w:rsidP="00941782">
      <w:pPr>
        <w:widowControl w:val="0"/>
        <w:numPr>
          <w:ilvl w:val="0"/>
          <w:numId w:val="1"/>
        </w:numPr>
        <w:tabs>
          <w:tab w:val="left" w:pos="1030"/>
        </w:tabs>
        <w:spacing w:after="0" w:line="274" w:lineRule="exact"/>
        <w:ind w:left="40" w:right="4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Внести в решение Совета народных депутатов </w:t>
      </w:r>
      <w:proofErr w:type="spellStart"/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Гришевского</w:t>
      </w:r>
      <w:proofErr w:type="spellEnd"/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сельского поселения от 30.11. 2012 г. № 38 «Об установлении земельного налога» (далее - решение) следующие изменения и дополнения:</w:t>
      </w:r>
    </w:p>
    <w:p w:rsidR="00941782" w:rsidRPr="00941782" w:rsidRDefault="00941782" w:rsidP="00941782">
      <w:pPr>
        <w:widowControl w:val="0"/>
        <w:numPr>
          <w:ilvl w:val="1"/>
          <w:numId w:val="1"/>
        </w:numPr>
        <w:spacing w:after="0" w:line="274" w:lineRule="exact"/>
        <w:ind w:left="4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Абзац 8 части 3 решения признать утратившим силу</w:t>
      </w:r>
      <w:proofErr w:type="gramStart"/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.».</w:t>
      </w:r>
      <w:proofErr w:type="gramEnd"/>
    </w:p>
    <w:p w:rsidR="00941782" w:rsidRPr="00941782" w:rsidRDefault="00941782" w:rsidP="00941782">
      <w:pPr>
        <w:widowControl w:val="0"/>
        <w:numPr>
          <w:ilvl w:val="1"/>
          <w:numId w:val="1"/>
        </w:numPr>
        <w:spacing w:after="0" w:line="274" w:lineRule="exact"/>
        <w:ind w:left="4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Решение дополнить частью 3.1. следующего содержания:</w:t>
      </w:r>
    </w:p>
    <w:p w:rsidR="00941782" w:rsidRPr="00941782" w:rsidRDefault="00941782" w:rsidP="00941782">
      <w:pPr>
        <w:widowControl w:val="0"/>
        <w:spacing w:after="0" w:line="274" w:lineRule="exact"/>
        <w:ind w:left="40" w:right="4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«3.1.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категорий, предусмотренных ч. 3 настоящего решения.</w:t>
      </w:r>
    </w:p>
    <w:p w:rsidR="00941782" w:rsidRPr="00941782" w:rsidRDefault="00941782" w:rsidP="00941782">
      <w:pPr>
        <w:widowControl w:val="0"/>
        <w:spacing w:after="0" w:line="274" w:lineRule="exact"/>
        <w:ind w:left="40" w:right="4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Уменьшение налоговой базы в соответствии с пунктом 3 настоящего решения (налоговый вычет) производится в отношении одного земельного участка по выбору налогоплательщика.</w:t>
      </w:r>
    </w:p>
    <w:p w:rsidR="00941782" w:rsidRPr="00941782" w:rsidRDefault="00941782" w:rsidP="00941782">
      <w:pPr>
        <w:widowControl w:val="0"/>
        <w:spacing w:after="0" w:line="274" w:lineRule="exact"/>
        <w:ind w:left="40" w:right="4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941782" w:rsidRDefault="00941782" w:rsidP="00941782">
      <w:pPr>
        <w:widowControl w:val="0"/>
        <w:spacing w:after="0" w:line="274" w:lineRule="exact"/>
        <w:ind w:left="40" w:right="4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9417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</w:t>
      </w:r>
    </w:p>
    <w:p w:rsidR="00941782" w:rsidRPr="00941782" w:rsidRDefault="00941782" w:rsidP="00941782">
      <w:pPr>
        <w:widowControl w:val="0"/>
        <w:spacing w:after="0" w:line="274" w:lineRule="exact"/>
        <w:ind w:left="40" w:right="4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 w:rsidRPr="00941782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начиная с которого в отношении указанного земельного участка применяется </w:t>
      </w:r>
      <w:r w:rsidRPr="00941782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lastRenderedPageBreak/>
        <w:t>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</w:p>
    <w:p w:rsidR="00941782" w:rsidRPr="00941782" w:rsidRDefault="00941782" w:rsidP="00941782">
      <w:pPr>
        <w:widowControl w:val="0"/>
        <w:spacing w:after="0" w:line="274" w:lineRule="exact"/>
        <w:ind w:left="40" w:right="4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 w:rsidRPr="00941782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941782" w:rsidRPr="00941782" w:rsidRDefault="00941782" w:rsidP="00941782">
      <w:pPr>
        <w:widowControl w:val="0"/>
        <w:spacing w:after="0" w:line="274" w:lineRule="exact"/>
        <w:ind w:left="40" w:right="4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 w:rsidRPr="00941782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Форма уведомления утверждается федеральным органом исполнительной власти, уполномоченным по контролю и надзору в области налогов и сборов</w:t>
      </w:r>
      <w:proofErr w:type="gramStart"/>
      <w:r w:rsidRPr="00941782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.».</w:t>
      </w:r>
      <w:proofErr w:type="gramEnd"/>
    </w:p>
    <w:p w:rsidR="00941782" w:rsidRPr="00941782" w:rsidRDefault="00941782" w:rsidP="00941782">
      <w:pPr>
        <w:widowControl w:val="0"/>
        <w:spacing w:after="0" w:line="274" w:lineRule="exact"/>
        <w:ind w:left="40" w:right="4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 w:rsidRPr="00941782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2.</w:t>
      </w:r>
      <w:r w:rsidRPr="00941782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ab/>
        <w:t xml:space="preserve"> Настоящее решение вступает в силу не ранее, чем по истечении месяца со дня его официального опубликования.</w:t>
      </w:r>
    </w:p>
    <w:p w:rsidR="00941782" w:rsidRDefault="00941782" w:rsidP="00941782">
      <w:pPr>
        <w:widowControl w:val="0"/>
        <w:spacing w:after="0" w:line="274" w:lineRule="exact"/>
        <w:ind w:left="40" w:right="4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 w:rsidRPr="00941782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3.</w:t>
      </w:r>
      <w:r w:rsidRPr="00941782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ab/>
        <w:t xml:space="preserve"> Настоящее решение применяется к порядку исчисления земельного </w:t>
      </w:r>
      <w:proofErr w:type="gramStart"/>
      <w:r w:rsidRPr="00941782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налога</w:t>
      </w:r>
      <w:proofErr w:type="gramEnd"/>
      <w:r w:rsidRPr="00941782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за налоговые периоды начиная с 2017 года.</w:t>
      </w:r>
    </w:p>
    <w:p w:rsidR="00941782" w:rsidRDefault="00941782" w:rsidP="00941782">
      <w:pPr>
        <w:widowControl w:val="0"/>
        <w:spacing w:after="0" w:line="274" w:lineRule="exact"/>
        <w:ind w:left="40" w:right="4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</w:p>
    <w:p w:rsidR="00941782" w:rsidRDefault="00941782" w:rsidP="00941782">
      <w:pPr>
        <w:widowControl w:val="0"/>
        <w:spacing w:after="0" w:line="274" w:lineRule="exact"/>
        <w:ind w:left="40" w:right="4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</w:p>
    <w:p w:rsidR="00941782" w:rsidRDefault="00941782" w:rsidP="00941782">
      <w:pPr>
        <w:widowControl w:val="0"/>
        <w:spacing w:after="0" w:line="274" w:lineRule="exact"/>
        <w:ind w:left="40" w:right="4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</w:p>
    <w:p w:rsidR="00941782" w:rsidRDefault="00941782" w:rsidP="00941782">
      <w:pPr>
        <w:widowControl w:val="0"/>
        <w:spacing w:after="0" w:line="274" w:lineRule="exact"/>
        <w:ind w:left="40" w:right="4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</w:p>
    <w:p w:rsidR="00941782" w:rsidRDefault="00941782" w:rsidP="00941782">
      <w:pPr>
        <w:widowControl w:val="0"/>
        <w:spacing w:after="0" w:line="274" w:lineRule="exact"/>
        <w:ind w:left="40" w:right="4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</w:p>
    <w:p w:rsidR="00941782" w:rsidRDefault="00941782" w:rsidP="00941782">
      <w:pPr>
        <w:widowControl w:val="0"/>
        <w:spacing w:after="0" w:line="274" w:lineRule="exact"/>
        <w:ind w:right="40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Гришевского</w:t>
      </w:r>
      <w:proofErr w:type="spellEnd"/>
    </w:p>
    <w:p w:rsidR="00941782" w:rsidRPr="00941782" w:rsidRDefault="00941782" w:rsidP="00941782">
      <w:pPr>
        <w:widowControl w:val="0"/>
        <w:spacing w:after="0" w:line="274" w:lineRule="exact"/>
        <w:ind w:right="40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>сельского поселения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ab/>
        <w:t>А.Е.  Сергеенко</w:t>
      </w:r>
    </w:p>
    <w:p w:rsidR="00941782" w:rsidRDefault="00941782"/>
    <w:sectPr w:rsidR="00941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C09AF"/>
    <w:multiLevelType w:val="multilevel"/>
    <w:tmpl w:val="42843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82"/>
    <w:rsid w:val="005C66AC"/>
    <w:rsid w:val="00941782"/>
    <w:rsid w:val="00AD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1782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1782"/>
    <w:pPr>
      <w:widowControl w:val="0"/>
      <w:shd w:val="clear" w:color="auto" w:fill="FFFFFF"/>
      <w:spacing w:after="480" w:line="278" w:lineRule="exact"/>
      <w:jc w:val="center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41782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1782"/>
    <w:pPr>
      <w:widowControl w:val="0"/>
      <w:shd w:val="clear" w:color="auto" w:fill="FFFFFF"/>
      <w:spacing w:after="480" w:line="278" w:lineRule="exact"/>
      <w:jc w:val="center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2019-03-29T08:07:00Z</dcterms:created>
  <dcterms:modified xsi:type="dcterms:W3CDTF">2019-03-29T08:07:00Z</dcterms:modified>
</cp:coreProperties>
</file>