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E" w:rsidRDefault="00831FC4" w:rsidP="003637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0390" cy="715645"/>
            <wp:effectExtent l="19050" t="0" r="0" b="0"/>
            <wp:docPr id="2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6E" w:rsidRDefault="0036376E" w:rsidP="0036376E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рабочего поселка Красные Баки</w:t>
      </w:r>
    </w:p>
    <w:p w:rsidR="0036376E" w:rsidRDefault="0036376E" w:rsidP="0036376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36376E" w:rsidRDefault="0036376E" w:rsidP="0036376E">
      <w:pPr>
        <w:ind w:left="-360"/>
        <w:rPr>
          <w:b/>
          <w:sz w:val="28"/>
          <w:szCs w:val="28"/>
        </w:rPr>
      </w:pPr>
    </w:p>
    <w:p w:rsidR="0036376E" w:rsidRDefault="0036376E" w:rsidP="004E44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1785" w:rsidRDefault="00B91785" w:rsidP="004E4462">
      <w:pPr>
        <w:jc w:val="both"/>
        <w:rPr>
          <w:b/>
          <w:sz w:val="32"/>
          <w:szCs w:val="32"/>
        </w:rPr>
      </w:pPr>
    </w:p>
    <w:p w:rsidR="0036376E" w:rsidRPr="000D3D3A" w:rsidRDefault="002945D1" w:rsidP="00EA3AB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36376E">
        <w:rPr>
          <w:sz w:val="28"/>
          <w:szCs w:val="28"/>
        </w:rPr>
        <w:t xml:space="preserve"> </w:t>
      </w:r>
      <w:r w:rsidR="00831FC4" w:rsidRPr="00831FC4">
        <w:rPr>
          <w:sz w:val="28"/>
          <w:szCs w:val="28"/>
          <w:u w:val="single"/>
        </w:rPr>
        <w:t>17 марта</w:t>
      </w:r>
      <w:r w:rsidR="0086643C">
        <w:rPr>
          <w:sz w:val="28"/>
          <w:szCs w:val="28"/>
        </w:rPr>
        <w:t xml:space="preserve"> </w:t>
      </w:r>
      <w:r w:rsidR="0036376E" w:rsidRPr="0086643C">
        <w:rPr>
          <w:sz w:val="28"/>
          <w:szCs w:val="28"/>
        </w:rPr>
        <w:t>201</w:t>
      </w:r>
      <w:r w:rsidR="00831FC4">
        <w:rPr>
          <w:sz w:val="28"/>
          <w:szCs w:val="28"/>
        </w:rPr>
        <w:t>7</w:t>
      </w:r>
      <w:r w:rsidR="0036376E" w:rsidRPr="0086643C">
        <w:rPr>
          <w:sz w:val="28"/>
          <w:szCs w:val="28"/>
        </w:rPr>
        <w:t>г</w:t>
      </w:r>
      <w:r w:rsidR="0036376E">
        <w:rPr>
          <w:sz w:val="28"/>
          <w:szCs w:val="28"/>
        </w:rPr>
        <w:t xml:space="preserve">.                                           </w:t>
      </w:r>
      <w:r w:rsidR="00F446E0">
        <w:rPr>
          <w:sz w:val="28"/>
          <w:szCs w:val="28"/>
        </w:rPr>
        <w:t xml:space="preserve">                            </w:t>
      </w:r>
      <w:r w:rsidR="00C76487">
        <w:rPr>
          <w:sz w:val="28"/>
          <w:szCs w:val="28"/>
        </w:rPr>
        <w:t xml:space="preserve">            </w:t>
      </w:r>
      <w:r w:rsidR="00EA3AB7">
        <w:rPr>
          <w:sz w:val="28"/>
          <w:szCs w:val="28"/>
        </w:rPr>
        <w:t xml:space="preserve">     </w:t>
      </w:r>
      <w:r w:rsidR="00C76487">
        <w:rPr>
          <w:sz w:val="28"/>
          <w:szCs w:val="28"/>
        </w:rPr>
        <w:t xml:space="preserve"> </w:t>
      </w:r>
      <w:r w:rsidR="00EC0019">
        <w:rPr>
          <w:sz w:val="28"/>
          <w:szCs w:val="28"/>
        </w:rPr>
        <w:t xml:space="preserve">  </w:t>
      </w:r>
      <w:r w:rsidR="00606960">
        <w:rPr>
          <w:sz w:val="28"/>
          <w:szCs w:val="28"/>
        </w:rPr>
        <w:t xml:space="preserve"> </w:t>
      </w:r>
      <w:r w:rsidR="009A601D">
        <w:rPr>
          <w:sz w:val="28"/>
          <w:szCs w:val="28"/>
        </w:rPr>
        <w:t xml:space="preserve"> </w:t>
      </w:r>
      <w:r w:rsidR="00B511F5">
        <w:rPr>
          <w:sz w:val="28"/>
          <w:szCs w:val="28"/>
        </w:rPr>
        <w:t xml:space="preserve">      </w:t>
      </w:r>
      <w:r w:rsidR="00AD7E1C">
        <w:rPr>
          <w:sz w:val="28"/>
          <w:szCs w:val="28"/>
        </w:rPr>
        <w:t>№</w:t>
      </w:r>
      <w:r w:rsidR="000D3D3A">
        <w:rPr>
          <w:sz w:val="28"/>
          <w:szCs w:val="28"/>
        </w:rPr>
        <w:t xml:space="preserve"> </w:t>
      </w:r>
      <w:r w:rsidR="00B511F5" w:rsidRPr="00B511F5">
        <w:rPr>
          <w:sz w:val="28"/>
          <w:szCs w:val="28"/>
          <w:u w:val="single"/>
        </w:rPr>
        <w:t>70</w:t>
      </w:r>
    </w:p>
    <w:p w:rsidR="00EB6FCA" w:rsidRDefault="00EB6FCA" w:rsidP="00EA3AB7">
      <w:pPr>
        <w:jc w:val="center"/>
        <w:rPr>
          <w:b/>
          <w:bCs/>
          <w:spacing w:val="-8"/>
          <w:sz w:val="28"/>
          <w:szCs w:val="28"/>
        </w:rPr>
      </w:pPr>
    </w:p>
    <w:p w:rsidR="0036376E" w:rsidRPr="004142CC" w:rsidRDefault="004142CC" w:rsidP="004142CC">
      <w:pPr>
        <w:jc w:val="center"/>
        <w:rPr>
          <w:sz w:val="28"/>
          <w:szCs w:val="28"/>
        </w:rPr>
      </w:pPr>
      <w:r w:rsidRPr="004142CC">
        <w:rPr>
          <w:b/>
          <w:sz w:val="28"/>
          <w:szCs w:val="28"/>
        </w:rPr>
        <w:t>Об утверждении административного регламента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</w:t>
      </w:r>
      <w:r>
        <w:rPr>
          <w:b/>
          <w:sz w:val="28"/>
          <w:szCs w:val="28"/>
        </w:rPr>
        <w:t xml:space="preserve"> учреждениях и организациях, </w:t>
      </w:r>
      <w:r w:rsidRPr="004142CC">
        <w:rPr>
          <w:b/>
          <w:sz w:val="28"/>
          <w:szCs w:val="28"/>
        </w:rPr>
        <w:t xml:space="preserve">расположенных на территории </w:t>
      </w:r>
      <w:r>
        <w:rPr>
          <w:b/>
          <w:sz w:val="28"/>
          <w:szCs w:val="28"/>
        </w:rPr>
        <w:t xml:space="preserve">муниципального образования – рабочий поселок Красные Баки </w:t>
      </w:r>
      <w:r w:rsidRPr="004142CC">
        <w:rPr>
          <w:b/>
          <w:sz w:val="28"/>
          <w:szCs w:val="28"/>
        </w:rPr>
        <w:t xml:space="preserve">Краснобаковского района Нижегородской области, в отношении которых функции и полномочия учредителя осуществляет Администрация </w:t>
      </w:r>
      <w:r>
        <w:rPr>
          <w:b/>
          <w:sz w:val="28"/>
          <w:szCs w:val="28"/>
        </w:rPr>
        <w:t xml:space="preserve">рабочего поселка Красные Баки </w:t>
      </w:r>
      <w:r w:rsidRPr="004142CC">
        <w:rPr>
          <w:b/>
          <w:sz w:val="28"/>
          <w:szCs w:val="28"/>
        </w:rPr>
        <w:t>Краснобаковского района</w:t>
      </w:r>
      <w:r>
        <w:rPr>
          <w:b/>
          <w:sz w:val="28"/>
          <w:szCs w:val="28"/>
        </w:rPr>
        <w:t xml:space="preserve"> Нижегородской области</w:t>
      </w:r>
    </w:p>
    <w:p w:rsidR="0036376E" w:rsidRDefault="0036376E" w:rsidP="00EA3AB7">
      <w:pPr>
        <w:ind w:firstLine="360"/>
        <w:jc w:val="center"/>
        <w:rPr>
          <w:b/>
          <w:sz w:val="28"/>
          <w:szCs w:val="28"/>
        </w:rPr>
      </w:pPr>
    </w:p>
    <w:p w:rsidR="008F6C3C" w:rsidRDefault="004142CC" w:rsidP="004142CC">
      <w:pPr>
        <w:pStyle w:val="a7"/>
        <w:spacing w:line="240" w:lineRule="auto"/>
        <w:ind w:firstLine="720"/>
        <w:rPr>
          <w:szCs w:val="28"/>
        </w:rPr>
      </w:pPr>
      <w:r>
        <w:t>В соответствии с Трудовым кодексом Российской Федерации, Законом Нижегородской области от 22.12.2015г. № 198-З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права», Методическими рекомендациями и типовыми формами документов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утвержденными распоряжением Правительства Нижегородской области от 23.08.2016г. № 1325-р</w:t>
      </w:r>
      <w:r w:rsidR="008F6C3C">
        <w:rPr>
          <w:szCs w:val="28"/>
        </w:rPr>
        <w:t xml:space="preserve">, </w:t>
      </w:r>
      <w:r>
        <w:rPr>
          <w:szCs w:val="28"/>
        </w:rPr>
        <w:t>постановлением Администрации Краснобаковского района Нижегородской области от 27.10.2016г. № 539 «</w:t>
      </w:r>
      <w:r w:rsidRPr="004142CC">
        <w:t>Об утверждении административного регламента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учреждениях и организациях, расположенных на территории Краснобаковского района Нижегородской области, в отношении которых функции и полномочия учредителя осуществляет Администрация Краснобаковского района»</w:t>
      </w:r>
      <w:r>
        <w:rPr>
          <w:b/>
        </w:rPr>
        <w:t xml:space="preserve">, </w:t>
      </w:r>
      <w:r w:rsidR="008F6C3C">
        <w:rPr>
          <w:szCs w:val="28"/>
        </w:rPr>
        <w:t xml:space="preserve">Администрация рабочего поселка Красные Баки </w:t>
      </w:r>
      <w:r w:rsidR="008F6C3C">
        <w:rPr>
          <w:b/>
          <w:szCs w:val="28"/>
        </w:rPr>
        <w:t>постановляет</w:t>
      </w:r>
      <w:r w:rsidR="008F6C3C">
        <w:rPr>
          <w:szCs w:val="28"/>
        </w:rPr>
        <w:t>:</w:t>
      </w:r>
    </w:p>
    <w:p w:rsidR="004142CC" w:rsidRPr="004142CC" w:rsidRDefault="004142CC" w:rsidP="004142CC">
      <w:pPr>
        <w:ind w:firstLine="709"/>
        <w:jc w:val="both"/>
        <w:rPr>
          <w:sz w:val="28"/>
          <w:szCs w:val="28"/>
        </w:rPr>
      </w:pPr>
      <w:r w:rsidRPr="004142CC">
        <w:rPr>
          <w:sz w:val="28"/>
          <w:szCs w:val="28"/>
        </w:rPr>
        <w:t xml:space="preserve">1. Утвердить прилагаемый административный регламент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учреждениях и организациях, расположенных на территории муниципального образования – рабочий поселок Красные Баки Краснобаковского района Нижегородской области, в отношении которых функции и полномочия учредителя осуществляет Администрация </w:t>
      </w:r>
      <w:r w:rsidRPr="004142CC">
        <w:rPr>
          <w:sz w:val="28"/>
          <w:szCs w:val="28"/>
        </w:rPr>
        <w:lastRenderedPageBreak/>
        <w:t>рабочего поселка Красные Баки Краснобаковского района Нижегородской области.</w:t>
      </w:r>
    </w:p>
    <w:p w:rsidR="004142CC" w:rsidRPr="004142CC" w:rsidRDefault="004142CC" w:rsidP="004142CC">
      <w:pPr>
        <w:ind w:firstLine="709"/>
        <w:jc w:val="both"/>
        <w:rPr>
          <w:sz w:val="28"/>
          <w:szCs w:val="28"/>
        </w:rPr>
      </w:pPr>
      <w:r w:rsidRPr="004142CC">
        <w:rPr>
          <w:sz w:val="28"/>
          <w:szCs w:val="28"/>
        </w:rPr>
        <w:t>2. Разместить административный регламент, утвержденный настоящим постановлением</w:t>
      </w:r>
      <w:r>
        <w:rPr>
          <w:sz w:val="28"/>
          <w:szCs w:val="28"/>
        </w:rPr>
        <w:t>,</w:t>
      </w:r>
      <w:r w:rsidRPr="00414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стенде информации в здании Администрации рабочего поселка Красные Баки, </w:t>
      </w:r>
      <w:r w:rsidRPr="004142CC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рабочего поселка Красные Баки области </w:t>
      </w:r>
      <w:r w:rsidRPr="004142CC">
        <w:rPr>
          <w:sz w:val="28"/>
          <w:szCs w:val="28"/>
        </w:rPr>
        <w:t>в сети Интернет.</w:t>
      </w:r>
    </w:p>
    <w:p w:rsidR="004E4462" w:rsidRPr="004142CC" w:rsidRDefault="004142CC" w:rsidP="004142CC">
      <w:pPr>
        <w:ind w:firstLine="709"/>
        <w:jc w:val="both"/>
        <w:rPr>
          <w:caps/>
          <w:sz w:val="28"/>
          <w:szCs w:val="28"/>
        </w:rPr>
      </w:pPr>
      <w:r w:rsidRPr="004142CC">
        <w:rPr>
          <w:sz w:val="28"/>
          <w:szCs w:val="28"/>
        </w:rPr>
        <w:t>3. Настоящее постановление вступает в силу со дня его подписания.</w:t>
      </w:r>
    </w:p>
    <w:p w:rsidR="002C6623" w:rsidRDefault="002C6623" w:rsidP="00EA3AB7">
      <w:pPr>
        <w:pStyle w:val="a6"/>
        <w:ind w:firstLine="708"/>
        <w:jc w:val="both"/>
        <w:rPr>
          <w:sz w:val="28"/>
          <w:szCs w:val="28"/>
        </w:rPr>
      </w:pPr>
    </w:p>
    <w:p w:rsidR="00EB6FCA" w:rsidRDefault="00EB6FCA" w:rsidP="00EA3AB7">
      <w:pPr>
        <w:pStyle w:val="a6"/>
        <w:tabs>
          <w:tab w:val="left" w:pos="0"/>
        </w:tabs>
        <w:jc w:val="both"/>
        <w:rPr>
          <w:spacing w:val="-30"/>
          <w:sz w:val="28"/>
          <w:szCs w:val="28"/>
        </w:rPr>
      </w:pPr>
    </w:p>
    <w:p w:rsidR="004142CC" w:rsidRPr="00FE2A6B" w:rsidRDefault="004142CC" w:rsidP="00EA3AB7">
      <w:pPr>
        <w:pStyle w:val="a6"/>
        <w:tabs>
          <w:tab w:val="left" w:pos="0"/>
        </w:tabs>
        <w:jc w:val="both"/>
        <w:rPr>
          <w:spacing w:val="-30"/>
          <w:sz w:val="28"/>
          <w:szCs w:val="28"/>
        </w:rPr>
      </w:pPr>
    </w:p>
    <w:p w:rsidR="0036376E" w:rsidRDefault="0036376E" w:rsidP="00EA3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64D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                                                      </w:t>
      </w:r>
      <w:r w:rsidR="00F446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Е.В. Шмелева</w:t>
      </w: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9B62E4" w:rsidRDefault="009B62E4" w:rsidP="00EA3AB7">
      <w:pPr>
        <w:jc w:val="both"/>
        <w:rPr>
          <w:sz w:val="28"/>
          <w:szCs w:val="28"/>
        </w:rPr>
      </w:pPr>
    </w:p>
    <w:p w:rsidR="00BF67D9" w:rsidRDefault="00BF67D9" w:rsidP="00BF67D9">
      <w:pPr>
        <w:autoSpaceDE w:val="0"/>
        <w:autoSpaceDN w:val="0"/>
        <w:adjustRightInd w:val="0"/>
        <w:jc w:val="center"/>
        <w:outlineLvl w:val="1"/>
      </w:pPr>
    </w:p>
    <w:p w:rsidR="00BF67D9" w:rsidRDefault="00BF67D9" w:rsidP="00BF67D9">
      <w:pPr>
        <w:autoSpaceDE w:val="0"/>
        <w:autoSpaceDN w:val="0"/>
        <w:adjustRightInd w:val="0"/>
        <w:jc w:val="center"/>
        <w:outlineLvl w:val="1"/>
      </w:pPr>
    </w:p>
    <w:p w:rsidR="00BF67D9" w:rsidRDefault="00BF67D9" w:rsidP="00BF67D9">
      <w:pPr>
        <w:autoSpaceDE w:val="0"/>
        <w:autoSpaceDN w:val="0"/>
        <w:adjustRightInd w:val="0"/>
        <w:jc w:val="center"/>
        <w:outlineLvl w:val="1"/>
      </w:pPr>
    </w:p>
    <w:p w:rsidR="00BF67D9" w:rsidRPr="00BF67D9" w:rsidRDefault="00BF67D9" w:rsidP="00BF67D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F67D9">
        <w:rPr>
          <w:sz w:val="28"/>
          <w:szCs w:val="28"/>
        </w:rPr>
        <w:lastRenderedPageBreak/>
        <w:t>Приложение</w:t>
      </w:r>
    </w:p>
    <w:p w:rsidR="00BF67D9" w:rsidRPr="00BF67D9" w:rsidRDefault="00BF67D9" w:rsidP="00BF67D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F67D9">
        <w:rPr>
          <w:sz w:val="28"/>
          <w:szCs w:val="28"/>
        </w:rPr>
        <w:t>к постановлению Администрации</w:t>
      </w:r>
    </w:p>
    <w:p w:rsidR="00BF67D9" w:rsidRPr="00BF67D9" w:rsidRDefault="00BF67D9" w:rsidP="00BF67D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F67D9">
        <w:rPr>
          <w:sz w:val="28"/>
          <w:szCs w:val="28"/>
        </w:rPr>
        <w:t>рабочего поселка Красные Баки</w:t>
      </w:r>
    </w:p>
    <w:p w:rsidR="00BF67D9" w:rsidRPr="00BF67D9" w:rsidRDefault="00BF67D9" w:rsidP="00BF67D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F67D9">
        <w:rPr>
          <w:sz w:val="28"/>
          <w:szCs w:val="28"/>
        </w:rPr>
        <w:t>Краснобаковского района</w:t>
      </w:r>
    </w:p>
    <w:p w:rsidR="00BF67D9" w:rsidRPr="00BF67D9" w:rsidRDefault="00BF67D9" w:rsidP="00BF67D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F67D9">
        <w:rPr>
          <w:sz w:val="28"/>
          <w:szCs w:val="28"/>
        </w:rPr>
        <w:t>Нижегородской области</w:t>
      </w:r>
    </w:p>
    <w:p w:rsidR="00BF67D9" w:rsidRPr="00BF67D9" w:rsidRDefault="00BF67D9" w:rsidP="00BF67D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F67D9">
        <w:rPr>
          <w:sz w:val="28"/>
          <w:szCs w:val="28"/>
        </w:rPr>
        <w:t xml:space="preserve">от </w:t>
      </w:r>
      <w:r w:rsidRPr="00BF67D9">
        <w:rPr>
          <w:sz w:val="28"/>
          <w:szCs w:val="28"/>
          <w:u w:val="single"/>
        </w:rPr>
        <w:t xml:space="preserve">17 </w:t>
      </w:r>
      <w:r w:rsidR="00831FC4">
        <w:rPr>
          <w:sz w:val="28"/>
          <w:szCs w:val="28"/>
          <w:u w:val="single"/>
        </w:rPr>
        <w:t>марта</w:t>
      </w:r>
      <w:r w:rsidRPr="00BF67D9">
        <w:rPr>
          <w:sz w:val="28"/>
          <w:szCs w:val="28"/>
        </w:rPr>
        <w:t xml:space="preserve"> 2017г. № </w:t>
      </w:r>
      <w:r w:rsidR="00B511F5">
        <w:rPr>
          <w:sz w:val="28"/>
          <w:szCs w:val="28"/>
          <w:u w:val="single"/>
        </w:rPr>
        <w:t>70</w:t>
      </w:r>
    </w:p>
    <w:p w:rsidR="00BF67D9" w:rsidRPr="00BF67D9" w:rsidRDefault="00BF67D9" w:rsidP="00BF67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460FE" w:rsidRPr="00E460FE" w:rsidRDefault="00E460FE" w:rsidP="00E460FE">
      <w:pPr>
        <w:jc w:val="center"/>
        <w:rPr>
          <w:b/>
          <w:sz w:val="28"/>
          <w:szCs w:val="28"/>
        </w:rPr>
      </w:pPr>
      <w:r w:rsidRPr="00E460FE">
        <w:rPr>
          <w:b/>
          <w:sz w:val="28"/>
          <w:szCs w:val="28"/>
        </w:rPr>
        <w:t>Административный регламент</w:t>
      </w:r>
    </w:p>
    <w:p w:rsidR="00E460FE" w:rsidRPr="00E460FE" w:rsidRDefault="00E460FE" w:rsidP="00E460FE">
      <w:pPr>
        <w:jc w:val="center"/>
        <w:rPr>
          <w:b/>
          <w:sz w:val="28"/>
          <w:szCs w:val="28"/>
        </w:rPr>
      </w:pPr>
      <w:r w:rsidRPr="00E460FE">
        <w:rPr>
          <w:b/>
          <w:sz w:val="28"/>
          <w:szCs w:val="28"/>
        </w:rPr>
        <w:t>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учреждениях и организациях, расположенных на территории муниципального образования-рабочий поселок Красные Баки Краснобаковского района Нижегородской области, в отношении которых функции и полномочия учредителя осуществляет Администрация рабочего поселка Красные Баки Краснобаковского района</w:t>
      </w:r>
    </w:p>
    <w:p w:rsidR="00E460FE" w:rsidRPr="00E460FE" w:rsidRDefault="00E460FE" w:rsidP="00E460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0FE" w:rsidRPr="00E460FE" w:rsidRDefault="00E460FE" w:rsidP="00E460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0FE" w:rsidRPr="00227DA2" w:rsidRDefault="00E460FE" w:rsidP="00E460F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27DA2">
        <w:rPr>
          <w:b/>
          <w:sz w:val="28"/>
          <w:szCs w:val="28"/>
        </w:rPr>
        <w:t>1. Общие положения</w:t>
      </w:r>
    </w:p>
    <w:p w:rsidR="00E460FE" w:rsidRPr="00E460FE" w:rsidRDefault="00E460FE" w:rsidP="00E460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0FE" w:rsidRPr="00E460FE" w:rsidRDefault="00E460FE" w:rsidP="00E460FE">
      <w:pPr>
        <w:ind w:firstLine="709"/>
        <w:jc w:val="both"/>
        <w:rPr>
          <w:b/>
          <w:sz w:val="28"/>
          <w:szCs w:val="28"/>
        </w:rPr>
      </w:pPr>
      <w:r w:rsidRPr="00E460FE">
        <w:rPr>
          <w:sz w:val="28"/>
          <w:szCs w:val="28"/>
        </w:rPr>
        <w:t xml:space="preserve">1.1. Регламент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учреждениях и </w:t>
      </w:r>
      <w:r>
        <w:rPr>
          <w:sz w:val="28"/>
          <w:szCs w:val="28"/>
        </w:rPr>
        <w:t xml:space="preserve">организациях (далее – </w:t>
      </w:r>
      <w:r w:rsidRPr="00E460FE">
        <w:rPr>
          <w:sz w:val="28"/>
          <w:szCs w:val="28"/>
        </w:rPr>
        <w:t>подведомственных организациях), расположенных на территории</w:t>
      </w:r>
      <w:r>
        <w:rPr>
          <w:sz w:val="28"/>
          <w:szCs w:val="28"/>
        </w:rPr>
        <w:t xml:space="preserve"> муниципального образования – </w:t>
      </w:r>
      <w:r w:rsidRPr="00E460FE">
        <w:rPr>
          <w:sz w:val="28"/>
          <w:szCs w:val="28"/>
        </w:rPr>
        <w:t xml:space="preserve">рабочий поселок Красные Баки Краснобаковского района Нижегородской области, в отношении которых функции и полномочия учредителя осуществляет Администрация рабочего поселка Красные Баки Краснобаковского района </w:t>
      </w:r>
      <w:r>
        <w:rPr>
          <w:sz w:val="28"/>
          <w:szCs w:val="28"/>
        </w:rPr>
        <w:t xml:space="preserve">Нижегородской области (далее – </w:t>
      </w:r>
      <w:r w:rsidRPr="00E460FE">
        <w:rPr>
          <w:sz w:val="28"/>
          <w:szCs w:val="28"/>
        </w:rPr>
        <w:t xml:space="preserve">Регламент), разработан в соответствии с </w:t>
      </w:r>
      <w:hyperlink r:id="rId9" w:history="1">
        <w:r w:rsidRPr="00E460FE">
          <w:rPr>
            <w:sz w:val="28"/>
            <w:szCs w:val="28"/>
          </w:rPr>
          <w:t>Законом</w:t>
        </w:r>
      </w:hyperlink>
      <w:r w:rsidRPr="00E460FE">
        <w:rPr>
          <w:sz w:val="28"/>
          <w:szCs w:val="28"/>
        </w:rPr>
        <w:t xml:space="preserve"> Нижегородской области от 22 декабря 2015 года № 198-З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 (далее - Закон № 198-З) и </w:t>
      </w:r>
      <w:hyperlink r:id="rId10" w:history="1">
        <w:r w:rsidRPr="00E460FE">
          <w:rPr>
            <w:sz w:val="28"/>
            <w:szCs w:val="28"/>
          </w:rPr>
          <w:t>распоряжением</w:t>
        </w:r>
      </w:hyperlink>
      <w:r w:rsidRPr="00E460FE">
        <w:rPr>
          <w:sz w:val="28"/>
          <w:szCs w:val="28"/>
        </w:rPr>
        <w:t xml:space="preserve"> Правительства Нижегородской области от 23 августа 2016 года № 1325-р «Об утверждении Методических рекомендаций и типовых форм документов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права».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1.2 Администрация рабочего поселка Красные Баки Краснобаковского района Нижегородской области (далее</w:t>
      </w:r>
      <w:r>
        <w:rPr>
          <w:sz w:val="28"/>
          <w:szCs w:val="28"/>
        </w:rPr>
        <w:t xml:space="preserve"> – </w:t>
      </w:r>
      <w:r w:rsidRPr="00E460FE">
        <w:rPr>
          <w:sz w:val="28"/>
          <w:szCs w:val="28"/>
        </w:rPr>
        <w:t>Администрация) осуществляет деятельность, направленную на предупреждение, выявление и пресечение нарушений трудового законодательства (далее - ведомственный контроль) в подведомственных учреждениях и организациях, расположенных на территории</w:t>
      </w:r>
      <w:r w:rsidRPr="00E460FE">
        <w:rPr>
          <w:b/>
          <w:sz w:val="28"/>
          <w:szCs w:val="28"/>
        </w:rPr>
        <w:t xml:space="preserve"> </w:t>
      </w:r>
      <w:r w:rsidRPr="00E460FE">
        <w:rPr>
          <w:sz w:val="28"/>
          <w:szCs w:val="28"/>
        </w:rPr>
        <w:t>муниципального образования-рабочий поселок Красные Баки Краснобаковского района Нижегородской области, в отношении исполняет функции и полномочия учредителя.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460FE">
        <w:rPr>
          <w:sz w:val="28"/>
          <w:szCs w:val="28"/>
        </w:rPr>
        <w:t>1.3. Ответственными за проведение ведомственного контроля являются должностные лица Администрации, назначенные распоряжением главы Администрации</w:t>
      </w:r>
      <w:r w:rsidRPr="00E460FE">
        <w:rPr>
          <w:b/>
          <w:sz w:val="28"/>
          <w:szCs w:val="28"/>
        </w:rPr>
        <w:t>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lastRenderedPageBreak/>
        <w:t>Контроль за проведение ведомственного контроля осуществляет глава Администрации 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1.4. Мероприятия по ведомственному контролю осуществляются в виде проверок в соответствии с </w:t>
      </w:r>
      <w:hyperlink r:id="rId11" w:history="1">
        <w:r w:rsidRPr="00E460FE">
          <w:rPr>
            <w:sz w:val="28"/>
            <w:szCs w:val="28"/>
          </w:rPr>
          <w:t>Законом</w:t>
        </w:r>
      </w:hyperlink>
      <w:r w:rsidRPr="00E460FE">
        <w:rPr>
          <w:sz w:val="28"/>
          <w:szCs w:val="28"/>
        </w:rPr>
        <w:t xml:space="preserve"> № 198-З.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1.5. Время, необходимое на документарную проверку одной подведомственной организации, включая оформление итогов проверки, рассчитывается в зависимости от количества работников и типа подведомственной организации с учетом требований </w:t>
      </w:r>
      <w:hyperlink r:id="rId12" w:history="1">
        <w:r w:rsidRPr="00E460FE">
          <w:rPr>
            <w:sz w:val="28"/>
            <w:szCs w:val="28"/>
          </w:rPr>
          <w:t>статьи 3</w:t>
        </w:r>
      </w:hyperlink>
      <w:r w:rsidRPr="00E460FE">
        <w:rPr>
          <w:sz w:val="28"/>
          <w:szCs w:val="28"/>
        </w:rPr>
        <w:t xml:space="preserve"> Закона № 198-З.</w:t>
      </w: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531"/>
        <w:gridCol w:w="1531"/>
        <w:gridCol w:w="1871"/>
        <w:gridCol w:w="1531"/>
        <w:gridCol w:w="1106"/>
      </w:tblGrid>
      <w:tr w:rsidR="00E460FE" w:rsidTr="00E460FE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Тип организации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Численность работников 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Направления документарной проверки/норма времени, дней </w:t>
            </w:r>
          </w:p>
        </w:tc>
      </w:tr>
      <w:tr w:rsidR="00E460FE" w:rsidTr="00E460F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кадры и работа с персоналом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оплата и нормирование труда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социальное партнерство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охрана труда </w:t>
            </w:r>
          </w:p>
        </w:tc>
      </w:tr>
      <w:tr w:rsidR="00E460FE" w:rsidTr="00E460FE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Организации, занятые производственной деятельностью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до 50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0,5 </w:t>
            </w:r>
          </w:p>
        </w:tc>
      </w:tr>
      <w:tr w:rsidR="00E460FE" w:rsidTr="00E460F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50 - 150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1,5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1 </w:t>
            </w:r>
          </w:p>
        </w:tc>
      </w:tr>
      <w:tr w:rsidR="00E460FE" w:rsidTr="00E460F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более 150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1,5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1,5 </w:t>
            </w:r>
          </w:p>
        </w:tc>
      </w:tr>
      <w:tr w:rsidR="00E460FE" w:rsidTr="00E460FE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Организации, не занятые производственной деятельностью (социальная сфера)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до 50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0,5 </w:t>
            </w:r>
          </w:p>
        </w:tc>
      </w:tr>
      <w:tr w:rsidR="00E460FE" w:rsidTr="00E460F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50 - 150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1,5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0,5 </w:t>
            </w:r>
          </w:p>
        </w:tc>
      </w:tr>
      <w:tr w:rsidR="00E460FE" w:rsidTr="00E460F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более 150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1,5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 xml:space="preserve">1 </w:t>
            </w:r>
          </w:p>
        </w:tc>
      </w:tr>
    </w:tbl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Для выездной проверки дополнительно выделяется один день.</w:t>
      </w:r>
    </w:p>
    <w:p w:rsidR="00E460FE" w:rsidRPr="00E460FE" w:rsidRDefault="00E460FE" w:rsidP="00E460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0FE" w:rsidRPr="00227DA2" w:rsidRDefault="00E460FE" w:rsidP="00E460F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27DA2">
        <w:rPr>
          <w:b/>
          <w:sz w:val="28"/>
          <w:szCs w:val="28"/>
        </w:rPr>
        <w:t>2. Объем документарной проверки</w:t>
      </w:r>
    </w:p>
    <w:p w:rsidR="00E460FE" w:rsidRPr="00E460FE" w:rsidRDefault="00E460FE" w:rsidP="00E460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2.1. Документарная проверка осуществляется по направлениям: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кадры и работа с персоналом;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оплата и нормирование труда;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социальное партнерство;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охрана труда.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2.2. При документарной проверке рассматриваются документы: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устав (положение) подведомственной организации;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приказ о назначении на должность руководителя подведомственной организации;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номенклатура дел подведомственной организации;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коллективный договор;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штатное расписание и структура подведомственной организации;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- информационная справка о состоянии условий и охраны труда (приложение к настоящему регламенту </w:t>
      </w:r>
      <w:hyperlink w:anchor="Par336" w:history="1">
        <w:r w:rsidRPr="00E460FE">
          <w:rPr>
            <w:sz w:val="28"/>
            <w:szCs w:val="28"/>
          </w:rPr>
          <w:t>форма 1</w:t>
        </w:r>
      </w:hyperlink>
      <w:r w:rsidRPr="00E460FE">
        <w:rPr>
          <w:sz w:val="28"/>
          <w:szCs w:val="28"/>
        </w:rPr>
        <w:t>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иные документы, в соответствии с запросом Администрации.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Документы представляются в виде копий, заверенных печатью (при наличии) и подписью руководителя подведомственной организации. В случае, если достоверность сведений, содержащихся в документах, имеющихся в </w:t>
      </w:r>
      <w:r w:rsidRPr="00E460FE">
        <w:rPr>
          <w:sz w:val="28"/>
          <w:szCs w:val="28"/>
        </w:rPr>
        <w:lastRenderedPageBreak/>
        <w:t xml:space="preserve">распоряжении органа ведомственного контроля, вызывает обоснованные сомнения либо эти сведения не позволяют оценить исполнение требований трудового законодательства, </w:t>
      </w:r>
      <w:r>
        <w:rPr>
          <w:sz w:val="28"/>
          <w:szCs w:val="28"/>
        </w:rPr>
        <w:t>Администрация</w:t>
      </w:r>
      <w:r w:rsidRPr="00E460FE">
        <w:rPr>
          <w:sz w:val="28"/>
          <w:szCs w:val="28"/>
        </w:rPr>
        <w:t xml:space="preserve"> направляет в подведомственную организацию мотивированный запрос о представлении иных необходимых документов.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2.3. Содержание проверки по направлению «Кадры и работа с персоналом».</w:t>
      </w:r>
    </w:p>
    <w:p w:rsidR="00E460FE" w:rsidRPr="00E460FE" w:rsidRDefault="00E460FE" w:rsidP="00227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2.3.1. Заключение трудовых договоров в соответствии с требованиями действующего законодательства: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содержание трудового договора и срок, на который он заключен;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работников, с которыми трудовой договор не оформлен в письменной форме в течение трех дней со дня фактического допущения его к работе;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оснований для заключения срочного трудового договора;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оформление совместительства, установление совмещения, исполнение обязанностей временно отсутствующего работника без освобождения от работы, определенной трудовым договором, расширение зон обслуживания и увеличение объема работ;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и содержание документов, определяющих обязанности работников в соответствии с занимаемой должностью и выполняемой работой, ознакомление с ними работников;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возраста работников, с которыми допускается заключение трудового договора;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формы трудового договора, организация учета заключенных трудовых договоров и изменений в них;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порядок ведения, хранения и заполнения трудовых книжек, ведение книги учета движения трудовых книжек и вкладышей в них;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приказа о назначении лица, ответственного за ведение, заполнение, хранение, учет и выдачу трудовых книжек;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оформление приема на работу в соответствии с действующим законодательством;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издание приказов по личному составу и их регистрация, ведение личной карточки в соответствии с унифицированными формами;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ведение личных дел руководителей и специалистов в соответствии с требованиями действующего законодательства;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обязательное проведение медицинских осмотров в соответствии с требованиями действующего законодательства;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установление испытания при приеме на работу и его результаты, порядок прохождения испытательного срока;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порядка осуществления постоянных и временных переводов, перемещений и их оформления;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своевременность и порядок внесения изменений в трудовой договор;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основания и соблюдение порядка отстранения работника от работы;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- порядок и оформление прекращения трудового договора, в том числе соблюдение требований </w:t>
      </w:r>
      <w:hyperlink r:id="rId13" w:history="1">
        <w:r w:rsidRPr="00E460FE">
          <w:rPr>
            <w:sz w:val="28"/>
            <w:szCs w:val="28"/>
          </w:rPr>
          <w:t>ТК</w:t>
        </w:r>
      </w:hyperlink>
      <w:r w:rsidRPr="00E460FE">
        <w:rPr>
          <w:sz w:val="28"/>
          <w:szCs w:val="28"/>
        </w:rPr>
        <w:t xml:space="preserve"> РФ при определении оснований прекращения трудовых договоров и обязательное участие выборного органа первичной </w:t>
      </w:r>
      <w:r w:rsidRPr="00E460FE">
        <w:rPr>
          <w:sz w:val="28"/>
          <w:szCs w:val="28"/>
        </w:rPr>
        <w:lastRenderedPageBreak/>
        <w:t>профсоюзной организации в рассмотрении вопросов, связанных с расторжением трудового договора по инициативе работодателя;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в отчетном периоде исков к подведомственной организации от уволенных работников о восстановлении на работе, а также случаев незаконных увольнений.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2.3.2. Рабочее время и время отдыха: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содержание правил внутреннего трудового распорядка;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нормальной продолжительности рабочего времени;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ведение табеля учета рабочего времени;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продолжительности ежедневной работы (смены), работы накануне праздничных и выходных дней, в ночное время;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в отношении отдельных категорий работников сокращенной продолжительности рабочего времени, ограничений по привлечению к сверхурочной работе, к работе в ночное время;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времени, наличие при сменной работе графика сменности, соблюдение порядка его утверждения и введения в действие;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основания и обоснованность разделения рабочего дня на части;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установление перерывов для отдыха и питания, для обогревания и отдыха на отдельных видах работ;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продолжительности еженедельного непрерывного отдыха, предоставление выходных дней и праздничных дней;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случаи привлечения работников к работе в выходные и праздничные дни, основания и порядок;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предоставление ежегодного основного и дополнительных (за ненормированный рабочий день, за особый характер работы, за вредные и (или) опасные условия труда и др.) оплачиваемых отпусков;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уведомление работников о предоставляемых отпусках, своевременность издания приказов о предоставлении отпуска работнику, ознакомление с ними работников, наличие и ведение журнала регистрации приказов о предоставлении отпуска работнику, а также порядок предоставления ежегодных оплачиваемых отпусков;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правил продления или переноса ежегодного отпуска, их основания;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разделение ежегодного оплачиваемого отпуска на части и отзыв из отпуска;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правил замены ежегодного оплачиваемого отпуска денежной компенсацией, а также реализацию права на отпуск при увольнении работника.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2.3.3. Трудовой распорядок и дисциплина труда: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правил внутреннего трудового распорядка и создание условий, необходимых для соблюдения работниками дисциплины труда;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установление правомерности дисциплинарного взыскания по совершенному дисциплинарному проступку (выборочно);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lastRenderedPageBreak/>
        <w:t>- соблюдение порядка применения дисциплинарных взысканий и их снятия (выборочно);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положение по обработке персональных данных работников;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соглашение о неразглашении служебной (коммерческой) тайны.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2.3.4. Подготовка, дополнительное профессиональное образование и проведение аттестации работников на соответствие занимаемым должностям (далее - аттестация):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раздела по развитию персонала в коллективном договоре;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прав и исполнение обязанностей работодателем по подготовке и дополнительному профессиональному образованию;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программы, плана, мероприятий по развитию персонала;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аттестационной комиссии;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издание приказов о проведении аттестации, о графике аттестации, ознакомление с соответствующими приказами работников, подлежащих аттестации, а также документального обеспечения аттестации;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порядок проведения аттестации;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отзывов и оформленных аттестационных листов в личных делах работников.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2.3.5. Материальная ответственность сторон трудового договора: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случаи возникновения материальной ответственности работника: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порядок установления материальной ответственности работника, оформление, заключение договоров о полной материальной ответственности;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пределов материальной ответственности работников;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возникновение случаев полной материальной ответственности;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порядка взыскания ущерба.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2.3.6. Особенности регулирования труда отдельных категорий работников (выборочно):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женщин с детьми до трех лет;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работников в возрасте до восемнадцати лет;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лиц, работающих по совместительству;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работников, заключивших трудовой договор на срок до двух месяцев;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работников, занятых на сезонных работах;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2.4. Содержание проверки по направлению «Оплата и нормирование труда».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2.4.1. Оплата труда: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государственных гарантий по оплате труда, в том числе выплаты заработной платы не ниже минимального размера оплаты труда, установленного законодательством;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локальных нормативных актов по оплате труда, их соответствие действующему законодательству и реальное выполнение;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соответствие трудовому законодательству установленных размеров тарифных ставок, окладов, иных выплат работникам и их отражение в трудовом договоре;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lastRenderedPageBreak/>
        <w:t>- осуществление индексации оплаты труда в соответствии с действующим законодательством;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оплату дополнительных выходных дней и отпусков и т.п.;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законность удержаний из заработной платы,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 по решению суда и других органов, применяющих денежные взыскания;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правомерность применения денежных поощрений за успехи в работе и недопустимость денежного воздействия помимо законных форм дисциплинарной и материальной ответственности;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соответствие законодательству стимулирующих и компенсационных выплат, установленных по специфике отрасли, обеспечение прав работников на соответствующую оплату труда в условиях, отклоняющихся от нормальных (выборочно);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повышенный размер оплаты труда на работах с вредными и (или) опасными условиями труда по результатам специальной оценки условий труда и в иных особых условиях труда;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сроков расчета при увольнении;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требований законодательства по организации работ и их оплате в повышенном размере (при сверхурочных работах, работах в ночное время, выходные и нерабочие праздничные дни, при разделении рабочего дня (смены) на части);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установление в соответствии с действующим законодательством надбавки к окладу (ставке) работникам на селе и других компенсационных выплат, установленных в учреждении по специфике отрасли;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при оплате труда норм о государственных гарантиях и компенсациях при переводе на другую работу, совмещении работы с обучением, повышением квалификации, прекращении трудовых отношений по инициативе работодателя, при наступлении временной нетрудоспособности и направлении на медицинское обследование;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своевременность начисления и выплаты работникам зарплаты в установленные в организации дни (не реже чем два раза в месяц), исполнение сроков выплат отпускных и расчетов при увольнении, ежемесячная выдача расчетных листков работникам;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двухмесячного срока извещения работника о введении новых условий труда или изменении условий труда;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порядок оформления и оплаты простоев по вине работодателя.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Выборочно проверяется правильность расчетов среднего заработка, отпускных, компенсаций за отпуск и других сумм. Изучается вопрос имеющейся задолженности по оплате труда за весь период (квартал, год).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2.4.2. Соблюдение гарантий и компенсаций работникам: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при направлении в служебные командировки соблюдение порядка их оформления, возмещения расходов, связанных со служебной командировкой;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lastRenderedPageBreak/>
        <w:t>- во время исполнения государственных или общественных обязанностей;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при совмещении работы с обучением, в том числе соблюдение порядка предоставления указанных гарантий и компенсаций, своевременное предоставление дополнительных (учебных) отпусков с сохранением среднего заработка, их учет, основания предоставления;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в связи с расторжением трудового договора, в том числе осуществление выплат выходных пособий при увольнении работников и их размер;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при переводе на нижеоплачиваемую работу;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при временной нетрудоспособности, направлении на медицинский осмотр, сдаче крови и ее компонентов, работникам, направляемым работодателем на профессиональное обучение и дополнительное профессиональное образование.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2.5. Содержание проверки по направлению «Социальное партнерство»: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полномочность представителей сторон социального партнерства, которые заключили коллективный договор (</w:t>
      </w:r>
      <w:hyperlink r:id="rId14" w:history="1">
        <w:r w:rsidRPr="00E460FE">
          <w:rPr>
            <w:sz w:val="28"/>
            <w:szCs w:val="28"/>
          </w:rPr>
          <w:t>статьи 29</w:t>
        </w:r>
      </w:hyperlink>
      <w:r w:rsidRPr="00E460FE">
        <w:rPr>
          <w:sz w:val="28"/>
          <w:szCs w:val="28"/>
        </w:rPr>
        <w:t xml:space="preserve">, </w:t>
      </w:r>
      <w:hyperlink r:id="rId15" w:history="1">
        <w:r w:rsidRPr="00E460FE">
          <w:rPr>
            <w:sz w:val="28"/>
            <w:szCs w:val="28"/>
          </w:rPr>
          <w:t>33</w:t>
        </w:r>
      </w:hyperlink>
      <w:r w:rsidRPr="00E460FE">
        <w:rPr>
          <w:sz w:val="28"/>
          <w:szCs w:val="28"/>
        </w:rPr>
        <w:t xml:space="preserve"> ТК РФ);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содержание и срок действия коллективного договора (</w:t>
      </w:r>
      <w:hyperlink r:id="rId16" w:history="1">
        <w:r w:rsidRPr="00E460FE">
          <w:rPr>
            <w:sz w:val="28"/>
            <w:szCs w:val="28"/>
          </w:rPr>
          <w:t>статья 43</w:t>
        </w:r>
      </w:hyperlink>
      <w:r w:rsidRPr="00E460FE">
        <w:rPr>
          <w:sz w:val="28"/>
          <w:szCs w:val="28"/>
        </w:rPr>
        <w:t xml:space="preserve"> ТК РФ);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- соотношение структуры коллективного договора с положениями </w:t>
      </w:r>
      <w:hyperlink r:id="rId17" w:history="1">
        <w:r w:rsidRPr="00E460FE">
          <w:rPr>
            <w:sz w:val="28"/>
            <w:szCs w:val="28"/>
          </w:rPr>
          <w:t>статьи 41</w:t>
        </w:r>
      </w:hyperlink>
      <w:r w:rsidRPr="00E460FE">
        <w:rPr>
          <w:sz w:val="28"/>
          <w:szCs w:val="28"/>
        </w:rPr>
        <w:t xml:space="preserve"> ТК РФ, отраслевых и областных трехсторонних соглашений;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регистрации коллективного договора в соответствующем органе по труду муниципального образования или в министерстве социальной политики Нижегородской области (</w:t>
      </w:r>
      <w:hyperlink r:id="rId18" w:history="1">
        <w:r w:rsidRPr="00E460FE">
          <w:rPr>
            <w:sz w:val="28"/>
            <w:szCs w:val="28"/>
          </w:rPr>
          <w:t>статья 50</w:t>
        </w:r>
      </w:hyperlink>
      <w:r w:rsidRPr="00E460FE">
        <w:rPr>
          <w:sz w:val="28"/>
          <w:szCs w:val="28"/>
        </w:rPr>
        <w:t xml:space="preserve"> ТК РФ);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осуществление контроля за выполнением коллективного договора (периодичность, наличие протоколов (актов) проверок (</w:t>
      </w:r>
      <w:hyperlink r:id="rId19" w:history="1">
        <w:r w:rsidRPr="00E460FE">
          <w:rPr>
            <w:sz w:val="28"/>
            <w:szCs w:val="28"/>
          </w:rPr>
          <w:t>статья 51</w:t>
        </w:r>
      </w:hyperlink>
      <w:r w:rsidRPr="00E460FE">
        <w:rPr>
          <w:sz w:val="28"/>
          <w:szCs w:val="28"/>
        </w:rPr>
        <w:t xml:space="preserve"> ТК РФ);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в коллективном договоре условий, противоречащих законодательству или снижающих уровень гарантий прав работников;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соблюдение прав работников на участие в управлении организацией;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создание комиссии по трудовым спорам;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вопросы, рассмотренные комиссией по трудовым спорам за отчетный период;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случаи обжалования решений комиссии;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исполнение решений комиссии по трудовым спорам;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случаи отказа от выполнения работы;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случаи рассмотрения коллективного трудового спора в трудовом арбитраже.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2.6. Содержание проверки по направлению «Охрана труда»: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и выполнение актов и предписаний органов государственного контроля и надзора и отчетных материалов об их исполнении;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должностная инструкция специалиста по охране труда (при наличии специалиста в штате);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lastRenderedPageBreak/>
        <w:t>- информация о профессиональной подготовке (переподготовке) специалиста по охране труда;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приказ о возложении на работника функций специалиста по охране труда (при отсутствии штатного специалиста);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система управления охраной труда (приказ о введении, комплект локальных нормативных актов и организационно-распорядительных документов, наличие и содержание положения о системе управления охраной труда и иных локальных нормативных актов по охране труда);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приказ о создании комитета (комиссии) по охране труда, план (регламент) работы, протоколы заседаний;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информация об уполномоченных по охране труда (список, протоколы избрания);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журнала и программы проведения вводного инструктажа по охране труда;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журналов регистрации инструктажа по охране труда на рабочем месте (первичный, повторный, внеплановый, целевой);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программы проведения первичного инструктажа на рабочем месте с учетом перечня работников, освобожденных от прохождения первичного инструктажа;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перечней работ повышенной опасности, при выполнении которых необходимо выдавать наряд-допуск, наличие журналов регистрации нарядов-допусков на проведение работ повышенной опасности;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и хранение актов расследования несчастных случаев;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приказов о назначении ответственных лиц за: производство работ повышенной опасности, электрохозяйство, газовое хозяйство, безопасную эксплуатацию механизмов, безопасность дорожного движения;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контингентов и списков работников, подлежащих медицинским осмотрам (обследованиям), и правильность его составления;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договор с медицинской организацией на проведение медицинских осмотров (предварительных, периодических, предрейсовых);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материалы аттестации рабочих мест по условиям труда и (или) отчет о специальной оценке условий труда (сводная ведомость рабочих мест);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перечня инструкций по охране труда, контрольные экземпляры инструкций по охране труда, журнал учета инструкций по охране труда;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перечня профессий, к которым предъявляются дополнительные (повышенные) требования безопасности труда, наличие программ обучения по охране труда и по безопасным методам и приемам выполнения работ;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материалов прохождения обучения по вопросам охраны труда (приказ о создании комиссии по проверке знаний по охране труда, наличие протоколов заседаний комиссии по проверке знаний, организация учета занятий и выдачи удостоверений о проверке знаний требований охраны труда, наличие у каждого работника удостоверения о проверке знаний требований охраны труда по соответствующим комиссиям);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выполнение раздела «Условия и охрана труда» коллективного договора;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ежегодного перечня-плана мероприятий по улучшению условий и охраны труда и иных плановых документов;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lastRenderedPageBreak/>
        <w:t>- информация об использовании средств социального страхования на финансирование предупредительных мер по охране труда;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журнала учета и проверки огнетушителей, иной документации по содержанию первичных средств пожаротушения и противопожарной сигнализации.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Также при осуществлении проверки учитываются: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сведения о наличии сертификата по охране труда на систему управления охраной труда, а также сертификата доверия работодателю (при наличии);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информация об участии и занятых местах в федеральных, региональных и муниципальных смотрах-конкурсах по охране труда (при наличии);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наличие на сайте подведомственного учреждения информации по охране труда, в том числе о специальной оценке условий труда (сводной ведомости рабочих мест) (при наличии).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2.7. При выездной проверке, дополнительно к проверке документов, должностным лицом ведомственного контроля оценивается фактическое состояние условий и охраны труда на объектах и рабочих местах подведомственной организации, а также соблюдение общих требований по организации безопасного оказания услуг и приема граждан.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2.8. Основные законодательные и нормативные документы, применяемые при проверке по направлению «Охрана труда»: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- </w:t>
      </w:r>
      <w:hyperlink r:id="rId20" w:history="1">
        <w:r w:rsidRPr="00E460FE">
          <w:rPr>
            <w:sz w:val="28"/>
            <w:szCs w:val="28"/>
          </w:rPr>
          <w:t>ТК</w:t>
        </w:r>
      </w:hyperlink>
      <w:r w:rsidRPr="00E460FE">
        <w:rPr>
          <w:sz w:val="28"/>
          <w:szCs w:val="28"/>
        </w:rPr>
        <w:t xml:space="preserve"> РФ;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- Федеральный </w:t>
      </w:r>
      <w:hyperlink r:id="rId21" w:history="1">
        <w:r w:rsidRPr="00E460FE">
          <w:rPr>
            <w:sz w:val="28"/>
            <w:szCs w:val="28"/>
          </w:rPr>
          <w:t>закон</w:t>
        </w:r>
      </w:hyperlink>
      <w:r w:rsidRPr="00E460FE">
        <w:rPr>
          <w:sz w:val="28"/>
          <w:szCs w:val="28"/>
        </w:rPr>
        <w:t xml:space="preserve"> от 30 декабря 2009 года № 384-ФЗ «Технический регламент о безопасности зданий и сооружений»;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- Федеральный </w:t>
      </w:r>
      <w:hyperlink r:id="rId22" w:history="1">
        <w:r w:rsidRPr="00E460FE">
          <w:rPr>
            <w:sz w:val="28"/>
            <w:szCs w:val="28"/>
          </w:rPr>
          <w:t>закон</w:t>
        </w:r>
      </w:hyperlink>
      <w:r w:rsidRPr="00E460FE">
        <w:rPr>
          <w:sz w:val="28"/>
          <w:szCs w:val="28"/>
        </w:rPr>
        <w:t xml:space="preserve"> от 21 декабря 1994 года № 69-ФЗ «О пожарной безопасности»;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- Федеральный </w:t>
      </w:r>
      <w:hyperlink r:id="rId23" w:history="1">
        <w:r w:rsidRPr="00E460FE">
          <w:rPr>
            <w:sz w:val="28"/>
            <w:szCs w:val="28"/>
          </w:rPr>
          <w:t>закон</w:t>
        </w:r>
      </w:hyperlink>
      <w:r w:rsidRPr="00E460FE">
        <w:rPr>
          <w:sz w:val="28"/>
          <w:szCs w:val="28"/>
        </w:rPr>
        <w:t xml:space="preserve"> от 30 марта 1999 года № 52-ФЗ «О санитарно-эпидемиологическом благополучии населения»;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- </w:t>
      </w:r>
      <w:hyperlink r:id="rId24" w:history="1">
        <w:r w:rsidRPr="00E460FE">
          <w:rPr>
            <w:sz w:val="28"/>
            <w:szCs w:val="28"/>
          </w:rPr>
          <w:t>СанПиН 2.2.2/2.4.1340-03</w:t>
        </w:r>
      </w:hyperlink>
      <w:r w:rsidRPr="00E460FE">
        <w:rPr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работы»;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- </w:t>
      </w:r>
      <w:hyperlink r:id="rId25" w:history="1">
        <w:r w:rsidRPr="00E460FE">
          <w:rPr>
            <w:sz w:val="28"/>
            <w:szCs w:val="28"/>
          </w:rPr>
          <w:t>СП 118.13330.2012</w:t>
        </w:r>
      </w:hyperlink>
      <w:r w:rsidRPr="00E460FE">
        <w:rPr>
          <w:sz w:val="28"/>
          <w:szCs w:val="28"/>
        </w:rPr>
        <w:t xml:space="preserve"> «Актуализированная редакция СНиП 31-06-2009 Общественные здания и сооружения»;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- </w:t>
      </w:r>
      <w:hyperlink r:id="rId26" w:history="1">
        <w:r w:rsidRPr="00E460FE">
          <w:rPr>
            <w:sz w:val="28"/>
            <w:szCs w:val="28"/>
          </w:rPr>
          <w:t>Правила</w:t>
        </w:r>
      </w:hyperlink>
      <w:r w:rsidRPr="00E460FE">
        <w:rPr>
          <w:sz w:val="28"/>
          <w:szCs w:val="28"/>
        </w:rPr>
        <w:t xml:space="preserve"> противопожарного режима в Российской Федерации, утвержденные постановлением Правительства Российской Федерации от 25 апреля 2012 года № 390;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- </w:t>
      </w:r>
      <w:hyperlink r:id="rId27" w:history="1">
        <w:r w:rsidRPr="00E460FE">
          <w:rPr>
            <w:sz w:val="28"/>
            <w:szCs w:val="28"/>
          </w:rPr>
          <w:t>Правила</w:t>
        </w:r>
      </w:hyperlink>
      <w:r w:rsidRPr="00E460FE">
        <w:rPr>
          <w:sz w:val="28"/>
          <w:szCs w:val="28"/>
        </w:rPr>
        <w:t xml:space="preserve"> по охране труда при размещении, монтаже, техническом обслуживании и ремонте технологического оборудования, утвержденные приказом Министерства труда и социальной защиты Российской Федерации (далее - Минтруд России) от 23 июня 2016 года № 310н;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- </w:t>
      </w:r>
      <w:hyperlink r:id="rId28" w:history="1">
        <w:r w:rsidRPr="00E460FE">
          <w:rPr>
            <w:sz w:val="28"/>
            <w:szCs w:val="28"/>
          </w:rPr>
          <w:t>Правила</w:t>
        </w:r>
      </w:hyperlink>
      <w:r w:rsidRPr="00E460FE">
        <w:rPr>
          <w:sz w:val="28"/>
          <w:szCs w:val="28"/>
        </w:rPr>
        <w:t xml:space="preserve"> по охране труда при работе с инструментом и приспособлениями, утвержденные приказом Минтруда России от 17 августа 2015 года № 552н;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- </w:t>
      </w:r>
      <w:hyperlink r:id="rId29" w:history="1">
        <w:r w:rsidRPr="00E460FE">
          <w:rPr>
            <w:sz w:val="28"/>
            <w:szCs w:val="28"/>
          </w:rPr>
          <w:t>Правила</w:t>
        </w:r>
      </w:hyperlink>
      <w:r w:rsidRPr="00E460FE">
        <w:rPr>
          <w:sz w:val="28"/>
          <w:szCs w:val="28"/>
        </w:rPr>
        <w:t xml:space="preserve"> по охране труда в жилищно-коммунальном хозяйстве, утвержденные приказом Минтруда России от 7 июля 2015 года № 439н;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- Межотраслевые </w:t>
      </w:r>
      <w:hyperlink r:id="rId30" w:history="1">
        <w:r w:rsidRPr="00E460FE">
          <w:rPr>
            <w:sz w:val="28"/>
            <w:szCs w:val="28"/>
          </w:rPr>
          <w:t>правила</w:t>
        </w:r>
      </w:hyperlink>
      <w:r w:rsidRPr="00E460FE">
        <w:rPr>
          <w:sz w:val="28"/>
          <w:szCs w:val="28"/>
        </w:rPr>
        <w:t xml:space="preserve"> по охране труда на автомобильном транспорте, утвержденные постановлением Минтруда России от 12 мая 2003 года № 28;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- </w:t>
      </w:r>
      <w:hyperlink r:id="rId31" w:history="1">
        <w:r w:rsidRPr="00E460FE">
          <w:rPr>
            <w:sz w:val="28"/>
            <w:szCs w:val="28"/>
          </w:rPr>
          <w:t>СП 44.13330.2011</w:t>
        </w:r>
      </w:hyperlink>
      <w:r w:rsidRPr="00E460FE">
        <w:rPr>
          <w:sz w:val="28"/>
          <w:szCs w:val="28"/>
        </w:rPr>
        <w:t xml:space="preserve"> «СНиП 2.09.04-87 «Административные и бытовые здания»;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lastRenderedPageBreak/>
        <w:t xml:space="preserve">- </w:t>
      </w:r>
      <w:hyperlink r:id="rId32" w:history="1">
        <w:r w:rsidRPr="00E460FE">
          <w:rPr>
            <w:sz w:val="28"/>
            <w:szCs w:val="28"/>
          </w:rPr>
          <w:t>СанПиН 2.2.0.555-96</w:t>
        </w:r>
      </w:hyperlink>
      <w:r w:rsidRPr="00E460FE">
        <w:rPr>
          <w:sz w:val="28"/>
          <w:szCs w:val="28"/>
        </w:rPr>
        <w:t xml:space="preserve"> «Гигиенические требования к условиям труда женщин»;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- </w:t>
      </w:r>
      <w:hyperlink r:id="rId33" w:history="1">
        <w:r w:rsidRPr="00E460FE">
          <w:rPr>
            <w:sz w:val="28"/>
            <w:szCs w:val="28"/>
          </w:rPr>
          <w:t>Закон</w:t>
        </w:r>
      </w:hyperlink>
      <w:r w:rsidRPr="00E460FE">
        <w:rPr>
          <w:sz w:val="28"/>
          <w:szCs w:val="28"/>
        </w:rPr>
        <w:t xml:space="preserve"> Нижегородской области от 3 февраля 2010 года № 9-З «Об охране труда в Нижегородской области»;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- иные нормативные правовые акты Российской Федерации и Нижегородской области в соответствии со спецификой подведомственной организации.</w:t>
      </w:r>
    </w:p>
    <w:p w:rsidR="00E460FE" w:rsidRPr="00E460FE" w:rsidRDefault="00E460FE" w:rsidP="00E460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0FE" w:rsidRPr="00227DA2" w:rsidRDefault="00E460FE" w:rsidP="00227D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7DA2">
        <w:rPr>
          <w:b/>
          <w:sz w:val="28"/>
          <w:szCs w:val="28"/>
        </w:rPr>
        <w:t>3. Оформление результатов проверки</w:t>
      </w:r>
    </w:p>
    <w:p w:rsidR="00E460FE" w:rsidRPr="00E460FE" w:rsidRDefault="00E460FE" w:rsidP="00E460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3.1. По результатам проверки должностными лицами Администрации, проводящими проверку, составляется акт проверки в двух экземплярах.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3.2. В акте проверки указываются: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1) вид проверки (плановая либо внеплановая, документарная либо выездная);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2) регламент ведомственного контроля;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3) дата, время и место составления акта проверки;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4) наименование органа ведомственного контроля;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5) дата и номер распоряжения руководителя органа ведомственного контроля;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6) фамилия, имя, отчество и должность должностного лица (лиц) органа ведомственного контроля, проводившего (проводивших) проверку;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7) наименование проверяемой подведомственной организации, фамилия, имя, отчество и должность руководителя или уполномоченного им должностного лица подведомственной организации, присутствовавших при проведении проверки;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8) дата, время, продолжительность и место проведения проверки;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9) сведения о результатах проверки, в том числе о выявленных нарушениях трудового законодательства со ссылкой на соответствующие нормативные правовые акты;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10) сведения о лицах, допустивших нарушения трудового законодательства, если установление таковых лиц возможно на основании локальных нормативных актов подведомственной организации;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11) сведения об ознакомлении или отказе в ознакомлении с актом проверки руководителя или уполномоченного им должностного лица подведомственной организации, присутствовавших при проведении проверки;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12) подписи должностного лица или должностных лиц, проводивших проверку.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Типовая форма акта проверки приведена в приложении к настоящему регламенту </w:t>
      </w:r>
      <w:hyperlink w:anchor="Par576" w:history="1">
        <w:r w:rsidRPr="00E460FE">
          <w:rPr>
            <w:sz w:val="28"/>
            <w:szCs w:val="28"/>
          </w:rPr>
          <w:t>(форма 3)</w:t>
        </w:r>
      </w:hyperlink>
      <w:r w:rsidRPr="00E460FE">
        <w:rPr>
          <w:sz w:val="28"/>
          <w:szCs w:val="28"/>
        </w:rPr>
        <w:t>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3.3. К акту проверки прилагаются объяснения работников подведомственной организации, на которых возлагается ответственность за нарушение трудового законодательства.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3.4. Акт проверки оформляется непосредственно после ее завершения в двух экземплярах, один из которых с копиями приложений вручается руководителю или уполномоченному им должностному лицу подведомственной </w:t>
      </w:r>
      <w:r w:rsidRPr="00E460FE">
        <w:rPr>
          <w:sz w:val="28"/>
          <w:szCs w:val="28"/>
        </w:rPr>
        <w:lastRenderedPageBreak/>
        <w:t>организации под расписку об ознакомлении либо об отказе в ознакомлении с актом проверки.</w:t>
      </w:r>
    </w:p>
    <w:p w:rsidR="00AA29FF" w:rsidRDefault="00E460FE" w:rsidP="00AA2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3.5. В случае несогласия с фактами, выводами, предложениями, изложенными в акте проверки, подведомственная организация, проверка которой проводилась, в течение семи рабочих дней с даты получения акта проверки вправе представить в </w:t>
      </w:r>
      <w:r w:rsidR="00AA29FF">
        <w:rPr>
          <w:sz w:val="28"/>
          <w:szCs w:val="28"/>
        </w:rPr>
        <w:t>Администрацию</w:t>
      </w:r>
      <w:r w:rsidRPr="00E460FE">
        <w:rPr>
          <w:sz w:val="28"/>
          <w:szCs w:val="28"/>
        </w:rPr>
        <w:t xml:space="preserve"> в письменной форме возражения в отношении акта проверки в цел</w:t>
      </w:r>
      <w:r w:rsidR="00AA29FF">
        <w:rPr>
          <w:sz w:val="28"/>
          <w:szCs w:val="28"/>
        </w:rPr>
        <w:t>ом или его отдельных положений.</w:t>
      </w:r>
    </w:p>
    <w:p w:rsidR="00E460FE" w:rsidRPr="00E460FE" w:rsidRDefault="00E460FE" w:rsidP="00AA2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Подведомственная организация вправе приложить к возражениям документы, подтверждающие их обоснованность, или заверенные копии возражений либо в согласованный срок передать их в Администрацию.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60FE" w:rsidRPr="00227DA2" w:rsidRDefault="00E460FE" w:rsidP="00E460F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27DA2">
        <w:rPr>
          <w:b/>
          <w:sz w:val="28"/>
          <w:szCs w:val="28"/>
        </w:rPr>
        <w:t>4. Устранение нарушений, выявленных по результатам</w:t>
      </w:r>
    </w:p>
    <w:p w:rsidR="00E460FE" w:rsidRPr="00227DA2" w:rsidRDefault="00E460FE" w:rsidP="00E460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7DA2">
        <w:rPr>
          <w:b/>
          <w:sz w:val="28"/>
          <w:szCs w:val="28"/>
        </w:rPr>
        <w:t>проведения проверки</w:t>
      </w:r>
    </w:p>
    <w:p w:rsidR="00E460FE" w:rsidRPr="00E460FE" w:rsidRDefault="00E460FE" w:rsidP="00E460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4.1. Руководитель подведомственной организации обязан устранить нарушения трудового законодательства, выявленные при проведении проверки, в срок, указанный в акте проверки.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4.2. В случае невозможности по независящим от руководителя подведомственной организации причинам устранить выявленные в ходе проверки нарушения трудового законодательства в срок, указанный в акте проверки, руководитель подведомственной организации обращается в орган ведомственного контроля с письменным ходатайством о продлении срока устранения нарушений трудового законодательства.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4.3.</w:t>
      </w:r>
      <w:r w:rsidR="00AA29FF">
        <w:rPr>
          <w:sz w:val="28"/>
          <w:szCs w:val="28"/>
        </w:rPr>
        <w:t xml:space="preserve"> </w:t>
      </w:r>
      <w:r w:rsidRPr="00E460FE">
        <w:rPr>
          <w:sz w:val="28"/>
          <w:szCs w:val="28"/>
        </w:rPr>
        <w:t>Глава Администрации вправе продлить указанный срок путем издания распоряжения, но не более чем на двадцать рабочих дней.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4.4. По истечении срока устранения выявленных нарушений трудового законодательства, установленного актом проверки или распоряжением Администрации о продлении срока устранения нарушений трудового законодательства (в случае продления указанного срока), руководитель подведомственной организации обязан представить в Администрацию отчет об их устранении с приложением копий документов, подтверждающих устранение нарушений.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4.5. В случае, если нарушения, выявленные в ходе проверки, не устранены в срок, установленный в акте проверки, Администрация в течение десяти рабочих дней направляет акт проверки в орган, уполномоченный на проведение федерального государственного надзора за соблюдением трудового законодательства.</w:t>
      </w:r>
    </w:p>
    <w:p w:rsidR="00E460FE" w:rsidRPr="00E460FE" w:rsidRDefault="00E460FE" w:rsidP="00E460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0FE" w:rsidRPr="00227DA2" w:rsidRDefault="00E460FE" w:rsidP="00E460F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27DA2">
        <w:rPr>
          <w:b/>
          <w:sz w:val="28"/>
          <w:szCs w:val="28"/>
        </w:rPr>
        <w:t>5. Меры, принимаемые органом контроля по результатам проведения</w:t>
      </w:r>
    </w:p>
    <w:p w:rsidR="00E460FE" w:rsidRPr="00227DA2" w:rsidRDefault="00E460FE" w:rsidP="00E460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7DA2">
        <w:rPr>
          <w:b/>
          <w:sz w:val="28"/>
          <w:szCs w:val="28"/>
        </w:rPr>
        <w:t>проверки</w:t>
      </w:r>
    </w:p>
    <w:p w:rsidR="00E460FE" w:rsidRPr="00E460FE" w:rsidRDefault="00E460FE" w:rsidP="00E460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5.1. В случае выявления нарушений трудового законодательства в подведомственных организациях Администрация направляет в подведомственную организацию предложения о привлечении виновных лиц к ответственности или принимают меры к руководителю подведомственной организации в соответствии с федеральным законодательством.</w:t>
      </w:r>
    </w:p>
    <w:p w:rsidR="00E460FE" w:rsidRPr="00E460FE" w:rsidRDefault="00E460FE" w:rsidP="00AA29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460FE">
        <w:rPr>
          <w:sz w:val="28"/>
          <w:szCs w:val="28"/>
        </w:rPr>
        <w:t>6. Обжалование действий должностных лиц</w:t>
      </w:r>
      <w:r w:rsidR="00AA29FF">
        <w:rPr>
          <w:sz w:val="28"/>
          <w:szCs w:val="28"/>
        </w:rPr>
        <w:t>.</w:t>
      </w:r>
    </w:p>
    <w:p w:rsidR="00E460FE" w:rsidRPr="00E460FE" w:rsidRDefault="00E460FE" w:rsidP="00E460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>6.1. Руководитель подведомственной организации либо его заместитель вправе обжаловать действия (бездействие) должностных лиц при проведении проверки в соответствии с законодательством.</w:t>
      </w:r>
    </w:p>
    <w:p w:rsidR="00E460FE" w:rsidRPr="00E460FE" w:rsidRDefault="00E460FE" w:rsidP="00E460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0FE" w:rsidRPr="00227DA2" w:rsidRDefault="00E460FE" w:rsidP="00E460F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27DA2">
        <w:rPr>
          <w:b/>
          <w:sz w:val="28"/>
          <w:szCs w:val="28"/>
        </w:rPr>
        <w:t>7. Отчетность о проведении ведомственного контроля</w:t>
      </w:r>
    </w:p>
    <w:p w:rsidR="00E460FE" w:rsidRPr="00E460FE" w:rsidRDefault="00E460FE" w:rsidP="00E460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7.1. Администрация ведет учет проверок, проводимых в подведомственных организациях. В приложении к настоящему регламенту приведена типовая форма журнала учета проверок </w:t>
      </w:r>
      <w:hyperlink w:anchor="Par682" w:history="1">
        <w:r w:rsidRPr="00E460FE">
          <w:rPr>
            <w:sz w:val="28"/>
            <w:szCs w:val="28"/>
          </w:rPr>
          <w:t>(форма 4)</w:t>
        </w:r>
      </w:hyperlink>
      <w:r w:rsidRPr="00E460FE">
        <w:rPr>
          <w:sz w:val="28"/>
          <w:szCs w:val="28"/>
        </w:rPr>
        <w:t>.</w:t>
      </w:r>
    </w:p>
    <w:p w:rsidR="00E460FE" w:rsidRPr="00E460FE" w:rsidRDefault="00E460FE" w:rsidP="00E46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0FE">
        <w:rPr>
          <w:sz w:val="28"/>
          <w:szCs w:val="28"/>
        </w:rPr>
        <w:t xml:space="preserve">7.2. Администрация ежегодно до 1 февраля года, следующего за отчетным, представляет информацию о проведении проверок в Министерство социальной политики Нижегородской области в соответствии с формой, приведенной в приложении к настоящему регламенту </w:t>
      </w:r>
      <w:hyperlink w:anchor="Par730" w:history="1">
        <w:r w:rsidRPr="00E460FE">
          <w:rPr>
            <w:sz w:val="28"/>
            <w:szCs w:val="28"/>
          </w:rPr>
          <w:t>(форма 5)</w:t>
        </w:r>
      </w:hyperlink>
      <w:r w:rsidRPr="00E460FE">
        <w:rPr>
          <w:sz w:val="28"/>
          <w:szCs w:val="28"/>
        </w:rPr>
        <w:t>.</w:t>
      </w:r>
    </w:p>
    <w:p w:rsidR="00E460FE" w:rsidRPr="00C637DC" w:rsidRDefault="00E460FE" w:rsidP="00E460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460FE" w:rsidRPr="00C637DC" w:rsidRDefault="00E460FE" w:rsidP="00E460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460FE" w:rsidRPr="00C637DC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Pr="00C637DC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Pr="00C637DC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E460FE" w:rsidRPr="00076755" w:rsidRDefault="00E460FE" w:rsidP="00227DA2">
      <w:pPr>
        <w:autoSpaceDE w:val="0"/>
        <w:autoSpaceDN w:val="0"/>
        <w:adjustRightInd w:val="0"/>
        <w:jc w:val="right"/>
        <w:outlineLvl w:val="1"/>
      </w:pPr>
      <w:r w:rsidRPr="00076755">
        <w:lastRenderedPageBreak/>
        <w:t>Приложение</w:t>
      </w:r>
    </w:p>
    <w:p w:rsidR="00E460FE" w:rsidRPr="00076755" w:rsidRDefault="00227DA2" w:rsidP="00227DA2">
      <w:pPr>
        <w:jc w:val="right"/>
      </w:pPr>
      <w:r w:rsidRPr="00076755">
        <w:t>к</w:t>
      </w:r>
      <w:r w:rsidR="00E460FE" w:rsidRPr="00076755">
        <w:t xml:space="preserve"> регламенту по осуществлению ведомственного</w:t>
      </w:r>
    </w:p>
    <w:p w:rsidR="00227DA2" w:rsidRPr="00076755" w:rsidRDefault="00E460FE" w:rsidP="00227DA2">
      <w:pPr>
        <w:jc w:val="right"/>
      </w:pPr>
      <w:r w:rsidRPr="00076755">
        <w:t>контроля за соблюдением трудового законодательства</w:t>
      </w:r>
    </w:p>
    <w:p w:rsidR="00E460FE" w:rsidRPr="00076755" w:rsidRDefault="00E460FE" w:rsidP="00227DA2">
      <w:pPr>
        <w:jc w:val="right"/>
      </w:pPr>
      <w:r w:rsidRPr="00076755">
        <w:t xml:space="preserve">и иных нормативных правовых актов, </w:t>
      </w:r>
      <w:r w:rsidR="00227DA2" w:rsidRPr="00076755">
        <w:t>содержащих</w:t>
      </w:r>
    </w:p>
    <w:p w:rsidR="00E460FE" w:rsidRPr="00076755" w:rsidRDefault="00E460FE" w:rsidP="00227DA2">
      <w:pPr>
        <w:jc w:val="right"/>
      </w:pPr>
      <w:r w:rsidRPr="00076755">
        <w:t>нормы трудового права, в подведомственных</w:t>
      </w:r>
    </w:p>
    <w:p w:rsidR="00E460FE" w:rsidRPr="00076755" w:rsidRDefault="00E460FE" w:rsidP="00227DA2">
      <w:pPr>
        <w:jc w:val="right"/>
      </w:pPr>
      <w:r w:rsidRPr="00076755">
        <w:t xml:space="preserve">учреждениях и организациях, расположенных на </w:t>
      </w:r>
    </w:p>
    <w:p w:rsidR="00227DA2" w:rsidRPr="00076755" w:rsidRDefault="00E460FE" w:rsidP="00227DA2">
      <w:pPr>
        <w:jc w:val="right"/>
      </w:pPr>
      <w:r w:rsidRPr="00076755">
        <w:t>территории муниципального образования</w:t>
      </w:r>
      <w:r w:rsidR="00227DA2" w:rsidRPr="00076755">
        <w:t xml:space="preserve"> – </w:t>
      </w:r>
      <w:r w:rsidRPr="00076755">
        <w:t>р</w:t>
      </w:r>
      <w:r w:rsidR="00227DA2" w:rsidRPr="00076755">
        <w:t>абочий</w:t>
      </w:r>
    </w:p>
    <w:p w:rsidR="00227DA2" w:rsidRPr="00076755" w:rsidRDefault="00E460FE" w:rsidP="00227DA2">
      <w:pPr>
        <w:jc w:val="right"/>
      </w:pPr>
      <w:r w:rsidRPr="00076755">
        <w:t>поселок Красные Баки Краснобаковского района</w:t>
      </w:r>
    </w:p>
    <w:p w:rsidR="00227DA2" w:rsidRPr="00076755" w:rsidRDefault="00E460FE" w:rsidP="00227DA2">
      <w:pPr>
        <w:jc w:val="right"/>
      </w:pPr>
      <w:r w:rsidRPr="00076755">
        <w:t>Нижегородской области, в отношении которых</w:t>
      </w:r>
    </w:p>
    <w:p w:rsidR="00E460FE" w:rsidRPr="00076755" w:rsidRDefault="00E460FE" w:rsidP="00227DA2">
      <w:pPr>
        <w:jc w:val="right"/>
      </w:pPr>
      <w:r w:rsidRPr="00076755">
        <w:t>функции и полномочия учредителя осуществляет</w:t>
      </w:r>
    </w:p>
    <w:p w:rsidR="00227DA2" w:rsidRPr="00076755" w:rsidRDefault="00E460FE" w:rsidP="00227DA2">
      <w:pPr>
        <w:jc w:val="right"/>
      </w:pPr>
      <w:r w:rsidRPr="00076755">
        <w:t>Администрация рабочего поселка Красные</w:t>
      </w:r>
    </w:p>
    <w:p w:rsidR="00E460FE" w:rsidRPr="00076755" w:rsidRDefault="00E460FE" w:rsidP="00227DA2">
      <w:pPr>
        <w:jc w:val="right"/>
      </w:pPr>
      <w:r w:rsidRPr="00076755">
        <w:t>Баки Краснобаковского района</w:t>
      </w:r>
    </w:p>
    <w:p w:rsidR="00E460FE" w:rsidRPr="00227DA2" w:rsidRDefault="00E460FE" w:rsidP="00227DA2">
      <w:pPr>
        <w:jc w:val="right"/>
        <w:rPr>
          <w:sz w:val="28"/>
          <w:szCs w:val="28"/>
        </w:rPr>
      </w:pPr>
    </w:p>
    <w:p w:rsidR="00E460FE" w:rsidRPr="00076755" w:rsidRDefault="00E460FE" w:rsidP="00E460FE">
      <w:pPr>
        <w:autoSpaceDE w:val="0"/>
        <w:autoSpaceDN w:val="0"/>
        <w:adjustRightInd w:val="0"/>
        <w:jc w:val="center"/>
        <w:rPr>
          <w:b/>
        </w:rPr>
      </w:pPr>
      <w:r w:rsidRPr="00076755">
        <w:rPr>
          <w:b/>
        </w:rPr>
        <w:t>ТИПОВЫЕ ФОРМЫ ДОКУМЕНТОВ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E460FE" w:rsidRPr="00076755" w:rsidRDefault="00E460FE" w:rsidP="00E460FE">
      <w:pPr>
        <w:autoSpaceDE w:val="0"/>
        <w:autoSpaceDN w:val="0"/>
        <w:adjustRightInd w:val="0"/>
        <w:ind w:firstLine="540"/>
        <w:jc w:val="both"/>
      </w:pPr>
    </w:p>
    <w:p w:rsidR="00E460FE" w:rsidRPr="00076755" w:rsidRDefault="00E460FE" w:rsidP="00227DA2">
      <w:pPr>
        <w:autoSpaceDE w:val="0"/>
        <w:autoSpaceDN w:val="0"/>
        <w:adjustRightInd w:val="0"/>
        <w:jc w:val="right"/>
        <w:outlineLvl w:val="2"/>
      </w:pPr>
      <w:r w:rsidRPr="00076755">
        <w:t>Форма 1</w:t>
      </w:r>
    </w:p>
    <w:p w:rsidR="00E460FE" w:rsidRPr="00612453" w:rsidRDefault="00E460FE" w:rsidP="00E460FE">
      <w:pPr>
        <w:autoSpaceDE w:val="0"/>
        <w:autoSpaceDN w:val="0"/>
        <w:adjustRightInd w:val="0"/>
        <w:jc w:val="center"/>
      </w:pPr>
      <w:bookmarkStart w:id="0" w:name="Par336"/>
      <w:bookmarkEnd w:id="0"/>
      <w:r w:rsidRPr="00612453">
        <w:t>ИНФОРМАЦИОННАЯ СПРАВКА</w:t>
      </w:r>
    </w:p>
    <w:p w:rsidR="00E460FE" w:rsidRPr="00612453" w:rsidRDefault="00E460FE" w:rsidP="00E460FE">
      <w:pPr>
        <w:autoSpaceDE w:val="0"/>
        <w:autoSpaceDN w:val="0"/>
        <w:adjustRightInd w:val="0"/>
        <w:jc w:val="center"/>
      </w:pPr>
      <w:r w:rsidRPr="00612453">
        <w:t>о состоянии условий и охраны труда  в подведомственной организации</w:t>
      </w:r>
    </w:p>
    <w:p w:rsidR="00E460FE" w:rsidRPr="00612453" w:rsidRDefault="00E460FE" w:rsidP="00E460FE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567"/>
        <w:gridCol w:w="567"/>
        <w:gridCol w:w="1277"/>
      </w:tblGrid>
      <w:tr w:rsidR="00E460FE" w:rsidRPr="00400E13" w:rsidTr="00227DA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N п/п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Показатель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Годы (три предыдущих)</w:t>
            </w:r>
          </w:p>
        </w:tc>
      </w:tr>
      <w:tr w:rsidR="00E460FE" w:rsidRPr="00400E13" w:rsidTr="00227D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Численность работников среднесписочная (чел.):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женщин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Количество пострадавших при несчастных случаях на производстве, в том числе в случаях: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легких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тяжелых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групповых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со смертельным исходом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Количество дней временной нетрудоспособности вследствие: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несчастных случаев на производстве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профессиональных заболеваний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Количество работников с впервые установленным профессиональным заболеванием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Количество аварий и инцидентов на опасных производственных объектах (при наличии таких объектов)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Количество дорожно-транспортных происшествий с водителями подведомственной организации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Количество посторонних лиц, получивших травмы на территории или вследствие деятельности подведомственной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C637DC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37DC">
              <w:rPr>
                <w:sz w:val="20"/>
                <w:szCs w:val="20"/>
              </w:rPr>
              <w:t xml:space="preserve">Количество работников, которым установлен хотя бы один вид компенсаций за вредные и (или) опасные условия труда (чел.) (по результатам проведенной до 2014 года аттестации рабочих мест или специальной оценки условий труда в соответствии со </w:t>
            </w:r>
            <w:hyperlink r:id="rId34" w:history="1">
              <w:r w:rsidRPr="00C637DC">
                <w:rPr>
                  <w:sz w:val="20"/>
                  <w:szCs w:val="20"/>
                </w:rPr>
                <w:t>статьями 92</w:t>
              </w:r>
            </w:hyperlink>
            <w:r w:rsidRPr="00C637DC">
              <w:rPr>
                <w:sz w:val="20"/>
                <w:szCs w:val="20"/>
              </w:rPr>
              <w:t xml:space="preserve">, </w:t>
            </w:r>
            <w:hyperlink r:id="rId35" w:history="1">
              <w:r w:rsidRPr="00C637DC">
                <w:rPr>
                  <w:sz w:val="20"/>
                  <w:szCs w:val="20"/>
                </w:rPr>
                <w:t>117</w:t>
              </w:r>
            </w:hyperlink>
            <w:r w:rsidRPr="00C637DC">
              <w:rPr>
                <w:sz w:val="20"/>
                <w:szCs w:val="20"/>
              </w:rPr>
              <w:t xml:space="preserve">, </w:t>
            </w:r>
            <w:hyperlink r:id="rId36" w:history="1">
              <w:r w:rsidRPr="00C637DC">
                <w:rPr>
                  <w:sz w:val="20"/>
                  <w:szCs w:val="20"/>
                </w:rPr>
                <w:t>147</w:t>
              </w:r>
            </w:hyperlink>
            <w:r w:rsidRPr="00C637DC">
              <w:rPr>
                <w:sz w:val="20"/>
                <w:szCs w:val="20"/>
              </w:rPr>
              <w:t xml:space="preserve"> ТК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C637DC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37DC">
              <w:rPr>
                <w:sz w:val="20"/>
                <w:szCs w:val="20"/>
              </w:rPr>
              <w:t xml:space="preserve">Затраты на охрану труда на одного работника (рублей) (определяются ежегодно с учетом Типового </w:t>
            </w:r>
            <w:hyperlink r:id="rId37" w:history="1">
              <w:r w:rsidRPr="00C637DC">
                <w:rPr>
                  <w:sz w:val="20"/>
                  <w:szCs w:val="20"/>
                </w:rPr>
                <w:t>перечня</w:t>
              </w:r>
            </w:hyperlink>
            <w:r w:rsidRPr="00C637DC">
              <w:rPr>
                <w:sz w:val="20"/>
                <w:szCs w:val="20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года N 181н)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C637DC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37DC">
              <w:rPr>
                <w:sz w:val="20"/>
                <w:szCs w:val="20"/>
              </w:rPr>
              <w:t>Использование средств Фонда социального страхования на предупредительные меры по охране труда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Общая численность руководителей и специалистов: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обученных в аккредитованных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ind w:left="566"/>
              <w:jc w:val="both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прошедших проверку знаний в собственной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Количество работников рабочих профессий, прошедших обучение безопасным методам и приемам выполнения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Количество работников, прошедших периодические медицинские осмотры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Количество работников, занятых на работах с вредными и (или) опасными условиями труда, выполняемых в особых температурных условиях или связанных с загрязнением, которым выдаются специальная одежда, специальная обувь и другие средства индивидуальной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Общее количество рабочих мест (равно численности позиций по штатному расписанию с округлением в большую сторону до целого числа, при этом рабочее место при сменном режиме учитывается как одно независимо от количества занятых на нем работников)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из них аттестованных по условиям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прошедших специальную оценку условий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rPr>
          <w:trHeight w:val="18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Охват процедурами оценки условий труда (количество рабочих мест с действительными результатами аттестации или специальной оценки условий труда нарастающим итогом)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Сумма административных взысканий, наложенных органами государственного надзора и (или) судом вследствие невыполнения требований охраны труда,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400E13" w:rsidTr="00227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Количество должностных лиц, на которых органами государственного надзора наложены административные взыскания вследствие невыполнения требований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460FE" w:rsidRPr="00400E13" w:rsidRDefault="00E460FE" w:rsidP="00E460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460FE" w:rsidRPr="00400E13" w:rsidRDefault="00E460FE" w:rsidP="00E460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00E13">
        <w:rPr>
          <w:sz w:val="20"/>
          <w:szCs w:val="20"/>
        </w:rPr>
        <w:t>Руководитель подведомственной организации _________________________________</w:t>
      </w:r>
    </w:p>
    <w:p w:rsidR="00E460FE" w:rsidRPr="00400E13" w:rsidRDefault="00E460FE" w:rsidP="00E460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00E13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400E13">
        <w:rPr>
          <w:sz w:val="20"/>
          <w:szCs w:val="20"/>
        </w:rPr>
        <w:t xml:space="preserve">   (Ф.И.О., подпись)</w:t>
      </w:r>
    </w:p>
    <w:p w:rsidR="00076755" w:rsidRDefault="00076755" w:rsidP="00227DA2">
      <w:pPr>
        <w:autoSpaceDE w:val="0"/>
        <w:autoSpaceDN w:val="0"/>
        <w:adjustRightInd w:val="0"/>
        <w:jc w:val="right"/>
        <w:outlineLvl w:val="2"/>
      </w:pPr>
    </w:p>
    <w:p w:rsidR="00076755" w:rsidRDefault="00076755" w:rsidP="00227DA2">
      <w:pPr>
        <w:autoSpaceDE w:val="0"/>
        <w:autoSpaceDN w:val="0"/>
        <w:adjustRightInd w:val="0"/>
        <w:jc w:val="right"/>
        <w:outlineLvl w:val="2"/>
      </w:pPr>
    </w:p>
    <w:p w:rsidR="00E460FE" w:rsidRPr="00076755" w:rsidRDefault="00E460FE" w:rsidP="00227DA2">
      <w:pPr>
        <w:autoSpaceDE w:val="0"/>
        <w:autoSpaceDN w:val="0"/>
        <w:adjustRightInd w:val="0"/>
        <w:jc w:val="right"/>
        <w:outlineLvl w:val="2"/>
      </w:pPr>
      <w:r w:rsidRPr="00076755">
        <w:lastRenderedPageBreak/>
        <w:t>Форма 2</w:t>
      </w:r>
    </w:p>
    <w:p w:rsidR="00E460FE" w:rsidRPr="00076755" w:rsidRDefault="00E460FE" w:rsidP="00E460FE">
      <w:pPr>
        <w:autoSpaceDE w:val="0"/>
        <w:autoSpaceDN w:val="0"/>
        <w:adjustRightInd w:val="0"/>
        <w:ind w:firstLine="540"/>
        <w:jc w:val="center"/>
      </w:pPr>
    </w:p>
    <w:p w:rsidR="00E460FE" w:rsidRPr="0086477D" w:rsidRDefault="00E460FE" w:rsidP="00E460FE">
      <w:pPr>
        <w:autoSpaceDE w:val="0"/>
        <w:autoSpaceDN w:val="0"/>
        <w:adjustRightInd w:val="0"/>
        <w:jc w:val="center"/>
        <w:rPr>
          <w:b/>
        </w:rPr>
      </w:pPr>
      <w:bookmarkStart w:id="1" w:name="Par499"/>
      <w:bookmarkEnd w:id="1"/>
      <w:r w:rsidRPr="0086477D">
        <w:rPr>
          <w:b/>
        </w:rPr>
        <w:t>Распоряжение Администрации</w:t>
      </w:r>
      <w:r>
        <w:rPr>
          <w:b/>
        </w:rPr>
        <w:t xml:space="preserve"> рабочего поселка Красные Баки </w:t>
      </w:r>
      <w:r w:rsidRPr="0086477D">
        <w:rPr>
          <w:b/>
        </w:rPr>
        <w:t>Краснобаковского района</w:t>
      </w:r>
    </w:p>
    <w:p w:rsidR="00E460FE" w:rsidRPr="0086477D" w:rsidRDefault="00E460FE" w:rsidP="00E460FE">
      <w:pPr>
        <w:autoSpaceDE w:val="0"/>
        <w:autoSpaceDN w:val="0"/>
        <w:adjustRightInd w:val="0"/>
        <w:jc w:val="center"/>
        <w:rPr>
          <w:b/>
        </w:rPr>
      </w:pPr>
      <w:r w:rsidRPr="0086477D">
        <w:rPr>
          <w:b/>
        </w:rPr>
        <w:t>Нижегородской области</w:t>
      </w:r>
    </w:p>
    <w:p w:rsidR="00E460FE" w:rsidRPr="0086477D" w:rsidRDefault="00E460FE" w:rsidP="00E460FE">
      <w:pPr>
        <w:autoSpaceDE w:val="0"/>
        <w:autoSpaceDN w:val="0"/>
        <w:adjustRightInd w:val="0"/>
        <w:jc w:val="center"/>
      </w:pPr>
      <w:r w:rsidRPr="0086477D">
        <w:rPr>
          <w:b/>
        </w:rPr>
        <w:t>о проведении ведомственной</w:t>
      </w:r>
      <w:r w:rsidRPr="0086477D">
        <w:t xml:space="preserve"> </w:t>
      </w:r>
      <w:r w:rsidRPr="0086477D">
        <w:rPr>
          <w:b/>
        </w:rPr>
        <w:t>проверки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____________________________________________________________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(наименование органа)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 xml:space="preserve">от </w:t>
      </w:r>
      <w:r>
        <w:rPr>
          <w:sz w:val="20"/>
          <w:szCs w:val="20"/>
        </w:rPr>
        <w:t>«</w:t>
      </w:r>
      <w:r w:rsidRPr="00400E13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400E13">
        <w:rPr>
          <w:sz w:val="20"/>
          <w:szCs w:val="20"/>
        </w:rPr>
        <w:t xml:space="preserve"> __________ г. </w:t>
      </w:r>
      <w:r>
        <w:rPr>
          <w:sz w:val="20"/>
          <w:szCs w:val="20"/>
        </w:rPr>
        <w:t>№</w:t>
      </w:r>
      <w:r w:rsidRPr="00400E13">
        <w:rPr>
          <w:sz w:val="20"/>
          <w:szCs w:val="20"/>
        </w:rPr>
        <w:t xml:space="preserve"> _____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6477D">
        <w:t>Регламент ведомственного контроля</w:t>
      </w:r>
      <w:r w:rsidRPr="00400E13">
        <w:rPr>
          <w:sz w:val="20"/>
          <w:szCs w:val="20"/>
        </w:rPr>
        <w:t xml:space="preserve"> ___________________</w:t>
      </w:r>
      <w:r>
        <w:rPr>
          <w:sz w:val="20"/>
          <w:szCs w:val="20"/>
        </w:rPr>
        <w:t>____</w:t>
      </w:r>
      <w:r w:rsidRPr="00400E13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400E13">
        <w:rPr>
          <w:sz w:val="20"/>
          <w:szCs w:val="20"/>
        </w:rPr>
        <w:t>_____________________</w:t>
      </w:r>
      <w:r w:rsidR="00611F90">
        <w:rPr>
          <w:sz w:val="20"/>
          <w:szCs w:val="20"/>
        </w:rPr>
        <w:t>______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______________________</w:t>
      </w:r>
      <w:r w:rsidRPr="00400E13">
        <w:rPr>
          <w:sz w:val="20"/>
          <w:szCs w:val="20"/>
        </w:rPr>
        <w:t>_________________________________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(реквизиты приказа органа ведомственного контроля, утвердившего регламент)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6477D">
        <w:t>Вид проводимой проверки</w:t>
      </w:r>
      <w:r w:rsidRPr="00400E13">
        <w:rPr>
          <w:sz w:val="20"/>
          <w:szCs w:val="20"/>
        </w:rPr>
        <w:t xml:space="preserve"> _________________________________________________</w:t>
      </w:r>
      <w:r>
        <w:rPr>
          <w:sz w:val="20"/>
          <w:szCs w:val="20"/>
        </w:rPr>
        <w:t>______________</w:t>
      </w:r>
      <w:r w:rsidRPr="00400E13">
        <w:rPr>
          <w:sz w:val="20"/>
          <w:szCs w:val="20"/>
        </w:rPr>
        <w:t>__</w:t>
      </w:r>
      <w:r w:rsidR="00611F90">
        <w:rPr>
          <w:sz w:val="20"/>
          <w:szCs w:val="20"/>
        </w:rPr>
        <w:t>_____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400E13">
        <w:rPr>
          <w:sz w:val="20"/>
          <w:szCs w:val="20"/>
        </w:rPr>
        <w:t>(плановая либо внеплановая, документарная</w:t>
      </w:r>
      <w:r>
        <w:rPr>
          <w:sz w:val="20"/>
          <w:szCs w:val="20"/>
        </w:rPr>
        <w:t xml:space="preserve"> </w:t>
      </w:r>
      <w:r w:rsidRPr="00400E13">
        <w:rPr>
          <w:sz w:val="20"/>
          <w:szCs w:val="20"/>
        </w:rPr>
        <w:t>либо выездная)</w:t>
      </w:r>
    </w:p>
    <w:p w:rsidR="00E460FE" w:rsidRDefault="00E460FE" w:rsidP="00E460FE">
      <w:pPr>
        <w:autoSpaceDE w:val="0"/>
        <w:autoSpaceDN w:val="0"/>
        <w:adjustRightInd w:val="0"/>
        <w:rPr>
          <w:sz w:val="20"/>
          <w:szCs w:val="20"/>
        </w:rPr>
      </w:pPr>
      <w:r>
        <w:t xml:space="preserve">Полное наименование подведомственной организации, проверка </w:t>
      </w:r>
      <w:r w:rsidRPr="0086477D">
        <w:t>которой</w:t>
      </w:r>
      <w:r>
        <w:t xml:space="preserve"> проводится, место ее </w:t>
      </w:r>
      <w:r w:rsidRPr="0086477D">
        <w:t>нахождения</w:t>
      </w:r>
      <w:r>
        <w:rPr>
          <w:sz w:val="20"/>
          <w:szCs w:val="20"/>
        </w:rPr>
        <w:t>_________________________________________________________</w:t>
      </w:r>
      <w:r w:rsidR="00611F90">
        <w:rPr>
          <w:sz w:val="20"/>
          <w:szCs w:val="20"/>
        </w:rPr>
        <w:t>____________________________</w:t>
      </w:r>
    </w:p>
    <w:p w:rsidR="00E460FE" w:rsidRPr="0086477D" w:rsidRDefault="00E460FE" w:rsidP="00E460FE">
      <w:pPr>
        <w:autoSpaceDE w:val="0"/>
        <w:autoSpaceDN w:val="0"/>
        <w:adjustRightInd w:val="0"/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E460FE" w:rsidRPr="0086477D" w:rsidRDefault="00E460FE" w:rsidP="00E460FE">
      <w:pPr>
        <w:autoSpaceDE w:val="0"/>
        <w:autoSpaceDN w:val="0"/>
        <w:adjustRightInd w:val="0"/>
        <w:jc w:val="center"/>
      </w:pPr>
      <w:r>
        <w:t xml:space="preserve">Должностное лицо (лица), уполномоченное (уполномоченные) </w:t>
      </w:r>
      <w:r w:rsidRPr="0086477D">
        <w:t>на проведение</w:t>
      </w:r>
    </w:p>
    <w:p w:rsidR="00E460FE" w:rsidRPr="0086477D" w:rsidRDefault="00E460FE" w:rsidP="00E460FE">
      <w:pPr>
        <w:autoSpaceDE w:val="0"/>
        <w:autoSpaceDN w:val="0"/>
        <w:adjustRightInd w:val="0"/>
        <w:jc w:val="center"/>
      </w:pPr>
      <w:r w:rsidRPr="0086477D">
        <w:t>проверки:</w:t>
      </w:r>
    </w:p>
    <w:p w:rsidR="00E460FE" w:rsidRPr="00400E13" w:rsidRDefault="00E460FE" w:rsidP="00E460F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706"/>
        <w:gridCol w:w="4338"/>
      </w:tblGrid>
      <w:tr w:rsidR="00E460FE" w:rsidRPr="00400E13" w:rsidTr="00611F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0E13">
              <w:rPr>
                <w:sz w:val="20"/>
                <w:szCs w:val="20"/>
              </w:rPr>
              <w:t>Должность</w:t>
            </w:r>
          </w:p>
        </w:tc>
      </w:tr>
      <w:tr w:rsidR="00E460FE" w:rsidRPr="00400E13" w:rsidTr="00611F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60FE" w:rsidRPr="00400E13" w:rsidTr="00611F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60FE" w:rsidRPr="00400E13" w:rsidTr="00611F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460FE" w:rsidRPr="00400E13" w:rsidRDefault="00E460FE" w:rsidP="00E460F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</w:pPr>
      <w:r w:rsidRPr="0086477D">
        <w:t>Основания проведения</w:t>
      </w:r>
      <w:r>
        <w:t xml:space="preserve"> проверки_________________________________________</w:t>
      </w:r>
      <w:r w:rsidR="00611F90">
        <w:t>____________</w:t>
      </w:r>
    </w:p>
    <w:p w:rsidR="00E460FE" w:rsidRPr="00400E13" w:rsidRDefault="00E460FE" w:rsidP="00E460FE">
      <w:pPr>
        <w:autoSpaceDE w:val="0"/>
        <w:autoSpaceDN w:val="0"/>
        <w:adjustRightInd w:val="0"/>
        <w:rPr>
          <w:sz w:val="20"/>
          <w:szCs w:val="20"/>
        </w:rPr>
      </w:pPr>
      <w:r>
        <w:t>_____________________________________________________________________</w:t>
      </w:r>
      <w:r w:rsidR="00611F90">
        <w:t>____________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(ссылка на утвержденный ежегодный план проведения плановых проверок или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реквизиты обращений граждан, организаций, органов государственной власти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Нижегородской области, органов местного самоуправления; запросов редакций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средств массовой информации, в том числе электронных)</w:t>
      </w:r>
    </w:p>
    <w:p w:rsidR="00E460FE" w:rsidRPr="00400E13" w:rsidRDefault="00E460FE" w:rsidP="00E460FE">
      <w:pPr>
        <w:autoSpaceDE w:val="0"/>
        <w:autoSpaceDN w:val="0"/>
        <w:adjustRightInd w:val="0"/>
        <w:rPr>
          <w:sz w:val="20"/>
          <w:szCs w:val="20"/>
        </w:rPr>
      </w:pPr>
      <w:r w:rsidRPr="0086477D">
        <w:t>Цель проведения проверки</w:t>
      </w:r>
      <w:r w:rsidRPr="00400E13">
        <w:rPr>
          <w:sz w:val="20"/>
          <w:szCs w:val="20"/>
        </w:rPr>
        <w:t xml:space="preserve"> _________________________________________________</w:t>
      </w:r>
      <w:r>
        <w:rPr>
          <w:sz w:val="20"/>
          <w:szCs w:val="20"/>
        </w:rPr>
        <w:t>_______________</w:t>
      </w:r>
      <w:r w:rsidRPr="00400E13">
        <w:rPr>
          <w:sz w:val="20"/>
          <w:szCs w:val="20"/>
        </w:rPr>
        <w:t>_</w:t>
      </w:r>
      <w:r w:rsidR="00611F90">
        <w:rPr>
          <w:sz w:val="20"/>
          <w:szCs w:val="20"/>
        </w:rPr>
        <w:t>____</w:t>
      </w:r>
    </w:p>
    <w:p w:rsidR="00E460FE" w:rsidRPr="00400E13" w:rsidRDefault="00E460FE" w:rsidP="00E460FE">
      <w:pPr>
        <w:autoSpaceDE w:val="0"/>
        <w:autoSpaceDN w:val="0"/>
        <w:adjustRightInd w:val="0"/>
        <w:rPr>
          <w:sz w:val="20"/>
          <w:szCs w:val="20"/>
        </w:rPr>
      </w:pPr>
      <w:r w:rsidRPr="00400E13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</w:t>
      </w:r>
    </w:p>
    <w:p w:rsidR="00E460FE" w:rsidRPr="00400E13" w:rsidRDefault="00E460FE" w:rsidP="00E460FE">
      <w:pPr>
        <w:autoSpaceDE w:val="0"/>
        <w:autoSpaceDN w:val="0"/>
        <w:adjustRightInd w:val="0"/>
        <w:rPr>
          <w:sz w:val="20"/>
          <w:szCs w:val="20"/>
        </w:rPr>
      </w:pPr>
      <w:r w:rsidRPr="00400E13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</w:t>
      </w:r>
    </w:p>
    <w:p w:rsidR="00E460FE" w:rsidRPr="00400E13" w:rsidRDefault="00E460FE" w:rsidP="00E460FE">
      <w:pPr>
        <w:autoSpaceDE w:val="0"/>
        <w:autoSpaceDN w:val="0"/>
        <w:adjustRightInd w:val="0"/>
        <w:rPr>
          <w:sz w:val="20"/>
          <w:szCs w:val="20"/>
        </w:rPr>
      </w:pPr>
      <w:r w:rsidRPr="00400E13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(ведомственный контроль за соблюдением трудового законодательства (включая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законодательство об охране труда) и иных нормативных правовых актов,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содержащих нормы трудового права)</w:t>
      </w:r>
    </w:p>
    <w:p w:rsidR="00E460FE" w:rsidRPr="00400E13" w:rsidRDefault="00E460FE" w:rsidP="00E460FE">
      <w:pPr>
        <w:autoSpaceDE w:val="0"/>
        <w:autoSpaceDN w:val="0"/>
        <w:adjustRightInd w:val="0"/>
        <w:rPr>
          <w:sz w:val="20"/>
          <w:szCs w:val="20"/>
        </w:rPr>
      </w:pPr>
      <w:r w:rsidRPr="0086477D">
        <w:t>Дата начала и окончания проверки, срок проведения проверки</w:t>
      </w:r>
      <w:r w:rsidRPr="00400E13">
        <w:rPr>
          <w:sz w:val="20"/>
          <w:szCs w:val="20"/>
        </w:rPr>
        <w:t xml:space="preserve"> ___</w:t>
      </w:r>
      <w:r>
        <w:rPr>
          <w:sz w:val="20"/>
          <w:szCs w:val="20"/>
        </w:rPr>
        <w:t>______</w:t>
      </w:r>
      <w:r w:rsidRPr="00400E13">
        <w:rPr>
          <w:sz w:val="20"/>
          <w:szCs w:val="20"/>
        </w:rPr>
        <w:t>_____________</w:t>
      </w:r>
      <w:r w:rsidR="00611F90">
        <w:rPr>
          <w:sz w:val="20"/>
          <w:szCs w:val="20"/>
        </w:rPr>
        <w:t>___________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</w:t>
      </w:r>
      <w:r w:rsidRPr="00400E13">
        <w:rPr>
          <w:sz w:val="20"/>
          <w:szCs w:val="20"/>
        </w:rPr>
        <w:t>__</w:t>
      </w:r>
    </w:p>
    <w:p w:rsidR="00E460FE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6477D">
        <w:t>Период времени, относительно которого осуществляется проверка</w:t>
      </w:r>
      <w:r w:rsidRPr="00400E13">
        <w:rPr>
          <w:sz w:val="20"/>
          <w:szCs w:val="20"/>
        </w:rPr>
        <w:t xml:space="preserve"> ____</w:t>
      </w:r>
      <w:r>
        <w:rPr>
          <w:sz w:val="20"/>
          <w:szCs w:val="20"/>
        </w:rPr>
        <w:t>____</w:t>
      </w:r>
      <w:r w:rsidRPr="00400E13">
        <w:rPr>
          <w:sz w:val="20"/>
          <w:szCs w:val="20"/>
        </w:rPr>
        <w:t>_________</w:t>
      </w:r>
      <w:r w:rsidR="00611F90">
        <w:rPr>
          <w:sz w:val="20"/>
          <w:szCs w:val="20"/>
        </w:rPr>
        <w:t>___________</w:t>
      </w:r>
    </w:p>
    <w:p w:rsidR="00E460FE" w:rsidRPr="00400E13" w:rsidRDefault="00E460FE" w:rsidP="00E460F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638"/>
      </w:tblGrid>
      <w:tr w:rsidR="00E460FE" w:rsidRPr="00400E13" w:rsidTr="00611F9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B2CE1" w:rsidRDefault="00E460FE" w:rsidP="00B102D6">
            <w:pPr>
              <w:autoSpaceDE w:val="0"/>
              <w:autoSpaceDN w:val="0"/>
              <w:adjustRightInd w:val="0"/>
              <w:jc w:val="center"/>
            </w:pPr>
            <w:r w:rsidRPr="001B2CE1">
              <w:t>Мероприятия по ведомственному контролю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B2CE1" w:rsidRDefault="00E460FE" w:rsidP="00B102D6">
            <w:pPr>
              <w:autoSpaceDE w:val="0"/>
              <w:autoSpaceDN w:val="0"/>
              <w:adjustRightInd w:val="0"/>
              <w:jc w:val="center"/>
            </w:pPr>
            <w:r w:rsidRPr="001B2CE1">
              <w:t>Необходимость (да, нет)</w:t>
            </w:r>
          </w:p>
        </w:tc>
      </w:tr>
      <w:tr w:rsidR="00E460FE" w:rsidRPr="00400E13" w:rsidTr="00611F9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B2CE1" w:rsidRDefault="00E460FE" w:rsidP="00B102D6">
            <w:pPr>
              <w:autoSpaceDE w:val="0"/>
              <w:autoSpaceDN w:val="0"/>
              <w:adjustRightInd w:val="0"/>
              <w:jc w:val="center"/>
            </w:pPr>
            <w:r w:rsidRPr="001B2CE1">
              <w:t>1) посещение (при выездной проверке) объектов подведомственной организации в сопровождении руководителя или иных должностных лиц подведомственной организации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60FE" w:rsidRPr="00400E13" w:rsidTr="00611F9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B2CE1" w:rsidRDefault="00E460FE" w:rsidP="00B102D6">
            <w:pPr>
              <w:autoSpaceDE w:val="0"/>
              <w:autoSpaceDN w:val="0"/>
              <w:adjustRightInd w:val="0"/>
              <w:jc w:val="center"/>
            </w:pPr>
            <w:r w:rsidRPr="001B2CE1">
              <w:t xml:space="preserve">2) запрос у подведомственных организаций и получение от них документов и материалов по вопросам, относящимся к предмету проверки, а также получение устных и письменных объяснений от должностных лиц и работников подведомственных организаций по </w:t>
            </w:r>
            <w:r w:rsidRPr="001B2CE1">
              <w:lastRenderedPageBreak/>
              <w:t>вопросам, относящимся к предмету проверки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60FE" w:rsidRPr="00400E13" w:rsidTr="00611F9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B2CE1" w:rsidRDefault="00E460FE" w:rsidP="00B102D6">
            <w:pPr>
              <w:autoSpaceDE w:val="0"/>
              <w:autoSpaceDN w:val="0"/>
              <w:adjustRightInd w:val="0"/>
              <w:jc w:val="center"/>
            </w:pPr>
            <w:r w:rsidRPr="001B2CE1">
              <w:lastRenderedPageBreak/>
              <w:t>3) ознакомление с документами, объяснениями, информацией, полученными при осуществлении мероприятий по ведомственному контролю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60FE" w:rsidRPr="00400E13" w:rsidTr="00611F90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B2CE1" w:rsidRDefault="00E460FE" w:rsidP="00B102D6">
            <w:pPr>
              <w:autoSpaceDE w:val="0"/>
              <w:autoSpaceDN w:val="0"/>
              <w:adjustRightInd w:val="0"/>
              <w:jc w:val="center"/>
            </w:pPr>
            <w:r w:rsidRPr="001B2CE1">
              <w:t>4) участие в расследовании несчастных случаев на производстве в установленном законодательством порядке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400E13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460FE" w:rsidRPr="00400E13" w:rsidRDefault="00E460FE" w:rsidP="00E460F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E460FE" w:rsidRPr="0086477D" w:rsidRDefault="00E460FE" w:rsidP="00E460FE">
      <w:pPr>
        <w:autoSpaceDE w:val="0"/>
        <w:autoSpaceDN w:val="0"/>
        <w:adjustRightInd w:val="0"/>
        <w:jc w:val="center"/>
      </w:pPr>
      <w:r>
        <w:t xml:space="preserve">Перечень документов, представление </w:t>
      </w:r>
      <w:r w:rsidRPr="0086477D">
        <w:t>которых подведомственной организацией</w:t>
      </w:r>
    </w:p>
    <w:p w:rsidR="00E460FE" w:rsidRPr="0086477D" w:rsidRDefault="00E460FE" w:rsidP="00E460FE">
      <w:pPr>
        <w:autoSpaceDE w:val="0"/>
        <w:autoSpaceDN w:val="0"/>
        <w:adjustRightInd w:val="0"/>
        <w:jc w:val="center"/>
      </w:pPr>
      <w:r w:rsidRPr="0086477D">
        <w:t>необходимо для достижения цели проведения проверки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</w:t>
      </w:r>
      <w:r w:rsidRPr="00400E13">
        <w:rPr>
          <w:sz w:val="20"/>
          <w:szCs w:val="20"/>
        </w:rPr>
        <w:t>________________________________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______________________</w:t>
      </w:r>
      <w:r w:rsidRPr="00400E13">
        <w:rPr>
          <w:sz w:val="20"/>
          <w:szCs w:val="20"/>
        </w:rPr>
        <w:t>_____________________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</w:t>
      </w:r>
      <w:r w:rsidRPr="00400E13">
        <w:rPr>
          <w:sz w:val="20"/>
          <w:szCs w:val="20"/>
        </w:rPr>
        <w:t>__________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</w:t>
      </w:r>
      <w:r w:rsidRPr="00400E13">
        <w:rPr>
          <w:sz w:val="20"/>
          <w:szCs w:val="20"/>
        </w:rPr>
        <w:t>__________________________________________________</w:t>
      </w:r>
    </w:p>
    <w:p w:rsidR="00E460FE" w:rsidRPr="00400E13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00E13">
        <w:rPr>
          <w:sz w:val="20"/>
          <w:szCs w:val="20"/>
        </w:rPr>
        <w:t>(должность, фамилия, инициалы руководителя органа ведомственного контроля)</w:t>
      </w: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11F90" w:rsidRDefault="00611F90" w:rsidP="00E460FE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11F90" w:rsidRDefault="00611F90" w:rsidP="00E460FE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11F90" w:rsidRDefault="00611F90" w:rsidP="00E460FE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11F90" w:rsidRDefault="00611F90" w:rsidP="00E460FE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460FE" w:rsidRPr="00076755" w:rsidRDefault="00E460FE" w:rsidP="00E460FE">
      <w:pPr>
        <w:autoSpaceDE w:val="0"/>
        <w:autoSpaceDN w:val="0"/>
        <w:adjustRightInd w:val="0"/>
        <w:jc w:val="right"/>
        <w:outlineLvl w:val="2"/>
      </w:pPr>
      <w:r w:rsidRPr="00076755">
        <w:lastRenderedPageBreak/>
        <w:t>Форма 3</w:t>
      </w:r>
    </w:p>
    <w:p w:rsidR="00E460FE" w:rsidRPr="001F339A" w:rsidRDefault="00E460FE" w:rsidP="00E460FE">
      <w:pPr>
        <w:autoSpaceDE w:val="0"/>
        <w:autoSpaceDN w:val="0"/>
        <w:adjustRightInd w:val="0"/>
        <w:ind w:firstLine="540"/>
        <w:jc w:val="both"/>
      </w:pPr>
    </w:p>
    <w:p w:rsidR="00E460FE" w:rsidRPr="00612453" w:rsidRDefault="00E460FE" w:rsidP="00E460FE">
      <w:pPr>
        <w:autoSpaceDE w:val="0"/>
        <w:autoSpaceDN w:val="0"/>
        <w:adjustRightInd w:val="0"/>
        <w:jc w:val="center"/>
      </w:pPr>
      <w:bookmarkStart w:id="2" w:name="Par576"/>
      <w:bookmarkEnd w:id="2"/>
      <w:r w:rsidRPr="00612453">
        <w:t>АКТ ПРОВЕРКИ № _____</w:t>
      </w:r>
    </w:p>
    <w:p w:rsidR="00E460FE" w:rsidRPr="00612453" w:rsidRDefault="00E460FE" w:rsidP="00E460FE">
      <w:pPr>
        <w:autoSpaceDE w:val="0"/>
        <w:autoSpaceDN w:val="0"/>
        <w:adjustRightInd w:val="0"/>
        <w:jc w:val="center"/>
      </w:pPr>
    </w:p>
    <w:p w:rsidR="00E460FE" w:rsidRPr="001F339A" w:rsidRDefault="00E460FE" w:rsidP="00E460FE">
      <w:pPr>
        <w:autoSpaceDE w:val="0"/>
        <w:autoSpaceDN w:val="0"/>
        <w:adjustRightInd w:val="0"/>
        <w:jc w:val="center"/>
      </w:pPr>
      <w:r w:rsidRPr="001F339A">
        <w:t>_____________________________________________</w:t>
      </w:r>
    </w:p>
    <w:p w:rsidR="00E460FE" w:rsidRPr="001F339A" w:rsidRDefault="00E460FE" w:rsidP="00E460FE">
      <w:pPr>
        <w:autoSpaceDE w:val="0"/>
        <w:autoSpaceDN w:val="0"/>
        <w:adjustRightInd w:val="0"/>
        <w:jc w:val="center"/>
      </w:pPr>
      <w:r w:rsidRPr="001F339A">
        <w:t>(наименование органа ведомственного контроля)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 xml:space="preserve">________________________                   </w:t>
      </w:r>
      <w:r>
        <w:t xml:space="preserve">                                            </w:t>
      </w:r>
      <w:r w:rsidRPr="001F339A">
        <w:t xml:space="preserve">        </w:t>
      </w:r>
      <w:r>
        <w:t>«</w:t>
      </w:r>
      <w:r w:rsidRPr="001F339A">
        <w:t>__</w:t>
      </w:r>
      <w:r>
        <w:t>_»</w:t>
      </w:r>
      <w:r w:rsidRPr="001F339A">
        <w:t xml:space="preserve"> __________ 20__ г.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 xml:space="preserve">(место составления акта)                      </w:t>
      </w:r>
      <w:r>
        <w:t xml:space="preserve">                                     </w:t>
      </w:r>
      <w:r w:rsidRPr="001F339A">
        <w:t xml:space="preserve">   </w:t>
      </w:r>
      <w:r>
        <w:t xml:space="preserve">            </w:t>
      </w:r>
      <w:r w:rsidRPr="001F339A">
        <w:t xml:space="preserve">  </w:t>
      </w:r>
      <w:r>
        <w:t xml:space="preserve"> </w:t>
      </w:r>
      <w:r w:rsidRPr="001F339A">
        <w:t xml:space="preserve"> (дата составления акта)</w:t>
      </w:r>
    </w:p>
    <w:p w:rsidR="00E460FE" w:rsidRPr="001F339A" w:rsidRDefault="00611F90" w:rsidP="00E460FE">
      <w:pPr>
        <w:autoSpaceDE w:val="0"/>
        <w:autoSpaceDN w:val="0"/>
        <w:adjustRightInd w:val="0"/>
        <w:jc w:val="both"/>
      </w:pPr>
      <w:r>
        <w:t>_____________________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(время составления акта)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Вид проводимой проверки ___________________________________________________</w:t>
      </w:r>
      <w:r w:rsidR="00611F90">
        <w:t>_______</w:t>
      </w:r>
    </w:p>
    <w:p w:rsidR="00E460FE" w:rsidRPr="001F339A" w:rsidRDefault="00611F90" w:rsidP="00611F90">
      <w:pPr>
        <w:autoSpaceDE w:val="0"/>
        <w:autoSpaceDN w:val="0"/>
        <w:adjustRightInd w:val="0"/>
        <w:jc w:val="center"/>
      </w:pPr>
      <w:r>
        <w:t xml:space="preserve">                                            </w:t>
      </w:r>
      <w:r w:rsidR="00E460FE" w:rsidRPr="001F339A">
        <w:t>(плановая либо внеплановая, документарная либо выездная)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Регламент ведомственного контроля _________________________________________</w:t>
      </w:r>
      <w:r w:rsidR="00611F90">
        <w:t>________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___________________________________________________________________________</w:t>
      </w:r>
      <w:r w:rsidR="00611F90">
        <w:t>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(реквизиты приказа органа ведомственного контроля, утвердившего регламент)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>
        <w:t xml:space="preserve">Дата и номер распоряжения (приказа) </w:t>
      </w:r>
      <w:r w:rsidRPr="001F339A">
        <w:t>руководителя органа ведомственного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контроля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___________________________________________________________________________</w:t>
      </w:r>
      <w:r w:rsidR="00611F90">
        <w:t>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>
        <w:t>Фамилия, имя, отчество и должность д</w:t>
      </w:r>
      <w:r w:rsidRPr="001F339A">
        <w:t>олжностного  лица  (лиц)  органа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ведомственного контроля, проводившего (проводивших) проверку:</w:t>
      </w:r>
    </w:p>
    <w:p w:rsidR="00E460FE" w:rsidRPr="001F339A" w:rsidRDefault="00E460FE" w:rsidP="00E460FE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706"/>
        <w:gridCol w:w="4338"/>
      </w:tblGrid>
      <w:tr w:rsidR="00E460FE" w:rsidRPr="001F339A" w:rsidTr="00611F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F339A">
              <w:t xml:space="preserve">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</w:pPr>
            <w:r w:rsidRPr="001F339A">
              <w:t>Фамилия, имя, отчество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</w:pPr>
            <w:r w:rsidRPr="001F339A">
              <w:t>Должность</w:t>
            </w:r>
          </w:p>
        </w:tc>
      </w:tr>
      <w:tr w:rsidR="00E460FE" w:rsidRPr="001F339A" w:rsidTr="00611F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</w:tr>
      <w:tr w:rsidR="00E460FE" w:rsidRPr="001F339A" w:rsidTr="00611F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</w:tr>
      <w:tr w:rsidR="00E460FE" w:rsidRPr="001F339A" w:rsidTr="00611F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</w:tr>
    </w:tbl>
    <w:p w:rsidR="00E460FE" w:rsidRPr="001F339A" w:rsidRDefault="00E460FE" w:rsidP="00E460FE">
      <w:pPr>
        <w:autoSpaceDE w:val="0"/>
        <w:autoSpaceDN w:val="0"/>
        <w:adjustRightInd w:val="0"/>
        <w:ind w:firstLine="540"/>
        <w:jc w:val="both"/>
      </w:pP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>
        <w:t xml:space="preserve">Наименование проверяемой </w:t>
      </w:r>
      <w:r w:rsidRPr="001F339A">
        <w:t>подведомственной</w:t>
      </w:r>
      <w:r>
        <w:t xml:space="preserve"> организации, фамилия,</w:t>
      </w:r>
      <w:r w:rsidRPr="001F339A">
        <w:t xml:space="preserve"> имя,</w:t>
      </w:r>
      <w:r w:rsidR="00611F90">
        <w:t xml:space="preserve"> </w:t>
      </w:r>
      <w:r>
        <w:t>отчество</w:t>
      </w:r>
      <w:r w:rsidRPr="001F339A">
        <w:t xml:space="preserve"> и должность руководителя или уполномоченного им должностного лица</w:t>
      </w:r>
      <w:r w:rsidR="00611F90">
        <w:t xml:space="preserve"> </w:t>
      </w:r>
      <w:r w:rsidRPr="001F339A">
        <w:t>подведомственной организации, присутствовавших при проведении проверки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___________________________________________________________________________</w:t>
      </w:r>
      <w:r w:rsidR="00611F90">
        <w:t>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___________________________________________________________________________</w:t>
      </w:r>
      <w:r w:rsidR="00611F90">
        <w:t>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___________________________________________________________________________</w:t>
      </w:r>
      <w:r w:rsidR="00611F90">
        <w:t>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___________________________________________________________________________</w:t>
      </w:r>
      <w:r w:rsidR="00611F90">
        <w:t>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___________________________________________________________________________</w:t>
      </w:r>
      <w:r w:rsidR="00611F90">
        <w:t>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___________________________________________________________________________</w:t>
      </w:r>
      <w:r w:rsidR="00611F90">
        <w:t>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Дата, время, продолжительность и место проведения проверки ________________</w:t>
      </w:r>
      <w:r w:rsidR="00611F90">
        <w:t>___________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___________________________________________________________________________</w:t>
      </w:r>
      <w:r w:rsidR="00611F90">
        <w:t>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>
        <w:t>Сведения о</w:t>
      </w:r>
      <w:r w:rsidRPr="001F339A">
        <w:t xml:space="preserve"> результатах проверки,</w:t>
      </w:r>
      <w:r>
        <w:t xml:space="preserve"> в том числе </w:t>
      </w:r>
      <w:r w:rsidRPr="001F339A">
        <w:t>о выявленных нарушениях</w:t>
      </w:r>
      <w:r w:rsidR="00611F90">
        <w:t xml:space="preserve"> трудового</w:t>
      </w:r>
      <w:r>
        <w:t xml:space="preserve"> </w:t>
      </w:r>
      <w:r w:rsidRPr="001F339A">
        <w:t>зако</w:t>
      </w:r>
      <w:r>
        <w:t xml:space="preserve">нодательства со ссылкой на соответствующие </w:t>
      </w:r>
      <w:r w:rsidRPr="001F339A">
        <w:t>нормативные</w:t>
      </w:r>
      <w:r w:rsidR="00611F90">
        <w:t xml:space="preserve"> </w:t>
      </w:r>
      <w:r w:rsidRPr="001F339A">
        <w:t>правовые акты</w:t>
      </w:r>
    </w:p>
    <w:p w:rsidR="00E460FE" w:rsidRPr="001F339A" w:rsidRDefault="00E460FE" w:rsidP="00E460FE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706"/>
        <w:gridCol w:w="4338"/>
      </w:tblGrid>
      <w:tr w:rsidR="00E460FE" w:rsidRPr="001F339A" w:rsidTr="00611F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F339A">
              <w:t xml:space="preserve">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</w:pPr>
            <w:r w:rsidRPr="001F339A">
              <w:t>Выявленные нарушения трудового законодательства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</w:pPr>
            <w:r w:rsidRPr="001F339A">
              <w:t>Основания (пункт, статья, реквизиты НПА)</w:t>
            </w:r>
          </w:p>
        </w:tc>
      </w:tr>
      <w:tr w:rsidR="00E460FE" w:rsidRPr="001F339A" w:rsidTr="00611F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</w:tr>
      <w:tr w:rsidR="00E460FE" w:rsidRPr="001F339A" w:rsidTr="00611F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</w:tr>
      <w:tr w:rsidR="00E460FE" w:rsidRPr="001F339A" w:rsidTr="00611F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</w:tr>
    </w:tbl>
    <w:p w:rsidR="00E460FE" w:rsidRPr="001F339A" w:rsidRDefault="00E460FE" w:rsidP="00E460FE">
      <w:pPr>
        <w:autoSpaceDE w:val="0"/>
        <w:autoSpaceDN w:val="0"/>
        <w:adjustRightInd w:val="0"/>
        <w:ind w:firstLine="540"/>
        <w:jc w:val="both"/>
      </w:pPr>
    </w:p>
    <w:p w:rsidR="00E460FE" w:rsidRPr="001F339A" w:rsidRDefault="00E460FE" w:rsidP="00611F90">
      <w:pPr>
        <w:autoSpaceDE w:val="0"/>
        <w:autoSpaceDN w:val="0"/>
        <w:adjustRightInd w:val="0"/>
        <w:jc w:val="both"/>
      </w:pPr>
      <w:r w:rsidRPr="001F339A">
        <w:t>Сведения о лицах, допустивших нарушения трудового законодательства</w:t>
      </w:r>
    </w:p>
    <w:p w:rsidR="00E460FE" w:rsidRPr="001F339A" w:rsidRDefault="00E460FE" w:rsidP="00E460FE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706"/>
        <w:gridCol w:w="4338"/>
      </w:tblGrid>
      <w:tr w:rsidR="00E460FE" w:rsidRPr="001F339A" w:rsidTr="00611F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F339A">
              <w:t xml:space="preserve">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</w:pPr>
            <w:r w:rsidRPr="001F339A">
              <w:t>Фамилия, имя, отчество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</w:pPr>
            <w:r w:rsidRPr="001F339A">
              <w:t>Должность</w:t>
            </w:r>
          </w:p>
        </w:tc>
      </w:tr>
      <w:tr w:rsidR="00E460FE" w:rsidRPr="001F339A" w:rsidTr="00611F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</w:tr>
      <w:tr w:rsidR="00E460FE" w:rsidRPr="001F339A" w:rsidTr="00611F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</w:tr>
      <w:tr w:rsidR="00E460FE" w:rsidRPr="001F339A" w:rsidTr="00611F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</w:pPr>
          </w:p>
        </w:tc>
      </w:tr>
    </w:tbl>
    <w:p w:rsidR="00E460FE" w:rsidRPr="001F339A" w:rsidRDefault="00E460FE" w:rsidP="00E460FE">
      <w:pPr>
        <w:autoSpaceDE w:val="0"/>
        <w:autoSpaceDN w:val="0"/>
        <w:adjustRightInd w:val="0"/>
        <w:ind w:firstLine="540"/>
        <w:jc w:val="both"/>
      </w:pP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>
        <w:t>Сведения об ознакомлении или отказе в ознакомлении с</w:t>
      </w:r>
      <w:r w:rsidRPr="001F339A">
        <w:t xml:space="preserve"> актом проверки</w:t>
      </w:r>
      <w:r w:rsidR="00611F90">
        <w:t xml:space="preserve"> </w:t>
      </w:r>
      <w:r>
        <w:t xml:space="preserve">руководителя или </w:t>
      </w:r>
      <w:r w:rsidRPr="001F339A">
        <w:t>упо</w:t>
      </w:r>
      <w:r>
        <w:t xml:space="preserve">лномоченного им должностного </w:t>
      </w:r>
      <w:r w:rsidRPr="001F339A">
        <w:t>лица подведомственной</w:t>
      </w:r>
      <w:r w:rsidR="00611F90">
        <w:t xml:space="preserve"> </w:t>
      </w:r>
      <w:r w:rsidRPr="001F339A">
        <w:t>организации, присутствовавших при проведении проверки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___________________________________________________________________________</w:t>
      </w:r>
      <w:r w:rsidR="00611F90">
        <w:t>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___________________________________________________________________________</w:t>
      </w:r>
      <w:r w:rsidR="00611F90">
        <w:t>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___________________________________________________________________________</w:t>
      </w:r>
      <w:r w:rsidR="00611F90">
        <w:t>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Подписи должностного лица или должностных лиц, проводивших проверку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__________ /____________________/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__________ /____________________/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__________ /____________________/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Прилагаемые документы: ____________________________________________________</w:t>
      </w:r>
      <w:r w:rsidR="00611F90">
        <w:t>_______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___________________________________________________________________________</w:t>
      </w:r>
      <w:r w:rsidR="00611F90">
        <w:t>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>
        <w:t>С актом проверки ознакомлен(а), копию акта со всеми</w:t>
      </w:r>
      <w:r w:rsidRPr="001F339A">
        <w:t xml:space="preserve"> приложениями</w:t>
      </w:r>
      <w:r w:rsidR="00611F90">
        <w:t xml:space="preserve"> </w:t>
      </w:r>
      <w:r w:rsidRPr="001F339A">
        <w:t>получил(а):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___________________________________________________________________________</w:t>
      </w:r>
      <w:r w:rsidR="00611F90">
        <w:t>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___________________________________________________________________________</w:t>
      </w:r>
      <w:r w:rsidR="00611F90">
        <w:t>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>(фамилия, имя, отчество, должность руководителя подведомственной организации или уполномоченного им должностного лица, факт ознакомления с актом проверки либо отказ в ознакомлении с актом проверки)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>
        <w:t>«</w:t>
      </w:r>
      <w:r w:rsidRPr="001F339A">
        <w:t>___</w:t>
      </w:r>
      <w:r>
        <w:t>»</w:t>
      </w:r>
      <w:r w:rsidRPr="001F339A">
        <w:t xml:space="preserve"> ___________ ___________________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</w:pPr>
      <w:r w:rsidRPr="001F339A">
        <w:t xml:space="preserve">     </w:t>
      </w:r>
      <w:r>
        <w:t xml:space="preserve">                                       </w:t>
      </w:r>
      <w:r w:rsidRPr="001F339A">
        <w:t xml:space="preserve">  (подпись)</w:t>
      </w: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  <w:sectPr w:rsidR="00E460FE" w:rsidSect="00B511F5">
          <w:pgSz w:w="11906" w:h="16838"/>
          <w:pgMar w:top="851" w:right="851" w:bottom="851" w:left="1259" w:header="0" w:footer="0" w:gutter="0"/>
          <w:cols w:space="720"/>
          <w:noEndnote/>
        </w:sectPr>
      </w:pPr>
    </w:p>
    <w:p w:rsidR="00E460FE" w:rsidRPr="00076755" w:rsidRDefault="00E460FE" w:rsidP="00E460FE">
      <w:pPr>
        <w:autoSpaceDE w:val="0"/>
        <w:autoSpaceDN w:val="0"/>
        <w:adjustRightInd w:val="0"/>
        <w:jc w:val="right"/>
        <w:outlineLvl w:val="2"/>
      </w:pPr>
      <w:r w:rsidRPr="00076755">
        <w:lastRenderedPageBreak/>
        <w:t>Форма 4</w:t>
      </w:r>
    </w:p>
    <w:p w:rsidR="00E460FE" w:rsidRPr="00612453" w:rsidRDefault="00E460FE" w:rsidP="00E460FE">
      <w:pPr>
        <w:autoSpaceDE w:val="0"/>
        <w:autoSpaceDN w:val="0"/>
        <w:adjustRightInd w:val="0"/>
        <w:jc w:val="center"/>
      </w:pPr>
      <w:bookmarkStart w:id="3" w:name="Par682"/>
      <w:bookmarkEnd w:id="3"/>
      <w:r w:rsidRPr="00612453">
        <w:t>ЖУРНАЛ</w:t>
      </w:r>
    </w:p>
    <w:p w:rsidR="00E460FE" w:rsidRPr="00612453" w:rsidRDefault="00E460FE" w:rsidP="00E460FE">
      <w:pPr>
        <w:autoSpaceDE w:val="0"/>
        <w:autoSpaceDN w:val="0"/>
        <w:adjustRightInd w:val="0"/>
        <w:jc w:val="center"/>
      </w:pPr>
      <w:r w:rsidRPr="00612453">
        <w:t>УЧЕТА ПРОВЕРОК, ПРОВОДИМЫХ ОРГАНОМ ВЕДОМСТВЕННОГО КОНТРОЛЯ</w:t>
      </w:r>
    </w:p>
    <w:p w:rsidR="00E460FE" w:rsidRPr="001F339A" w:rsidRDefault="00E460FE" w:rsidP="00E460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30"/>
        <w:gridCol w:w="1056"/>
        <w:gridCol w:w="850"/>
        <w:gridCol w:w="850"/>
        <w:gridCol w:w="850"/>
        <w:gridCol w:w="850"/>
        <w:gridCol w:w="1599"/>
        <w:gridCol w:w="1325"/>
        <w:gridCol w:w="2041"/>
        <w:gridCol w:w="2273"/>
      </w:tblGrid>
      <w:tr w:rsidR="00E460FE" w:rsidRPr="001F339A" w:rsidTr="0007675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F339A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Наименование подведомственной организации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C637DC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37DC">
              <w:rPr>
                <w:sz w:val="20"/>
                <w:szCs w:val="20"/>
              </w:rPr>
              <w:t>Вид проверки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C637DC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37DC">
              <w:rPr>
                <w:sz w:val="20"/>
                <w:szCs w:val="20"/>
              </w:rPr>
              <w:t>Сроки проведения мероприятий по контролю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C637DC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37DC">
              <w:rPr>
                <w:sz w:val="20"/>
                <w:szCs w:val="20"/>
              </w:rPr>
              <w:t>Основания для проведения проверки (План, распоряжение (приказ), обращение и т.д.)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C637DC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37DC">
              <w:rPr>
                <w:sz w:val="20"/>
                <w:szCs w:val="20"/>
              </w:rPr>
              <w:t xml:space="preserve">Дата составления и № акта проверки </w:t>
            </w:r>
            <w:hyperlink w:anchor="Par724" w:history="1">
              <w:r w:rsidRPr="00C637DC">
                <w:rPr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C637DC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37DC">
              <w:rPr>
                <w:sz w:val="20"/>
                <w:szCs w:val="20"/>
              </w:rPr>
              <w:t>Уполномоченное(ые) должностное(ые) лицо(а) органа ведомственного контроля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Подписи уполномоченного(ых) должностного(ых) лица (лиц) органа ведомственного контроля</w:t>
            </w:r>
          </w:p>
        </w:tc>
      </w:tr>
      <w:tr w:rsidR="00E460FE" w:rsidRPr="001F339A" w:rsidTr="0007675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 xml:space="preserve">в соответствии с Планом </w:t>
            </w:r>
            <w:hyperlink w:anchor="Par723" w:history="1">
              <w:r w:rsidRPr="001F339A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фактически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4" w:name="Par723"/>
      <w:bookmarkEnd w:id="4"/>
      <w:r w:rsidRPr="001F339A">
        <w:rPr>
          <w:sz w:val="20"/>
          <w:szCs w:val="20"/>
        </w:rPr>
        <w:t>&lt;*&gt; Заполняется при проведении проверок в соответствии с ежегодным планом проведения проверок подведомственной организации.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5" w:name="Par724"/>
      <w:bookmarkEnd w:id="5"/>
      <w:r w:rsidRPr="001F339A">
        <w:rPr>
          <w:sz w:val="20"/>
          <w:szCs w:val="20"/>
        </w:rPr>
        <w:t>&lt;**&gt; Акты являются приложениями к данному журналу и хранятся вместе с ним.</w:t>
      </w:r>
    </w:p>
    <w:p w:rsidR="00E460FE" w:rsidRDefault="00E460FE" w:rsidP="00E46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E460F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460FE" w:rsidRPr="00076755" w:rsidRDefault="00E460FE" w:rsidP="00E460FE">
      <w:pPr>
        <w:autoSpaceDE w:val="0"/>
        <w:autoSpaceDN w:val="0"/>
        <w:adjustRightInd w:val="0"/>
        <w:jc w:val="right"/>
        <w:outlineLvl w:val="2"/>
      </w:pPr>
      <w:r w:rsidRPr="00076755">
        <w:lastRenderedPageBreak/>
        <w:t>Форма 5</w:t>
      </w:r>
    </w:p>
    <w:p w:rsidR="00E460FE" w:rsidRPr="001F339A" w:rsidRDefault="00E460FE" w:rsidP="00E460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460FE" w:rsidRPr="00612453" w:rsidRDefault="00E460FE" w:rsidP="00E460FE">
      <w:pPr>
        <w:autoSpaceDE w:val="0"/>
        <w:autoSpaceDN w:val="0"/>
        <w:adjustRightInd w:val="0"/>
        <w:jc w:val="center"/>
      </w:pPr>
      <w:bookmarkStart w:id="6" w:name="Par730"/>
      <w:bookmarkEnd w:id="6"/>
      <w:r w:rsidRPr="00612453">
        <w:t>ИНФОРМАЦИЯ</w:t>
      </w:r>
    </w:p>
    <w:p w:rsidR="00E460FE" w:rsidRPr="00612453" w:rsidRDefault="00E460FE" w:rsidP="00E460FE">
      <w:pPr>
        <w:autoSpaceDE w:val="0"/>
        <w:autoSpaceDN w:val="0"/>
        <w:adjustRightInd w:val="0"/>
        <w:jc w:val="center"/>
      </w:pPr>
      <w:r w:rsidRPr="00612453">
        <w:t>о проведенных проверках подведомственных организаций</w:t>
      </w:r>
    </w:p>
    <w:p w:rsidR="00E460FE" w:rsidRPr="00612453" w:rsidRDefault="00E460FE" w:rsidP="00E460FE">
      <w:pPr>
        <w:autoSpaceDE w:val="0"/>
        <w:autoSpaceDN w:val="0"/>
        <w:adjustRightInd w:val="0"/>
        <w:jc w:val="center"/>
      </w:pPr>
      <w:r w:rsidRPr="00612453">
        <w:t>за ________ год</w:t>
      </w:r>
    </w:p>
    <w:p w:rsidR="00E460FE" w:rsidRPr="00612453" w:rsidRDefault="00E460FE" w:rsidP="00E460FE">
      <w:pPr>
        <w:autoSpaceDE w:val="0"/>
        <w:autoSpaceDN w:val="0"/>
        <w:adjustRightInd w:val="0"/>
        <w:jc w:val="center"/>
      </w:pPr>
      <w:r w:rsidRPr="00612453">
        <w:t>____________________________________________________________</w:t>
      </w:r>
    </w:p>
    <w:p w:rsidR="00E460FE" w:rsidRPr="001F339A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F339A">
        <w:rPr>
          <w:sz w:val="20"/>
          <w:szCs w:val="20"/>
        </w:rPr>
        <w:t>(орган исполнительной власти или орган местного</w:t>
      </w:r>
    </w:p>
    <w:p w:rsidR="00E460FE" w:rsidRPr="001F339A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F339A">
        <w:rPr>
          <w:sz w:val="20"/>
          <w:szCs w:val="20"/>
        </w:rPr>
        <w:t>самоуправления)</w:t>
      </w:r>
    </w:p>
    <w:p w:rsidR="00E460FE" w:rsidRPr="001F339A" w:rsidRDefault="00E460FE" w:rsidP="00E460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030"/>
        <w:gridCol w:w="2071"/>
      </w:tblGrid>
      <w:tr w:rsidR="00E460FE" w:rsidRPr="001F339A" w:rsidTr="00076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F339A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Значение показателя</w:t>
            </w:r>
          </w:p>
        </w:tc>
      </w:tr>
      <w:tr w:rsidR="00E460FE" w:rsidRPr="001F339A" w:rsidTr="0007675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Проведено проверок, всего: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в том числе: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1.1.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плановых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1.2.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внеплановых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Проведено документарных проверок, всего: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Проведено выездных проверок, всего: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4.</w:t>
            </w:r>
          </w:p>
        </w:tc>
        <w:tc>
          <w:tcPr>
            <w:tcW w:w="7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Наименования проверенных подведомственных организаций: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4.1.</w:t>
            </w:r>
          </w:p>
        </w:tc>
        <w:tc>
          <w:tcPr>
            <w:tcW w:w="7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в отношении которых проведены плановые проверки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rPr>
          <w:trHeight w:val="16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4.2.</w:t>
            </w:r>
          </w:p>
        </w:tc>
        <w:tc>
          <w:tcPr>
            <w:tcW w:w="7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в отношении которых проведены внеплановые проверки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Количество выявленных в ходе всех видов проверок нарушений, всего: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5.1.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в том числе по вопросам: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5.2.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Кадры и работа с персоналом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5.3.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Оплата и нормирование труда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5.4.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Социальное партнерство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5.5.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Охрана труда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Количество должностных лиц подведомственных организаций, привлеченных к ответственности по итогам мероприятий по контролю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Наименования подведомственных организаций, в отношении которых акт проверки направлен в Федеральную службу по труду и занятости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0FE" w:rsidRPr="001F339A" w:rsidTr="000767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39A">
              <w:rPr>
                <w:sz w:val="20"/>
                <w:szCs w:val="20"/>
              </w:rPr>
              <w:t>Сведения об устранении либо неустранении выявленных нарушений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E" w:rsidRPr="001F339A" w:rsidRDefault="00E460FE" w:rsidP="00B1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460FE" w:rsidRPr="001F339A" w:rsidRDefault="00E460FE" w:rsidP="00E460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460FE" w:rsidRPr="001F339A" w:rsidRDefault="00E460FE" w:rsidP="00E460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339A">
        <w:rPr>
          <w:sz w:val="20"/>
          <w:szCs w:val="20"/>
        </w:rPr>
        <w:t>Предложения по совершенствованию ведомственного контроля ____________</w:t>
      </w:r>
      <w:r>
        <w:rPr>
          <w:sz w:val="20"/>
          <w:szCs w:val="20"/>
        </w:rPr>
        <w:t>___________________________</w:t>
      </w:r>
      <w:r w:rsidRPr="001F339A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="00076755">
        <w:rPr>
          <w:sz w:val="20"/>
          <w:szCs w:val="20"/>
        </w:rPr>
        <w:t>___________________________________________________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339A">
        <w:rPr>
          <w:sz w:val="20"/>
          <w:szCs w:val="20"/>
        </w:rPr>
        <w:t>___________________________________________________________________________</w:t>
      </w:r>
      <w:r w:rsidR="00076755">
        <w:rPr>
          <w:sz w:val="20"/>
          <w:szCs w:val="20"/>
        </w:rPr>
        <w:t>______________________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339A">
        <w:rPr>
          <w:sz w:val="20"/>
          <w:szCs w:val="20"/>
        </w:rPr>
        <w:t>___________________________________________________________________________</w:t>
      </w:r>
      <w:r w:rsidR="00076755">
        <w:rPr>
          <w:sz w:val="20"/>
          <w:szCs w:val="20"/>
        </w:rPr>
        <w:t>______________________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339A">
        <w:rPr>
          <w:sz w:val="20"/>
          <w:szCs w:val="20"/>
        </w:rPr>
        <w:t>___________________________________________________________________________</w:t>
      </w:r>
      <w:r w:rsidR="00076755">
        <w:rPr>
          <w:sz w:val="20"/>
          <w:szCs w:val="20"/>
        </w:rPr>
        <w:t>______________________</w:t>
      </w:r>
    </w:p>
    <w:p w:rsidR="00E460FE" w:rsidRPr="001F339A" w:rsidRDefault="00E460FE" w:rsidP="00E460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339A">
        <w:rPr>
          <w:sz w:val="20"/>
          <w:szCs w:val="20"/>
        </w:rPr>
        <w:t>___________________________________________________________________________</w:t>
      </w:r>
      <w:r w:rsidR="00076755">
        <w:rPr>
          <w:sz w:val="20"/>
          <w:szCs w:val="20"/>
        </w:rPr>
        <w:t>______________________</w:t>
      </w:r>
    </w:p>
    <w:p w:rsidR="00E460FE" w:rsidRPr="001F339A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F339A">
        <w:rPr>
          <w:sz w:val="20"/>
          <w:szCs w:val="20"/>
        </w:rPr>
        <w:t>(Ф.И.О., подпись руководителя органа исполнительной власти</w:t>
      </w:r>
    </w:p>
    <w:p w:rsidR="00E460FE" w:rsidRDefault="00E460FE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F339A">
        <w:rPr>
          <w:sz w:val="20"/>
          <w:szCs w:val="20"/>
        </w:rPr>
        <w:t>или органа местного самоуправления)</w:t>
      </w:r>
    </w:p>
    <w:p w:rsidR="00076755" w:rsidRDefault="00076755" w:rsidP="00E460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76755" w:rsidRDefault="00076755" w:rsidP="000767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sectPr w:rsidR="00076755" w:rsidSect="00E460FE">
      <w:pgSz w:w="11906" w:h="16838"/>
      <w:pgMar w:top="851" w:right="851" w:bottom="851" w:left="1259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120" w:rsidRDefault="00664120" w:rsidP="000D3D3A">
      <w:r>
        <w:separator/>
      </w:r>
    </w:p>
  </w:endnote>
  <w:endnote w:type="continuationSeparator" w:id="1">
    <w:p w:rsidR="00664120" w:rsidRDefault="00664120" w:rsidP="000D3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120" w:rsidRDefault="00664120" w:rsidP="000D3D3A">
      <w:r>
        <w:separator/>
      </w:r>
    </w:p>
  </w:footnote>
  <w:footnote w:type="continuationSeparator" w:id="1">
    <w:p w:rsidR="00664120" w:rsidRDefault="00664120" w:rsidP="000D3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3F7"/>
    <w:multiLevelType w:val="singleLevel"/>
    <w:tmpl w:val="75C4771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">
    <w:nsid w:val="192C6DD3"/>
    <w:multiLevelType w:val="hybridMultilevel"/>
    <w:tmpl w:val="142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03039"/>
    <w:multiLevelType w:val="hybridMultilevel"/>
    <w:tmpl w:val="B348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76E"/>
    <w:rsid w:val="00003255"/>
    <w:rsid w:val="00076755"/>
    <w:rsid w:val="000D3D3A"/>
    <w:rsid w:val="000D471A"/>
    <w:rsid w:val="000F6F80"/>
    <w:rsid w:val="001455A5"/>
    <w:rsid w:val="00194946"/>
    <w:rsid w:val="001A549E"/>
    <w:rsid w:val="001C1C66"/>
    <w:rsid w:val="001D1C68"/>
    <w:rsid w:val="00214DBF"/>
    <w:rsid w:val="00227DA2"/>
    <w:rsid w:val="0024604B"/>
    <w:rsid w:val="002945D1"/>
    <w:rsid w:val="002B7826"/>
    <w:rsid w:val="002C6623"/>
    <w:rsid w:val="002D250A"/>
    <w:rsid w:val="00302EFC"/>
    <w:rsid w:val="00314577"/>
    <w:rsid w:val="00314EA0"/>
    <w:rsid w:val="0036376E"/>
    <w:rsid w:val="00384C90"/>
    <w:rsid w:val="003919D1"/>
    <w:rsid w:val="003A1AAE"/>
    <w:rsid w:val="003A658B"/>
    <w:rsid w:val="003D5B29"/>
    <w:rsid w:val="003D7311"/>
    <w:rsid w:val="0040086A"/>
    <w:rsid w:val="0040431E"/>
    <w:rsid w:val="004122E0"/>
    <w:rsid w:val="004142CC"/>
    <w:rsid w:val="004C0434"/>
    <w:rsid w:val="004E4462"/>
    <w:rsid w:val="00562D4A"/>
    <w:rsid w:val="00573967"/>
    <w:rsid w:val="005B7FA3"/>
    <w:rsid w:val="00606960"/>
    <w:rsid w:val="00611F90"/>
    <w:rsid w:val="0063739A"/>
    <w:rsid w:val="00640D96"/>
    <w:rsid w:val="00650DDC"/>
    <w:rsid w:val="00664120"/>
    <w:rsid w:val="00683253"/>
    <w:rsid w:val="00683661"/>
    <w:rsid w:val="00696F6E"/>
    <w:rsid w:val="00700642"/>
    <w:rsid w:val="00704722"/>
    <w:rsid w:val="0070478E"/>
    <w:rsid w:val="00723B27"/>
    <w:rsid w:val="00740CDF"/>
    <w:rsid w:val="00786760"/>
    <w:rsid w:val="007B045F"/>
    <w:rsid w:val="007B0818"/>
    <w:rsid w:val="007C5DEE"/>
    <w:rsid w:val="007E64DD"/>
    <w:rsid w:val="00813138"/>
    <w:rsid w:val="00827708"/>
    <w:rsid w:val="00831FC4"/>
    <w:rsid w:val="0086643C"/>
    <w:rsid w:val="008F6C3C"/>
    <w:rsid w:val="00961C82"/>
    <w:rsid w:val="00967679"/>
    <w:rsid w:val="009741C0"/>
    <w:rsid w:val="00977EE6"/>
    <w:rsid w:val="009A500D"/>
    <w:rsid w:val="009A601D"/>
    <w:rsid w:val="009A7AF5"/>
    <w:rsid w:val="009B62E4"/>
    <w:rsid w:val="009E527E"/>
    <w:rsid w:val="009E7AB0"/>
    <w:rsid w:val="00A01F57"/>
    <w:rsid w:val="00A44432"/>
    <w:rsid w:val="00AA29FF"/>
    <w:rsid w:val="00AA4611"/>
    <w:rsid w:val="00AD7E1C"/>
    <w:rsid w:val="00AF6B74"/>
    <w:rsid w:val="00B214A9"/>
    <w:rsid w:val="00B24B59"/>
    <w:rsid w:val="00B2668A"/>
    <w:rsid w:val="00B511F5"/>
    <w:rsid w:val="00B91785"/>
    <w:rsid w:val="00BF67D9"/>
    <w:rsid w:val="00C007B5"/>
    <w:rsid w:val="00C703EB"/>
    <w:rsid w:val="00C7280F"/>
    <w:rsid w:val="00C76487"/>
    <w:rsid w:val="00C97E51"/>
    <w:rsid w:val="00CC4F05"/>
    <w:rsid w:val="00D45F83"/>
    <w:rsid w:val="00D7089F"/>
    <w:rsid w:val="00DA4899"/>
    <w:rsid w:val="00DE070B"/>
    <w:rsid w:val="00DE23D4"/>
    <w:rsid w:val="00DF198D"/>
    <w:rsid w:val="00E0752C"/>
    <w:rsid w:val="00E130E2"/>
    <w:rsid w:val="00E30F10"/>
    <w:rsid w:val="00E45279"/>
    <w:rsid w:val="00E460FE"/>
    <w:rsid w:val="00E54FAE"/>
    <w:rsid w:val="00E67968"/>
    <w:rsid w:val="00E75F03"/>
    <w:rsid w:val="00EA3AB7"/>
    <w:rsid w:val="00EA4080"/>
    <w:rsid w:val="00EB6FCA"/>
    <w:rsid w:val="00EC0019"/>
    <w:rsid w:val="00EF6137"/>
    <w:rsid w:val="00F022E2"/>
    <w:rsid w:val="00F15519"/>
    <w:rsid w:val="00F25DCD"/>
    <w:rsid w:val="00F446E0"/>
    <w:rsid w:val="00FE2A6B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4080"/>
    <w:pPr>
      <w:ind w:left="720"/>
      <w:contextualSpacing/>
    </w:pPr>
  </w:style>
  <w:style w:type="paragraph" w:styleId="a6">
    <w:name w:val="No Spacing"/>
    <w:uiPriority w:val="1"/>
    <w:qFormat/>
    <w:rsid w:val="00F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F6C3C"/>
    <w:pPr>
      <w:spacing w:line="360" w:lineRule="auto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F6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8F6C3C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8F6C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460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E460FE"/>
    <w:pPr>
      <w:spacing w:before="60"/>
      <w:jc w:val="center"/>
    </w:pPr>
    <w:rPr>
      <w:b/>
      <w:sz w:val="40"/>
      <w:szCs w:val="20"/>
    </w:rPr>
  </w:style>
  <w:style w:type="character" w:customStyle="1" w:styleId="ac">
    <w:name w:val="Подзаголовок Знак"/>
    <w:basedOn w:val="a0"/>
    <w:link w:val="ab"/>
    <w:rsid w:val="00E460F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D3D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D3D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D3D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299279871FE9516CB52A8553940FD3F918BE0E366B4A3CF98B3EA725r8KBK" TargetMode="External"/><Relationship Id="rId18" Type="http://schemas.openxmlformats.org/officeDocument/2006/relationships/hyperlink" Target="consultantplus://offline/ref=9D299279871FE9516CB52A8553940FD3F918BE0E366B4A3CF98B3EA7258B361C014E8FB5A4785F99r5K7K" TargetMode="External"/><Relationship Id="rId26" Type="http://schemas.openxmlformats.org/officeDocument/2006/relationships/hyperlink" Target="consultantplus://offline/ref=9D299279871FE9516CB52A8553940FD3FA11B80237634A3CF98B3EA7258B361C014E8FB5A4785C9Er5KEK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99279871FE9516CB52A8553940FD3FA1CB600306B4A3CF98B3EA725r8KBK" TargetMode="External"/><Relationship Id="rId34" Type="http://schemas.openxmlformats.org/officeDocument/2006/relationships/hyperlink" Target="consultantplus://offline/ref=9D299279871FE9516CB52A8553940FD3F918BE0E366B4A3CF98B3EA7258B361C014E8FB5A4785A99r5K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299279871FE9516CB5348845F850D6FC13E00A30604463A7DF38F07ADB3049410E89E0E73C519F57E91181r3KAK" TargetMode="External"/><Relationship Id="rId17" Type="http://schemas.openxmlformats.org/officeDocument/2006/relationships/hyperlink" Target="consultantplus://offline/ref=9D299279871FE9516CB52A8553940FD3F918BE0E366B4A3CF98B3EA7258B361C014E8FB5A4785F9Er5K4K" TargetMode="External"/><Relationship Id="rId25" Type="http://schemas.openxmlformats.org/officeDocument/2006/relationships/hyperlink" Target="consultantplus://offline/ref=9D299279871FE9516CB5359056940FD3FA10BC0230691736F1D232A5r2K2K" TargetMode="External"/><Relationship Id="rId33" Type="http://schemas.openxmlformats.org/officeDocument/2006/relationships/hyperlink" Target="consultantplus://offline/ref=9D299279871FE9516CB5348845F850D6FC13E00A3665486CA1D465FA72823C4Br4K6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99279871FE9516CB52A8553940FD3F918BE0E366B4A3CF98B3EA7258B361C014E8FB5A4785F9Cr5K4K" TargetMode="External"/><Relationship Id="rId20" Type="http://schemas.openxmlformats.org/officeDocument/2006/relationships/hyperlink" Target="consultantplus://offline/ref=9D299279871FE9516CB52A8553940FD3F918BE0E366B4A3CF98B3EA725r8KBK" TargetMode="External"/><Relationship Id="rId29" Type="http://schemas.openxmlformats.org/officeDocument/2006/relationships/hyperlink" Target="consultantplus://offline/ref=9D299279871FE9516CB52A8553940FD3FA10BA02376A4A3CF98B3EA7258B361C014E8FB5A4785C9Fr5K7K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299279871FE9516CB5348845F850D6FC13E00A30604463A7DF38F07ADB304941r0KEK" TargetMode="External"/><Relationship Id="rId24" Type="http://schemas.openxmlformats.org/officeDocument/2006/relationships/hyperlink" Target="consultantplus://offline/ref=9D299279871FE9516CB52A8553940FD3FA18B80733604A3CF98B3EA7258B361C014E8FB5A4785C9Fr5K2K" TargetMode="External"/><Relationship Id="rId32" Type="http://schemas.openxmlformats.org/officeDocument/2006/relationships/hyperlink" Target="consultantplus://offline/ref=9D299279871FE9516CB52A8553940FD3F21CB70234691736F1D232A5r2K2K" TargetMode="External"/><Relationship Id="rId37" Type="http://schemas.openxmlformats.org/officeDocument/2006/relationships/hyperlink" Target="consultantplus://offline/ref=9D299279871FE9516CB52A8553940FD3FA1EBA00316A4A3CF98B3EA7258B361C014E8FB5A4785C9Er5K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99279871FE9516CB52A8553940FD3F918BE0E366B4A3CF98B3EA7258B361C014E8FB5A4785E98r5K7K" TargetMode="External"/><Relationship Id="rId23" Type="http://schemas.openxmlformats.org/officeDocument/2006/relationships/hyperlink" Target="consultantplus://offline/ref=9D299279871FE9516CB52A8553940FD3F918BF0636644A3CF98B3EA725r8KBK" TargetMode="External"/><Relationship Id="rId28" Type="http://schemas.openxmlformats.org/officeDocument/2006/relationships/hyperlink" Target="consultantplus://offline/ref=9D299279871FE9516CB52A8553940FD3FA10B90631604A3CF98B3EA7258B361C014E8FB5A4785C9Fr5K7K" TargetMode="External"/><Relationship Id="rId36" Type="http://schemas.openxmlformats.org/officeDocument/2006/relationships/hyperlink" Target="consultantplus://offline/ref=9D299279871FE9516CB52A8553940FD3F918BE0E366B4A3CF98B3EA7258B361C014E8FB5A47A599Cr5K0K" TargetMode="External"/><Relationship Id="rId10" Type="http://schemas.openxmlformats.org/officeDocument/2006/relationships/hyperlink" Target="consultantplus://offline/ref=9D299279871FE9516CB5348845F850D6FC13E00A3066406EA6D938F07ADB3049410E89E0E73C519F57E91180r3K5K" TargetMode="External"/><Relationship Id="rId19" Type="http://schemas.openxmlformats.org/officeDocument/2006/relationships/hyperlink" Target="consultantplus://offline/ref=9D299279871FE9516CB52A8553940FD3F918BE0E366B4A3CF98B3EA7258B361C014E8FB5A4785F99r5K3K" TargetMode="External"/><Relationship Id="rId31" Type="http://schemas.openxmlformats.org/officeDocument/2006/relationships/hyperlink" Target="consultantplus://offline/ref=9D299279871FE9516CB5359056940FD3FA1BB90338691736F1D232A5r2K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99279871FE9516CB5348845F850D6FC13E00A30604463A7DF38F07ADB304941r0KEK" TargetMode="External"/><Relationship Id="rId14" Type="http://schemas.openxmlformats.org/officeDocument/2006/relationships/hyperlink" Target="consultantplus://offline/ref=9D299279871FE9516CB52A8553940FD3F918BE0E366B4A3CF98B3EA7258B361C014E8FB5A4785E9Ar5KEK" TargetMode="External"/><Relationship Id="rId22" Type="http://schemas.openxmlformats.org/officeDocument/2006/relationships/hyperlink" Target="consultantplus://offline/ref=9D299279871FE9516CB52A8553940FD3F918BE0633674A3CF98B3EA725r8KBK" TargetMode="External"/><Relationship Id="rId27" Type="http://schemas.openxmlformats.org/officeDocument/2006/relationships/hyperlink" Target="consultantplus://offline/ref=9D299279871FE9516CB52A8553940FD3F918BC0631634A3CF98B3EA7258B361C014E8FB5A4785C9Fr5K7K" TargetMode="External"/><Relationship Id="rId30" Type="http://schemas.openxmlformats.org/officeDocument/2006/relationships/hyperlink" Target="consultantplus://offline/ref=9D299279871FE9516CB52A8553940FD3FF1BB80335691736F1D232A52284690B060783B4A4785Dr9KCK" TargetMode="External"/><Relationship Id="rId35" Type="http://schemas.openxmlformats.org/officeDocument/2006/relationships/hyperlink" Target="consultantplus://offline/ref=9D299279871FE9516CB52A8553940FD3F918BE0E366B4A3CF98B3EA7258B361C014E8FB5A47A599Cr5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ADCC-BDB7-4B65-A1ED-7A10D2E3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7375</Words>
  <Characters>42040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54</cp:revision>
  <cp:lastPrinted>2017-03-20T05:39:00Z</cp:lastPrinted>
  <dcterms:created xsi:type="dcterms:W3CDTF">2011-09-01T08:30:00Z</dcterms:created>
  <dcterms:modified xsi:type="dcterms:W3CDTF">2017-03-20T05:39:00Z</dcterms:modified>
</cp:coreProperties>
</file>