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5954"/>
        <w:gridCol w:w="4368"/>
      </w:tblGrid>
      <w:tr w:rsidR="00184664" w:rsidRPr="00A85B6F" w:rsidTr="00C03411">
        <w:trPr>
          <w:jc w:val="center"/>
        </w:trPr>
        <w:tc>
          <w:tcPr>
            <w:tcW w:w="595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11962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81"/>
              <w:gridCol w:w="5981"/>
            </w:tblGrid>
            <w:tr w:rsidR="00A57FE8" w:rsidRPr="00A85B6F" w:rsidTr="00D522CF">
              <w:trPr>
                <w:trHeight w:hRule="exact" w:val="2520"/>
              </w:trPr>
              <w:tc>
                <w:tcPr>
                  <w:tcW w:w="25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A57FE8" w:rsidRPr="00A85B6F" w:rsidRDefault="00A57FE8" w:rsidP="000F0B15">
                  <w:pPr>
                    <w:pStyle w:val="Kop3"/>
                    <w:jc w:val="both"/>
                  </w:pPr>
                </w:p>
              </w:tc>
              <w:tc>
                <w:tcPr>
                  <w:tcW w:w="2500" w:type="pct"/>
                  <w:tcBorders>
                    <w:bottom w:val="single" w:sz="12" w:space="0" w:color="FFD556" w:themeColor="accent1"/>
                  </w:tcBorders>
                </w:tcPr>
                <w:p w:rsidR="00A57FE8" w:rsidRPr="00A85B6F" w:rsidRDefault="00A57FE8" w:rsidP="000F0B15">
                  <w:pPr>
                    <w:pStyle w:val="Kop3"/>
                    <w:jc w:val="both"/>
                  </w:pPr>
                </w:p>
              </w:tc>
            </w:tr>
            <w:tr w:rsidR="00A57FE8" w:rsidRPr="00A85B6F" w:rsidTr="00A57FE8">
              <w:trPr>
                <w:trHeight w:val="3375"/>
              </w:trPr>
              <w:tc>
                <w:tcPr>
                  <w:tcW w:w="25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A57FE8" w:rsidRDefault="00A57FE8" w:rsidP="00581EDA">
                  <w:pPr>
                    <w:pStyle w:val="Kop2"/>
                    <w:rPr>
                      <w:b/>
                      <w:color w:val="FFC000" w:themeColor="accent4"/>
                      <w:sz w:val="24"/>
                    </w:rPr>
                  </w:pPr>
                  <w:r w:rsidRPr="009D0FEA">
                    <w:rPr>
                      <w:b/>
                      <w:color w:val="FFC000" w:themeColor="accent4"/>
                      <w:sz w:val="24"/>
                    </w:rPr>
                    <w:t>TWEEDEHANDSACCORDEON GEZOCHT</w:t>
                  </w:r>
                </w:p>
                <w:p w:rsidR="00A57FE8" w:rsidRDefault="00A57FE8" w:rsidP="00581EDA">
                  <w:pPr>
                    <w:pStyle w:val="Kop2"/>
                    <w:rPr>
                      <w:b/>
                      <w:color w:val="FFC000" w:themeColor="accent4"/>
                      <w:sz w:val="24"/>
                    </w:rPr>
                  </w:pPr>
                </w:p>
                <w:p w:rsidR="00A57FE8" w:rsidRDefault="00A57FE8" w:rsidP="000F0B15">
                  <w:pPr>
                    <w:pStyle w:val="Kop3"/>
                  </w:pPr>
                  <w:r>
                    <w:t xml:space="preserve">Kijk snel even in onderstaand lijstje en ontdek </w:t>
                  </w:r>
                </w:p>
                <w:p w:rsidR="00A57FE8" w:rsidRDefault="00604DC9" w:rsidP="00C66EF1">
                  <w:pPr>
                    <w:pStyle w:val="Kop3"/>
                    <w:spacing w:line="276" w:lineRule="auto"/>
                  </w:pPr>
                  <w:r>
                    <w:t xml:space="preserve">welke accordeons </w:t>
                  </w:r>
                  <w:r w:rsidR="00B20040">
                    <w:t>wij zoeken</w:t>
                  </w:r>
                  <w:r>
                    <w:t>:</w:t>
                  </w:r>
                </w:p>
                <w:p w:rsidR="00A57FE8" w:rsidRPr="00C262F9" w:rsidRDefault="00A57FE8" w:rsidP="000F0B15">
                  <w:pPr>
                    <w:pStyle w:val="Kop3"/>
                  </w:pPr>
                </w:p>
                <w:p w:rsidR="00A57FE8" w:rsidRPr="00AF5CCF" w:rsidRDefault="00A57FE8" w:rsidP="00CC7AD0">
                  <w:pPr>
                    <w:rPr>
                      <w:rFonts w:ascii="Arial" w:hAnsi="Arial" w:cs="Arial"/>
                      <w:bCs/>
                    </w:rPr>
                  </w:pPr>
                  <w:r w:rsidRPr="00AF5CCF">
                    <w:rPr>
                      <w:rFonts w:ascii="Arial" w:hAnsi="Arial" w:cs="Arial"/>
                      <w:bCs/>
                    </w:rPr>
                    <w:t>Kleine DO3-accordeon met schuine bas ND</w:t>
                  </w:r>
                </w:p>
                <w:p w:rsidR="00A57FE8" w:rsidRPr="00AF5CCF" w:rsidRDefault="00A57FE8" w:rsidP="00C262F9">
                  <w:pPr>
                    <w:rPr>
                      <w:rFonts w:ascii="Arial" w:hAnsi="Arial" w:cs="Arial"/>
                      <w:bCs/>
                    </w:rPr>
                  </w:pPr>
                  <w:r w:rsidRPr="00AF5CCF">
                    <w:rPr>
                      <w:rFonts w:ascii="Arial" w:hAnsi="Arial" w:cs="Arial"/>
                      <w:bCs/>
                    </w:rPr>
                    <w:t>DO1 met Belgische bas</w:t>
                  </w:r>
                </w:p>
                <w:p w:rsidR="00A57FE8" w:rsidRPr="00AF5CCF" w:rsidRDefault="00A57FE8" w:rsidP="00C262F9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AF5CCF">
                    <w:rPr>
                      <w:rFonts w:ascii="Arial" w:hAnsi="Arial" w:cs="Arial"/>
                      <w:bCs/>
                    </w:rPr>
                    <w:t>Hohner</w:t>
                  </w:r>
                  <w:proofErr w:type="spellEnd"/>
                  <w:r w:rsidRPr="00AF5CCF">
                    <w:rPr>
                      <w:rFonts w:ascii="Arial" w:hAnsi="Arial" w:cs="Arial"/>
                      <w:bCs/>
                    </w:rPr>
                    <w:t xml:space="preserve"> Amati (3-rijer) met Belgische bas </w:t>
                  </w:r>
                </w:p>
                <w:p w:rsidR="00A57FE8" w:rsidRDefault="00A57FE8" w:rsidP="006D2628">
                  <w:pPr>
                    <w:rPr>
                      <w:rFonts w:ascii="Arial" w:hAnsi="Arial" w:cs="Arial"/>
                      <w:bCs/>
                    </w:rPr>
                  </w:pPr>
                  <w:r w:rsidRPr="00AF5CCF">
                    <w:rPr>
                      <w:rFonts w:ascii="Arial" w:hAnsi="Arial" w:cs="Arial"/>
                      <w:bCs/>
                    </w:rPr>
                    <w:t xml:space="preserve">Kleine piano-accordeon van het merk </w:t>
                  </w:r>
                  <w:proofErr w:type="spellStart"/>
                  <w:r w:rsidRPr="00AF5CCF">
                    <w:rPr>
                      <w:rFonts w:ascii="Arial" w:hAnsi="Arial" w:cs="Arial"/>
                      <w:bCs/>
                    </w:rPr>
                    <w:t>Crucianelli</w:t>
                  </w:r>
                  <w:proofErr w:type="spellEnd"/>
                </w:p>
                <w:p w:rsidR="00F91A71" w:rsidRDefault="00F91A71" w:rsidP="00F91A71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Kleine piano-accordeon met 92 of 96 bassen</w:t>
                  </w:r>
                </w:p>
                <w:p w:rsidR="00F3251A" w:rsidRDefault="00F3251A" w:rsidP="00F91A71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2x 2-rijers (liefst Viseur)</w:t>
                  </w:r>
                </w:p>
                <w:p w:rsidR="00F3251A" w:rsidRPr="00FF4D00" w:rsidRDefault="00F3251A" w:rsidP="00F91A71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Accordeon met convertor (freebas)</w:t>
                  </w:r>
                  <w:bookmarkStart w:id="0" w:name="_GoBack"/>
                  <w:bookmarkEnd w:id="0"/>
                </w:p>
              </w:tc>
              <w:tc>
                <w:tcPr>
                  <w:tcW w:w="25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</w:tcPr>
                <w:p w:rsidR="00A57FE8" w:rsidRPr="009D0FEA" w:rsidRDefault="00A57FE8" w:rsidP="00581EDA">
                  <w:pPr>
                    <w:pStyle w:val="Kop2"/>
                    <w:rPr>
                      <w:b/>
                      <w:color w:val="FFC000" w:themeColor="accent4"/>
                      <w:sz w:val="24"/>
                    </w:rPr>
                  </w:pPr>
                </w:p>
              </w:tc>
            </w:tr>
          </w:tbl>
          <w:p w:rsidR="00184664" w:rsidRDefault="00184664" w:rsidP="00CC7AD0"/>
          <w:p w:rsidR="006D2628" w:rsidRDefault="006D2628" w:rsidP="00CC7AD0"/>
          <w:p w:rsidR="006D2628" w:rsidRDefault="006D2628" w:rsidP="00CC7AD0"/>
          <w:p w:rsidR="006D2628" w:rsidRDefault="006D2628" w:rsidP="00CC7AD0"/>
          <w:p w:rsidR="00E93B03" w:rsidRDefault="00E93B03" w:rsidP="00CC7AD0"/>
          <w:p w:rsidR="00E93B03" w:rsidRDefault="00E93B03" w:rsidP="00CC7AD0"/>
          <w:p w:rsidR="00E93B03" w:rsidRDefault="00E93B03" w:rsidP="00CC7AD0"/>
          <w:p w:rsidR="00E93B03" w:rsidRDefault="00E93B03" w:rsidP="00CC7AD0"/>
          <w:p w:rsidR="00E93B03" w:rsidRDefault="00E93B03" w:rsidP="00CC7AD0"/>
          <w:p w:rsidR="006D2628" w:rsidRDefault="006D2628" w:rsidP="00CC7AD0"/>
          <w:p w:rsidR="00A66958" w:rsidRDefault="00A66958" w:rsidP="00A66958">
            <w:pPr>
              <w:jc w:val="both"/>
            </w:pPr>
          </w:p>
          <w:p w:rsidR="006D2628" w:rsidRDefault="006D2628" w:rsidP="00CC7AD0"/>
          <w:p w:rsidR="006D2628" w:rsidRDefault="006D2628" w:rsidP="00CC7AD0"/>
          <w:p w:rsidR="006D2628" w:rsidRDefault="006D2628" w:rsidP="00CC7AD0"/>
          <w:p w:rsidR="006D2628" w:rsidRPr="00A85B6F" w:rsidRDefault="006D2628" w:rsidP="00CC7AD0"/>
        </w:tc>
        <w:tc>
          <w:tcPr>
            <w:tcW w:w="4368" w:type="dxa"/>
            <w:tcBorders>
              <w:left w:val="single" w:sz="12" w:space="0" w:color="FFD556" w:themeColor="accent1"/>
            </w:tcBorders>
          </w:tcPr>
          <w:tbl>
            <w:tblPr>
              <w:tblW w:w="4453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453"/>
            </w:tblGrid>
            <w:tr w:rsidR="00184664" w:rsidRPr="00A85B6F" w:rsidTr="00B02A26">
              <w:trPr>
                <w:trHeight w:hRule="exact" w:val="365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B23BDE" w:rsidRPr="00AC7D08" w:rsidRDefault="00410F35" w:rsidP="00410F35">
                  <w:pPr>
                    <w:pStyle w:val="Kop3"/>
                    <w:rPr>
                      <w:sz w:val="24"/>
                    </w:rPr>
                  </w:pPr>
                  <w:r w:rsidRPr="00AC7D08">
                    <w:rPr>
                      <w:sz w:val="24"/>
                    </w:rPr>
                    <w:t>STAPPENPLAN</w:t>
                  </w:r>
                </w:p>
                <w:p w:rsidR="00581EDA" w:rsidRDefault="00581EDA" w:rsidP="00410F35">
                  <w:pPr>
                    <w:pStyle w:val="Kop3"/>
                    <w:rPr>
                      <w:sz w:val="22"/>
                    </w:rPr>
                  </w:pPr>
                </w:p>
                <w:p w:rsidR="00581EDA" w:rsidRDefault="00410F35" w:rsidP="00410F35">
                  <w:pPr>
                    <w:pStyle w:val="Kop3"/>
                  </w:pPr>
                  <w:r w:rsidRPr="00410F35">
                    <w:t xml:space="preserve">Stuur een mailtje </w:t>
                  </w:r>
                  <w:r>
                    <w:t>met een korte omschrijving en een foto van jouw instrument</w:t>
                  </w:r>
                  <w:r w:rsidR="00581EDA">
                    <w:t xml:space="preserve">. </w:t>
                  </w:r>
                </w:p>
                <w:p w:rsidR="00581EDA" w:rsidRDefault="00581EDA" w:rsidP="00410F35">
                  <w:pPr>
                    <w:pStyle w:val="Kop3"/>
                  </w:pPr>
                </w:p>
                <w:p w:rsidR="00581EDA" w:rsidRDefault="00CC5FC6" w:rsidP="00B44282">
                  <w:pPr>
                    <w:pStyle w:val="Kop3"/>
                  </w:pPr>
                  <w:r>
                    <w:t>Als het instrument ons interesseert,</w:t>
                  </w:r>
                  <w:r w:rsidR="00581EDA">
                    <w:t xml:space="preserve"> nodigen wij jou uit in onze zaak en bekijken we samen je accordeon.</w:t>
                  </w:r>
                </w:p>
                <w:p w:rsidR="00581EDA" w:rsidRDefault="00581EDA" w:rsidP="00581EDA">
                  <w:pPr>
                    <w:pStyle w:val="Kop3"/>
                    <w:jc w:val="bot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173355</wp:posOffset>
                        </wp:positionV>
                        <wp:extent cx="213360" cy="2133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286"/>
                            <wp:lineTo x="19286" y="19286"/>
                            <wp:lineTo x="19286" y="0"/>
                            <wp:lineTo x="0" y="0"/>
                          </wp:wrapPolygon>
                        </wp:wrapTight>
                        <wp:docPr id="12" name="Afbeelding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email-309491_640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81EDA" w:rsidRDefault="00581EDA" w:rsidP="00581EDA">
                  <w:pPr>
                    <w:pStyle w:val="Kop3"/>
                    <w:jc w:val="both"/>
                  </w:pPr>
                  <w:r>
                    <w:t>info@accordeons-viseur.com</w:t>
                  </w:r>
                </w:p>
                <w:p w:rsidR="00581EDA" w:rsidRPr="00A85B6F" w:rsidRDefault="00581EDA" w:rsidP="006705CA">
                  <w:pPr>
                    <w:pStyle w:val="Kop3"/>
                  </w:pPr>
                  <w:r>
                    <w:t xml:space="preserve"> </w:t>
                  </w:r>
                </w:p>
              </w:tc>
            </w:tr>
            <w:tr w:rsidR="00184664" w:rsidRPr="00A85B6F" w:rsidTr="006705CA">
              <w:trPr>
                <w:trHeight w:hRule="exact" w:val="575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</w:tcBorders>
                </w:tcPr>
                <w:p w:rsidR="003476A0" w:rsidRDefault="00E93B03" w:rsidP="00E93B03">
                  <w:pPr>
                    <w:tabs>
                      <w:tab w:val="left" w:pos="312"/>
                      <w:tab w:val="center" w:pos="1866"/>
                    </w:tabs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3476A0" w:rsidRDefault="003476A0" w:rsidP="00CC7AD0"/>
                <w:p w:rsidR="00E93B03" w:rsidRDefault="00E93B03" w:rsidP="00CC7AD0"/>
                <w:p w:rsidR="00E93B03" w:rsidRDefault="00E93B03" w:rsidP="00E93B03">
                  <w:pPr>
                    <w:tabs>
                      <w:tab w:val="left" w:pos="360"/>
                      <w:tab w:val="center" w:pos="1866"/>
                    </w:tabs>
                    <w:jc w:val="left"/>
                  </w:pPr>
                  <w:r>
                    <w:tab/>
                  </w:r>
                </w:p>
                <w:p w:rsidR="00E93B03" w:rsidRDefault="00E93B03" w:rsidP="00E93B03">
                  <w:pPr>
                    <w:tabs>
                      <w:tab w:val="left" w:pos="360"/>
                      <w:tab w:val="center" w:pos="1866"/>
                    </w:tabs>
                    <w:jc w:val="left"/>
                  </w:pPr>
                </w:p>
                <w:p w:rsidR="00E93B03" w:rsidRDefault="00E93B03" w:rsidP="00E93B03">
                  <w:pPr>
                    <w:tabs>
                      <w:tab w:val="left" w:pos="360"/>
                      <w:tab w:val="center" w:pos="1866"/>
                    </w:tabs>
                    <w:jc w:val="left"/>
                  </w:pPr>
                </w:p>
                <w:p w:rsidR="00E93B03" w:rsidRDefault="00E93B03" w:rsidP="00E93B03">
                  <w:pPr>
                    <w:tabs>
                      <w:tab w:val="left" w:pos="360"/>
                      <w:tab w:val="center" w:pos="1866"/>
                    </w:tabs>
                    <w:jc w:val="left"/>
                  </w:pPr>
                </w:p>
                <w:p w:rsidR="00E93B03" w:rsidRDefault="00E93B03" w:rsidP="00E93B03">
                  <w:pPr>
                    <w:tabs>
                      <w:tab w:val="left" w:pos="360"/>
                      <w:tab w:val="center" w:pos="1866"/>
                    </w:tabs>
                    <w:jc w:val="left"/>
                  </w:pPr>
                </w:p>
                <w:p w:rsidR="003476A0" w:rsidRPr="00E93B03" w:rsidRDefault="00E93B03" w:rsidP="00E93B03">
                  <w:pPr>
                    <w:tabs>
                      <w:tab w:val="left" w:pos="360"/>
                      <w:tab w:val="center" w:pos="1866"/>
                    </w:tabs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184664" w:rsidRPr="00A85B6F" w:rsidTr="000F0B15">
              <w:trPr>
                <w:trHeight w:val="68"/>
              </w:trPr>
              <w:tc>
                <w:tcPr>
                  <w:tcW w:w="5000" w:type="pct"/>
                </w:tcPr>
                <w:p w:rsidR="004670DD" w:rsidRPr="00A85B6F" w:rsidRDefault="004670DD" w:rsidP="00E93B03">
                  <w:pPr>
                    <w:pStyle w:val="Kop3"/>
                    <w:jc w:val="both"/>
                  </w:pPr>
                </w:p>
              </w:tc>
            </w:tr>
          </w:tbl>
          <w:p w:rsidR="00184664" w:rsidRPr="00A85B6F" w:rsidRDefault="00184664" w:rsidP="00CC7AD0"/>
        </w:tc>
      </w:tr>
    </w:tbl>
    <w:p w:rsidR="00BA68C1" w:rsidRPr="00A85B6F" w:rsidRDefault="003B26C4" w:rsidP="004670DD">
      <w:pPr>
        <w:pStyle w:val="Geenafstan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560820" cy="388620"/>
                <wp:effectExtent l="0" t="0" r="11430" b="1143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388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D08E1" id="Rechthoek 5" o:spid="_x0000_s1026" style="position:absolute;margin-left:0;margin-top:-.4pt;width:516.6pt;height:30.6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" fillcolor="#636a6b [3215]" strokecolor="#636a6b [3215]" strokeweight="1pt">
                <w10:wrap anchorx="margin"/>
              </v:rect>
            </w:pict>
          </mc:Fallback>
        </mc:AlternateContent>
      </w:r>
    </w:p>
    <w:sectPr w:rsidR="00BA68C1" w:rsidRPr="00A85B6F" w:rsidSect="00F4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24" w:rsidRDefault="00AE7924" w:rsidP="008B2920">
      <w:pPr>
        <w:spacing w:after="0" w:line="240" w:lineRule="auto"/>
      </w:pPr>
      <w:r>
        <w:separator/>
      </w:r>
    </w:p>
  </w:endnote>
  <w:endnote w:type="continuationSeparator" w:id="0">
    <w:p w:rsidR="00AE7924" w:rsidRDefault="00AE792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0" w:rsidRDefault="006208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F3251A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0" w:rsidRDefault="006208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24" w:rsidRDefault="00AE7924" w:rsidP="008B2920">
      <w:pPr>
        <w:spacing w:after="0" w:line="240" w:lineRule="auto"/>
      </w:pPr>
      <w:r>
        <w:separator/>
      </w:r>
    </w:p>
  </w:footnote>
  <w:footnote w:type="continuationSeparator" w:id="0">
    <w:p w:rsidR="00AE7924" w:rsidRDefault="00AE7924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0" w:rsidRDefault="006208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0" w:rsidRDefault="006208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8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Indelingstabel koptekst"/>
    </w:tblPr>
    <w:tblGrid>
      <w:gridCol w:w="10267"/>
    </w:tblGrid>
    <w:tr w:rsidR="00A85B6F" w:rsidTr="00B20040">
      <w:trPr>
        <w:trHeight w:val="520"/>
      </w:trPr>
      <w:tc>
        <w:tcPr>
          <w:tcW w:w="10267" w:type="dxa"/>
          <w:tcBorders>
            <w:bottom w:val="single" w:sz="12" w:space="0" w:color="FFD556" w:themeColor="accent1"/>
          </w:tcBorders>
        </w:tcPr>
        <w:p w:rsidR="00A85B6F" w:rsidRPr="00620860" w:rsidRDefault="00B20040" w:rsidP="00B20040">
          <w:pPr>
            <w:pStyle w:val="Kop1"/>
            <w:rPr>
              <w:b/>
            </w:rPr>
          </w:pPr>
          <w:r w:rsidRPr="00620860">
            <w:rPr>
              <w:b/>
              <w:color w:val="636A6B" w:themeColor="text2"/>
            </w:rPr>
            <w:t>ACCORDEONS VISEUR</w:t>
          </w:r>
          <w:r w:rsidRPr="00620860">
            <w:rPr>
              <w:b/>
            </w:rPr>
            <w:tab/>
          </w:r>
        </w:p>
      </w:tc>
    </w:tr>
    <w:tr w:rsidR="00142F58" w:rsidTr="00B20040">
      <w:trPr>
        <w:trHeight w:hRule="exact" w:val="14"/>
      </w:trPr>
      <w:tc>
        <w:tcPr>
          <w:tcW w:w="10267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E"/>
    <w:rsid w:val="000243D1"/>
    <w:rsid w:val="000531E8"/>
    <w:rsid w:val="00057F04"/>
    <w:rsid w:val="00065F2F"/>
    <w:rsid w:val="00070850"/>
    <w:rsid w:val="000879F1"/>
    <w:rsid w:val="000A378C"/>
    <w:rsid w:val="000C6150"/>
    <w:rsid w:val="000D3054"/>
    <w:rsid w:val="000E2007"/>
    <w:rsid w:val="000F0B15"/>
    <w:rsid w:val="0010042F"/>
    <w:rsid w:val="00135C2C"/>
    <w:rsid w:val="00142F58"/>
    <w:rsid w:val="00151275"/>
    <w:rsid w:val="00153ED4"/>
    <w:rsid w:val="00157182"/>
    <w:rsid w:val="00162ABA"/>
    <w:rsid w:val="001771BA"/>
    <w:rsid w:val="00184664"/>
    <w:rsid w:val="001C1E21"/>
    <w:rsid w:val="001C7765"/>
    <w:rsid w:val="001F60D3"/>
    <w:rsid w:val="0020741F"/>
    <w:rsid w:val="00222652"/>
    <w:rsid w:val="0027115C"/>
    <w:rsid w:val="00293B83"/>
    <w:rsid w:val="0034414A"/>
    <w:rsid w:val="003476A0"/>
    <w:rsid w:val="00376E8C"/>
    <w:rsid w:val="00390414"/>
    <w:rsid w:val="003B26C4"/>
    <w:rsid w:val="003C7691"/>
    <w:rsid w:val="003E1711"/>
    <w:rsid w:val="00410F35"/>
    <w:rsid w:val="0045081F"/>
    <w:rsid w:val="0045425A"/>
    <w:rsid w:val="00463A38"/>
    <w:rsid w:val="0046647F"/>
    <w:rsid w:val="004670DD"/>
    <w:rsid w:val="00470EE4"/>
    <w:rsid w:val="0048346B"/>
    <w:rsid w:val="004A2C49"/>
    <w:rsid w:val="004D37CC"/>
    <w:rsid w:val="004E4CA5"/>
    <w:rsid w:val="00502D70"/>
    <w:rsid w:val="00510920"/>
    <w:rsid w:val="00517626"/>
    <w:rsid w:val="00555E55"/>
    <w:rsid w:val="00581EDA"/>
    <w:rsid w:val="005A21B2"/>
    <w:rsid w:val="005B0E81"/>
    <w:rsid w:val="005D7BF7"/>
    <w:rsid w:val="005F199F"/>
    <w:rsid w:val="005F2B78"/>
    <w:rsid w:val="006006D2"/>
    <w:rsid w:val="00604DC9"/>
    <w:rsid w:val="00606EF7"/>
    <w:rsid w:val="0061299E"/>
    <w:rsid w:val="00616308"/>
    <w:rsid w:val="00620860"/>
    <w:rsid w:val="00630D36"/>
    <w:rsid w:val="006705CA"/>
    <w:rsid w:val="0069501C"/>
    <w:rsid w:val="006A3CE7"/>
    <w:rsid w:val="006D2628"/>
    <w:rsid w:val="006E5A7F"/>
    <w:rsid w:val="006E5FD2"/>
    <w:rsid w:val="006F1734"/>
    <w:rsid w:val="00781D13"/>
    <w:rsid w:val="00783C41"/>
    <w:rsid w:val="0078593C"/>
    <w:rsid w:val="00787503"/>
    <w:rsid w:val="00792967"/>
    <w:rsid w:val="007C49DD"/>
    <w:rsid w:val="007E7032"/>
    <w:rsid w:val="00833359"/>
    <w:rsid w:val="00843C6A"/>
    <w:rsid w:val="008501F3"/>
    <w:rsid w:val="00853CE2"/>
    <w:rsid w:val="00860491"/>
    <w:rsid w:val="00874ED6"/>
    <w:rsid w:val="00885DDE"/>
    <w:rsid w:val="00887A77"/>
    <w:rsid w:val="008B2920"/>
    <w:rsid w:val="008B2DF7"/>
    <w:rsid w:val="008B37F3"/>
    <w:rsid w:val="00905520"/>
    <w:rsid w:val="009244EC"/>
    <w:rsid w:val="009814C0"/>
    <w:rsid w:val="00984A27"/>
    <w:rsid w:val="009D0FEA"/>
    <w:rsid w:val="00A213B1"/>
    <w:rsid w:val="00A47097"/>
    <w:rsid w:val="00A57FE8"/>
    <w:rsid w:val="00A66958"/>
    <w:rsid w:val="00A85B6F"/>
    <w:rsid w:val="00A915C8"/>
    <w:rsid w:val="00AA3476"/>
    <w:rsid w:val="00AA6B7B"/>
    <w:rsid w:val="00AB4BD5"/>
    <w:rsid w:val="00AB540C"/>
    <w:rsid w:val="00AC21F1"/>
    <w:rsid w:val="00AC5D83"/>
    <w:rsid w:val="00AC7D08"/>
    <w:rsid w:val="00AE4661"/>
    <w:rsid w:val="00AE7924"/>
    <w:rsid w:val="00AF5CCF"/>
    <w:rsid w:val="00B01F7A"/>
    <w:rsid w:val="00B02216"/>
    <w:rsid w:val="00B02A26"/>
    <w:rsid w:val="00B15938"/>
    <w:rsid w:val="00B20040"/>
    <w:rsid w:val="00B23BDE"/>
    <w:rsid w:val="00B44282"/>
    <w:rsid w:val="00B67DB0"/>
    <w:rsid w:val="00B90CB9"/>
    <w:rsid w:val="00BA68C1"/>
    <w:rsid w:val="00BD34A5"/>
    <w:rsid w:val="00BD5EFB"/>
    <w:rsid w:val="00BE2D6E"/>
    <w:rsid w:val="00C03411"/>
    <w:rsid w:val="00C262F9"/>
    <w:rsid w:val="00C35EFB"/>
    <w:rsid w:val="00C54965"/>
    <w:rsid w:val="00C552A5"/>
    <w:rsid w:val="00C63C33"/>
    <w:rsid w:val="00C66EF1"/>
    <w:rsid w:val="00C73037"/>
    <w:rsid w:val="00C93376"/>
    <w:rsid w:val="00C9343E"/>
    <w:rsid w:val="00CC5FC6"/>
    <w:rsid w:val="00D23A79"/>
    <w:rsid w:val="00D2689C"/>
    <w:rsid w:val="00D305B2"/>
    <w:rsid w:val="00D522CF"/>
    <w:rsid w:val="00D56032"/>
    <w:rsid w:val="00D84770"/>
    <w:rsid w:val="00D97FFA"/>
    <w:rsid w:val="00DF6A6F"/>
    <w:rsid w:val="00E07F7A"/>
    <w:rsid w:val="00E20402"/>
    <w:rsid w:val="00E27B07"/>
    <w:rsid w:val="00E547E5"/>
    <w:rsid w:val="00E72377"/>
    <w:rsid w:val="00E928A3"/>
    <w:rsid w:val="00E93AC0"/>
    <w:rsid w:val="00E93B03"/>
    <w:rsid w:val="00EB1B1D"/>
    <w:rsid w:val="00EF46D7"/>
    <w:rsid w:val="00F3251A"/>
    <w:rsid w:val="00F37701"/>
    <w:rsid w:val="00F443B4"/>
    <w:rsid w:val="00F67FBA"/>
    <w:rsid w:val="00F879CE"/>
    <w:rsid w:val="00F91A71"/>
    <w:rsid w:val="00FB4333"/>
    <w:rsid w:val="00FE1639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1426"/>
  <w15:chartTrackingRefBased/>
  <w15:docId w15:val="{92B6D7A2-58B4-46B0-880B-5295E8B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7626"/>
  </w:style>
  <w:style w:type="paragraph" w:styleId="Kop1">
    <w:name w:val="heading 1"/>
    <w:basedOn w:val="Standaard"/>
    <w:link w:val="Kop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85B6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B6F"/>
  </w:style>
  <w:style w:type="paragraph" w:styleId="Voettekst">
    <w:name w:val="footer"/>
    <w:basedOn w:val="Standaard"/>
    <w:link w:val="VoettekstChar"/>
    <w:uiPriority w:val="99"/>
    <w:unhideWhenUsed/>
    <w:rsid w:val="00510920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920"/>
  </w:style>
  <w:style w:type="character" w:customStyle="1" w:styleId="Kop4Char">
    <w:name w:val="Kop 4 Char"/>
    <w:basedOn w:val="Standaardalinea-lettertype"/>
    <w:link w:val="Kop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kstvantijdelijkeaanduiding">
    <w:name w:val="Placeholder Text"/>
    <w:basedOn w:val="Standaardalinea-lettertype"/>
    <w:uiPriority w:val="99"/>
    <w:semiHidden/>
    <w:rsid w:val="004E4CA5"/>
    <w:rPr>
      <w:color w:val="808080"/>
    </w:rPr>
  </w:style>
  <w:style w:type="paragraph" w:styleId="Geenafstand">
    <w:name w:val="No Spacing"/>
    <w:uiPriority w:val="11"/>
    <w:qFormat/>
    <w:rsid w:val="00F879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8A3"/>
    <w:rPr>
      <w:rFonts w:ascii="Segoe UI" w:hAnsi="Segoe UI" w:cs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04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041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04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0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0414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79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79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ur%20LT\AppData\Roaming\Microsoft\Templates\Strak%20en%20zakelijk%20resum&#233;,%20ontworpen%20do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Strak en zakelijk resumé, ontworpen door MOO</Template>
  <TotalTime>3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Viseur LT</dc:creator>
  <cp:keywords/>
  <dc:description/>
  <cp:lastModifiedBy>Viseur LT</cp:lastModifiedBy>
  <cp:revision>5</cp:revision>
  <cp:lastPrinted>2016-06-29T01:32:00Z</cp:lastPrinted>
  <dcterms:created xsi:type="dcterms:W3CDTF">2017-07-18T14:41:00Z</dcterms:created>
  <dcterms:modified xsi:type="dcterms:W3CDTF">2017-09-20T11:25:00Z</dcterms:modified>
</cp:coreProperties>
</file>