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85" w:rsidRPr="00697BA4" w:rsidRDefault="00E33485" w:rsidP="00E33485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E33485" w:rsidRPr="00730C5E" w:rsidRDefault="00E33485" w:rsidP="00E33485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E33485" w:rsidRPr="00730C5E" w:rsidRDefault="00E33485" w:rsidP="00E33485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E33485" w:rsidRPr="00730C5E" w:rsidRDefault="00E33485" w:rsidP="00E33485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E33485" w:rsidRPr="00730C5E" w:rsidTr="005E4BF1">
        <w:tc>
          <w:tcPr>
            <w:tcW w:w="3436" w:type="dxa"/>
          </w:tcPr>
          <w:p w:rsidR="00E33485" w:rsidRPr="00730C5E" w:rsidRDefault="00E33485" w:rsidP="005E4BF1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E33485" w:rsidRPr="00730C5E" w:rsidRDefault="00E33485" w:rsidP="005E4BF1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E33485" w:rsidRPr="00730C5E" w:rsidRDefault="00E33485" w:rsidP="005E4BF1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10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3</w:t>
            </w:r>
          </w:p>
        </w:tc>
      </w:tr>
    </w:tbl>
    <w:p w:rsidR="00E33485" w:rsidRPr="00730C5E" w:rsidRDefault="00E33485" w:rsidP="00E33485">
      <w:pPr>
        <w:ind w:left="0"/>
        <w:rPr>
          <w:szCs w:val="28"/>
          <w:lang w:eastAsia="ru-RU"/>
        </w:rPr>
      </w:pPr>
    </w:p>
    <w:p w:rsidR="00E33485" w:rsidRDefault="00E33485" w:rsidP="00E33485">
      <w:pPr>
        <w:ind w:left="0"/>
      </w:pPr>
      <w:r>
        <w:t xml:space="preserve">О регистрации </w:t>
      </w:r>
      <w:proofErr w:type="spellStart"/>
      <w:r w:rsidRPr="00E33485">
        <w:t>Невмержицк</w:t>
      </w:r>
      <w:r>
        <w:t>ой</w:t>
      </w:r>
      <w:proofErr w:type="spellEnd"/>
      <w:r w:rsidRPr="00E33485">
        <w:t xml:space="preserve"> Нин</w:t>
      </w:r>
      <w:r>
        <w:t>ы</w:t>
      </w:r>
      <w:r w:rsidRPr="00E33485">
        <w:t xml:space="preserve"> Васильевн</w:t>
      </w:r>
      <w:r>
        <w:t>ы</w:t>
      </w:r>
    </w:p>
    <w:p w:rsidR="00E33485" w:rsidRDefault="00E33485" w:rsidP="00E33485">
      <w:pPr>
        <w:ind w:left="0"/>
      </w:pPr>
      <w:r>
        <w:t xml:space="preserve">кандидатом в депутаты Муниципального Совета </w:t>
      </w:r>
    </w:p>
    <w:p w:rsidR="00E33485" w:rsidRDefault="00E33485" w:rsidP="00E33485">
      <w:pPr>
        <w:ind w:left="0"/>
      </w:pPr>
      <w:r>
        <w:t xml:space="preserve">муниципального образования муниципальный округ </w:t>
      </w:r>
    </w:p>
    <w:p w:rsidR="00E33485" w:rsidRDefault="00E33485" w:rsidP="00E33485">
      <w:pPr>
        <w:ind w:left="0"/>
      </w:pPr>
      <w:r>
        <w:t>Красненькая речка пятого созыва по избирательному округу № 2</w:t>
      </w:r>
    </w:p>
    <w:p w:rsidR="00E33485" w:rsidRDefault="00E33485" w:rsidP="00E33485">
      <w:pPr>
        <w:ind w:left="0"/>
      </w:pPr>
    </w:p>
    <w:p w:rsidR="00E33485" w:rsidRDefault="00E33485" w:rsidP="00E33485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E33485" w:rsidRDefault="00E33485" w:rsidP="00E33485">
      <w:pPr>
        <w:ind w:left="0" w:firstLine="851"/>
      </w:pPr>
      <w:r>
        <w:t>Кандидатом в депутаты Муниципального Совета муниципального образования муниципальный округ Красненькая речка пятого созыва по избирательному округу № 2 были представлены 19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19 подписей, недостоверными и недействительными были признаны 0, или 0 процентов подписей.</w:t>
      </w:r>
    </w:p>
    <w:p w:rsidR="00E33485" w:rsidRPr="008A4DD9" w:rsidRDefault="00E33485" w:rsidP="00E33485">
      <w:pPr>
        <w:ind w:left="0" w:firstLine="851"/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4F0CBB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4F0CBB">
        <w:rPr>
          <w:szCs w:val="28"/>
          <w:lang w:eastAsia="ru-RU"/>
        </w:rPr>
        <w:lastRenderedPageBreak/>
        <w:t>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комисси</w:t>
      </w:r>
      <w:r>
        <w:rPr>
          <w:szCs w:val="28"/>
          <w:lang w:eastAsia="ru-RU"/>
        </w:rPr>
        <w:t>и</w:t>
      </w:r>
      <w:r w:rsidRPr="004F0CBB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4F0CBB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2</w:t>
      </w:r>
    </w:p>
    <w:p w:rsidR="00E33485" w:rsidRPr="00730C5E" w:rsidRDefault="00E33485" w:rsidP="00E33485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E33485" w:rsidRPr="003948B9" w:rsidRDefault="00E33485" w:rsidP="00E33485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proofErr w:type="spellStart"/>
      <w:r w:rsidRPr="00E33485">
        <w:t>Невмержицк</w:t>
      </w:r>
      <w:r>
        <w:t>ую</w:t>
      </w:r>
      <w:proofErr w:type="spellEnd"/>
      <w:r w:rsidRPr="00E33485">
        <w:t xml:space="preserve"> Нин</w:t>
      </w:r>
      <w:r>
        <w:t>у Васильевну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1949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 xml:space="preserve">работающую в </w:t>
      </w:r>
      <w:r w:rsidRPr="00E33485">
        <w:rPr>
          <w:szCs w:val="28"/>
          <w:lang w:eastAsia="ru-RU"/>
        </w:rPr>
        <w:t>Муниципально</w:t>
      </w:r>
      <w:r>
        <w:rPr>
          <w:szCs w:val="28"/>
          <w:lang w:eastAsia="ru-RU"/>
        </w:rPr>
        <w:t>м</w:t>
      </w:r>
      <w:r w:rsidRPr="00E33485">
        <w:rPr>
          <w:szCs w:val="28"/>
          <w:lang w:eastAsia="ru-RU"/>
        </w:rPr>
        <w:t xml:space="preserve"> образовани</w:t>
      </w:r>
      <w:r>
        <w:rPr>
          <w:szCs w:val="28"/>
          <w:lang w:eastAsia="ru-RU"/>
        </w:rPr>
        <w:t>и</w:t>
      </w:r>
      <w:r w:rsidRPr="00E33485">
        <w:rPr>
          <w:szCs w:val="28"/>
          <w:lang w:eastAsia="ru-RU"/>
        </w:rPr>
        <w:t xml:space="preserve"> муниципальный округ Красненькая речка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в Санкт-Петербурге, </w:t>
      </w:r>
      <w:r>
        <w:t>выдвинутую в порядке самовыдвижения, ка</w:t>
      </w:r>
      <w:r w:rsidRPr="00121C7F">
        <w:t xml:space="preserve">ндидатом в депутаты Муниципального Совета муниципального образования муниципальный округ </w:t>
      </w:r>
      <w:r>
        <w:t>Красненькая речка пятого</w:t>
      </w:r>
      <w:r w:rsidRPr="00121C7F">
        <w:t xml:space="preserve"> созыва по изб</w:t>
      </w:r>
      <w:bookmarkStart w:id="0" w:name="_GoBack"/>
      <w:bookmarkEnd w:id="0"/>
      <w:r w:rsidRPr="00121C7F">
        <w:t>ирательному округу №</w:t>
      </w:r>
      <w:r>
        <w:t xml:space="preserve"> 2 на основании представленных подписей избирателей </w:t>
      </w:r>
      <w:r w:rsidRPr="003948B9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1</w:t>
      </w:r>
      <w:r w:rsidR="00B95940">
        <w:rPr>
          <w:szCs w:val="28"/>
          <w:lang w:eastAsia="ru-RU"/>
        </w:rPr>
        <w:t>2</w:t>
      </w:r>
      <w:r w:rsidRPr="003948B9">
        <w:rPr>
          <w:szCs w:val="28"/>
          <w:lang w:eastAsia="ru-RU"/>
        </w:rPr>
        <w:t xml:space="preserve"> часов </w:t>
      </w:r>
      <w:r>
        <w:rPr>
          <w:szCs w:val="28"/>
          <w:lang w:eastAsia="ru-RU"/>
        </w:rPr>
        <w:t>5</w:t>
      </w:r>
      <w:r w:rsidR="00B95940">
        <w:rPr>
          <w:szCs w:val="28"/>
          <w:lang w:eastAsia="ru-RU"/>
        </w:rPr>
        <w:t>0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>1</w:t>
      </w:r>
      <w:r w:rsidR="00B95940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июля </w:t>
      </w:r>
      <w:r w:rsidRPr="003948B9">
        <w:rPr>
          <w:szCs w:val="28"/>
          <w:lang w:eastAsia="ru-RU"/>
        </w:rPr>
        <w:t>2014 года.</w:t>
      </w:r>
      <w:proofErr w:type="gramEnd"/>
    </w:p>
    <w:p w:rsidR="00E33485" w:rsidRDefault="00E33485" w:rsidP="00E3348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proofErr w:type="spellStart"/>
      <w:r>
        <w:t>Невмержицкой</w:t>
      </w:r>
      <w:proofErr w:type="spellEnd"/>
      <w:r>
        <w:t xml:space="preserve"> Нине Васильевне</w:t>
      </w:r>
      <w:r w:rsidRPr="00F35436"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E33485" w:rsidRPr="00C422E9" w:rsidRDefault="00E33485" w:rsidP="00E3348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E33485" w:rsidRPr="00730C5E" w:rsidRDefault="00E33485" w:rsidP="00E3348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E33485" w:rsidRDefault="00E33485" w:rsidP="00E33485">
      <w:pPr>
        <w:ind w:left="0"/>
        <w:rPr>
          <w:szCs w:val="28"/>
          <w:lang w:eastAsia="ru-RU"/>
        </w:rPr>
      </w:pPr>
    </w:p>
    <w:p w:rsidR="00E33485" w:rsidRPr="00730C5E" w:rsidRDefault="00E33485" w:rsidP="00E33485">
      <w:pPr>
        <w:ind w:left="0"/>
        <w:rPr>
          <w:szCs w:val="28"/>
          <w:lang w:eastAsia="ru-RU"/>
        </w:rPr>
      </w:pPr>
    </w:p>
    <w:p w:rsidR="00E33485" w:rsidRDefault="00E33485" w:rsidP="00E33485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E33485" w:rsidRPr="00730C5E" w:rsidRDefault="00E33485" w:rsidP="00E33485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E33485" w:rsidRPr="00730C5E" w:rsidRDefault="00E33485" w:rsidP="00E33485">
      <w:pPr>
        <w:ind w:left="0" w:firstLine="851"/>
        <w:rPr>
          <w:szCs w:val="24"/>
          <w:lang w:eastAsia="ru-RU"/>
        </w:rPr>
      </w:pPr>
    </w:p>
    <w:p w:rsidR="00E33485" w:rsidRPr="00730C5E" w:rsidRDefault="00E33485" w:rsidP="00E33485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E33485" w:rsidRDefault="00E33485" w:rsidP="00E33485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E33485" w:rsidRDefault="00E33485" w:rsidP="00E33485"/>
    <w:p w:rsidR="00E33485" w:rsidRDefault="00E33485" w:rsidP="00E33485"/>
    <w:p w:rsidR="00425D94" w:rsidRDefault="00425D94"/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5"/>
    <w:rsid w:val="0027511E"/>
    <w:rsid w:val="00425D94"/>
    <w:rsid w:val="00660793"/>
    <w:rsid w:val="00B95940"/>
    <w:rsid w:val="00E33485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2014-07-19T05:48:00Z</dcterms:created>
  <dcterms:modified xsi:type="dcterms:W3CDTF">2014-07-22T11:11:00Z</dcterms:modified>
</cp:coreProperties>
</file>