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F0" w:rsidRDefault="00927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272F0" w:rsidRDefault="00927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резервном фонде Кооператива</w:t>
      </w:r>
    </w:p>
    <w:p w:rsidR="009272F0" w:rsidRDefault="009272F0">
      <w:pPr>
        <w:spacing w:after="0" w:line="22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Утверждено общим собранием ЖСК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«МЕТРО»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72F0" w:rsidRDefault="009272F0">
      <w:pPr>
        <w:spacing w:after="0" w:line="22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Протокол №     от «       »            2016 г. </w:t>
      </w:r>
    </w:p>
    <w:p w:rsidR="009272F0" w:rsidRDefault="009272F0">
      <w:pPr>
        <w:spacing w:after="0" w:line="22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F0" w:rsidRDefault="009272F0">
      <w:pPr>
        <w:spacing w:after="0" w:line="22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F0" w:rsidRDefault="009272F0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Председатель 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ЖСК « МЕТРО »________/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72F0" w:rsidRDefault="009272F0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</w:t>
      </w:r>
    </w:p>
    <w:p w:rsidR="009272F0" w:rsidRDefault="009272F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формирования и использования резервного фонда  Кооператива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» (далее Фонд).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Фонд представляет собой денежные средства, предназначенные для финансирования непредвиденных  (не предусмотренных сметой) расходов, связанных с управлением и эксплуатацией общего имущества в многоквартирном доме, расположенном по адресу г. Москва, 2-й Хорошевский проезд,д.5, и решением иных вопросов, отвечающих целям и задачам Кооператива.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термины и сокращения: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кооператив собственников жилья - </w:t>
      </w:r>
      <w:r>
        <w:rPr>
          <w:rFonts w:ascii="Times New Roman" w:hAnsi="Times New Roman" w:cs="Times New Roman"/>
          <w:b/>
          <w:bCs/>
          <w:sz w:val="24"/>
          <w:szCs w:val="24"/>
        </w:rPr>
        <w:t>Кооператив;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имущество собственников помещений в многоквартирном доме –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Общее имущество;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имущество, приобретенное Кооперативом от осуществляемой им деятельности – </w:t>
      </w:r>
      <w:r>
        <w:rPr>
          <w:rFonts w:ascii="Times New Roman" w:hAnsi="Times New Roman" w:cs="Times New Roman"/>
          <w:b/>
          <w:bCs/>
          <w:sz w:val="24"/>
          <w:szCs w:val="24"/>
        </w:rPr>
        <w:t>Имущество Кооператива;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собственники помещений в многоквартирном доме –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Собственники помещений;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обязательные взносы собственников помещений на создание Фонда –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Обязательные взносы  Собственников помещений.</w:t>
      </w:r>
    </w:p>
    <w:p w:rsidR="009272F0" w:rsidRDefault="009272F0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Порядок формирования и расходования средств Фонда.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Основание для создания Фонда 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создания Фонда является решение о создании Фонда, принятое общим собранием членов Кооператива.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Источники формирования Фонда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Источниками формирования Фонда являются: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обязательные взносы Собственников помещений;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добровольные взносы и пожертвования Собственников помещений  и иных лиц;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доходы Кооператива от пользования общим имуществом и Имуществом Кооператива;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доходы от предпринимательской деятельности;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-экономия по смете;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суммы  разницы  между поступлениями и расходами,  оставшимся у Кооператива после расчета с контрагентами, в том числе после расчетов с РСО.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Размер Фонда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Фонда определяется общим собранием членов Кооператива в фиксированной величине.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Порядок формирования Фонда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Формирование Фонда осуществляется путем накопления средств ежегодно и нарастающим итогом до достижения им установленного размера.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2.4.2. </w:t>
      </w:r>
      <w:r>
        <w:rPr>
          <w:rFonts w:ascii="Times New Roman" w:hAnsi="Times New Roman" w:cs="Times New Roman"/>
        </w:rPr>
        <w:t>Целевые взносы для образования и пополнения Фонда Кооператива являются обязательными платежами для всех Собственников помещений в многоквартирном доме, включаемые в Единый платежный документ Кооператива. 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источников средства Фонда формируется в следующем порядке: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счет обязательных  взносов Собственников помещений: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ежемесячно, с даты начала внесения обязательных взносов Собственников помещений  до даты окончания внесения, устанавливаемых общим собранием членов Кооператива;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счет добровольных взносов, пожертвований: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дату поступления средств;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счет доходов Кооператива от использования общего имущества и Имущества Кооператива; доходов от предпринимательской деятельности Кооператива: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срок, определяемый общим собранием членов Кооператива;</w:t>
      </w:r>
    </w:p>
    <w:p w:rsidR="009272F0" w:rsidRDefault="009272F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 счет суммы  разницы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между поступлениями и расходами,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оставшимся у Кооператива после расчета с контрагентами: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дату проведения общего собрания членов Кооператива  по результатам отчета об </w:t>
      </w:r>
      <w:r>
        <w:rPr>
          <w:rFonts w:ascii="Times New Roman" w:hAnsi="Times New Roman" w:cs="Times New Roman"/>
          <w:sz w:val="24"/>
          <w:szCs w:val="24"/>
        </w:rPr>
        <w:t>использовании годовой сметы доходов и расходов Кооператива.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  Определение размеров средств по их источникам для целей формирования Фонда</w:t>
      </w: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формирующие Фонд, определяются в следующих размерах: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счет обязательных поступлений Собственников помещений - в размерах, устанавливаемых решением общего собрания членов Кооператива;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счет добровольных взносов и пожертвований – в размерах добровольных взносов и пожертвований, указанных в документах о передаче таких средств  Кооперативу;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счет доходов от предпринимательской деятельности Кооператива – в размерах отчислений, определяемых общим членов   Кооператива доли  (процентов) от чистой прибыли отчетного года, в т.ч. по результатам отчета об использовании годовой сметы доходов и расходов Кооператива;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 счет доходов от пользования общим имуществом и Имущества Кооператива в размере, определяемом общим собранием членов Кооператива.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за счет  суммы  разницы между поступлениями и расходами,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оставшимся у Кооператива после расчета с контрагентами 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использовании годовой сметы доходов и расходов Кооператива.</w:t>
      </w:r>
    </w:p>
    <w:p w:rsidR="009272F0" w:rsidRDefault="00927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 Порядок определения размеров обязательных взносов Собственников помещений на создание Фонда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Сумма обязательных взносов Собственников помещений определяется на дату начала их внесения в размерах, устанавливаемых решением общего собрания членов Кооператива.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Размер ежегодного обязательного взноса для каждого Собственника помещений определяется от годовой суммы обязательных взносов всех Собственников помещений пропорционально размеру общей площади помещений, находящихся в собственности Собственников помещений. Общим собранием членов Кооператива может устанавливаться иной порядок определения такого взноса.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Размер ежегодного взноса каждого Собственника помещений в каждый год формирования Фонда определяется как 1\12 от размера ежегодного обязательного взноса каждого Собственника помещений, а также может устанавливаться в другом порядке по согласованию между собственниками и правлением Кооператива.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Решение о размере ежегодного и ежемесячного взноса Собственников помещений на формирование Фонда принимается общим собранием членов Кооператива и доводиться до сведения всех собственников не позднее чем через 10 календарных дней после принятия соответствующего решения.</w:t>
      </w:r>
    </w:p>
    <w:p w:rsidR="009272F0" w:rsidRDefault="00927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 Порядок использования средств фонда</w:t>
      </w:r>
    </w:p>
    <w:p w:rsidR="009272F0" w:rsidRDefault="00927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2.7.1. Средства Фонда расходуются на следующие цели: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на покрытие разницы в превышении расходов над доходами, связанные с управлением и эксплуатацией общего имущества и Имущества Кооператива. 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на  непредвиденное финансирования расходов, связанных с содержанием и ремонтом, в том числе капитальным, общего имущества в многоквартирном доме (МКД), создания безопасных и благоприятных условий проживания граждан, формирования эффективных механизмов управления многоквартирным домом, повышения энергоэффективности в доме, внедрения ресурсосберегающих технологий, улучшения технического состояния общего имущества, на предотвращение и ликвидацию последствий чрезвычайных и аварийных ситуаций, материальное стимулирование работников Кооператива, погашение долгов собственников за ЖКУ нереальных ко взысканию, а также других расходов, в т.ч. юридических.</w:t>
      </w:r>
    </w:p>
    <w:p w:rsidR="009272F0" w:rsidRDefault="009272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2.7.2. по решению общего собрания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членов </w:t>
      </w:r>
      <w:r>
        <w:rPr>
          <w:rFonts w:ascii="Times New Roman" w:hAnsi="Times New Roman" w:cs="Times New Roman"/>
          <w:b/>
          <w:bCs/>
          <w:color w:val="000000"/>
        </w:rPr>
        <w:t>Кооператива Фо</w:t>
      </w:r>
      <w:r>
        <w:rPr>
          <w:rFonts w:ascii="Times New Roman" w:hAnsi="Times New Roman" w:cs="Times New Roman"/>
          <w:b/>
          <w:bCs/>
        </w:rPr>
        <w:t>нд может использоваться на иные цели, не предусмотренные настоящим Положением цели, не противоречащие уставу Кооператива.</w:t>
      </w:r>
    </w:p>
    <w:p w:rsidR="009272F0" w:rsidRDefault="009272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Порядок управления и контроль за средствами Фонда </w:t>
      </w:r>
    </w:p>
    <w:p w:rsidR="009272F0" w:rsidRDefault="0092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</w:rPr>
        <w:t>3.1. Управление  Фондом  осуществляет  председатель правления Кооператива или  правление, в пределах их компетенций, на которых возлагается  ответственность за целевое и своевременное расходование и перечисление средств Фонда: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72F0" w:rsidRDefault="0092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 350.000 рублей по одной сделке – председателем правления;</w:t>
      </w:r>
    </w:p>
    <w:p w:rsidR="009272F0" w:rsidRDefault="0092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Свыше 350.000 рублей по одной сделке – правлением.</w:t>
      </w:r>
    </w:p>
    <w:p w:rsidR="009272F0" w:rsidRDefault="0092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Расходование   средств  Фонда  производится  по платежным поручениям.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Учет  поступлений  и  расходования  средств  Фонда, а также  оформление финансирования  расходов  средств  Фонда  осуществляются  бухгалтерией  Кооператива.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 Средства  Фонда аккумулируются и учитываются на едином расчетном счете Кооператива,  в банке  г. Москвы.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3.5. Информация о состоянии Фонда и расходовании средств Фонда в составе отчета ревизионной комиссии представляется председателем ревизионной комиссии Собственникам помещений по окончании финансового года на общем собрании Собственников помещений.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3.6. Отчетный период по Фонду Кооператива устанавливается с 1 января по 31 декабря календарного года включительно.</w:t>
      </w:r>
    </w:p>
    <w:p w:rsidR="009272F0" w:rsidRDefault="009272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3.7. Контроль над целесообразностью производимых из средств Фонда Кооператива расходов и их соответствием уставным целям Кооператива осуществляет ревизионная комиссия Кооператива, которая обязана ежегодно проводить проверку использования средств Фонда Кооператива и готовить заключение по результатам проверки.</w:t>
      </w:r>
    </w:p>
    <w:p w:rsidR="009272F0" w:rsidRDefault="00927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Инвентаризация средств Фонда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Инвентаризация средств Фонда в течение периода его формирования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Инвентаризация средств Фонда проводится на конец срока действия Фонда.</w:t>
      </w:r>
    </w:p>
    <w:p w:rsidR="009272F0" w:rsidRDefault="0092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Остаток средств Фонда переносится на следующий год</w:t>
      </w:r>
    </w:p>
    <w:p w:rsidR="009272F0" w:rsidRDefault="009272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4.2. Обязательства по уплате обязательных взносов при смене Собственников помещений</w:t>
      </w:r>
    </w:p>
    <w:p w:rsidR="009272F0" w:rsidRDefault="009272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4.2.1. В случае прекращения права собственности на помещение лицу, утратившему право собственности на помещение, средства, внесенные им  в Фонд, возврату не подлежат вне зависимости от использования или не использования средств Фонда.</w:t>
      </w:r>
    </w:p>
    <w:p w:rsidR="009272F0" w:rsidRDefault="00927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4.2.2.Лицо, к которому перешло право собственности на помещение, вносит обязательные взносы в Фонд исходя из принятых общим собранием членов Кооператива размеров, с </w:t>
      </w:r>
      <w:r>
        <w:rPr>
          <w:rFonts w:ascii="Times New Roman" w:hAnsi="Times New Roman" w:cs="Times New Roman"/>
          <w:color w:val="000000"/>
          <w:shd w:val="clear" w:color="auto" w:fill="FFFFFF"/>
        </w:rPr>
        <w:t>момента государственной регистрации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 Едином государственном реестре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на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недвижимое имущество и сделок с ним.</w:t>
      </w:r>
    </w:p>
    <w:p w:rsidR="009272F0" w:rsidRDefault="009272F0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5.   Ликвидация резервного фонда</w:t>
      </w:r>
    </w:p>
    <w:p w:rsidR="009272F0" w:rsidRDefault="009272F0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5.1.Ликвидация резервного фонда осуществляется только по решению общего собрания членов ЖСК, при этом должно быть определено направление расходования денежных средств резервного фонда, если они не израсходованы полностью</w:t>
      </w:r>
    </w:p>
    <w:p w:rsidR="009272F0" w:rsidRDefault="009272F0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Strong"/>
          <w:rFonts w:ascii="Tahoma" w:hAnsi="Tahoma" w:cs="Tahoma"/>
          <w:color w:val="000000"/>
          <w:sz w:val="19"/>
          <w:szCs w:val="19"/>
        </w:rPr>
        <w:t>6. Заключение</w:t>
      </w:r>
    </w:p>
    <w:p w:rsidR="009272F0" w:rsidRDefault="009272F0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6.1.Настоящее положение может быть изменено только по решению общего собрания членов ЖСК «МЕТРО».</w:t>
      </w:r>
    </w:p>
    <w:p w:rsidR="009272F0" w:rsidRDefault="009272F0">
      <w:pPr>
        <w:ind w:left="360"/>
        <w:rPr>
          <w:rFonts w:ascii="Times New Roman" w:hAnsi="Times New Roman" w:cs="Times New Roman"/>
        </w:rPr>
      </w:pPr>
    </w:p>
    <w:p w:rsidR="009272F0" w:rsidRDefault="009272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272F0" w:rsidRDefault="009272F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2F0" w:rsidRDefault="009272F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272F0" w:rsidSect="009272F0">
      <w:pgSz w:w="11906" w:h="16838"/>
      <w:pgMar w:top="289" w:right="272" w:bottom="289" w:left="2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D77"/>
    <w:multiLevelType w:val="hybridMultilevel"/>
    <w:tmpl w:val="A0B6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2F0"/>
    <w:rsid w:val="0092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1325</Words>
  <Characters>7558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dc:description/>
  <cp:lastModifiedBy>Nataly</cp:lastModifiedBy>
  <cp:revision>3</cp:revision>
  <cp:lastPrinted>2016-06-30T15:05:00Z</cp:lastPrinted>
  <dcterms:created xsi:type="dcterms:W3CDTF">2016-06-30T14:49:00Z</dcterms:created>
  <dcterms:modified xsi:type="dcterms:W3CDTF">2016-06-30T15:07:00Z</dcterms:modified>
</cp:coreProperties>
</file>