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2C" w:rsidRPr="000157DA" w:rsidRDefault="00D46D63" w:rsidP="000157DA">
      <w:pPr>
        <w:spacing w:after="0" w:line="240" w:lineRule="auto"/>
        <w:jc w:val="center"/>
        <w:rPr>
          <w:rFonts w:ascii="Arial" w:hAnsi="Arial" w:cs="Arial"/>
          <w:b/>
          <w:spacing w:val="-8"/>
          <w:sz w:val="28"/>
          <w:szCs w:val="28"/>
        </w:rPr>
      </w:pPr>
      <w:bookmarkStart w:id="0" w:name="_GoBack"/>
      <w:r w:rsidRPr="000157DA">
        <w:rPr>
          <w:rFonts w:ascii="Arial" w:hAnsi="Arial" w:cs="Arial"/>
          <w:b/>
          <w:spacing w:val="-8"/>
          <w:sz w:val="28"/>
          <w:szCs w:val="28"/>
        </w:rPr>
        <w:t>Приёмы снятия экзаменационной тревожности</w:t>
      </w:r>
      <w:bookmarkEnd w:id="0"/>
    </w:p>
    <w:p w:rsidR="00D46D63" w:rsidRPr="000157DA" w:rsidRDefault="002E0CC3" w:rsidP="000157DA">
      <w:pPr>
        <w:spacing w:after="0" w:line="240" w:lineRule="auto"/>
        <w:ind w:firstLine="708"/>
        <w:rPr>
          <w:rFonts w:ascii="Arial" w:hAnsi="Arial" w:cs="Arial"/>
          <w:spacing w:val="-8"/>
          <w:sz w:val="24"/>
          <w:szCs w:val="24"/>
        </w:rPr>
      </w:pPr>
      <w:r w:rsidRPr="000157DA">
        <w:rPr>
          <w:rFonts w:ascii="Arial" w:hAnsi="Arial" w:cs="Arial"/>
          <w:spacing w:val="-8"/>
          <w:sz w:val="24"/>
          <w:szCs w:val="24"/>
        </w:rPr>
        <w:t xml:space="preserve"> </w:t>
      </w:r>
      <w:r w:rsidR="00D46D63" w:rsidRPr="000157DA">
        <w:rPr>
          <w:rFonts w:ascii="Arial" w:hAnsi="Arial" w:cs="Arial"/>
          <w:spacing w:val="-8"/>
          <w:sz w:val="24"/>
          <w:szCs w:val="24"/>
        </w:rPr>
        <w:t>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Её недостаток резко снижает скорость нервных процессов. Следовательно, перед экзаменом или во время него целесообразно выпить несколько глотков воды.</w:t>
      </w:r>
    </w:p>
    <w:p w:rsidR="00D46D63" w:rsidRPr="000157DA" w:rsidRDefault="00D46D63" w:rsidP="000157DA">
      <w:pPr>
        <w:spacing w:after="0" w:line="240" w:lineRule="auto"/>
        <w:ind w:firstLine="708"/>
        <w:jc w:val="both"/>
        <w:rPr>
          <w:rFonts w:ascii="Arial" w:hAnsi="Arial" w:cs="Arial"/>
          <w:spacing w:val="-8"/>
          <w:sz w:val="24"/>
          <w:szCs w:val="24"/>
        </w:rPr>
      </w:pPr>
      <w:r w:rsidRPr="000157DA">
        <w:rPr>
          <w:rFonts w:ascii="Arial" w:hAnsi="Arial" w:cs="Arial"/>
          <w:spacing w:val="-8"/>
          <w:sz w:val="24"/>
          <w:szCs w:val="24"/>
        </w:rPr>
        <w:t>В антистрессовых целях воду пьют за 20 минут или через 30 минут после еды. 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w:t>
      </w:r>
      <w:r w:rsidR="00EF300C" w:rsidRPr="000157DA">
        <w:rPr>
          <w:rFonts w:ascii="Arial" w:hAnsi="Arial" w:cs="Arial"/>
          <w:spacing w:val="-8"/>
          <w:sz w:val="24"/>
          <w:szCs w:val="24"/>
        </w:rPr>
        <w:t xml:space="preserve"> </w:t>
      </w:r>
      <w:r w:rsidRPr="000157DA">
        <w:rPr>
          <w:rFonts w:ascii="Arial" w:hAnsi="Arial" w:cs="Arial"/>
          <w:spacing w:val="-8"/>
          <w:sz w:val="24"/>
          <w:szCs w:val="24"/>
        </w:rPr>
        <w:t>Чай и кофе лишь создают иллюзию работоспособности.</w:t>
      </w:r>
    </w:p>
    <w:p w:rsidR="00D46D63" w:rsidRPr="000157DA" w:rsidRDefault="00D46D63" w:rsidP="000157DA">
      <w:pPr>
        <w:spacing w:after="0" w:line="240" w:lineRule="auto"/>
        <w:ind w:firstLine="708"/>
        <w:jc w:val="both"/>
        <w:rPr>
          <w:rFonts w:ascii="Arial" w:hAnsi="Arial" w:cs="Arial"/>
          <w:spacing w:val="-8"/>
          <w:sz w:val="24"/>
          <w:szCs w:val="24"/>
        </w:rPr>
      </w:pPr>
      <w:r w:rsidRPr="000157DA">
        <w:rPr>
          <w:rFonts w:ascii="Arial" w:hAnsi="Arial" w:cs="Arial"/>
          <w:spacing w:val="-8"/>
          <w:sz w:val="24"/>
          <w:szCs w:val="24"/>
        </w:rPr>
        <w:t>Вторая проблема – это нарушение гармоничной работы левого и правого по</w:t>
      </w:r>
      <w:r w:rsidR="00EF300C" w:rsidRPr="000157DA">
        <w:rPr>
          <w:rFonts w:ascii="Arial" w:hAnsi="Arial" w:cs="Arial"/>
          <w:spacing w:val="-8"/>
          <w:sz w:val="24"/>
          <w:szCs w:val="24"/>
        </w:rPr>
        <w:t>лушарий. Если доминирует одно из</w:t>
      </w:r>
      <w:r w:rsidRPr="000157DA">
        <w:rPr>
          <w:rFonts w:ascii="Arial" w:hAnsi="Arial" w:cs="Arial"/>
          <w:spacing w:val="-8"/>
          <w:sz w:val="24"/>
          <w:szCs w:val="24"/>
        </w:rPr>
        <w:t xml:space="preserve">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Физическое упражнение, влияющее на гармонизацию работы левого и правого полушарий, называется «Перекрестный шаг» и проводится следующим образом:</w:t>
      </w:r>
    </w:p>
    <w:p w:rsidR="00D46D63" w:rsidRPr="000157DA" w:rsidRDefault="00D46D63" w:rsidP="000157DA">
      <w:pPr>
        <w:spacing w:after="0" w:line="240" w:lineRule="auto"/>
        <w:ind w:firstLine="708"/>
        <w:jc w:val="both"/>
        <w:rPr>
          <w:rFonts w:ascii="Arial" w:hAnsi="Arial" w:cs="Arial"/>
          <w:spacing w:val="-8"/>
          <w:sz w:val="24"/>
          <w:szCs w:val="24"/>
        </w:rPr>
      </w:pPr>
      <w:r w:rsidRPr="000157DA">
        <w:rPr>
          <w:rFonts w:ascii="Arial" w:hAnsi="Arial" w:cs="Arial"/>
          <w:spacing w:val="-8"/>
          <w:sz w:val="24"/>
          <w:szCs w:val="24"/>
        </w:rPr>
        <w:t xml:space="preserve">Имитируем ходьбу на месте, поднимая колено чуть выше, чем обычно; можно сделать это сидя, приподнимая ногу на носок, навстречу руке. Одним словом, соприкасаются то левое колено с правой рукой, то правое колено  с левой рукой. Обязательное условие выполнения этого упражнения – двигаться не быстро, а в удобном темпе и с удовольствием.  </w:t>
      </w:r>
    </w:p>
    <w:p w:rsidR="00D46D63" w:rsidRPr="000157DA" w:rsidRDefault="00D46D63" w:rsidP="000157DA">
      <w:pPr>
        <w:spacing w:after="0" w:line="240" w:lineRule="auto"/>
        <w:ind w:firstLine="708"/>
        <w:jc w:val="both"/>
        <w:rPr>
          <w:rFonts w:ascii="Arial" w:hAnsi="Arial" w:cs="Arial"/>
          <w:spacing w:val="-8"/>
          <w:sz w:val="24"/>
          <w:szCs w:val="24"/>
        </w:rPr>
      </w:pPr>
      <w:r w:rsidRPr="000157DA">
        <w:rPr>
          <w:rFonts w:ascii="Arial" w:hAnsi="Arial" w:cs="Arial"/>
          <w:spacing w:val="-8"/>
          <w:sz w:val="24"/>
          <w:szCs w:val="24"/>
        </w:rPr>
        <w:t>Если нет возможности сделать «перекрестный шаг»,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D46D63" w:rsidRPr="000157DA" w:rsidRDefault="00EF300C"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ab/>
      </w:r>
      <w:r w:rsidR="00D46D63" w:rsidRPr="000157DA">
        <w:rPr>
          <w:rFonts w:ascii="Arial" w:hAnsi="Arial" w:cs="Arial"/>
          <w:spacing w:val="-8"/>
          <w:sz w:val="24"/>
          <w:szCs w:val="24"/>
        </w:rPr>
        <w:t>Для борьбы с кислородным голоданием существует прием под названием</w:t>
      </w:r>
      <w:r w:rsidRPr="000157DA">
        <w:rPr>
          <w:rFonts w:ascii="Arial" w:hAnsi="Arial" w:cs="Arial"/>
          <w:spacing w:val="-8"/>
          <w:sz w:val="24"/>
          <w:szCs w:val="24"/>
        </w:rPr>
        <w:t xml:space="preserve"> </w:t>
      </w:r>
      <w:r w:rsidR="00D46D63" w:rsidRPr="000157DA">
        <w:rPr>
          <w:rFonts w:ascii="Arial" w:hAnsi="Arial" w:cs="Arial"/>
          <w:spacing w:val="-8"/>
          <w:sz w:val="24"/>
          <w:szCs w:val="24"/>
        </w:rPr>
        <w:t>«Энергетическое зевание».  Зевать необходимо тем чаще, чем более интенсивной умственной деятельностью вы заняты. Как правильно зевать?</w:t>
      </w:r>
    </w:p>
    <w:p w:rsidR="00D46D63" w:rsidRPr="000157DA" w:rsidRDefault="00D46D6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 – 5 зевков.</w:t>
      </w:r>
    </w:p>
    <w:p w:rsidR="00D46D63" w:rsidRPr="000157DA" w:rsidRDefault="00D46D63" w:rsidP="000157DA">
      <w:pPr>
        <w:spacing w:after="0" w:line="240" w:lineRule="auto"/>
        <w:ind w:firstLine="708"/>
        <w:jc w:val="both"/>
        <w:rPr>
          <w:rFonts w:ascii="Arial" w:hAnsi="Arial" w:cs="Arial"/>
          <w:b/>
          <w:spacing w:val="-8"/>
          <w:sz w:val="24"/>
          <w:szCs w:val="24"/>
        </w:rPr>
      </w:pPr>
      <w:r w:rsidRPr="000157DA">
        <w:rPr>
          <w:rFonts w:ascii="Arial" w:hAnsi="Arial" w:cs="Arial"/>
          <w:b/>
          <w:spacing w:val="-8"/>
          <w:sz w:val="24"/>
          <w:szCs w:val="24"/>
        </w:rPr>
        <w:t>Приемы снятия  экзаменационной тревожности</w:t>
      </w:r>
    </w:p>
    <w:p w:rsidR="00D46D63" w:rsidRPr="000157DA" w:rsidRDefault="00D46D63" w:rsidP="000157DA">
      <w:pPr>
        <w:spacing w:after="0" w:line="240" w:lineRule="auto"/>
        <w:jc w:val="both"/>
        <w:rPr>
          <w:rFonts w:ascii="Arial" w:hAnsi="Arial" w:cs="Arial"/>
          <w:b/>
          <w:spacing w:val="-8"/>
          <w:sz w:val="24"/>
          <w:szCs w:val="24"/>
        </w:rPr>
      </w:pPr>
      <w:r w:rsidRPr="000157DA">
        <w:rPr>
          <w:rFonts w:ascii="Arial" w:hAnsi="Arial" w:cs="Arial"/>
          <w:b/>
          <w:spacing w:val="-8"/>
          <w:sz w:val="24"/>
          <w:szCs w:val="24"/>
        </w:rPr>
        <w:t>1.     Приспособление к окружающей среде</w:t>
      </w:r>
    </w:p>
    <w:p w:rsidR="00D46D63" w:rsidRPr="000157DA" w:rsidRDefault="00D46D6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 xml:space="preserve">Мощным источником стресса для школьников, сдающих ЕГЭ, является незнакомое место проведения экзамена и незнакомые педагоги – члены экзаменационных комиссий. Для ослабления влияния этого </w:t>
      </w:r>
      <w:proofErr w:type="spellStart"/>
      <w:r w:rsidRPr="000157DA">
        <w:rPr>
          <w:rFonts w:ascii="Arial" w:hAnsi="Arial" w:cs="Arial"/>
          <w:spacing w:val="-8"/>
          <w:sz w:val="24"/>
          <w:szCs w:val="24"/>
        </w:rPr>
        <w:t>стрессогенного</w:t>
      </w:r>
      <w:proofErr w:type="spellEnd"/>
      <w:r w:rsidRPr="000157DA">
        <w:rPr>
          <w:rFonts w:ascii="Arial" w:hAnsi="Arial" w:cs="Arial"/>
          <w:spacing w:val="-8"/>
          <w:sz w:val="24"/>
          <w:szCs w:val="24"/>
        </w:rPr>
        <w:t xml:space="preserve"> фактора на учащихся целесообразно по возможности побывать на месте проведения будущего экзамена, осмотреться, отметить достоинства и недостатки этого места.</w:t>
      </w:r>
    </w:p>
    <w:p w:rsidR="00D46D63" w:rsidRPr="000157DA" w:rsidRDefault="00D46D63" w:rsidP="000157DA">
      <w:pPr>
        <w:spacing w:after="0" w:line="240" w:lineRule="auto"/>
        <w:jc w:val="both"/>
        <w:rPr>
          <w:rFonts w:ascii="Arial" w:hAnsi="Arial" w:cs="Arial"/>
          <w:b/>
          <w:spacing w:val="-8"/>
          <w:sz w:val="24"/>
          <w:szCs w:val="24"/>
        </w:rPr>
      </w:pPr>
      <w:r w:rsidRPr="000157DA">
        <w:rPr>
          <w:rFonts w:ascii="Arial" w:hAnsi="Arial" w:cs="Arial"/>
          <w:b/>
          <w:spacing w:val="-8"/>
          <w:sz w:val="24"/>
          <w:szCs w:val="24"/>
        </w:rPr>
        <w:t>2.     Переименование</w:t>
      </w:r>
    </w:p>
    <w:p w:rsidR="00D46D63" w:rsidRPr="000157DA" w:rsidRDefault="00D46D6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 xml:space="preserve">Зачастую наибольшую тревогу вызывает не само событие (например, предстоящий экзамен), а мысли по поводу этого события. Можно регулировать ход своих мыслей относительно экзамена, придавая им позитивность и конструктивность. </w:t>
      </w:r>
      <w:proofErr w:type="gramStart"/>
      <w:r w:rsidRPr="000157DA">
        <w:rPr>
          <w:rFonts w:ascii="Arial" w:hAnsi="Arial" w:cs="Arial"/>
          <w:spacing w:val="-8"/>
          <w:sz w:val="24"/>
          <w:szCs w:val="24"/>
        </w:rPr>
        <w:t>Не «трудное испытание», не «стресс», не «крах», а просто «тестирование» или «очередной экзамен».</w:t>
      </w:r>
      <w:proofErr w:type="gramEnd"/>
    </w:p>
    <w:p w:rsidR="00D46D63" w:rsidRPr="000157DA" w:rsidRDefault="00D46D63" w:rsidP="000157DA">
      <w:pPr>
        <w:spacing w:after="0" w:line="240" w:lineRule="auto"/>
        <w:jc w:val="both"/>
        <w:rPr>
          <w:rFonts w:ascii="Arial" w:hAnsi="Arial" w:cs="Arial"/>
          <w:b/>
          <w:spacing w:val="-8"/>
          <w:sz w:val="24"/>
          <w:szCs w:val="24"/>
        </w:rPr>
      </w:pPr>
      <w:r w:rsidRPr="000157DA">
        <w:rPr>
          <w:rFonts w:ascii="Arial" w:hAnsi="Arial" w:cs="Arial"/>
          <w:b/>
          <w:spacing w:val="-8"/>
          <w:sz w:val="24"/>
          <w:szCs w:val="24"/>
        </w:rPr>
        <w:t>3.     Разговор с самим собой</w:t>
      </w:r>
    </w:p>
    <w:p w:rsidR="00D46D63" w:rsidRPr="000157DA" w:rsidRDefault="00D46D6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 xml:space="preserve">Можно </w:t>
      </w:r>
      <w:proofErr w:type="gramStart"/>
      <w:r w:rsidRPr="000157DA">
        <w:rPr>
          <w:rFonts w:ascii="Arial" w:hAnsi="Arial" w:cs="Arial"/>
          <w:spacing w:val="-8"/>
          <w:sz w:val="24"/>
          <w:szCs w:val="24"/>
        </w:rPr>
        <w:t>порекомендовать учащимся поговорить</w:t>
      </w:r>
      <w:proofErr w:type="gramEnd"/>
      <w:r w:rsidRPr="000157DA">
        <w:rPr>
          <w:rFonts w:ascii="Arial" w:hAnsi="Arial" w:cs="Arial"/>
          <w:spacing w:val="-8"/>
          <w:sz w:val="24"/>
          <w:szCs w:val="24"/>
        </w:rPr>
        <w:t xml:space="preserve"> с самим собой (можно с родителями или </w:t>
      </w:r>
      <w:r w:rsidR="00EF300C" w:rsidRPr="000157DA">
        <w:rPr>
          <w:rFonts w:ascii="Arial" w:hAnsi="Arial" w:cs="Arial"/>
          <w:spacing w:val="-8"/>
          <w:sz w:val="24"/>
          <w:szCs w:val="24"/>
        </w:rPr>
        <w:t>друзьями</w:t>
      </w:r>
      <w:r w:rsidRPr="000157DA">
        <w:rPr>
          <w:rFonts w:ascii="Arial" w:hAnsi="Arial" w:cs="Arial"/>
          <w:spacing w:val="-8"/>
          <w:sz w:val="24"/>
          <w:szCs w:val="24"/>
        </w:rPr>
        <w:t>) о возможных стрессовых ситуациях на экзамене и заранее продумать свои действия.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лично для меня и как их облегчить?</w:t>
      </w:r>
    </w:p>
    <w:p w:rsidR="00D46D63" w:rsidRPr="000157DA" w:rsidRDefault="00EF300C" w:rsidP="000157DA">
      <w:pPr>
        <w:spacing w:after="0" w:line="240" w:lineRule="auto"/>
        <w:jc w:val="both"/>
        <w:rPr>
          <w:rFonts w:ascii="Arial" w:hAnsi="Arial" w:cs="Arial"/>
          <w:b/>
          <w:spacing w:val="-8"/>
          <w:sz w:val="24"/>
          <w:szCs w:val="24"/>
        </w:rPr>
      </w:pPr>
      <w:r w:rsidRPr="000157DA">
        <w:rPr>
          <w:rFonts w:ascii="Arial" w:hAnsi="Arial" w:cs="Arial"/>
          <w:b/>
          <w:spacing w:val="-8"/>
          <w:sz w:val="24"/>
          <w:szCs w:val="24"/>
        </w:rPr>
        <w:t xml:space="preserve">4. </w:t>
      </w:r>
      <w:r w:rsidR="00D46D63" w:rsidRPr="000157DA">
        <w:rPr>
          <w:rFonts w:ascii="Arial" w:hAnsi="Arial" w:cs="Arial"/>
          <w:b/>
          <w:spacing w:val="-8"/>
          <w:sz w:val="24"/>
          <w:szCs w:val="24"/>
        </w:rPr>
        <w:t xml:space="preserve">Мысленная тренировка </w:t>
      </w:r>
    </w:p>
    <w:p w:rsidR="00D46D63" w:rsidRPr="000157DA" w:rsidRDefault="00D46D6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lastRenderedPageBreak/>
        <w:t xml:space="preserve">Представьте ситуацию экзамена во всех подробностях, со всеми возможными трудностями, детально продумывается собственное поведение в ситуации, последовательность действий, при этом необходим </w:t>
      </w:r>
      <w:proofErr w:type="gramStart"/>
      <w:r w:rsidRPr="000157DA">
        <w:rPr>
          <w:rFonts w:ascii="Arial" w:hAnsi="Arial" w:cs="Arial"/>
          <w:spacing w:val="-8"/>
          <w:sz w:val="24"/>
          <w:szCs w:val="24"/>
        </w:rPr>
        <w:t>контроль за</w:t>
      </w:r>
      <w:proofErr w:type="gramEnd"/>
      <w:r w:rsidRPr="000157DA">
        <w:rPr>
          <w:rFonts w:ascii="Arial" w:hAnsi="Arial" w:cs="Arial"/>
          <w:spacing w:val="-8"/>
          <w:sz w:val="24"/>
          <w:szCs w:val="24"/>
        </w:rPr>
        <w:t xml:space="preserve"> своим эмоциональным состоянием.</w:t>
      </w:r>
      <w:r w:rsidR="00EF300C" w:rsidRPr="000157DA">
        <w:rPr>
          <w:rFonts w:ascii="Arial" w:hAnsi="Arial" w:cs="Arial"/>
          <w:spacing w:val="-8"/>
          <w:sz w:val="24"/>
          <w:szCs w:val="24"/>
        </w:rPr>
        <w:t xml:space="preserve"> </w:t>
      </w:r>
      <w:r w:rsidRPr="000157DA">
        <w:rPr>
          <w:rFonts w:ascii="Arial" w:hAnsi="Arial" w:cs="Arial"/>
          <w:spacing w:val="-8"/>
          <w:sz w:val="24"/>
          <w:szCs w:val="24"/>
        </w:rPr>
        <w:t>Такая предварительная работа перед экзаменом поможет с ситуации настоящего экзамена чувствовать себя более уверенно и спокойно и значительно снизит чувствительность к стрессовой ситуации.</w:t>
      </w:r>
    </w:p>
    <w:p w:rsidR="002E0CC3" w:rsidRPr="000157DA" w:rsidRDefault="00EF300C" w:rsidP="000157DA">
      <w:pPr>
        <w:spacing w:after="0" w:line="240" w:lineRule="auto"/>
        <w:jc w:val="both"/>
        <w:rPr>
          <w:rFonts w:ascii="Arial" w:hAnsi="Arial" w:cs="Arial"/>
          <w:b/>
          <w:spacing w:val="-8"/>
          <w:sz w:val="24"/>
          <w:szCs w:val="24"/>
        </w:rPr>
      </w:pPr>
      <w:r w:rsidRPr="000157DA">
        <w:rPr>
          <w:rFonts w:ascii="Arial" w:hAnsi="Arial" w:cs="Arial"/>
          <w:b/>
          <w:spacing w:val="-8"/>
          <w:sz w:val="24"/>
          <w:szCs w:val="24"/>
        </w:rPr>
        <w:t xml:space="preserve">5. </w:t>
      </w:r>
      <w:r w:rsidR="002E0CC3" w:rsidRPr="000157DA">
        <w:rPr>
          <w:rFonts w:ascii="Arial" w:hAnsi="Arial" w:cs="Arial"/>
          <w:b/>
          <w:spacing w:val="-8"/>
          <w:sz w:val="24"/>
          <w:szCs w:val="24"/>
        </w:rPr>
        <w:t>Доведение до абсурда</w:t>
      </w:r>
    </w:p>
    <w:p w:rsidR="00D46D63" w:rsidRPr="000157DA" w:rsidRDefault="002E0CC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Представьте ситуацию экзамена в чрезмерно преувеличенном виде (доведите до абсурда). В результате явного преувеличения вы поймете, что ситуация не такая и пугающая, безысходная и вполне может поддаваться контролю.</w:t>
      </w:r>
    </w:p>
    <w:p w:rsidR="002E0CC3" w:rsidRPr="000157DA" w:rsidRDefault="00EF300C" w:rsidP="000157DA">
      <w:pPr>
        <w:spacing w:after="0" w:line="240" w:lineRule="auto"/>
        <w:jc w:val="both"/>
        <w:rPr>
          <w:rFonts w:ascii="Arial" w:hAnsi="Arial" w:cs="Arial"/>
          <w:b/>
          <w:spacing w:val="-8"/>
          <w:sz w:val="24"/>
          <w:szCs w:val="24"/>
        </w:rPr>
      </w:pPr>
      <w:r w:rsidRPr="000157DA">
        <w:rPr>
          <w:rFonts w:ascii="Arial" w:hAnsi="Arial" w:cs="Arial"/>
          <w:b/>
          <w:spacing w:val="-8"/>
          <w:sz w:val="24"/>
          <w:szCs w:val="24"/>
        </w:rPr>
        <w:t xml:space="preserve">6. </w:t>
      </w:r>
      <w:proofErr w:type="spellStart"/>
      <w:r w:rsidR="002E0CC3" w:rsidRPr="000157DA">
        <w:rPr>
          <w:rFonts w:ascii="Arial" w:hAnsi="Arial" w:cs="Arial"/>
          <w:b/>
          <w:spacing w:val="-8"/>
          <w:sz w:val="24"/>
          <w:szCs w:val="24"/>
        </w:rPr>
        <w:t>Переформулировка</w:t>
      </w:r>
      <w:proofErr w:type="spellEnd"/>
      <w:r w:rsidR="002E0CC3" w:rsidRPr="000157DA">
        <w:rPr>
          <w:rFonts w:ascii="Arial" w:hAnsi="Arial" w:cs="Arial"/>
          <w:b/>
          <w:spacing w:val="-8"/>
          <w:sz w:val="24"/>
          <w:szCs w:val="24"/>
        </w:rPr>
        <w:t xml:space="preserve"> задачи</w:t>
      </w:r>
    </w:p>
    <w:p w:rsidR="002E0CC3" w:rsidRPr="000157DA" w:rsidRDefault="002E0CC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Тревожность в ситуации экзамена часто связана с фиксацией не на цели деятельности, а на собственной личности или результате деятельности (например, "Я не знаю", "у меня не получится", "я стану волноваться и все забуду", "я не сдам экзамен", "что если я не правильно отвечу на вопрос" и т.д.)</w:t>
      </w:r>
      <w:r w:rsidR="00EF300C" w:rsidRPr="000157DA">
        <w:rPr>
          <w:rFonts w:ascii="Arial" w:hAnsi="Arial" w:cs="Arial"/>
          <w:spacing w:val="-8"/>
          <w:sz w:val="24"/>
          <w:szCs w:val="24"/>
        </w:rPr>
        <w:t xml:space="preserve"> </w:t>
      </w:r>
      <w:r w:rsidRPr="000157DA">
        <w:rPr>
          <w:rFonts w:ascii="Arial" w:hAnsi="Arial" w:cs="Arial"/>
          <w:spacing w:val="-8"/>
          <w:sz w:val="24"/>
          <w:szCs w:val="24"/>
        </w:rPr>
        <w:t>В таком случае необходимо сместить акцент с себя или результата на сам процесс деятельности (например, максимально сконцентрироваться и решить задачу, не думая в данный момент о баллах). Очень важно выделить для себя цель (Но, например "хоть как-то сдать экзамены" и "сдать экзамены так, чтобы поступить" совершенно разные цели). Во время экзамена необходимо помнить о конечной цели деятельности.</w:t>
      </w:r>
    </w:p>
    <w:p w:rsidR="002E0CC3" w:rsidRPr="000157DA" w:rsidRDefault="00EF300C" w:rsidP="000157DA">
      <w:pPr>
        <w:spacing w:after="0" w:line="240" w:lineRule="auto"/>
        <w:jc w:val="both"/>
        <w:rPr>
          <w:rFonts w:ascii="Arial" w:hAnsi="Arial" w:cs="Arial"/>
          <w:b/>
          <w:spacing w:val="-8"/>
          <w:sz w:val="24"/>
          <w:szCs w:val="24"/>
        </w:rPr>
      </w:pPr>
      <w:r w:rsidRPr="000157DA">
        <w:rPr>
          <w:rFonts w:ascii="Arial" w:hAnsi="Arial" w:cs="Arial"/>
          <w:b/>
          <w:spacing w:val="-8"/>
          <w:sz w:val="24"/>
          <w:szCs w:val="24"/>
        </w:rPr>
        <w:t xml:space="preserve">7. </w:t>
      </w:r>
      <w:r w:rsidR="002E0CC3" w:rsidRPr="000157DA">
        <w:rPr>
          <w:rFonts w:ascii="Arial" w:hAnsi="Arial" w:cs="Arial"/>
          <w:b/>
          <w:spacing w:val="-8"/>
          <w:sz w:val="24"/>
          <w:szCs w:val="24"/>
        </w:rPr>
        <w:t>Упражнения для релаксации (дыхательные упражнения)</w:t>
      </w:r>
    </w:p>
    <w:p w:rsidR="002E0CC3" w:rsidRPr="000157DA" w:rsidRDefault="002E0CC3" w:rsidP="000157DA">
      <w:pPr>
        <w:pStyle w:val="a3"/>
        <w:spacing w:after="0" w:line="240" w:lineRule="auto"/>
        <w:jc w:val="both"/>
        <w:rPr>
          <w:rFonts w:ascii="Arial" w:hAnsi="Arial" w:cs="Arial"/>
          <w:spacing w:val="-8"/>
          <w:sz w:val="24"/>
          <w:szCs w:val="24"/>
        </w:rPr>
      </w:pPr>
    </w:p>
    <w:p w:rsidR="002E0CC3" w:rsidRPr="000157DA" w:rsidRDefault="002E0CC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Снять напряжение можно с помощью дыхания:</w:t>
      </w:r>
    </w:p>
    <w:p w:rsidR="002E0CC3" w:rsidRPr="000157DA" w:rsidRDefault="002E0CC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Сделать глубокий вдох, задержать дыхание на 10-20 секунд, сделать выдох.</w:t>
      </w:r>
    </w:p>
    <w:p w:rsidR="002E0CC3" w:rsidRPr="000157DA" w:rsidRDefault="002E0CC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Сделать обычный вдох, выдох долгий (примерно в 2 раза дольше, чем вдох), затем подышать в обычном темпе.</w:t>
      </w:r>
    </w:p>
    <w:p w:rsidR="002E0CC3" w:rsidRPr="000157DA" w:rsidRDefault="002E0CC3" w:rsidP="000157DA">
      <w:pPr>
        <w:spacing w:after="0" w:line="240" w:lineRule="auto"/>
        <w:jc w:val="both"/>
        <w:rPr>
          <w:rFonts w:ascii="Arial" w:hAnsi="Arial" w:cs="Arial"/>
          <w:spacing w:val="-8"/>
          <w:sz w:val="24"/>
          <w:szCs w:val="24"/>
        </w:rPr>
      </w:pPr>
      <w:r w:rsidRPr="000157DA">
        <w:rPr>
          <w:rFonts w:ascii="Arial" w:hAnsi="Arial" w:cs="Arial"/>
          <w:b/>
          <w:spacing w:val="-8"/>
          <w:sz w:val="24"/>
          <w:szCs w:val="24"/>
        </w:rPr>
        <w:t>Упражнение "Воздушный шарик"</w:t>
      </w:r>
      <w:r w:rsidRPr="000157DA">
        <w:rPr>
          <w:rFonts w:ascii="Arial" w:hAnsi="Arial" w:cs="Arial"/>
          <w:spacing w:val="-8"/>
          <w:sz w:val="24"/>
          <w:szCs w:val="24"/>
        </w:rPr>
        <w:t xml:space="preserve"> (сделать максимально возможный вдох, сделать выдох, подышать в обычном режиме)</w:t>
      </w:r>
    </w:p>
    <w:p w:rsidR="002E0CC3" w:rsidRPr="000157DA" w:rsidRDefault="002E0CC3" w:rsidP="000157DA">
      <w:pPr>
        <w:spacing w:after="0" w:line="240" w:lineRule="auto"/>
        <w:jc w:val="both"/>
        <w:rPr>
          <w:rFonts w:ascii="Arial" w:hAnsi="Arial" w:cs="Arial"/>
          <w:spacing w:val="-8"/>
          <w:sz w:val="24"/>
          <w:szCs w:val="24"/>
        </w:rPr>
      </w:pPr>
      <w:r w:rsidRPr="000157DA">
        <w:rPr>
          <w:rFonts w:ascii="Arial" w:hAnsi="Arial" w:cs="Arial"/>
          <w:b/>
          <w:spacing w:val="-8"/>
          <w:sz w:val="24"/>
          <w:szCs w:val="24"/>
        </w:rPr>
        <w:t>Упражнение "Кощей Бессмертный"</w:t>
      </w:r>
      <w:r w:rsidRPr="000157DA">
        <w:rPr>
          <w:rFonts w:ascii="Arial" w:hAnsi="Arial" w:cs="Arial"/>
          <w:spacing w:val="-8"/>
          <w:sz w:val="24"/>
          <w:szCs w:val="24"/>
        </w:rPr>
        <w:t xml:space="preserve"> (сделать максимально возможный выдох, подышать в обычном режиме)</w:t>
      </w:r>
    </w:p>
    <w:p w:rsidR="002E0CC3" w:rsidRPr="000157DA" w:rsidRDefault="002E0CC3" w:rsidP="000157DA">
      <w:pPr>
        <w:spacing w:after="0" w:line="240" w:lineRule="auto"/>
        <w:jc w:val="both"/>
        <w:rPr>
          <w:rFonts w:ascii="Arial" w:hAnsi="Arial" w:cs="Arial"/>
          <w:b/>
          <w:spacing w:val="-8"/>
          <w:sz w:val="24"/>
          <w:szCs w:val="24"/>
        </w:rPr>
      </w:pPr>
      <w:r w:rsidRPr="000157DA">
        <w:rPr>
          <w:rFonts w:ascii="Arial" w:hAnsi="Arial" w:cs="Arial"/>
          <w:b/>
          <w:spacing w:val="-8"/>
          <w:sz w:val="24"/>
          <w:szCs w:val="24"/>
        </w:rPr>
        <w:t>Упражнение «Муха»</w:t>
      </w:r>
    </w:p>
    <w:p w:rsidR="002E0CC3" w:rsidRPr="000157DA" w:rsidRDefault="002E0CC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Цель: снятие напряжения с лицевой мускулатуры.</w:t>
      </w:r>
    </w:p>
    <w:p w:rsidR="002E0CC3" w:rsidRPr="000157DA" w:rsidRDefault="002E0CC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садиться то на нос, то на рот, то на  лоб, то на глаза. Ваша задача не открывая глаз, согнать назойливое насекомое.</w:t>
      </w:r>
    </w:p>
    <w:p w:rsidR="002E0CC3" w:rsidRPr="000157DA" w:rsidRDefault="002E0CC3" w:rsidP="000157DA">
      <w:pPr>
        <w:spacing w:after="0" w:line="240" w:lineRule="auto"/>
        <w:jc w:val="both"/>
        <w:rPr>
          <w:rFonts w:ascii="Arial" w:hAnsi="Arial" w:cs="Arial"/>
          <w:b/>
          <w:spacing w:val="-8"/>
          <w:sz w:val="24"/>
          <w:szCs w:val="24"/>
        </w:rPr>
      </w:pPr>
      <w:r w:rsidRPr="000157DA">
        <w:rPr>
          <w:rFonts w:ascii="Arial" w:hAnsi="Arial" w:cs="Arial"/>
          <w:b/>
          <w:spacing w:val="-8"/>
          <w:sz w:val="24"/>
          <w:szCs w:val="24"/>
        </w:rPr>
        <w:t>Упражнение «Лимон»</w:t>
      </w:r>
    </w:p>
    <w:p w:rsidR="002E0CC3" w:rsidRPr="000157DA" w:rsidRDefault="002E0CC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Цель: управление состоянием мышечного напряжения и расслабления.</w:t>
      </w:r>
    </w:p>
    <w:p w:rsidR="002E0CC3" w:rsidRPr="000157DA" w:rsidRDefault="002E0CC3" w:rsidP="000157DA">
      <w:pPr>
        <w:spacing w:after="0" w:line="240" w:lineRule="auto"/>
        <w:jc w:val="both"/>
        <w:rPr>
          <w:rFonts w:ascii="Arial" w:hAnsi="Arial" w:cs="Arial"/>
          <w:spacing w:val="-8"/>
          <w:sz w:val="24"/>
          <w:szCs w:val="24"/>
        </w:rPr>
      </w:pPr>
      <w:r w:rsidRPr="000157DA">
        <w:rPr>
          <w:rFonts w:ascii="Arial" w:hAnsi="Arial" w:cs="Arial"/>
          <w:spacing w:val="-8"/>
          <w:sz w:val="24"/>
          <w:szCs w:val="24"/>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его медленно сжимать до тех пор, пока не почувствуете, что «выжали» весь сок. Расслабьтесь. Запомните свои ощущения. Теперь представьте себе, что лимон находиться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sectPr w:rsidR="002E0CC3" w:rsidRPr="000157DA" w:rsidSect="000157D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57D9"/>
    <w:multiLevelType w:val="hybridMultilevel"/>
    <w:tmpl w:val="E98AE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63"/>
    <w:rsid w:val="000157DA"/>
    <w:rsid w:val="0018412C"/>
    <w:rsid w:val="002E0CC3"/>
    <w:rsid w:val="00784A8F"/>
    <w:rsid w:val="00D46D63"/>
    <w:rsid w:val="00EF3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Lappa_VV</cp:lastModifiedBy>
  <cp:revision>2</cp:revision>
  <dcterms:created xsi:type="dcterms:W3CDTF">2020-06-16T06:32:00Z</dcterms:created>
  <dcterms:modified xsi:type="dcterms:W3CDTF">2020-06-16T06:32:00Z</dcterms:modified>
</cp:coreProperties>
</file>