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A05F3" w:rsidRPr="00BA05F3" w:rsidRDefault="00BA05F3" w:rsidP="00A33AE1">
      <w:pPr>
        <w:pStyle w:val="a4"/>
        <w:spacing w:before="0" w:beforeAutospacing="0" w:after="0" w:afterAutospacing="0"/>
        <w:ind w:firstLine="709"/>
        <w:jc w:val="center"/>
        <w:rPr>
          <w:rFonts w:eastAsiaTheme="minorHAnsi"/>
          <w:b/>
          <w:lang w:eastAsia="en-US"/>
        </w:rPr>
      </w:pPr>
      <w:r w:rsidRPr="00BA05F3">
        <w:rPr>
          <w:rFonts w:eastAsiaTheme="minorHAnsi"/>
          <w:b/>
          <w:lang w:eastAsia="en-US"/>
        </w:rPr>
        <w:t>Алгоритм разработки специальной индивидуальной программы развития (СИПР) для обучающегося с умственной отсталостью (интеллектуальными нарушениями), с тяжелыми и множественными нарушениями развития</w:t>
      </w:r>
      <w:r w:rsidR="00A33AE1">
        <w:rPr>
          <w:rFonts w:eastAsiaTheme="minorHAnsi"/>
          <w:b/>
          <w:lang w:eastAsia="en-US"/>
        </w:rPr>
        <w:t>.</w:t>
      </w:r>
    </w:p>
    <w:p w:rsidR="00A33AE1" w:rsidRPr="00EF0307" w:rsidRDefault="00A33AE1" w:rsidP="00A33AE1">
      <w:pPr>
        <w:spacing w:after="0" w:line="240" w:lineRule="auto"/>
        <w:ind w:firstLine="709"/>
        <w:jc w:val="center"/>
        <w:rPr>
          <w:rFonts w:ascii="Helvetica" w:eastAsia="Times New Roman" w:hAnsi="Helvetica" w:cs="Times New Roman"/>
          <w:color w:val="000000" w:themeColor="text1"/>
          <w:sz w:val="24"/>
          <w:szCs w:val="24"/>
          <w:lang w:eastAsia="ru-RU"/>
        </w:rPr>
      </w:pPr>
      <w:r w:rsidRPr="00EF030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Выступление на семинаре-практикуме в рамках методического совета</w:t>
      </w:r>
    </w:p>
    <w:p w:rsidR="00A33AE1" w:rsidRPr="00EF0307" w:rsidRDefault="00A33AE1" w:rsidP="00A33AE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EF030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педагогов-психологов образовательных организаций</w:t>
      </w:r>
      <w:r w:rsidR="00374D46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г. Тамбова</w:t>
      </w:r>
      <w:bookmarkStart w:id="0" w:name="_GoBack"/>
      <w:bookmarkEnd w:id="0"/>
    </w:p>
    <w:p w:rsidR="00A33AE1" w:rsidRPr="00EF0307" w:rsidRDefault="00A33AE1" w:rsidP="00A33AE1">
      <w:pPr>
        <w:spacing w:after="0" w:line="240" w:lineRule="auto"/>
        <w:ind w:firstLine="709"/>
        <w:jc w:val="center"/>
        <w:rPr>
          <w:rFonts w:ascii="Helvetica" w:eastAsia="Times New Roman" w:hAnsi="Helvetica" w:cs="Times New Roman"/>
          <w:color w:val="000000" w:themeColor="text1"/>
          <w:sz w:val="24"/>
          <w:szCs w:val="24"/>
          <w:lang w:eastAsia="ru-RU"/>
        </w:rPr>
      </w:pPr>
      <w:r w:rsidRPr="00EF030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17.10.2019</w:t>
      </w:r>
    </w:p>
    <w:p w:rsidR="00BA05F3" w:rsidRPr="00BA05F3" w:rsidRDefault="00BA05F3" w:rsidP="00A33AE1">
      <w:pPr>
        <w:pStyle w:val="a4"/>
        <w:spacing w:before="0" w:beforeAutospacing="0" w:after="0" w:afterAutospacing="0"/>
        <w:ind w:firstLine="709"/>
        <w:jc w:val="center"/>
      </w:pPr>
    </w:p>
    <w:p w:rsidR="008879CC" w:rsidRPr="00BA05F3" w:rsidRDefault="00BA05F3" w:rsidP="00A33AE1">
      <w:pPr>
        <w:pStyle w:val="a4"/>
        <w:spacing w:before="0" w:beforeAutospacing="0" w:after="0" w:afterAutospacing="0"/>
        <w:ind w:firstLine="709"/>
        <w:jc w:val="center"/>
      </w:pPr>
      <w:proofErr w:type="spellStart"/>
      <w:r w:rsidRPr="00BA05F3">
        <w:t>Ж</w:t>
      </w:r>
      <w:r w:rsidR="008879CC" w:rsidRPr="00BA05F3">
        <w:t>итенёва</w:t>
      </w:r>
      <w:proofErr w:type="spellEnd"/>
      <w:r w:rsidR="00C647EC">
        <w:t xml:space="preserve"> Е.В.</w:t>
      </w:r>
    </w:p>
    <w:p w:rsidR="00A33AE1" w:rsidRDefault="00A33AE1" w:rsidP="00A33AE1">
      <w:pPr>
        <w:pStyle w:val="a4"/>
        <w:spacing w:before="0" w:beforeAutospacing="0" w:after="0" w:afterAutospacing="0"/>
        <w:ind w:firstLine="709"/>
        <w:jc w:val="center"/>
      </w:pPr>
      <w:r>
        <w:t>п</w:t>
      </w:r>
      <w:r w:rsidR="00BA05F3" w:rsidRPr="00BA05F3">
        <w:t xml:space="preserve">едагог-психолог </w:t>
      </w:r>
      <w:r w:rsidR="008879CC" w:rsidRPr="00BA05F3">
        <w:t>МАОУ СОШ №</w:t>
      </w:r>
      <w:r w:rsidR="00BA05F3" w:rsidRPr="00BA05F3">
        <w:t xml:space="preserve"> </w:t>
      </w:r>
      <w:r w:rsidR="008879CC" w:rsidRPr="00BA05F3">
        <w:t xml:space="preserve">1 – «Школа </w:t>
      </w:r>
      <w:proofErr w:type="spellStart"/>
      <w:r w:rsidR="008879CC" w:rsidRPr="00BA05F3">
        <w:t>Сколково</w:t>
      </w:r>
      <w:proofErr w:type="spellEnd"/>
      <w:r w:rsidR="008879CC" w:rsidRPr="00BA05F3">
        <w:t>-Тамбов»</w:t>
      </w:r>
    </w:p>
    <w:p w:rsidR="008879CC" w:rsidRPr="00BA05F3" w:rsidRDefault="008879CC" w:rsidP="00A33AE1">
      <w:pPr>
        <w:pStyle w:val="a4"/>
        <w:spacing w:before="0" w:beforeAutospacing="0" w:after="0" w:afterAutospacing="0"/>
        <w:ind w:firstLine="709"/>
        <w:jc w:val="center"/>
      </w:pPr>
      <w:r w:rsidRPr="00BA05F3">
        <w:t>г. Тамбов</w:t>
      </w:r>
    </w:p>
    <w:p w:rsidR="00B81DB1" w:rsidRDefault="00B81DB1" w:rsidP="00A33AE1">
      <w:pPr>
        <w:pStyle w:val="a4"/>
        <w:spacing w:before="0" w:beforeAutospacing="0" w:after="0" w:afterAutospacing="0"/>
        <w:ind w:firstLine="709"/>
        <w:jc w:val="center"/>
        <w:rPr>
          <w:b/>
        </w:rPr>
      </w:pPr>
    </w:p>
    <w:p w:rsidR="00516DED" w:rsidRPr="00A33AE1" w:rsidRDefault="00B81DB1" w:rsidP="00A33AE1">
      <w:pPr>
        <w:pStyle w:val="a4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  <w:r w:rsidRPr="00A33AE1">
        <w:rPr>
          <w:b/>
          <w:color w:val="000000" w:themeColor="text1"/>
        </w:rPr>
        <w:t xml:space="preserve">Алгоритм разработки специальной индивидуальной программы развития (СИПР) для обучающегося с умственной отсталостью (интеллектуальными нарушениями), с тяжелыми и множественными нарушениями развития включает в себя следующие шаги. </w:t>
      </w:r>
    </w:p>
    <w:p w:rsidR="00BA05F3" w:rsidRPr="00A33AE1" w:rsidRDefault="00BA05F3" w:rsidP="00A33AE1">
      <w:pPr>
        <w:pStyle w:val="a4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  <w:r w:rsidRPr="00A33AE1">
        <w:rPr>
          <w:b/>
          <w:color w:val="000000" w:themeColor="text1"/>
        </w:rPr>
        <w:t>Шаг 1. Создание экспертной группы.</w:t>
      </w:r>
    </w:p>
    <w:p w:rsidR="000E71E9" w:rsidRPr="00A33AE1" w:rsidRDefault="000E71E9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1. Формируется группа, в состав которой входят специалисты, участвующие в разработке и реализации СИПР:</w:t>
      </w:r>
    </w:p>
    <w:p w:rsidR="000E71E9" w:rsidRPr="00A33AE1" w:rsidRDefault="000E71E9" w:rsidP="00A33AE1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учитель класса</w:t>
      </w:r>
      <w:r w:rsidR="00BA05F3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0E71E9" w:rsidRPr="00A33AE1" w:rsidRDefault="000E71E9" w:rsidP="00A33AE1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учитель-дефектолог</w:t>
      </w:r>
      <w:r w:rsidR="00BA05F3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0E71E9" w:rsidRPr="00A33AE1" w:rsidRDefault="000E71E9" w:rsidP="00A33AE1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учитель-логопед</w:t>
      </w:r>
      <w:r w:rsidR="00BA05F3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0E71E9" w:rsidRPr="00A33AE1" w:rsidRDefault="000E71E9" w:rsidP="00A33AE1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педагог-психолог</w:t>
      </w:r>
      <w:r w:rsidR="00BA05F3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0E71E9" w:rsidRPr="00A33AE1" w:rsidRDefault="000E71E9" w:rsidP="00A33AE1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другие специалисты (по возможности ОУ)</w:t>
      </w:r>
      <w:r w:rsidR="00BA05F3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;</w:t>
      </w:r>
    </w:p>
    <w:p w:rsidR="00B81DB1" w:rsidRPr="00A33AE1" w:rsidRDefault="000E71E9" w:rsidP="00A33AE1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ru-RU"/>
        </w:rPr>
      </w:pPr>
      <w:r w:rsidRPr="00A33AE1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  <w:lang w:eastAsia="ru-RU"/>
        </w:rPr>
        <w:t>родители (законные представители) – по согласованию.</w:t>
      </w:r>
    </w:p>
    <w:p w:rsidR="00516DED" w:rsidRPr="00A33AE1" w:rsidRDefault="00516DED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ru-RU"/>
        </w:rPr>
      </w:pPr>
      <w:r w:rsidRPr="00A33AE1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 xml:space="preserve">Структура СИПР. Приказ Министерства образования и науки РФ от 19 декабря 2014 г. № 1599 «Об утверждении федерального государственного образовательного стандарта образования обучающихся с умственной отсталостью (интеллектуальными нарушениями)» Приложение. Требования к АООП обучающихся с умственной отсталостью (интеллектуальными </w:t>
      </w:r>
      <w:r w:rsidR="00A33AE1" w:rsidRPr="00A33AE1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>нарушениями)</w:t>
      </w:r>
      <w:r w:rsidRPr="00A33AE1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  <w:lang w:eastAsia="ru-RU"/>
        </w:rPr>
        <w:t xml:space="preserve"> п. 2.9.1</w:t>
      </w:r>
    </w:p>
    <w:p w:rsidR="00506F3A" w:rsidRPr="00A33AE1" w:rsidRDefault="00506F3A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СИПР предполагает следующую структуру:</w:t>
      </w:r>
    </w:p>
    <w:p w:rsidR="00506F3A" w:rsidRPr="00A33AE1" w:rsidRDefault="00506F3A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  <w:t>1. Общие сведения о ребенке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(ФИО ребенка, возраст ребенка на момент</w:t>
      </w:r>
    </w:p>
    <w:p w:rsidR="00506F3A" w:rsidRPr="00A33AE1" w:rsidRDefault="00506F3A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составления программы и дата рождения, место жительства, мать, отец, год</w:t>
      </w:r>
      <w:r w:rsidR="00453E37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обучения, форма обучения).</w:t>
      </w:r>
    </w:p>
    <w:p w:rsidR="00506F3A" w:rsidRPr="00A33AE1" w:rsidRDefault="00506F3A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  <w:t>2. Характеристика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включающая оценку актуального состояния развития</w:t>
      </w:r>
      <w:r w:rsidR="00516DED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обучающегося на момент составления программы и определяющую</w:t>
      </w:r>
      <w:r w:rsidR="00516DED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приоритетные направления воспитания и обучения (заключение ПМПК,</w:t>
      </w:r>
      <w:r w:rsidR="00516DED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данные о физическом здоровье, двигательном и сенсорном развитии ребенка,</w:t>
      </w:r>
      <w:r w:rsidR="00B95BCC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особенности проявления познавательных процессов, состояние</w:t>
      </w:r>
      <w:r w:rsidR="00516DED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сформированности устной речи и речемыслительных операций,</w:t>
      </w:r>
      <w:r w:rsidR="00516DED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характеристика поведенческих и эмоциональных реакций ребенка,</w:t>
      </w:r>
      <w:r w:rsidR="00516DED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proofErr w:type="spellStart"/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сформированность</w:t>
      </w:r>
      <w:proofErr w:type="spellEnd"/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социально значимых навыков, умений, бытовые условия</w:t>
      </w:r>
      <w:r w:rsidR="00B95BCC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семьи, оценку отношения членов семьи к образованию ребенка, выводы по</w:t>
      </w:r>
      <w:r w:rsidR="00B95BCC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итогам обследования).</w:t>
      </w:r>
    </w:p>
    <w:p w:rsidR="00506F3A" w:rsidRPr="00A33AE1" w:rsidRDefault="00506F3A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  <w:t>3. Индивидуальный учебный план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отражающий доступные для</w:t>
      </w:r>
      <w:r w:rsidR="00516DED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обучающегося приоритетные предметные области, учебные предметы,</w:t>
      </w:r>
      <w:r w:rsidR="00516DED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коррекционные курсы, внеурочную деятельность и устанавливающий объем</w:t>
      </w:r>
      <w:r w:rsidR="00453E37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недельной нагрузки на обучающегося.</w:t>
      </w:r>
    </w:p>
    <w:p w:rsidR="00506F3A" w:rsidRPr="00A33AE1" w:rsidRDefault="00506F3A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4. Содержание образования в условиях организации и семьи.</w:t>
      </w:r>
    </w:p>
    <w:p w:rsidR="00506F3A" w:rsidRPr="00A33AE1" w:rsidRDefault="00506F3A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4.1. Базовые учебные действия.</w:t>
      </w:r>
    </w:p>
    <w:p w:rsidR="00506F3A" w:rsidRPr="00A33AE1" w:rsidRDefault="00506F3A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4.2. Содержание учебных предметов и коррекционных занятий.</w:t>
      </w:r>
    </w:p>
    <w:p w:rsidR="00506F3A" w:rsidRPr="00A33AE1" w:rsidRDefault="00506F3A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4.3. Нравственное воспитание.</w:t>
      </w:r>
    </w:p>
    <w:p w:rsidR="00506F3A" w:rsidRPr="00A33AE1" w:rsidRDefault="00506F3A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4.4. Воспитание экологической культуры, здорового и безопасного образа</w:t>
      </w:r>
      <w:r w:rsidR="00516DED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жизни.</w:t>
      </w:r>
    </w:p>
    <w:p w:rsidR="00506F3A" w:rsidRPr="00A33AE1" w:rsidRDefault="00506F3A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4.5. Внеурочная деятельность.</w:t>
      </w:r>
    </w:p>
    <w:p w:rsidR="00506F3A" w:rsidRPr="00A33AE1" w:rsidRDefault="00506F3A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5. Условия реализации потребности в уходе и присмотре</w:t>
      </w:r>
    </w:p>
    <w:p w:rsidR="00506F3A" w:rsidRPr="00A33AE1" w:rsidRDefault="00506F3A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lastRenderedPageBreak/>
        <w:t>6. Перечень специалистов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участвующих в разработке и реализации</w:t>
      </w:r>
      <w:r w:rsidR="00516DED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СИПР.</w:t>
      </w:r>
    </w:p>
    <w:p w:rsidR="00506F3A" w:rsidRPr="00A33AE1" w:rsidRDefault="00506F3A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7. Перечень возможных задач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мероприятий и форм сотрудничества</w:t>
      </w:r>
    </w:p>
    <w:p w:rsidR="00506F3A" w:rsidRPr="00A33AE1" w:rsidRDefault="00506F3A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организации и семьи обучающегося.</w:t>
      </w:r>
    </w:p>
    <w:p w:rsidR="00506F3A" w:rsidRPr="00A33AE1" w:rsidRDefault="00506F3A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8. Перечень необходимых технических и дидактических материалов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0E71E9" w:rsidRPr="00A33AE1" w:rsidRDefault="00506F3A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9. Средства мониторинга и оценки динамики обучения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516DED" w:rsidRPr="00A33AE1" w:rsidRDefault="00516DED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Шаг 2. Проведение диагностического обследования</w:t>
      </w:r>
    </w:p>
    <w:p w:rsidR="00516DED" w:rsidRPr="00A33AE1" w:rsidRDefault="00516DED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Основная цель диагностики </w:t>
      </w:r>
      <w:proofErr w:type="gramStart"/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это</w:t>
      </w:r>
      <w:proofErr w:type="gramEnd"/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определение:</w:t>
      </w:r>
    </w:p>
    <w:p w:rsidR="00516DED" w:rsidRPr="00A33AE1" w:rsidRDefault="00516DED" w:rsidP="00A33AE1">
      <w:pPr>
        <w:pStyle w:val="a3"/>
        <w:numPr>
          <w:ilvl w:val="0"/>
          <w:numId w:val="1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особенностей познавательных процессов: восприятий, внимания, памяти, мышления;</w:t>
      </w:r>
    </w:p>
    <w:p w:rsidR="00516DED" w:rsidRPr="00A33AE1" w:rsidRDefault="00516DED" w:rsidP="00A33AE1">
      <w:pPr>
        <w:pStyle w:val="a3"/>
        <w:numPr>
          <w:ilvl w:val="0"/>
          <w:numId w:val="1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поведенческих и эмоциональных реакций ребенка;</w:t>
      </w:r>
    </w:p>
    <w:p w:rsidR="00516DED" w:rsidRPr="00A33AE1" w:rsidRDefault="00516DED" w:rsidP="00A33AE1">
      <w:pPr>
        <w:pStyle w:val="a3"/>
        <w:numPr>
          <w:ilvl w:val="0"/>
          <w:numId w:val="1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речевых и коммуникативных возможностей;</w:t>
      </w:r>
    </w:p>
    <w:p w:rsidR="00516DED" w:rsidRPr="00A33AE1" w:rsidRDefault="00516DED" w:rsidP="00A33AE1">
      <w:pPr>
        <w:pStyle w:val="a3"/>
        <w:numPr>
          <w:ilvl w:val="0"/>
          <w:numId w:val="1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игровой деятельности;</w:t>
      </w:r>
    </w:p>
    <w:p w:rsidR="00516DED" w:rsidRPr="00A33AE1" w:rsidRDefault="00516DED" w:rsidP="00A33AE1">
      <w:pPr>
        <w:pStyle w:val="a3"/>
        <w:numPr>
          <w:ilvl w:val="0"/>
          <w:numId w:val="1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базовых учебных действий;</w:t>
      </w:r>
    </w:p>
    <w:p w:rsidR="00516DED" w:rsidRPr="00A33AE1" w:rsidRDefault="00516DED" w:rsidP="00A33AE1">
      <w:pPr>
        <w:pStyle w:val="a3"/>
        <w:numPr>
          <w:ilvl w:val="0"/>
          <w:numId w:val="1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предметно-практических действий;</w:t>
      </w:r>
    </w:p>
    <w:p w:rsidR="00516DED" w:rsidRPr="00A33AE1" w:rsidRDefault="00516DED" w:rsidP="00A33AE1">
      <w:pPr>
        <w:pStyle w:val="a3"/>
        <w:numPr>
          <w:ilvl w:val="0"/>
          <w:numId w:val="1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навыков самообслуживания (степень самостоятельности </w:t>
      </w:r>
      <w:r w:rsidR="00A33AE1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 самообслуживании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);</w:t>
      </w:r>
    </w:p>
    <w:p w:rsidR="00516DED" w:rsidRPr="00A33AE1" w:rsidRDefault="00516DED" w:rsidP="00A33AE1">
      <w:pPr>
        <w:pStyle w:val="a3"/>
        <w:numPr>
          <w:ilvl w:val="0"/>
          <w:numId w:val="1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навыков бытовой и трудовой деятельности, академических компетенций (математических представлений, представлений об окружающем мире, чтение, письмо и др.);</w:t>
      </w:r>
    </w:p>
    <w:p w:rsidR="00516DED" w:rsidRPr="00A33AE1" w:rsidRDefault="00516DED" w:rsidP="00A33AE1">
      <w:pPr>
        <w:pStyle w:val="a3"/>
        <w:numPr>
          <w:ilvl w:val="0"/>
          <w:numId w:val="1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оценка потребности в уходе и присмотре.</w:t>
      </w:r>
    </w:p>
    <w:p w:rsidR="00A33D5C" w:rsidRPr="00A33AE1" w:rsidRDefault="00A33D5C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 основе данных к</w:t>
      </w:r>
      <w:r w:rsidR="00B81DB1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арты и заключений специалистов.</w:t>
      </w:r>
    </w:p>
    <w:p w:rsidR="00516DED" w:rsidRPr="00A33AE1" w:rsidRDefault="00516DED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Шаг 3. Уровень развития обучающегося на момент составления программы (характеристика) </w:t>
      </w:r>
    </w:p>
    <w:p w:rsidR="00516DED" w:rsidRPr="00A33AE1" w:rsidRDefault="00516DED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Составляется экспертной группой на основе результатов психолого-педагогического обследования ребенка в образовательной организации в первые недели учебного года.</w:t>
      </w:r>
    </w:p>
    <w:p w:rsidR="00516DED" w:rsidRPr="00A33AE1" w:rsidRDefault="00516DED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3.1. Беседа с родителями или законными представителями (история развития ребенка, оценка и отношение родителей к развит</w:t>
      </w:r>
      <w:r w:rsidR="00B81DB1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ию и образованию ребенка и др.).</w:t>
      </w:r>
    </w:p>
    <w:p w:rsidR="00516DED" w:rsidRPr="00A33AE1" w:rsidRDefault="00516DED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3.2. Данные о состоянии здоровья, двигательн</w:t>
      </w:r>
      <w:r w:rsidR="00B81DB1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ом и сенсорном развитии ребенка.</w:t>
      </w:r>
    </w:p>
    <w:p w:rsidR="00516DED" w:rsidRPr="00A33AE1" w:rsidRDefault="00516DED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3.3. Наблюдение за ребенком в ходе проведения уроков, занятий (индивидуальных и групповых), фиксация:</w:t>
      </w:r>
    </w:p>
    <w:p w:rsidR="00516DED" w:rsidRPr="00A33AE1" w:rsidRDefault="00516DED" w:rsidP="00A33AE1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особенностей познавательных процессов: восприятий, внимания, памяти, мышления; поведенческих и эмоциональных реакций ребенка; речевых и коммуникативных возможностей.</w:t>
      </w:r>
    </w:p>
    <w:p w:rsidR="00774528" w:rsidRPr="00A33AE1" w:rsidRDefault="00774528" w:rsidP="00A33AE1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игровой деятельности; </w:t>
      </w:r>
    </w:p>
    <w:p w:rsidR="00774528" w:rsidRPr="00A33AE1" w:rsidRDefault="00774528" w:rsidP="00A33AE1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базовых учебных действий; </w:t>
      </w:r>
    </w:p>
    <w:p w:rsidR="00774528" w:rsidRPr="00A33AE1" w:rsidRDefault="00774528" w:rsidP="00A33AE1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предметно-практических действий; </w:t>
      </w:r>
    </w:p>
    <w:p w:rsidR="00774528" w:rsidRPr="00A33AE1" w:rsidRDefault="00774528" w:rsidP="00A33AE1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навыков самообслуживания (степень самостоятельности при самообслуживании); </w:t>
      </w:r>
    </w:p>
    <w:p w:rsidR="00774528" w:rsidRPr="00A33AE1" w:rsidRDefault="00774528" w:rsidP="00A33AE1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навыков бытовой и трудовой деятельности; </w:t>
      </w:r>
    </w:p>
    <w:p w:rsidR="00774528" w:rsidRPr="00A33AE1" w:rsidRDefault="00774528" w:rsidP="00A33AE1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академических компетенций (математических представлений, представлений об окружающем мире, чтение, письмо и др.).</w:t>
      </w:r>
    </w:p>
    <w:p w:rsidR="00774528" w:rsidRPr="00A33AE1" w:rsidRDefault="00774528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3.4. Оценка потребности в уходе и присмотре.</w:t>
      </w:r>
    </w:p>
    <w:p w:rsidR="00774528" w:rsidRPr="00A33AE1" w:rsidRDefault="00774528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3.5. Выводы по итогам оценки: </w:t>
      </w:r>
    </w:p>
    <w:p w:rsidR="00516DED" w:rsidRPr="00A33AE1" w:rsidRDefault="00774528" w:rsidP="00A33AE1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приоритетные образовательные области, учебные предметы, коррекционные занятия для обучения и воспитания в образовательной организации, в условиях надомного обучения, другие выводы.</w:t>
      </w:r>
    </w:p>
    <w:p w:rsidR="00516DED" w:rsidRPr="00A33AE1" w:rsidRDefault="00557A30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Шаг 4. Отбор содержания обучения и воспитания и составление индивидуального учебного плана</w:t>
      </w:r>
    </w:p>
    <w:p w:rsidR="00557A30" w:rsidRPr="00A33AE1" w:rsidRDefault="00557A30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С учетом выводов по результатам оценки (шаг 3) и обозначенных приоритетов параллельно заполняется разделы III и IV СИПР - отбор содержания обучения и воспитания и составление </w:t>
      </w:r>
      <w:r w:rsidR="00A33AE1"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индивидуального учебного</w:t>
      </w: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плана.</w:t>
      </w:r>
    </w:p>
    <w:p w:rsidR="00557A30" w:rsidRPr="00A33AE1" w:rsidRDefault="00557A30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4.1. Выбор актуальных для обучающегося учебных предметов и коррекционных курсов (из учебного плана АООП в ИУП).</w:t>
      </w:r>
    </w:p>
    <w:p w:rsidR="00557A30" w:rsidRPr="00A33AE1" w:rsidRDefault="00557A30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4.2. Выбор планируемых (возможных) результатов и перенос их в СИПР по актуальным для ребенка предметам, коррекционным курсам и базовым учебным действиям.</w:t>
      </w:r>
    </w:p>
    <w:p w:rsidR="00557A30" w:rsidRPr="00A33AE1" w:rsidRDefault="00557A30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4.3. Индивидуализация (обозначение субъективных шагов) выбранных планируемых результатов с учетом особенностей развития ребенка в СИПР (в текстовом формате).</w:t>
      </w:r>
    </w:p>
    <w:p w:rsidR="00557A30" w:rsidRPr="00A33AE1" w:rsidRDefault="00557A30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4.4. Выбор и внесение с СИПР содержания (мероприятия, занятия) внеурочной деятельности.</w:t>
      </w:r>
    </w:p>
    <w:p w:rsidR="00516DED" w:rsidRPr="00A33AE1" w:rsidRDefault="00557A30" w:rsidP="00A33A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33AE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4.5. Определение нагрузки (часов) на обучающегося в ИУП.</w:t>
      </w:r>
    </w:p>
    <w:p w:rsidR="00557A30" w:rsidRPr="00A33AE1" w:rsidRDefault="00557A30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Приказ Министерства образования и науки РФ от 19 декабря 2014 г. N 1599 «Об утверждении федерального государственного образовательного стандарта образования обучающихся с умственной отсталостью (интеллектуальными нарушениями)». Приложение. Федеральный государственный образовательный стандарт образования обучающихся с умственной отсталостью (интеллектуальными нарушениями) п. 1.7.</w:t>
      </w:r>
    </w:p>
    <w:p w:rsidR="00557A30" w:rsidRPr="00A33AE1" w:rsidRDefault="00557A30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Удовлетворение особых образовательных потребностей обучающихся с умеренной, тяжелой и глубокой умственной отсталостью (интеллектуальными нарушениями), тяжелыми и множественными нарушениями развития обеспечивается: существенным изменением содержания образования; предполагающим:</w:t>
      </w:r>
    </w:p>
    <w:p w:rsidR="00557A30" w:rsidRPr="00A33AE1" w:rsidRDefault="00557A30" w:rsidP="00A33AE1">
      <w:pPr>
        <w:pStyle w:val="a3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включение учебных предметов, отсутствующих при обучении обучающихся с легкой умственной отсталостью (интеллектуальными нарушениями): «Речь и альтернативная коммуникация», «Человек» и другие;</w:t>
      </w:r>
    </w:p>
    <w:p w:rsidR="00557A30" w:rsidRPr="00A33AE1" w:rsidRDefault="00557A30" w:rsidP="00A33AE1">
      <w:pPr>
        <w:pStyle w:val="a3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созданием оптимальных путей развития;</w:t>
      </w:r>
    </w:p>
    <w:p w:rsidR="00557A30" w:rsidRPr="00A33AE1" w:rsidRDefault="00557A30" w:rsidP="00A33AE1">
      <w:pPr>
        <w:pStyle w:val="a3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использованием специфических методов и средств обучения;</w:t>
      </w:r>
    </w:p>
    <w:p w:rsidR="00557A30" w:rsidRPr="00A33AE1" w:rsidRDefault="00557A30" w:rsidP="00A33AE1">
      <w:pPr>
        <w:pStyle w:val="a3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дифференцированным, «пошаговым» обучением;</w:t>
      </w:r>
    </w:p>
    <w:p w:rsidR="00557A30" w:rsidRPr="00A33AE1" w:rsidRDefault="00557A30" w:rsidP="00A33AE1">
      <w:pPr>
        <w:pStyle w:val="a3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обязательной индивидуализацией обучения;</w:t>
      </w:r>
    </w:p>
    <w:p w:rsidR="00557A30" w:rsidRPr="00A33AE1" w:rsidRDefault="00557A30" w:rsidP="00A33AE1">
      <w:pPr>
        <w:pStyle w:val="a3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формированием элементарных социально-бытовых навыков и навыков самообслуживания;</w:t>
      </w:r>
    </w:p>
    <w:p w:rsidR="00557A30" w:rsidRPr="00A33AE1" w:rsidRDefault="00557A30" w:rsidP="00A33AE1">
      <w:pPr>
        <w:pStyle w:val="a3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обеспечением присмотра и ухода за обучающимися;</w:t>
      </w:r>
    </w:p>
    <w:p w:rsidR="00557A30" w:rsidRPr="00A33AE1" w:rsidRDefault="00557A30" w:rsidP="00A33AE1">
      <w:pPr>
        <w:pStyle w:val="a3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дозированным расширением образовательного пространства внутри организации и за ее пределами;</w:t>
      </w:r>
    </w:p>
    <w:p w:rsidR="00557A30" w:rsidRPr="00A33AE1" w:rsidRDefault="00557A30" w:rsidP="00A33AE1">
      <w:pPr>
        <w:pStyle w:val="a3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организацией взаимодействия специалистов, участвующих в обучении и воспитании обучающегося, и его семьи, обеспечивающей особую организацию всей жизни обучающегося (в условиях организации и дома).</w:t>
      </w:r>
    </w:p>
    <w:p w:rsidR="00557A30" w:rsidRPr="00A33AE1" w:rsidRDefault="00557A30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Шаг 5. Интеграция результатов на примере коррекции проблемного поведения обучающегося</w:t>
      </w:r>
    </w:p>
    <w:p w:rsidR="00FC27BA" w:rsidRPr="00A33AE1" w:rsidRDefault="00FC27BA" w:rsidP="00A33AE1">
      <w:pPr>
        <w:pStyle w:val="a3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выбор возможных результатов из соответствующих программ, включенных в АООП образовательной организации;</w:t>
      </w:r>
    </w:p>
    <w:p w:rsidR="00FC27BA" w:rsidRPr="00A33AE1" w:rsidRDefault="00FC27BA" w:rsidP="00A33AE1">
      <w:pPr>
        <w:pStyle w:val="a3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наполнение СИПР выбранными результатами в разделы по предметам, коррекционным курсам, внеурочной деятельности</w:t>
      </w:r>
      <w:r w:rsidR="00557A30"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.</w:t>
      </w:r>
    </w:p>
    <w:p w:rsidR="00557A30" w:rsidRPr="00A33AE1" w:rsidRDefault="00557A30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Шаг 6. Разработка плана реализации потребности обучающегося в уходе и присмотре</w:t>
      </w:r>
    </w:p>
    <w:p w:rsidR="00FC27BA" w:rsidRPr="00A33AE1" w:rsidRDefault="00E3476C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6.1. С</w:t>
      </w:r>
      <w:r w:rsidR="00FC27BA"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оздание плана-графика реализации </w:t>
      </w: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потребности в уходе и присмотре.</w:t>
      </w:r>
    </w:p>
    <w:p w:rsidR="00FC27BA" w:rsidRPr="00A33AE1" w:rsidRDefault="00E3476C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6.2. П</w:t>
      </w:r>
      <w:r w:rsidR="00FC27BA"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еречень действий по уходу (во время приема пищи, одевания/раздевания, осуществления гигиенических процедур, при перемещении и др.), которые</w:t>
      </w: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ребенок не может выполнить сам.</w:t>
      </w:r>
    </w:p>
    <w:p w:rsidR="00FC27BA" w:rsidRPr="00A33AE1" w:rsidRDefault="00FC27BA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6.3. </w:t>
      </w:r>
      <w:r w:rsidR="00E3476C"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</w:t>
      </w: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еречень действий по присмотру, которые необходимы для обеспечения бе</w:t>
      </w:r>
      <w:r w:rsidR="00E3476C"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зопасности ребенка и окружающих.</w:t>
      </w:r>
    </w:p>
    <w:p w:rsidR="00FC27BA" w:rsidRPr="00A33AE1" w:rsidRDefault="00E3476C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6.4. С</w:t>
      </w:r>
      <w:r w:rsidR="00FC27BA"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писок необходимых материалов для обеспечения ухода.</w:t>
      </w:r>
    </w:p>
    <w:p w:rsidR="00FC27BA" w:rsidRPr="00A33AE1" w:rsidRDefault="00FC27BA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Шаг 7. Разработка программы сотрудничества с семьей</w:t>
      </w:r>
    </w:p>
    <w:p w:rsidR="00FC27BA" w:rsidRPr="00A33AE1" w:rsidRDefault="00FC27BA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lastRenderedPageBreak/>
        <w:t>7.1. Выявление запроса семьи на:</w:t>
      </w:r>
    </w:p>
    <w:p w:rsidR="00DB672E" w:rsidRPr="00A33AE1" w:rsidRDefault="00FC27BA" w:rsidP="00A33AE1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консультирование;</w:t>
      </w:r>
    </w:p>
    <w:p w:rsidR="00DB672E" w:rsidRPr="00A33AE1" w:rsidRDefault="00FC27BA" w:rsidP="00A33AE1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психологическую помощь;</w:t>
      </w:r>
    </w:p>
    <w:p w:rsidR="00DB672E" w:rsidRPr="00A33AE1" w:rsidRDefault="00FC27BA" w:rsidP="00A33AE1">
      <w:pPr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участие в семинарах, тренингах и др.</w:t>
      </w:r>
    </w:p>
    <w:p w:rsidR="00FC27BA" w:rsidRPr="00A33AE1" w:rsidRDefault="00FC27BA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7.2. Организация регулярного обмена информацией о ребенке, о ходе реализации СИПР и результатах ее освоения;</w:t>
      </w:r>
    </w:p>
    <w:p w:rsidR="00FC27BA" w:rsidRPr="00A33AE1" w:rsidRDefault="00FC27BA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7.3. Организация участия родителей во внеурочных мероприятиях;</w:t>
      </w:r>
    </w:p>
    <w:p w:rsidR="00FC27BA" w:rsidRPr="00A33AE1" w:rsidRDefault="00FC27BA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7.4. Заключение договора о сотрудничестве,</w:t>
      </w:r>
    </w:p>
    <w:p w:rsidR="00FC27BA" w:rsidRPr="00A33AE1" w:rsidRDefault="00FC27BA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Шаг 8. Разработка перечня необходимых технических средств общего и индивидуального назначения, дидактических материалов</w:t>
      </w:r>
    </w:p>
    <w:p w:rsidR="00FC27BA" w:rsidRPr="00A33AE1" w:rsidRDefault="00FC27BA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8.1. Подбор оборудования, необходимого для создания условий эффективного обучения детей (кресла-коляски, </w:t>
      </w:r>
      <w:proofErr w:type="spellStart"/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вертикализаторы</w:t>
      </w:r>
      <w:proofErr w:type="spellEnd"/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, коммуникаторы, приспособления для управления электронными средствами, тренажеры, приспособления для фиксации и позиционирования и др.)</w:t>
      </w:r>
      <w:r w:rsidR="00E3476C"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FC27BA" w:rsidRPr="00A33AE1" w:rsidRDefault="00FC27BA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8.2. Подбор игрового, предметного, изобразительного и иного дидактического материала для обучения по учебным предметам и коррекционным курсам, включенным в СИПР.</w:t>
      </w:r>
    </w:p>
    <w:p w:rsidR="00FC27BA" w:rsidRPr="00A33AE1" w:rsidRDefault="00FC27BA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Пример перечня необходимых технических средств общего и индивидуального назначения, дидактических материалов</w:t>
      </w:r>
    </w:p>
    <w:p w:rsidR="00DB672E" w:rsidRPr="00A33AE1" w:rsidRDefault="00FC27BA" w:rsidP="00A33AE1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Подъемник, душевая каталка, ортопедическое кресло (мешок), кресло-коляска, </w:t>
      </w:r>
      <w:proofErr w:type="spellStart"/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вертикализатор</w:t>
      </w:r>
      <w:proofErr w:type="spellEnd"/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DB672E" w:rsidRPr="00A33AE1" w:rsidRDefault="00FC27BA" w:rsidP="00A33AE1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Прибор для альтернативной коммуникации (коммуникатор), электронная кнопка для привлечения внимания. </w:t>
      </w:r>
    </w:p>
    <w:p w:rsidR="00DB672E" w:rsidRPr="00A33AE1" w:rsidRDefault="00FC27BA" w:rsidP="00A33AE1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Игрушки и предметы со световыми, звуковыми эффектами, образцы материалов, различных по фактуре, вязкости, температуре, плотности, сенсорные панели, наборы </w:t>
      </w:r>
      <w:proofErr w:type="spellStart"/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аромобаночек</w:t>
      </w:r>
      <w:proofErr w:type="spellEnd"/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вибромассажер</w:t>
      </w:r>
      <w:proofErr w:type="spellEnd"/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DB672E" w:rsidRPr="00A33AE1" w:rsidRDefault="00FC27BA" w:rsidP="00A33AE1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Предметы для нанизывания на стержень, шнур, нить (кольца, шары, бусины), звучащие предметы для встряхивания, предметы для сжимания (мячи различной фактуры, разного диаметра), вставления (стаканчики одинаковой величины).</w:t>
      </w:r>
    </w:p>
    <w:p w:rsidR="00DB672E" w:rsidRPr="00A33AE1" w:rsidRDefault="00FC27BA" w:rsidP="00A33AE1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Средства для фиксации ног, груди; мягкие формы и приспособления для придания положения лежа, сидя, стоя; автомобильное кресло; гимнастический мяч большого диаметра, гамак, коврики, тренажеры типа «</w:t>
      </w:r>
      <w:proofErr w:type="spellStart"/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Мотомед</w:t>
      </w:r>
      <w:proofErr w:type="spellEnd"/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» и др.</w:t>
      </w:r>
    </w:p>
    <w:p w:rsidR="00DB672E" w:rsidRPr="00A33AE1" w:rsidRDefault="00FC27BA" w:rsidP="00A33AE1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Дидактический материал по предметам, внесенным в СИПР</w:t>
      </w:r>
    </w:p>
    <w:p w:rsidR="00FC27BA" w:rsidRPr="00A33AE1" w:rsidRDefault="00FC27BA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Шаг 9. Оценка достижений обучающимися</w:t>
      </w:r>
    </w:p>
    <w:p w:rsidR="00FC27BA" w:rsidRPr="00A33AE1" w:rsidRDefault="00FC27BA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Экспертная группа оценивает освоение ребенком запланированных результатов, основной метод – наблюдение. </w:t>
      </w:r>
    </w:p>
    <w:p w:rsidR="00FC27BA" w:rsidRPr="00A33AE1" w:rsidRDefault="00FC27BA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9.1. Текущая аттестация происходит по завершении темы или в конце полугодия в форме мониторинга достижения запланированных результ</w:t>
      </w:r>
      <w:r w:rsidR="00E3476C"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атов по установленным критериям.</w:t>
      </w:r>
    </w:p>
    <w:p w:rsidR="00FC27BA" w:rsidRPr="00A33AE1" w:rsidRDefault="00FC27BA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9.2. Промежуточная аттестация происходит в конце учебного года, ее результаты фик</w:t>
      </w:r>
      <w:r w:rsidR="00E3476C"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сируются в форме характеристики.</w:t>
      </w:r>
    </w:p>
    <w:p w:rsidR="00FC27BA" w:rsidRPr="00A33AE1" w:rsidRDefault="00FC27BA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9.3. Итоговая аттестация происходит в конце последнего года обучения</w:t>
      </w:r>
      <w:r w:rsidR="00E3476C"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E3476C" w:rsidRPr="00A33AE1" w:rsidRDefault="00E3476C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Критерии мониторинга освоения содержания СИПР (текущая </w:t>
      </w:r>
      <w:r w:rsidR="00A33AE1" w:rsidRPr="00A33A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аттестация)</w:t>
      </w:r>
    </w:p>
    <w:p w:rsidR="00E3476C" w:rsidRPr="00A33AE1" w:rsidRDefault="00E3476C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tbl>
      <w:tblPr>
        <w:tblW w:w="9293" w:type="dxa"/>
        <w:tblInd w:w="171" w:type="dxa"/>
        <w:tblLayout w:type="fixed"/>
        <w:tblLook w:val="0000" w:firstRow="0" w:lastRow="0" w:firstColumn="0" w:lastColumn="0" w:noHBand="0" w:noVBand="0"/>
      </w:tblPr>
      <w:tblGrid>
        <w:gridCol w:w="8442"/>
        <w:gridCol w:w="851"/>
      </w:tblGrid>
      <w:tr w:rsidR="00A33AE1" w:rsidRPr="00A33AE1" w:rsidTr="00A33AE1">
        <w:tc>
          <w:tcPr>
            <w:tcW w:w="92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476C" w:rsidRPr="00A33AE1" w:rsidRDefault="00E3476C" w:rsidP="00A33AE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A33AE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Уровни самостоятельности при выполнении заданий</w:t>
            </w:r>
          </w:p>
        </w:tc>
      </w:tr>
      <w:tr w:rsidR="00A33AE1" w:rsidRPr="00A33AE1" w:rsidTr="00A33AE1">
        <w:tc>
          <w:tcPr>
            <w:tcW w:w="8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476C" w:rsidRPr="00A33AE1" w:rsidRDefault="00E3476C" w:rsidP="00A33AE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A33AE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- не выполняет задание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476C" w:rsidRPr="00A33AE1" w:rsidRDefault="00E3476C" w:rsidP="00A33AE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A33AE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-</w:t>
            </w:r>
          </w:p>
        </w:tc>
      </w:tr>
      <w:tr w:rsidR="00A33AE1" w:rsidRPr="00A33AE1" w:rsidTr="00A33AE1">
        <w:tc>
          <w:tcPr>
            <w:tcW w:w="8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476C" w:rsidRPr="00A33AE1" w:rsidRDefault="00E3476C" w:rsidP="00A33AE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A33AE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- выполняет задание со значительной помощью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476C" w:rsidRPr="00A33AE1" w:rsidRDefault="00E3476C" w:rsidP="00A33AE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A33AE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зп</w:t>
            </w:r>
            <w:proofErr w:type="spellEnd"/>
          </w:p>
        </w:tc>
      </w:tr>
      <w:tr w:rsidR="00A33AE1" w:rsidRPr="00A33AE1" w:rsidTr="00A33AE1">
        <w:tc>
          <w:tcPr>
            <w:tcW w:w="8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476C" w:rsidRPr="00A33AE1" w:rsidRDefault="00E3476C" w:rsidP="00A33AE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A33AE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- выполняет задание с частичной помощью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476C" w:rsidRPr="00A33AE1" w:rsidRDefault="00E3476C" w:rsidP="00A33AE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A33AE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чп</w:t>
            </w:r>
            <w:proofErr w:type="spellEnd"/>
          </w:p>
        </w:tc>
      </w:tr>
      <w:tr w:rsidR="00A33AE1" w:rsidRPr="00A33AE1" w:rsidTr="00A33AE1">
        <w:tc>
          <w:tcPr>
            <w:tcW w:w="8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476C" w:rsidRPr="00A33AE1" w:rsidRDefault="00E3476C" w:rsidP="00A33AE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A33AE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- </w:t>
            </w:r>
            <w:r w:rsidRPr="00A33AE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выполняет задание</w:t>
            </w:r>
            <w:r w:rsidRPr="00A33AE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A33AE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 подражанию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476C" w:rsidRPr="00A33AE1" w:rsidRDefault="00E3476C" w:rsidP="00A33AE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A33AE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п</w:t>
            </w:r>
          </w:p>
        </w:tc>
      </w:tr>
      <w:tr w:rsidR="00A33AE1" w:rsidRPr="00A33AE1" w:rsidTr="00A33AE1">
        <w:tc>
          <w:tcPr>
            <w:tcW w:w="8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476C" w:rsidRPr="00A33AE1" w:rsidRDefault="00E3476C" w:rsidP="00A33AE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A33AE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- </w:t>
            </w:r>
            <w:r w:rsidRPr="00A33AE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выполняет задание</w:t>
            </w:r>
            <w:r w:rsidRPr="00A33AE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A33AE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по образцу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476C" w:rsidRPr="00A33AE1" w:rsidRDefault="00E3476C" w:rsidP="00A33AE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A33AE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о</w:t>
            </w:r>
          </w:p>
        </w:tc>
      </w:tr>
      <w:tr w:rsidR="00A33AE1" w:rsidRPr="00A33AE1" w:rsidTr="00A33AE1">
        <w:tc>
          <w:tcPr>
            <w:tcW w:w="8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476C" w:rsidRPr="00A33AE1" w:rsidRDefault="00E3476C" w:rsidP="00A33AE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33AE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- выполняет задание</w:t>
            </w:r>
            <w:r w:rsidRPr="00A33AE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A33AE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самостоятельно, но допускает ошибки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476C" w:rsidRPr="00A33AE1" w:rsidRDefault="00E3476C" w:rsidP="00A33AE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A33AE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сш</w:t>
            </w:r>
            <w:proofErr w:type="spellEnd"/>
            <w:r w:rsidRPr="00A33AE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A33AE1" w:rsidRPr="00A33AE1" w:rsidTr="00A33AE1">
        <w:tc>
          <w:tcPr>
            <w:tcW w:w="84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3476C" w:rsidRPr="00A33AE1" w:rsidRDefault="00E3476C" w:rsidP="00A33AE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33AE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-</w:t>
            </w:r>
            <w:r w:rsidRPr="00A33AE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выполняет задание</w:t>
            </w:r>
            <w:r w:rsidRPr="00A33AE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A33AE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самостоятельно (без ошибок)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3476C" w:rsidRPr="00A33AE1" w:rsidRDefault="00E3476C" w:rsidP="00A33AE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r w:rsidRPr="00A33AE1">
              <w:rPr>
                <w:rFonts w:ascii="Times New Roman" w:eastAsia="Times New Roman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  <w:t>+</w:t>
            </w:r>
          </w:p>
        </w:tc>
      </w:tr>
    </w:tbl>
    <w:p w:rsidR="00FC27BA" w:rsidRPr="00A33AE1" w:rsidRDefault="00FC27BA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Форма промежуточной аттестации – характеристика развития обучающегося на конец учебного года</w:t>
      </w:r>
      <w:r w:rsidR="00E3476C" w:rsidRPr="00A33AE1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:</w:t>
      </w:r>
    </w:p>
    <w:p w:rsidR="00DB672E" w:rsidRPr="00A33AE1" w:rsidRDefault="00FC27BA" w:rsidP="00A33AE1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что обучающийся знает и умее</w:t>
      </w:r>
      <w:r w:rsidR="00E3476C"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т на конец учебного периода;</w:t>
      </w:r>
    </w:p>
    <w:p w:rsidR="00DB672E" w:rsidRPr="00A33AE1" w:rsidRDefault="00FC27BA" w:rsidP="00A33AE1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что из полученных знаний и умений переносит в практические действия</w:t>
      </w:r>
      <w:r w:rsidR="00E3476C"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DB672E" w:rsidRPr="00A33AE1" w:rsidRDefault="00FC27BA" w:rsidP="00A33AE1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степень активности, адекватности и самостоятельности применения.</w:t>
      </w:r>
    </w:p>
    <w:p w:rsidR="00FC27BA" w:rsidRPr="00A33AE1" w:rsidRDefault="00FC27BA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Примерное содержание характеристики см. </w:t>
      </w:r>
      <w:r w:rsidRPr="00A33AE1"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шаг 3</w:t>
      </w: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DB672E" w:rsidRPr="00A33AE1" w:rsidRDefault="00FC27BA" w:rsidP="00A33AE1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Программы: базовых учебных действий, нравственного развития, экологического развития, сотрудничества с семьей,</w:t>
      </w:r>
    </w:p>
    <w:p w:rsidR="00DB672E" w:rsidRPr="00A33AE1" w:rsidRDefault="00FC27BA" w:rsidP="00A33AE1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Система образовательных задач (ожидаемых /возможных результатов), по программе БУД, учебным предметам, коррекционным курсам, </w:t>
      </w:r>
    </w:p>
    <w:p w:rsidR="00DB672E" w:rsidRPr="00A33AE1" w:rsidRDefault="00FC27BA" w:rsidP="00A33AE1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Методические рекомендации для достижения возможных результатов по учебным предметам и </w:t>
      </w:r>
      <w:proofErr w:type="spellStart"/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кор</w:t>
      </w:r>
      <w:proofErr w:type="spellEnd"/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. курсам,</w:t>
      </w:r>
    </w:p>
    <w:p w:rsidR="00DB672E" w:rsidRPr="00A33AE1" w:rsidRDefault="00FC27BA" w:rsidP="00A33AE1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Видеофрагменты, иллюстрирующие отдельные методические рекомендации к реализации образовательных задач,</w:t>
      </w:r>
    </w:p>
    <w:p w:rsidR="00DB672E" w:rsidRPr="00A33AE1" w:rsidRDefault="00FC27BA" w:rsidP="00A33AE1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Дидактические материалы для наполнения рабочих тетрадей,</w:t>
      </w:r>
    </w:p>
    <w:p w:rsidR="00DB672E" w:rsidRPr="00A33AE1" w:rsidRDefault="00FC27BA" w:rsidP="00A33AE1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Иллюстрации предметного дидактического материала, </w:t>
      </w:r>
    </w:p>
    <w:p w:rsidR="00DB672E" w:rsidRPr="00A33AE1" w:rsidRDefault="00FC27BA" w:rsidP="00A33AE1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Конструктор для составления </w:t>
      </w:r>
      <w:r w:rsidRPr="00A33AE1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IV</w:t>
      </w: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раздела СИПР,</w:t>
      </w:r>
    </w:p>
    <w:p w:rsidR="00DB672E" w:rsidRPr="00A33AE1" w:rsidRDefault="00FC27BA" w:rsidP="00A33AE1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Примеры СИПР, КТП и другие материалы</w:t>
      </w:r>
    </w:p>
    <w:p w:rsidR="00E3476C" w:rsidRPr="00A33AE1" w:rsidRDefault="00E3476C" w:rsidP="00A33AE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FC27BA" w:rsidRPr="00A33AE1" w:rsidRDefault="00E3476C" w:rsidP="00A33AE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Список использованных источников</w:t>
      </w:r>
    </w:p>
    <w:p w:rsidR="00E3476C" w:rsidRPr="00A33AE1" w:rsidRDefault="00E3476C" w:rsidP="00A33AE1">
      <w:pPr>
        <w:pStyle w:val="a3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Алгоритм разработки специальной индивидуальной программы развития (СИПР) [Электронный </w:t>
      </w:r>
      <w:proofErr w:type="gramStart"/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ресурс]  http://www.myshared.ru/</w:t>
      </w:r>
      <w:proofErr w:type="gramEnd"/>
    </w:p>
    <w:p w:rsidR="00E3476C" w:rsidRPr="00A33AE1" w:rsidRDefault="00E3476C" w:rsidP="00A33AE1">
      <w:pPr>
        <w:pStyle w:val="a3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Приказ Министерства образования и науки РФ от 19 декабря 2014 г. № 1599 «Об утверждении федерального государственного образовательного стандарта образования обучающихся с умственной отсталостью (интеллектуальными нарушениями)» [Электронный ресурс] https://www.garant.ru/</w:t>
      </w:r>
    </w:p>
    <w:p w:rsidR="00E3476C" w:rsidRPr="00A33AE1" w:rsidRDefault="00E3476C" w:rsidP="00A33AE1">
      <w:pPr>
        <w:pStyle w:val="a3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A33AE1">
        <w:rPr>
          <w:rFonts w:ascii="Times New Roman" w:hAnsi="Times New Roman" w:cs="Times New Roman"/>
          <w:color w:val="000000" w:themeColor="text1"/>
          <w:sz w:val="24"/>
          <w:szCs w:val="24"/>
        </w:rPr>
        <w:t>Учебно-методический комплекс по разработке и реализации специальной индивидуальной программы развития (СИПР) [Электронный ресурс] http://xn--h1adfofdl.xn--p1ai/</w:t>
      </w:r>
    </w:p>
    <w:sectPr w:rsidR="00E3476C" w:rsidRPr="00A33AE1" w:rsidSect="00A33A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F25AC"/>
    <w:multiLevelType w:val="hybridMultilevel"/>
    <w:tmpl w:val="06BE2392"/>
    <w:lvl w:ilvl="0" w:tplc="05BAFEA6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ED8B420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8FC0BD4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356505E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33009B6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A9A9714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D0C97A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5D82344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A5CB28E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295350"/>
    <w:multiLevelType w:val="hybridMultilevel"/>
    <w:tmpl w:val="CF9C386E"/>
    <w:lvl w:ilvl="0" w:tplc="5B065502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EC459CA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032BD44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CFE919C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23AFD16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C9E0160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D140856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B9A6356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7FCDD78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4A05E8"/>
    <w:multiLevelType w:val="hybridMultilevel"/>
    <w:tmpl w:val="67268980"/>
    <w:lvl w:ilvl="0" w:tplc="05BAFEA6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143F76D5"/>
    <w:multiLevelType w:val="hybridMultilevel"/>
    <w:tmpl w:val="46D6FC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D34F1F"/>
    <w:multiLevelType w:val="multilevel"/>
    <w:tmpl w:val="1E9A6C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4AF18AF"/>
    <w:multiLevelType w:val="hybridMultilevel"/>
    <w:tmpl w:val="6E58B488"/>
    <w:lvl w:ilvl="0" w:tplc="74DC7D36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3E6E722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E2075E2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B4A039E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2B4D3D8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908585C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DB23E9C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C3E0BD4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43A8122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6441D4"/>
    <w:multiLevelType w:val="hybridMultilevel"/>
    <w:tmpl w:val="495485E4"/>
    <w:lvl w:ilvl="0" w:tplc="05BAFEA6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348A5A58"/>
    <w:multiLevelType w:val="hybridMultilevel"/>
    <w:tmpl w:val="3FA64B1C"/>
    <w:lvl w:ilvl="0" w:tplc="F6689342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1CCCF0C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F502DC6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C567C58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046E8EE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2DA5042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474ABEC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5FA148E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2F8FC92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926771"/>
    <w:multiLevelType w:val="hybridMultilevel"/>
    <w:tmpl w:val="4320A6B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445B12EF"/>
    <w:multiLevelType w:val="hybridMultilevel"/>
    <w:tmpl w:val="B5286FC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50E52F98"/>
    <w:multiLevelType w:val="hybridMultilevel"/>
    <w:tmpl w:val="37B0A96C"/>
    <w:lvl w:ilvl="0" w:tplc="32B6D10E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7106AA2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0C62392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96C8CF6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C68F690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F2E99C6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828A1A6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F54D48A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D5C3FEC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C5C0459"/>
    <w:multiLevelType w:val="multilevel"/>
    <w:tmpl w:val="D1E01C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EDD2105"/>
    <w:multiLevelType w:val="hybridMultilevel"/>
    <w:tmpl w:val="CE5410F6"/>
    <w:lvl w:ilvl="0" w:tplc="05BAFEA6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77414F37"/>
    <w:multiLevelType w:val="multilevel"/>
    <w:tmpl w:val="80C212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4"/>
  </w:num>
  <w:num w:numId="3">
    <w:abstractNumId w:val="11"/>
  </w:num>
  <w:num w:numId="4">
    <w:abstractNumId w:val="3"/>
  </w:num>
  <w:num w:numId="5">
    <w:abstractNumId w:val="0"/>
  </w:num>
  <w:num w:numId="6">
    <w:abstractNumId w:val="1"/>
  </w:num>
  <w:num w:numId="7">
    <w:abstractNumId w:val="5"/>
  </w:num>
  <w:num w:numId="8">
    <w:abstractNumId w:val="10"/>
  </w:num>
  <w:num w:numId="9">
    <w:abstractNumId w:val="7"/>
  </w:num>
  <w:num w:numId="10">
    <w:abstractNumId w:val="9"/>
  </w:num>
  <w:num w:numId="11">
    <w:abstractNumId w:val="6"/>
  </w:num>
  <w:num w:numId="12">
    <w:abstractNumId w:val="12"/>
  </w:num>
  <w:num w:numId="13">
    <w:abstractNumId w:val="8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E71E9"/>
    <w:rsid w:val="000A4155"/>
    <w:rsid w:val="000E71E9"/>
    <w:rsid w:val="00115732"/>
    <w:rsid w:val="001D539C"/>
    <w:rsid w:val="0033342D"/>
    <w:rsid w:val="00374D46"/>
    <w:rsid w:val="00453E37"/>
    <w:rsid w:val="00456228"/>
    <w:rsid w:val="00506F3A"/>
    <w:rsid w:val="00516DED"/>
    <w:rsid w:val="00557A30"/>
    <w:rsid w:val="006153FD"/>
    <w:rsid w:val="00774528"/>
    <w:rsid w:val="00870912"/>
    <w:rsid w:val="008879CC"/>
    <w:rsid w:val="00890E47"/>
    <w:rsid w:val="00A33AE1"/>
    <w:rsid w:val="00A33D5C"/>
    <w:rsid w:val="00B81DB1"/>
    <w:rsid w:val="00B95BCC"/>
    <w:rsid w:val="00BA05F3"/>
    <w:rsid w:val="00C647EC"/>
    <w:rsid w:val="00CD11D1"/>
    <w:rsid w:val="00DA0561"/>
    <w:rsid w:val="00DB672E"/>
    <w:rsid w:val="00E3476C"/>
    <w:rsid w:val="00F6426B"/>
    <w:rsid w:val="00FC27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42810A"/>
  <w15:docId w15:val="{5AE37E50-D9F0-034C-B5D8-71A10E4C1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0E71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0E71E9"/>
  </w:style>
  <w:style w:type="character" w:customStyle="1" w:styleId="c9">
    <w:name w:val="c9"/>
    <w:basedOn w:val="a0"/>
    <w:rsid w:val="000E71E9"/>
  </w:style>
  <w:style w:type="character" w:customStyle="1" w:styleId="c28">
    <w:name w:val="c28"/>
    <w:basedOn w:val="a0"/>
    <w:rsid w:val="000E71E9"/>
  </w:style>
  <w:style w:type="character" w:customStyle="1" w:styleId="c2">
    <w:name w:val="c2"/>
    <w:basedOn w:val="a0"/>
    <w:rsid w:val="00A33D5C"/>
  </w:style>
  <w:style w:type="paragraph" w:styleId="a3">
    <w:name w:val="List Paragraph"/>
    <w:basedOn w:val="a"/>
    <w:uiPriority w:val="34"/>
    <w:qFormat/>
    <w:rsid w:val="00506F3A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8879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955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87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204361">
          <w:marLeft w:val="86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503423">
          <w:marLeft w:val="86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372526">
          <w:marLeft w:val="86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763072">
          <w:marLeft w:val="86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336301">
          <w:marLeft w:val="86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743777">
          <w:marLeft w:val="86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3219">
          <w:marLeft w:val="86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168224">
          <w:marLeft w:val="86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50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92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1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988680">
          <w:marLeft w:val="1138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823792">
          <w:marLeft w:val="1138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356555">
          <w:marLeft w:val="1138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31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0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2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923367">
          <w:marLeft w:val="864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91507">
          <w:marLeft w:val="864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89472">
          <w:marLeft w:val="864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28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3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919466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262095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32824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51424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620606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79176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26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3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5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2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7547953">
          <w:marLeft w:val="86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804928">
          <w:marLeft w:val="86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5479">
          <w:marLeft w:val="864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39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189</TotalTime>
  <Pages>5</Pages>
  <Words>1850</Words>
  <Characters>10550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Пользователь Microsoft Office</cp:lastModifiedBy>
  <cp:revision>12</cp:revision>
  <dcterms:created xsi:type="dcterms:W3CDTF">2019-09-22T21:29:00Z</dcterms:created>
  <dcterms:modified xsi:type="dcterms:W3CDTF">2019-10-24T12:57:00Z</dcterms:modified>
</cp:coreProperties>
</file>