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978" w:rsidRDefault="00726978" w:rsidP="004F32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F32E1">
        <w:rPr>
          <w:rFonts w:ascii="Times New Roman" w:hAnsi="Times New Roman" w:cs="Times New Roman"/>
          <w:b/>
          <w:bCs/>
          <w:sz w:val="24"/>
          <w:szCs w:val="24"/>
        </w:rPr>
        <w:t>Звукоусиливающая аппаратура</w:t>
      </w:r>
      <w:r w:rsidRPr="004F32E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работе </w:t>
      </w:r>
      <w:r w:rsidR="00CC0007">
        <w:rPr>
          <w:rFonts w:ascii="Times New Roman" w:hAnsi="Times New Roman" w:cs="Times New Roman"/>
          <w:b/>
          <w:bCs/>
          <w:sz w:val="24"/>
          <w:szCs w:val="24"/>
        </w:rPr>
        <w:t>учителя-</w:t>
      </w:r>
      <w:r w:rsidRPr="004F32E1">
        <w:rPr>
          <w:rFonts w:ascii="Times New Roman" w:hAnsi="Times New Roman" w:cs="Times New Roman"/>
          <w:b/>
          <w:bCs/>
          <w:sz w:val="24"/>
          <w:szCs w:val="24"/>
        </w:rPr>
        <w:t>дефектолога в школе с детьми с нарушениями слуха</w:t>
      </w:r>
      <w:r w:rsidR="00CC00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C0007" w:rsidRDefault="00287DFD" w:rsidP="00287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Выступление 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семинаре-практикуме </w:t>
      </w:r>
      <w:r w:rsidR="00CC00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методическо</w:t>
      </w:r>
      <w:r w:rsidR="00CC00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совет</w:t>
      </w:r>
      <w:r w:rsidR="00CC000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87DFD" w:rsidRPr="00BE430F" w:rsidRDefault="00CC0007" w:rsidP="00287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="00287DFD" w:rsidRPr="00BE4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чителей-дефектологов </w:t>
      </w:r>
      <w:r w:rsidR="00287D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образовательных организаций</w:t>
      </w:r>
    </w:p>
    <w:p w:rsidR="00287DFD" w:rsidRPr="00287DFD" w:rsidRDefault="00287DFD" w:rsidP="00287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E4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Pr="00BE4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</w:t>
      </w:r>
      <w:r w:rsidRPr="00BE430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.2019</w:t>
      </w:r>
    </w:p>
    <w:p w:rsidR="004F32E1" w:rsidRDefault="004F32E1" w:rsidP="004F32E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F32E1" w:rsidRPr="004F32E1" w:rsidRDefault="004F32E1" w:rsidP="004F32E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32E1">
        <w:rPr>
          <w:rFonts w:ascii="Times New Roman" w:hAnsi="Times New Roman" w:cs="Times New Roman"/>
          <w:bCs/>
          <w:sz w:val="24"/>
          <w:szCs w:val="24"/>
        </w:rPr>
        <w:t>Ледовских</w:t>
      </w:r>
      <w:proofErr w:type="spellEnd"/>
      <w:r w:rsidRPr="004F32E1">
        <w:rPr>
          <w:rFonts w:ascii="Times New Roman" w:hAnsi="Times New Roman" w:cs="Times New Roman"/>
          <w:bCs/>
          <w:sz w:val="24"/>
          <w:szCs w:val="24"/>
        </w:rPr>
        <w:t xml:space="preserve"> А.С.</w:t>
      </w:r>
    </w:p>
    <w:p w:rsidR="004F32E1" w:rsidRDefault="004F32E1" w:rsidP="004F32E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32E1">
        <w:rPr>
          <w:rFonts w:ascii="Times New Roman" w:hAnsi="Times New Roman" w:cs="Times New Roman"/>
          <w:bCs/>
          <w:sz w:val="24"/>
          <w:szCs w:val="24"/>
        </w:rPr>
        <w:t>учитель-дефектолог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2E1">
        <w:rPr>
          <w:rFonts w:ascii="Times New Roman" w:hAnsi="Times New Roman" w:cs="Times New Roman"/>
          <w:bCs/>
          <w:sz w:val="24"/>
          <w:szCs w:val="24"/>
        </w:rPr>
        <w:t>МАОУ СОШ  № 5 имени Ю.А.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32E1">
        <w:rPr>
          <w:rFonts w:ascii="Times New Roman" w:hAnsi="Times New Roman" w:cs="Times New Roman"/>
          <w:bCs/>
          <w:sz w:val="24"/>
          <w:szCs w:val="24"/>
        </w:rPr>
        <w:t>Гагарина</w:t>
      </w:r>
    </w:p>
    <w:p w:rsidR="004F32E1" w:rsidRPr="004F32E1" w:rsidRDefault="004F32E1" w:rsidP="004F32E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 Тамбов</w:t>
      </w:r>
    </w:p>
    <w:bookmarkEnd w:id="0"/>
    <w:p w:rsidR="004F32E1" w:rsidRPr="004F32E1" w:rsidRDefault="004F32E1" w:rsidP="004F32E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6978" w:rsidRPr="004F32E1" w:rsidRDefault="00726978" w:rsidP="004F32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F32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Инфракрасный динамик-усилитель И.Р. Свифт «Инфракрасный помощник»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 xml:space="preserve">Звукоусиливающая аппаратура И.Р.  Свифт–инфракрасная звукоусиливающая аппаратура, </w:t>
      </w:r>
      <w:r w:rsidR="00CC0007" w:rsidRPr="004F32E1">
        <w:rPr>
          <w:rFonts w:ascii="Times New Roman" w:hAnsi="Times New Roman" w:cs="Times New Roman"/>
          <w:iCs/>
          <w:sz w:val="24"/>
          <w:szCs w:val="24"/>
        </w:rPr>
        <w:t>которая полезна</w:t>
      </w:r>
      <w:r w:rsidRPr="004F32E1">
        <w:rPr>
          <w:rFonts w:ascii="Times New Roman" w:hAnsi="Times New Roman" w:cs="Times New Roman"/>
          <w:iCs/>
          <w:sz w:val="24"/>
          <w:szCs w:val="24"/>
        </w:rPr>
        <w:t xml:space="preserve"> как для обучающихся, так и для преподавателей.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>Отличительный признак системы ИП – полное соответствие качества и дизайна новейшим мировым стандартам, а также возможность использования принципиально новой методики и формы подачи материала для лиц с нарушениями слуха.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>Используется на занятиях  при предъявлении нового речевого материала и отработке речевых единиц, фраз уже изученных. При написании слуховых диктантов.</w:t>
      </w:r>
      <w:r w:rsidRPr="004F32E1">
        <w:rPr>
          <w:rFonts w:ascii="Times New Roman" w:hAnsi="Times New Roman" w:cs="Times New Roman"/>
          <w:sz w:val="24"/>
          <w:szCs w:val="24"/>
        </w:rPr>
        <w:t xml:space="preserve"> </w:t>
      </w:r>
      <w:r w:rsidRPr="004F32E1">
        <w:rPr>
          <w:rFonts w:ascii="Times New Roman" w:hAnsi="Times New Roman" w:cs="Times New Roman"/>
          <w:iCs/>
          <w:sz w:val="24"/>
          <w:szCs w:val="24"/>
        </w:rPr>
        <w:t>При повторении стихотворений детьми.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Инфракрасный динамик</w:t>
      </w:r>
      <w:r w:rsidRPr="004F3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4F32E1">
        <w:rPr>
          <w:rFonts w:ascii="Times New Roman" w:hAnsi="Times New Roman" w:cs="Times New Roman"/>
          <w:iCs/>
          <w:sz w:val="24"/>
          <w:szCs w:val="24"/>
        </w:rPr>
        <w:t xml:space="preserve">позволяет  намного уменьшать вокальную усталость преподавателя, повышает дисциплину в  классе и внимательность.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F32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Преимущества инфракрасного динамика:</w:t>
      </w:r>
      <w:r w:rsidRPr="004F32E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 xml:space="preserve">Требуется меньше повторений, что свидетельствует о  менее напряженном обучающем дне.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 xml:space="preserve">Позволяет  увеличить чистоту речи и устное распознавание для всех обучающихся.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>Естественность и комфортность звучания без помех.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 xml:space="preserve">Легкость в эксплуатации.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>Совместимость с уже имеющимися носителями информации.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>Четкость речи.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F32E1">
        <w:rPr>
          <w:rFonts w:ascii="Times New Roman" w:hAnsi="Times New Roman" w:cs="Times New Roman"/>
          <w:b/>
          <w:iCs/>
          <w:sz w:val="24"/>
          <w:szCs w:val="24"/>
          <w:u w:val="single"/>
        </w:rPr>
        <w:t>Электроакустическое оборудование ATU 30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>Регулятор повышения/снижения баса позволяет настраивать оборудование индивидуально под каждого. Дает обучающимся возможность слышать звуки, которые они не смогли бы услышать каким-либо другим способом. Помогает осмыслить и понять каждое сказанное слово. Когда обучающиеся слышат себя, они могут развивать свою речь и общаться с другими детьми и педагогом с большим пониманием и уверенностью.</w:t>
      </w:r>
      <w:r w:rsidRPr="004F32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F32E1">
        <w:rPr>
          <w:rFonts w:ascii="Times New Roman" w:hAnsi="Times New Roman" w:cs="Times New Roman"/>
          <w:iCs/>
          <w:sz w:val="24"/>
          <w:szCs w:val="24"/>
        </w:rPr>
        <w:t xml:space="preserve">Дает обучающимся возможность общаться друг с другом в группе. Дети могут слышать свой голос и слушать других детей. Соответствующее качество звука позволяет детям регулировать свой голос.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F32E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Специальная электроакустическая аппаратура, позволяющая работать по </w:t>
      </w:r>
      <w:proofErr w:type="spellStart"/>
      <w:r w:rsidRPr="004F32E1">
        <w:rPr>
          <w:rFonts w:ascii="Times New Roman" w:hAnsi="Times New Roman" w:cs="Times New Roman"/>
          <w:b/>
          <w:iCs/>
          <w:sz w:val="24"/>
          <w:szCs w:val="24"/>
          <w:u w:val="single"/>
        </w:rPr>
        <w:t>верботональному</w:t>
      </w:r>
      <w:proofErr w:type="spellEnd"/>
      <w:r w:rsidRPr="004F32E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методу серии VERBOTON</w:t>
      </w:r>
    </w:p>
    <w:p w:rsidR="00726978" w:rsidRPr="004F32E1" w:rsidRDefault="00CC0007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СУВАГ 2</w:t>
      </w:r>
      <w:r w:rsidR="00726978" w:rsidRPr="004F3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6978" w:rsidRPr="004F32E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</w:t>
      </w:r>
      <w:r w:rsidR="00726978" w:rsidRPr="004F3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26978" w:rsidRPr="004F32E1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="00726978" w:rsidRPr="004F32E1">
        <w:rPr>
          <w:rFonts w:ascii="Times New Roman" w:hAnsi="Times New Roman" w:cs="Times New Roman"/>
          <w:iCs/>
          <w:sz w:val="24"/>
          <w:szCs w:val="24"/>
        </w:rPr>
        <w:t>многоканальный фильтровой аппарат, используемый для индивидуальной терапии лиц с нарушениями слуха и речи.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СУВАГ СТ10 </w:t>
      </w:r>
      <w:r w:rsidRPr="004F32E1">
        <w:rPr>
          <w:rFonts w:ascii="Times New Roman" w:hAnsi="Times New Roman" w:cs="Times New Roman"/>
          <w:b/>
          <w:iCs/>
          <w:sz w:val="24"/>
          <w:szCs w:val="24"/>
        </w:rPr>
        <w:t xml:space="preserve">– </w:t>
      </w:r>
      <w:r w:rsidRPr="004F32E1">
        <w:rPr>
          <w:rFonts w:ascii="Times New Roman" w:hAnsi="Times New Roman" w:cs="Times New Roman"/>
          <w:iCs/>
          <w:sz w:val="24"/>
          <w:szCs w:val="24"/>
        </w:rPr>
        <w:t xml:space="preserve">специальная электроакустическая аппаратура коллективного пользования, позволяющая работать по </w:t>
      </w:r>
      <w:proofErr w:type="spellStart"/>
      <w:r w:rsidRPr="004F32E1">
        <w:rPr>
          <w:rFonts w:ascii="Times New Roman" w:hAnsi="Times New Roman" w:cs="Times New Roman"/>
          <w:iCs/>
          <w:sz w:val="24"/>
          <w:szCs w:val="24"/>
        </w:rPr>
        <w:t>верботональному</w:t>
      </w:r>
      <w:proofErr w:type="spellEnd"/>
      <w:r w:rsidRPr="004F32E1">
        <w:rPr>
          <w:rFonts w:ascii="Times New Roman" w:hAnsi="Times New Roman" w:cs="Times New Roman"/>
          <w:iCs/>
          <w:sz w:val="24"/>
          <w:szCs w:val="24"/>
        </w:rPr>
        <w:t xml:space="preserve"> методу, для лиц с нарушением слуха.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F3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Вибростол</w:t>
      </w:r>
      <w:proofErr w:type="spellEnd"/>
      <w:r w:rsidRPr="004F32E1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Pr="004F32E1">
        <w:rPr>
          <w:rFonts w:ascii="Times New Roman" w:hAnsi="Times New Roman" w:cs="Times New Roman"/>
          <w:iCs/>
          <w:sz w:val="24"/>
          <w:szCs w:val="24"/>
        </w:rPr>
        <w:t>к электроакустическим аппаратам серии СУВАГ.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4F32E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Преимущества</w:t>
      </w:r>
      <w:r w:rsidRPr="004F32E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2E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специальной электроакустической аппаратуры, позволяющей работать по </w:t>
      </w:r>
      <w:proofErr w:type="spellStart"/>
      <w:r w:rsidRPr="004F32E1">
        <w:rPr>
          <w:rFonts w:ascii="Times New Roman" w:hAnsi="Times New Roman" w:cs="Times New Roman"/>
          <w:b/>
          <w:iCs/>
          <w:sz w:val="24"/>
          <w:szCs w:val="24"/>
          <w:u w:val="single"/>
        </w:rPr>
        <w:t>верботональному</w:t>
      </w:r>
      <w:proofErr w:type="spellEnd"/>
      <w:r w:rsidRPr="004F32E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методу серии VERBOTON: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 xml:space="preserve">Воздействие непосредственно на мозг через слуховой анализатор.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t>Одновременное развитие всех органов чувств, т.к. сенсорная информация подчинена функции речи.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2E1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Аппарат передает и усиливает особенно самые низкие речевые частоты.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2E1">
        <w:rPr>
          <w:rFonts w:ascii="Times New Roman" w:hAnsi="Times New Roman" w:cs="Times New Roman"/>
          <w:sz w:val="24"/>
          <w:szCs w:val="24"/>
        </w:rPr>
        <w:t>Прикасаясь к вибрирующей поверхности пальцами рук или другими частями тела, ребёнок ощущает разнообразные вибрации, отображающие акустическую структуру произносимых слов. Вибратор позволяет пациенту ощутить голос говорящего так, как если бы он прикасался рукой к горлу говорящего, дает возможность пациенту контролировать свой голос, т.е. ощущать «включен» или нет голос, его силу.</w:t>
      </w:r>
      <w:r w:rsidRPr="004F32E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2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СУВАГ СТ10 </w:t>
      </w:r>
      <w:r w:rsidRPr="004F32E1">
        <w:rPr>
          <w:rFonts w:ascii="Times New Roman" w:hAnsi="Times New Roman" w:cs="Times New Roman"/>
          <w:sz w:val="24"/>
          <w:szCs w:val="24"/>
        </w:rPr>
        <w:t>используется для фронтальной работы:</w:t>
      </w:r>
    </w:p>
    <w:p w:rsidR="00726978" w:rsidRPr="004F32E1" w:rsidRDefault="00726978" w:rsidP="00287DFD">
      <w:pPr>
        <w:pStyle w:val="a3"/>
        <w:numPr>
          <w:ilvl w:val="0"/>
          <w:numId w:val="1"/>
        </w:numPr>
        <w:ind w:left="0" w:firstLine="709"/>
        <w:jc w:val="both"/>
      </w:pPr>
      <w:r w:rsidRPr="004F32E1">
        <w:rPr>
          <w:rFonts w:eastAsia="+mn-ea"/>
        </w:rPr>
        <w:t xml:space="preserve">Для групповых занятий и для работы в классе с 6-10-ю детьми. </w:t>
      </w:r>
    </w:p>
    <w:p w:rsidR="00726978" w:rsidRPr="004F32E1" w:rsidRDefault="00726978" w:rsidP="00287DFD">
      <w:pPr>
        <w:pStyle w:val="a3"/>
        <w:numPr>
          <w:ilvl w:val="0"/>
          <w:numId w:val="1"/>
        </w:numPr>
        <w:ind w:left="0" w:firstLine="709"/>
        <w:jc w:val="both"/>
      </w:pPr>
      <w:r w:rsidRPr="004F32E1">
        <w:rPr>
          <w:rFonts w:eastAsia="+mn-ea"/>
        </w:rPr>
        <w:t>Может применяться в групповых занятиях по фонетической ритмике и музыкальной стимуляции.</w:t>
      </w:r>
    </w:p>
    <w:p w:rsidR="00726978" w:rsidRPr="004F32E1" w:rsidRDefault="00726978" w:rsidP="00287DFD">
      <w:pPr>
        <w:pStyle w:val="a3"/>
        <w:numPr>
          <w:ilvl w:val="0"/>
          <w:numId w:val="1"/>
        </w:numPr>
        <w:ind w:left="0" w:firstLine="709"/>
        <w:jc w:val="both"/>
      </w:pPr>
      <w:r w:rsidRPr="004F32E1">
        <w:rPr>
          <w:rFonts w:eastAsia="+mn-ea"/>
        </w:rPr>
        <w:t xml:space="preserve">Инфракрасная система аппарата сохраняет передачу очень низких частот акустического спектра. </w:t>
      </w: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6978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E0592" w:rsidRPr="004F32E1" w:rsidRDefault="008E0592" w:rsidP="00CC00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Список </w:t>
      </w:r>
      <w:r w:rsidR="00CC0007">
        <w:rPr>
          <w:rFonts w:ascii="Times New Roman" w:hAnsi="Times New Roman" w:cs="Times New Roman"/>
          <w:b/>
          <w:iCs/>
          <w:sz w:val="24"/>
          <w:szCs w:val="24"/>
        </w:rPr>
        <w:t>использованных источников</w:t>
      </w:r>
    </w:p>
    <w:p w:rsidR="008E0592" w:rsidRPr="008E0592" w:rsidRDefault="008E0592" w:rsidP="00287DFD">
      <w:pPr>
        <w:pStyle w:val="a3"/>
        <w:numPr>
          <w:ilvl w:val="0"/>
          <w:numId w:val="3"/>
        </w:numPr>
        <w:ind w:left="0" w:firstLine="709"/>
        <w:jc w:val="both"/>
        <w:rPr>
          <w:iCs/>
        </w:rPr>
      </w:pPr>
      <w:r w:rsidRPr="008E0592">
        <w:rPr>
          <w:rFonts w:eastAsiaTheme="minorEastAsia"/>
          <w:iCs/>
        </w:rPr>
        <w:t xml:space="preserve">Авдеева Е.Ю., </w:t>
      </w:r>
      <w:proofErr w:type="spellStart"/>
      <w:r w:rsidRPr="008E0592">
        <w:rPr>
          <w:rFonts w:eastAsiaTheme="minorEastAsia"/>
          <w:iCs/>
        </w:rPr>
        <w:t>Пелымская</w:t>
      </w:r>
      <w:proofErr w:type="spellEnd"/>
      <w:r w:rsidRPr="008E0592">
        <w:rPr>
          <w:rFonts w:eastAsiaTheme="minorEastAsia"/>
          <w:iCs/>
        </w:rPr>
        <w:t xml:space="preserve"> Т.В., </w:t>
      </w:r>
      <w:proofErr w:type="spellStart"/>
      <w:r w:rsidRPr="008E0592">
        <w:rPr>
          <w:rFonts w:eastAsiaTheme="minorEastAsia"/>
          <w:iCs/>
        </w:rPr>
        <w:t>Шматко</w:t>
      </w:r>
      <w:proofErr w:type="spellEnd"/>
      <w:r w:rsidRPr="008E0592">
        <w:rPr>
          <w:rFonts w:eastAsiaTheme="minorEastAsia"/>
          <w:iCs/>
        </w:rPr>
        <w:t xml:space="preserve"> Н.Д. Использование звукоусиливающей аппаратуры при обучении дошкольников с нарушенным слухом //</w:t>
      </w:r>
      <w:r w:rsidR="00CC0007">
        <w:rPr>
          <w:rFonts w:eastAsiaTheme="minorEastAsia"/>
          <w:iCs/>
        </w:rPr>
        <w:t xml:space="preserve"> </w:t>
      </w:r>
      <w:r w:rsidRPr="008E0592">
        <w:rPr>
          <w:rFonts w:eastAsiaTheme="minorEastAsia"/>
          <w:iCs/>
        </w:rPr>
        <w:t>Дефектология</w:t>
      </w:r>
      <w:r w:rsidR="00CC0007">
        <w:rPr>
          <w:rFonts w:eastAsiaTheme="minorEastAsia"/>
          <w:iCs/>
        </w:rPr>
        <w:t>.</w:t>
      </w:r>
      <w:r w:rsidRPr="008E0592">
        <w:rPr>
          <w:rFonts w:eastAsiaTheme="minorEastAsia"/>
          <w:iCs/>
        </w:rPr>
        <w:t xml:space="preserve"> 1999.</w:t>
      </w:r>
      <w:r w:rsidR="00CC0007">
        <w:rPr>
          <w:rFonts w:eastAsiaTheme="minorEastAsia"/>
          <w:iCs/>
        </w:rPr>
        <w:t xml:space="preserve"> </w:t>
      </w:r>
      <w:r w:rsidRPr="008E0592">
        <w:rPr>
          <w:rFonts w:eastAsiaTheme="minorEastAsia"/>
          <w:iCs/>
        </w:rPr>
        <w:t xml:space="preserve">№ 4. С. 77-80. </w:t>
      </w:r>
    </w:p>
    <w:p w:rsidR="008E0592" w:rsidRPr="008E0592" w:rsidRDefault="008E0592" w:rsidP="00287DFD">
      <w:pPr>
        <w:pStyle w:val="a3"/>
        <w:numPr>
          <w:ilvl w:val="0"/>
          <w:numId w:val="3"/>
        </w:numPr>
        <w:ind w:left="0" w:firstLine="709"/>
        <w:jc w:val="both"/>
        <w:rPr>
          <w:iCs/>
        </w:rPr>
      </w:pPr>
      <w:r w:rsidRPr="008E0592">
        <w:rPr>
          <w:rFonts w:eastAsiaTheme="minorEastAsia"/>
          <w:iCs/>
        </w:rPr>
        <w:t xml:space="preserve">Богомильский М.Р., Сапожников Я.М. Современные методы диагностики, лечения и коррекции тугоухости и глухоты  у детей. М.: </w:t>
      </w:r>
      <w:proofErr w:type="spellStart"/>
      <w:r w:rsidRPr="008E0592">
        <w:rPr>
          <w:rFonts w:eastAsiaTheme="minorEastAsia"/>
          <w:iCs/>
        </w:rPr>
        <w:t>Владос</w:t>
      </w:r>
      <w:proofErr w:type="spellEnd"/>
      <w:r w:rsidRPr="008E0592">
        <w:rPr>
          <w:rFonts w:eastAsiaTheme="minorEastAsia"/>
          <w:iCs/>
        </w:rPr>
        <w:t>, 2001.</w:t>
      </w:r>
    </w:p>
    <w:p w:rsidR="008E0592" w:rsidRPr="008E0592" w:rsidRDefault="008E0592" w:rsidP="00287DFD">
      <w:pPr>
        <w:pStyle w:val="a3"/>
        <w:numPr>
          <w:ilvl w:val="0"/>
          <w:numId w:val="3"/>
        </w:numPr>
        <w:ind w:left="0" w:firstLine="709"/>
        <w:jc w:val="both"/>
        <w:rPr>
          <w:iCs/>
        </w:rPr>
      </w:pPr>
      <w:r w:rsidRPr="008E0592">
        <w:rPr>
          <w:rFonts w:eastAsiaTheme="minorEastAsia"/>
          <w:iCs/>
        </w:rPr>
        <w:t>Назарова Л.П. Методика развития слухового восприятия у детей с нарушенным слухом. М.: ВЛАДОС, 2001.</w:t>
      </w:r>
    </w:p>
    <w:p w:rsidR="008E0592" w:rsidRPr="008E0592" w:rsidRDefault="008E0592" w:rsidP="00287DFD">
      <w:pPr>
        <w:pStyle w:val="a3"/>
        <w:numPr>
          <w:ilvl w:val="0"/>
          <w:numId w:val="3"/>
        </w:numPr>
        <w:ind w:left="0" w:firstLine="709"/>
        <w:jc w:val="both"/>
        <w:rPr>
          <w:iCs/>
        </w:rPr>
      </w:pPr>
      <w:proofErr w:type="spellStart"/>
      <w:r w:rsidRPr="008E0592">
        <w:rPr>
          <w:rFonts w:eastAsiaTheme="minorEastAsia"/>
          <w:iCs/>
        </w:rPr>
        <w:t>Руленкова</w:t>
      </w:r>
      <w:proofErr w:type="spellEnd"/>
      <w:r w:rsidRPr="008E0592">
        <w:rPr>
          <w:rFonts w:eastAsiaTheme="minorEastAsia"/>
          <w:iCs/>
        </w:rPr>
        <w:t xml:space="preserve"> Л.И., Смирнова О.И. Аудиология и </w:t>
      </w:r>
      <w:proofErr w:type="spellStart"/>
      <w:r w:rsidRPr="008E0592">
        <w:rPr>
          <w:rFonts w:eastAsiaTheme="minorEastAsia"/>
          <w:iCs/>
        </w:rPr>
        <w:t>слухопротезирование</w:t>
      </w:r>
      <w:proofErr w:type="spellEnd"/>
      <w:r w:rsidRPr="008E0592">
        <w:rPr>
          <w:rFonts w:eastAsiaTheme="minorEastAsia"/>
          <w:iCs/>
        </w:rPr>
        <w:t>. М.: Академия, 2003.</w:t>
      </w:r>
    </w:p>
    <w:p w:rsidR="0099338A" w:rsidRPr="008E0592" w:rsidRDefault="008E0592" w:rsidP="00287DFD">
      <w:pPr>
        <w:pStyle w:val="a3"/>
        <w:numPr>
          <w:ilvl w:val="0"/>
          <w:numId w:val="3"/>
        </w:numPr>
        <w:ind w:left="0" w:firstLine="709"/>
        <w:jc w:val="both"/>
        <w:rPr>
          <w:iCs/>
        </w:rPr>
      </w:pPr>
      <w:r w:rsidRPr="008E0592">
        <w:rPr>
          <w:rFonts w:eastAsiaTheme="minorEastAsia"/>
          <w:iCs/>
        </w:rPr>
        <w:t>Шипицына Л.М. Ребенок с нарушенным слухом в семье и обществе. СПб.: Речь, 2009.</w:t>
      </w:r>
    </w:p>
    <w:p w:rsidR="00726978" w:rsidRPr="008E0592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26978" w:rsidRPr="004F32E1" w:rsidRDefault="00726978" w:rsidP="00287DF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F15E0" w:rsidRPr="004F32E1" w:rsidRDefault="008F15E0" w:rsidP="00287DF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8F15E0" w:rsidRPr="004F32E1" w:rsidSect="0028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A583D"/>
    <w:multiLevelType w:val="hybridMultilevel"/>
    <w:tmpl w:val="C76ABBF8"/>
    <w:lvl w:ilvl="0" w:tplc="BD781DD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F2096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5423F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2F3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26E3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EC6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42BD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3C5CD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8C88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146A6"/>
    <w:multiLevelType w:val="hybridMultilevel"/>
    <w:tmpl w:val="1430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037AE"/>
    <w:multiLevelType w:val="hybridMultilevel"/>
    <w:tmpl w:val="A314E27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978"/>
    <w:rsid w:val="00133162"/>
    <w:rsid w:val="00287DFD"/>
    <w:rsid w:val="004F32E1"/>
    <w:rsid w:val="00726978"/>
    <w:rsid w:val="008E0592"/>
    <w:rsid w:val="008F15E0"/>
    <w:rsid w:val="0099338A"/>
    <w:rsid w:val="00CC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33F7"/>
  <w15:docId w15:val="{9F5EC2FC-5ADB-6C44-9990-AC348832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9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03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5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5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1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Пользователь Microsoft Office</cp:lastModifiedBy>
  <cp:revision>6</cp:revision>
  <dcterms:created xsi:type="dcterms:W3CDTF">2019-10-09T08:31:00Z</dcterms:created>
  <dcterms:modified xsi:type="dcterms:W3CDTF">2019-10-20T08:24:00Z</dcterms:modified>
</cp:coreProperties>
</file>