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CE" w:rsidRPr="00BD17CE" w:rsidRDefault="00BD17CE" w:rsidP="00BD17CE">
      <w:pPr>
        <w:pStyle w:val="LTTite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BD17CE">
        <w:rPr>
          <w:rFonts w:ascii="Times New Roman" w:hAnsi="Times New Roman" w:cs="Times New Roman"/>
          <w:b/>
          <w:color w:val="auto"/>
          <w:sz w:val="24"/>
          <w:szCs w:val="24"/>
        </w:rPr>
        <w:t>Концепция развития психологической службы в системе образования в Российской Федерации на период до 2025 года.</w:t>
      </w:r>
    </w:p>
    <w:p w:rsidR="00F92319" w:rsidRDefault="00BD17CE" w:rsidP="00BD17CE">
      <w:pPr>
        <w:pStyle w:val="LTTite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D17CE">
        <w:rPr>
          <w:rFonts w:ascii="Times New Roman" w:hAnsi="Times New Roman" w:cs="Times New Roman"/>
          <w:b/>
          <w:color w:val="auto"/>
          <w:sz w:val="24"/>
          <w:szCs w:val="24"/>
        </w:rPr>
        <w:t>Современное состояние Службы в Российской Федерации.</w:t>
      </w:r>
      <w:r w:rsidRPr="00BD17CE">
        <w:rPr>
          <w:rFonts w:ascii="Times New Roman" w:hAnsi="Times New Roman" w:cs="Times New Roman"/>
          <w:b/>
          <w:color w:val="auto"/>
          <w:sz w:val="24"/>
          <w:szCs w:val="24"/>
        </w:rPr>
        <w:br/>
        <w:t>Цели и задачи развития деятельности Службы на период до 2025 года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D17CE" w:rsidRPr="00BD17CE" w:rsidRDefault="00BD17CE" w:rsidP="00BD17CE">
      <w:pPr>
        <w:pStyle w:val="LTTite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17CE" w:rsidRPr="0088271E" w:rsidRDefault="00BD17CE" w:rsidP="00BD17C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271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Выступление на методическом объединении педагогов-психологов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СОШ</w:t>
      </w:r>
      <w:r w:rsidRPr="0088271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г. Тамбова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22</w:t>
      </w:r>
      <w:r w:rsidRPr="0088271E">
        <w:rPr>
          <w:rFonts w:ascii="Times New Roman" w:hAnsi="Times New Roman" w:cs="Times New Roman"/>
          <w:b/>
          <w:color w:val="0D0D0D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2</w:t>
      </w:r>
      <w:r w:rsidRPr="0088271E">
        <w:rPr>
          <w:rFonts w:ascii="Times New Roman" w:hAnsi="Times New Roman" w:cs="Times New Roman"/>
          <w:b/>
          <w:color w:val="0D0D0D"/>
          <w:sz w:val="24"/>
          <w:szCs w:val="24"/>
        </w:rPr>
        <w:t>.2018</w:t>
      </w:r>
    </w:p>
    <w:p w:rsidR="00BD17CE" w:rsidRDefault="00BD17CE" w:rsidP="00BD1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17CE" w:rsidRPr="0088271E" w:rsidRDefault="00BD17CE" w:rsidP="00BD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О.С.</w:t>
      </w:r>
    </w:p>
    <w:p w:rsidR="00BD17CE" w:rsidRPr="0088271E" w:rsidRDefault="00BD17CE" w:rsidP="00BD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271E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271E">
        <w:rPr>
          <w:rFonts w:ascii="Times New Roman" w:hAnsi="Times New Roman" w:cs="Times New Roman"/>
          <w:sz w:val="24"/>
          <w:szCs w:val="24"/>
        </w:rPr>
        <w:t xml:space="preserve">психолог </w:t>
      </w:r>
      <w:r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685967">
        <w:rPr>
          <w:rFonts w:ascii="Times New Roman" w:hAnsi="Times New Roman" w:cs="Times New Roman"/>
          <w:sz w:val="24"/>
          <w:szCs w:val="24"/>
        </w:rPr>
        <w:t>4</w:t>
      </w:r>
    </w:p>
    <w:p w:rsidR="00BD17CE" w:rsidRDefault="00BD17CE" w:rsidP="00BD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г. 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271E">
        <w:rPr>
          <w:rFonts w:ascii="Times New Roman" w:hAnsi="Times New Roman" w:cs="Times New Roman"/>
          <w:sz w:val="24"/>
          <w:szCs w:val="24"/>
        </w:rPr>
        <w:t>бов</w:t>
      </w:r>
    </w:p>
    <w:bookmarkEnd w:id="0"/>
    <w:p w:rsidR="00BD17CE" w:rsidRPr="0088271E" w:rsidRDefault="00BD17CE" w:rsidP="00BD1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8A" w:rsidRPr="00BD17CE" w:rsidRDefault="006F186D" w:rsidP="00BD17CE">
      <w:pPr>
        <w:pStyle w:val="1LTTitel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Концепция развития психологической службы в системе образования (далее - Концепция)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Концепция разработана в целях реализации Национальной стратегии действий в интересах детей на 2012-2017 годы, утвержденной Указом Президента Российской Федерации от 1 июня 2012 г. № 761 «О Национальной стратегии действий в интересах детей на 2012-2017 годы».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Концепция базируется на нормах Конституции 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Изменения социально-экономической ситуации в стране, принятие новых законодательных актов в сфере образования диктуют не только необходимость корректировки целей образования, учитывающих государственные, социальные и личностные потребности и интересы, но и совершенствование психологического обеспечения образовательной деятельности с учетом новых требований к психолого – педагогическим условиям реализации образовательных программ.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периоды их обучения. 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В настоящее время актуализируются различного рода риски, такие как рост игровой и интернет-зависимостей; десоциализация, виктимность, явления насилия, агрессии, противоправных действий и антисоциального поведения обучающихся; вовлечение в потребление психоактивных веществ; суицидальное поведение; раннее начало половой жизни; межэтническая напряженность и межнациональные конфликты; снижение толерантности в общении людей разных культур и разных возрастных групп и другие.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Подобные тенденции связаны в том числе с перестройкой семьи как социального института, что порождает новую социальную ситуацию развития обучающихся,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Настоящая Концепция развивает положения Федерального закона от 29 декабря 2012 г. № 273-ФЗ «Об образовании в Российской Федерации», предусматривающие реализацию права каждого человека на образование </w:t>
      </w: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(статья 5).</w:t>
      </w:r>
    </w:p>
    <w:p w:rsidR="006F186D" w:rsidRPr="00BD17CE" w:rsidRDefault="006F186D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Наделение органов государственной власти субъектов Российской Федерации полномочиями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</w: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(статья 8).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 </w:t>
      </w: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(статья 34).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</w: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(статья 42).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Организацию получения образования обучающимися с ограниченными возможностями здоровья (далее - ОВЗ) </w:t>
      </w: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(статья 79)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Целью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 настоящей Концепции является определение стратегии развития психологической службы в системе образования Российской Федерации (далее - Служба)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дезадаптации и десоциализации обучающихся.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Для достижения заявленной цели необходимо решение следующих </w:t>
      </w:r>
      <w:r w:rsidRPr="00BD17CE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задач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- разработка и совершенствование нормативной правовой, научно- методической, организационно-управленческой и информационной базы </w:t>
      </w:r>
      <w:r w:rsidR="00F92319"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по организации психологической, 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психолого-педагогической, социальной (далее - профессиональной) помощи всем участникам образовательных отношений с учетом лучшего отечественного и зарубежного опыта для обеспечения единства Службы с учетом специфики субъектов Российской Федерации;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обеспечение качества подготовки и повышения квалификации специалистов, оказывающих профессиональную помощь обучающимся, а также эффективной системы их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 независимо от места их проживания;</w:t>
      </w:r>
    </w:p>
    <w:p w:rsidR="007F2D8A" w:rsidRPr="00BD17CE" w:rsidRDefault="007F2D8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разработка стандартов оказания профессиональной помощи обучающимся.</w:t>
      </w:r>
    </w:p>
    <w:p w:rsidR="007F2D8A" w:rsidRPr="00BD17CE" w:rsidRDefault="007F2D8A" w:rsidP="00BD17CE">
      <w:pPr>
        <w:pStyle w:val="1LTTitel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Современное состояние Службы в Российской Федерации</w:t>
      </w:r>
      <w:r w:rsidR="000E45B7"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4C53CA" w:rsidRPr="00BD17CE" w:rsidRDefault="004C53C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В настоящей Концепции под Службой понимается организационная структура, в состав которой входят психологи, педагоги-психологи, центры психолого-педагогической, медицинской и социальной помощи (ППМС - центры), психолого- медико-педагогические комиссии (ПМПК), научные организации, осуществляющие научные исследования и разработки в интересах Службы, образовательные организации высшего образования, осуществляющие подготовку кадров для Службы.</w:t>
      </w:r>
    </w:p>
    <w:p w:rsidR="004C53CA" w:rsidRPr="00BD17CE" w:rsidRDefault="004C53C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Анализ современного состояния Службы обнаруживает целый комплекс проблем, требующих решения:</w:t>
      </w:r>
    </w:p>
    <w:p w:rsidR="004C53CA" w:rsidRPr="00BD17CE" w:rsidRDefault="004C53C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значительная неравномерность уровня и качества оказания</w:t>
      </w:r>
      <w:r w:rsidR="00F92319"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>профессиональной помощи, а также состояние ее инфраструктуры в субъектах Российской Федерации;</w:t>
      </w:r>
    </w:p>
    <w:p w:rsidR="004C53CA" w:rsidRPr="00BD17CE" w:rsidRDefault="004C53CA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lastRenderedPageBreak/>
        <w:t>- отсутствие единого подхода в определении целей, задач, содержания, методов работы Службы, места и статуса психолога в системе образования;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отсутствие стандартов оказания профессиональной помощи, включая стандарт применения диагностического инструментария;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отсутствие единой системы повышения квалификации специалистов Службы; несформированность единой системы взаимодействия при оказании профессиональной помощи на разных уровнях образования;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отсутствие в системе образования необходимого коли</w:t>
      </w:r>
      <w:r w:rsidR="00790CB7" w:rsidRPr="00BD17CE">
        <w:rPr>
          <w:rFonts w:ascii="Times New Roman" w:hAnsi="Times New Roman" w:cs="Times New Roman"/>
          <w:color w:val="auto"/>
          <w:sz w:val="24"/>
          <w:szCs w:val="24"/>
        </w:rPr>
        <w:t>чества психологов, педагогов-п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>сихологов;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длительный дисбаланс в контрольных цифрах приема психологов по отношению к педагогам-психологам;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недостаточная разработанность нормативной правовой базы деятельности психолога, педагога-психолога в системе образования.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При совершенствовании деятельности Службы необходимо учитывать успешный опыт работы психологических служб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здравоохранения Российской Федерации и других. 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В рамках деятельности этих служб разработаны ведомственные нормативные правовые документы, структура управления и технологии психологического сопровождения различных категорий людей, в том числе в чрезвычайных ситуациях.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Таким образом, в настоящее время в системе современного образования Российской Федерации не сформирована целостная, соответствующая современным вызовам профессиональная Служба, оказывающая качественную профессиональную помощь всем участникам образовательных отношений, включая детей-инвалидов, детей с ОВЗ, одаренных детей, детей-сирот и детей, оставшихся без попечения родителей и других.</w:t>
      </w:r>
    </w:p>
    <w:p w:rsidR="00BD17CE" w:rsidRDefault="00BD17CE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A28E1" w:rsidRPr="00BD17CE" w:rsidRDefault="00F92319" w:rsidP="00BD17CE">
      <w:pPr>
        <w:pStyle w:val="1LTGliederung1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Цели и задачи развития деятельности Службы на период до 2025 года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С учетом изложенного </w:t>
      </w:r>
      <w:r w:rsidRPr="00BD17CE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целью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Службы должно стать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дезадаптации, негативной социализации.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Для реализации поставленной цели необходимо решение следующих </w:t>
      </w:r>
      <w:r w:rsidRPr="00BD17CE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задач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 - 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реализация программ преодоления трудностей в обучении; участие в проектировании и создании развивающей безопасной образовательной среды;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участие в мониторинге эффективности внедряемых программ и технологий обучения;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сотрудничество специалистов Службы с педагогами по вопросам обеспечения достижения личностных и метапредметных образовательных результатов;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содействие в построении индивидуальной образовательной траектории обучающихся;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lastRenderedPageBreak/>
        <w:t>- 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содействие в позитивной социализации;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организация и участие в мероприятиях по профилактике и коррекции отклоняющегося (агрессивного, аддиктивного, виктимного, суицидального и т.п.) и делинквентного (противоправного) поведения детей, молодежи с учетом возрастных и индивидуальных особенностей;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профилактика социального сиротства;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содействие реализации программ духовно-нравственного воспитания обучающихся;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участие в развитии у обучающихся межкультурной компетентности и толерантности, профилактика ксенофобии, экстремизма, межэтнических конфликтов;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сохранение и укрепление здоровья обучающихся, включая применение здоровьесберегающих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психоактивных веществ, наркотиков, табакокурению и другим вредным привычкам;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психологическое сопровождение процессов коррекционно-развивающего обучения, воспитания, социальной адаптации и социализации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профессиональная помощь в преодолении школьной тревожности, страхов, фобических, аффективных и личностных расстройств;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профилактика эмоционального выгорания, личностных и профессиональных деформаций педагогических работников;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- психологическое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Обозначенные цели и задачи Службы определяют необходимость эффективного функционирования Службы в каждом субъекте Российской Федерации, совершенствование ее организационной структуры, нормативной правовой базы, инструментария и других аспектов деятельности.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Модели организации профессиональной помощи в системе образования на региональном уровне должны создаваться для реализации цели и задач, которые определяются настоящей Концепцией для Службы в целом.</w:t>
      </w: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2319" w:rsidRPr="00BD17CE" w:rsidRDefault="00F92319" w:rsidP="00BD17CE">
      <w:pPr>
        <w:pStyle w:val="1LTGliederung1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 w:rsidR="00F92319" w:rsidRPr="00BD17CE" w:rsidRDefault="00F92319" w:rsidP="00BD17CE">
      <w:pPr>
        <w:pStyle w:val="1LTGliederung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CE">
        <w:rPr>
          <w:rFonts w:ascii="Times New Roman" w:hAnsi="Times New Roman" w:cs="Times New Roman"/>
          <w:color w:val="auto"/>
          <w:sz w:val="24"/>
          <w:szCs w:val="24"/>
        </w:rPr>
        <w:t>Концепция развития психологической службы в системе образования в Российской Федерации на период до 2025 года</w:t>
      </w:r>
      <w:r w:rsidR="00BD17C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17C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>твержден</w:t>
      </w:r>
      <w:r w:rsidR="00BD17C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D17CE">
        <w:rPr>
          <w:rFonts w:ascii="Times New Roman" w:hAnsi="Times New Roman" w:cs="Times New Roman"/>
          <w:color w:val="auto"/>
          <w:sz w:val="24"/>
          <w:szCs w:val="24"/>
        </w:rPr>
        <w:t xml:space="preserve"> Министром образования и науки Российской Федерации О.Ю. Васильевой 14 декабря 2017 года © Материал из Справочной системы «Образование» vip.1obraz.ru</w:t>
      </w:r>
    </w:p>
    <w:p w:rsidR="000E45B7" w:rsidRPr="00BD17CE" w:rsidRDefault="000E45B7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45B7" w:rsidRPr="00BD17CE" w:rsidRDefault="000E45B7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2319" w:rsidRPr="00BD17CE" w:rsidRDefault="00F92319" w:rsidP="00BD17CE">
      <w:pPr>
        <w:pStyle w:val="1LTGliederung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2319" w:rsidRPr="00BD17CE" w:rsidSect="00AF59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77FD0"/>
    <w:multiLevelType w:val="hybridMultilevel"/>
    <w:tmpl w:val="C1DCC0C4"/>
    <w:lvl w:ilvl="0" w:tplc="1F16FD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8E1"/>
    <w:rsid w:val="000E45B7"/>
    <w:rsid w:val="00233F07"/>
    <w:rsid w:val="00277F4B"/>
    <w:rsid w:val="004C53CA"/>
    <w:rsid w:val="0050480E"/>
    <w:rsid w:val="00520529"/>
    <w:rsid w:val="00685967"/>
    <w:rsid w:val="006F186D"/>
    <w:rsid w:val="00790CB7"/>
    <w:rsid w:val="007F2D8A"/>
    <w:rsid w:val="00BD17CE"/>
    <w:rsid w:val="00C030C1"/>
    <w:rsid w:val="00CA28E1"/>
    <w:rsid w:val="00CD2699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04CB"/>
  <w15:docId w15:val="{91F77089-6F05-2E4B-80BD-1503B4B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Titel">
    <w:name w:val="???????~LT~Titel"/>
    <w:uiPriority w:val="99"/>
    <w:rsid w:val="00CA28E1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LTUntertitel">
    <w:name w:val="???????~LT~Untertitel"/>
    <w:uiPriority w:val="99"/>
    <w:rsid w:val="00CA28E1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FFFFFF"/>
      <w:kern w:val="1"/>
      <w:sz w:val="64"/>
      <w:szCs w:val="64"/>
    </w:rPr>
  </w:style>
  <w:style w:type="paragraph" w:customStyle="1" w:styleId="a3">
    <w:name w:val="???????"/>
    <w:rsid w:val="00CA28E1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1LTTitel">
    <w:name w:val="??????? 1~LT~Titel"/>
    <w:uiPriority w:val="99"/>
    <w:rsid w:val="006F186D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1LTGliederung1">
    <w:name w:val="??????? 1~LT~Gliederung 1"/>
    <w:uiPriority w:val="99"/>
    <w:rsid w:val="006F186D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000000"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1875</Words>
  <Characters>10690</Characters>
  <Application>Microsoft Office Word</Application>
  <DocSecurity>0</DocSecurity>
  <Lines>89</Lines>
  <Paragraphs>25</Paragraphs>
  <ScaleCrop>false</ScaleCrop>
  <Company>Microsoft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16</cp:revision>
  <dcterms:created xsi:type="dcterms:W3CDTF">2018-11-21T07:26:00Z</dcterms:created>
  <dcterms:modified xsi:type="dcterms:W3CDTF">2018-11-25T05:09:00Z</dcterms:modified>
</cp:coreProperties>
</file>