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36"/>
        <w:gridCol w:w="2760"/>
      </w:tblGrid>
      <w:tr w:rsidR="00D26B67" w:rsidRPr="00AE2894" w:rsidTr="00D26B67">
        <w:trPr>
          <w:jc w:val="center"/>
        </w:trPr>
        <w:tc>
          <w:tcPr>
            <w:tcW w:w="3432" w:type="dxa"/>
            <w:vAlign w:val="center"/>
          </w:tcPr>
          <w:p w:rsidR="00D26B67" w:rsidRPr="00AE2894" w:rsidRDefault="005D3A1A" w:rsidP="005D3A1A">
            <w:pPr>
              <w:ind w:left="2160"/>
              <w:rPr>
                <w:rFonts w:ascii="Arial" w:hAnsi="Arial" w:cs="Arial"/>
                <w:sz w:val="20"/>
                <w:szCs w:val="20"/>
              </w:rPr>
            </w:pPr>
            <w:r>
              <w:rPr>
                <w:rFonts w:ascii="Arial" w:hAnsi="Arial" w:cs="Arial" w:hint="eastAsia"/>
                <w:sz w:val="20"/>
                <w:szCs w:val="20"/>
              </w:rPr>
              <w:t xml:space="preserve">        </w:t>
            </w:r>
            <w:r w:rsidRPr="005D3A1A">
              <w:rPr>
                <w:rFonts w:ascii="Arial" w:hAnsi="Arial" w:cs="Arial"/>
                <w:noProof/>
                <w:sz w:val="20"/>
                <w:szCs w:val="20"/>
                <w:lang w:val="en-US"/>
              </w:rPr>
              <w:drawing>
                <wp:inline distT="0" distB="0" distL="0" distR="0">
                  <wp:extent cx="3248025" cy="1304473"/>
                  <wp:effectExtent l="19050" t="0" r="9525" b="0"/>
                  <wp:docPr id="6" name="Picture 2" descr="header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logos.jpg"/>
                          <pic:cNvPicPr/>
                        </pic:nvPicPr>
                        <pic:blipFill>
                          <a:blip r:embed="rId4" cstate="print"/>
                          <a:stretch>
                            <a:fillRect/>
                          </a:stretch>
                        </pic:blipFill>
                        <pic:spPr>
                          <a:xfrm>
                            <a:off x="0" y="0"/>
                            <a:ext cx="3252712" cy="1306355"/>
                          </a:xfrm>
                          <a:prstGeom prst="rect">
                            <a:avLst/>
                          </a:prstGeom>
                        </pic:spPr>
                      </pic:pic>
                    </a:graphicData>
                  </a:graphic>
                </wp:inline>
              </w:drawing>
            </w:r>
          </w:p>
        </w:tc>
        <w:tc>
          <w:tcPr>
            <w:tcW w:w="3432" w:type="dxa"/>
            <w:vAlign w:val="center"/>
          </w:tcPr>
          <w:p w:rsidR="00D26B67" w:rsidRPr="00AE2894" w:rsidRDefault="00D26B67" w:rsidP="005D3A1A">
            <w:pPr>
              <w:rPr>
                <w:rFonts w:ascii="Arial" w:hAnsi="Arial" w:cs="Arial"/>
                <w:sz w:val="20"/>
                <w:szCs w:val="20"/>
              </w:rPr>
            </w:pPr>
          </w:p>
        </w:tc>
      </w:tr>
    </w:tbl>
    <w:p w:rsidR="00D26B67" w:rsidRPr="00AE2894" w:rsidRDefault="00D26B67" w:rsidP="00A35BCA">
      <w:pPr>
        <w:pStyle w:val="NoSpacing"/>
        <w:rPr>
          <w:lang w:val="en-US"/>
        </w:rPr>
      </w:pPr>
    </w:p>
    <w:p w:rsidR="00D26B67" w:rsidRPr="00AE2894" w:rsidRDefault="00D26B67" w:rsidP="00A35BCA">
      <w:pPr>
        <w:pStyle w:val="NoSpacing"/>
        <w:rPr>
          <w:lang w:val="en-US"/>
        </w:rPr>
      </w:pPr>
    </w:p>
    <w:p w:rsidR="00D26B67" w:rsidRPr="00AE2894" w:rsidRDefault="003A7EE1" w:rsidP="00A35BCA">
      <w:pPr>
        <w:pStyle w:val="NoSpacing"/>
        <w:rPr>
          <w:rFonts w:ascii="Arial" w:hAnsi="Arial" w:cs="Arial"/>
          <w:noProof/>
          <w:sz w:val="20"/>
          <w:szCs w:val="20"/>
          <w:lang w:val="en-US"/>
        </w:rPr>
      </w:pPr>
      <w:r w:rsidRPr="003A7EE1">
        <w:rPr>
          <w:rFonts w:ascii="Arial" w:hAnsi="Arial" w:cs="Arial" w:hint="eastAsia"/>
          <w:sz w:val="20"/>
          <w:szCs w:val="20"/>
          <w:lang w:val="en-US"/>
        </w:rPr>
        <w:t>即时发布</w:t>
      </w:r>
      <w:r w:rsidR="00D26B67" w:rsidRPr="00AE2894">
        <w:rPr>
          <w:rFonts w:ascii="Arial" w:hAnsi="Arial" w:cs="Arial"/>
          <w:sz w:val="20"/>
          <w:szCs w:val="20"/>
          <w:lang w:val="en-US"/>
        </w:rPr>
        <w:br/>
      </w:r>
      <w:bookmarkStart w:id="0" w:name="_GoBack"/>
      <w:bookmarkEnd w:id="0"/>
      <w:r w:rsidR="003560D5">
        <w:rPr>
          <w:rFonts w:ascii="Arial" w:hAnsi="Arial" w:cs="Arial"/>
          <w:noProof/>
          <w:sz w:val="20"/>
          <w:szCs w:val="20"/>
          <w:lang w:val="en-US"/>
        </w:rPr>
        <w:t>2</w:t>
      </w:r>
      <w:r w:rsidR="00E81504">
        <w:rPr>
          <w:rFonts w:ascii="Arial" w:hAnsi="Arial" w:cs="Arial" w:hint="eastAsia"/>
          <w:noProof/>
          <w:sz w:val="20"/>
          <w:szCs w:val="20"/>
          <w:lang w:val="en-US"/>
        </w:rPr>
        <w:t>01</w:t>
      </w:r>
      <w:r w:rsidR="005D3A1A">
        <w:rPr>
          <w:rFonts w:ascii="Arial" w:hAnsi="Arial" w:cs="Arial" w:hint="eastAsia"/>
          <w:noProof/>
          <w:sz w:val="20"/>
          <w:szCs w:val="20"/>
          <w:lang w:val="en-US"/>
        </w:rPr>
        <w:t>9</w:t>
      </w:r>
      <w:r w:rsidR="00E81504">
        <w:rPr>
          <w:rFonts w:ascii="Arial" w:hAnsi="Arial" w:cs="Arial" w:hint="eastAsia"/>
          <w:noProof/>
          <w:sz w:val="20"/>
          <w:szCs w:val="20"/>
          <w:lang w:val="en-US"/>
        </w:rPr>
        <w:t>年</w:t>
      </w:r>
      <w:r w:rsidR="000A7E0D">
        <w:rPr>
          <w:rFonts w:ascii="Arial" w:hAnsi="Arial" w:cs="Arial" w:hint="eastAsia"/>
          <w:noProof/>
          <w:sz w:val="20"/>
          <w:szCs w:val="20"/>
          <w:lang w:val="en-US"/>
        </w:rPr>
        <w:t>1</w:t>
      </w:r>
      <w:r w:rsidR="004C60B8">
        <w:rPr>
          <w:rFonts w:ascii="Arial" w:hAnsi="Arial" w:cs="Arial"/>
          <w:noProof/>
          <w:sz w:val="20"/>
          <w:szCs w:val="20"/>
          <w:lang w:val="en-US"/>
        </w:rPr>
        <w:t>2</w:t>
      </w:r>
      <w:r w:rsidR="00E81504">
        <w:rPr>
          <w:rFonts w:ascii="Arial" w:hAnsi="Arial" w:cs="Arial" w:hint="eastAsia"/>
          <w:noProof/>
          <w:sz w:val="20"/>
          <w:szCs w:val="20"/>
          <w:lang w:val="en-US"/>
        </w:rPr>
        <w:t>月</w:t>
      </w:r>
      <w:r w:rsidR="004C60B8">
        <w:rPr>
          <w:rFonts w:ascii="Arial" w:hAnsi="Arial" w:cs="Arial"/>
          <w:noProof/>
          <w:sz w:val="20"/>
          <w:szCs w:val="20"/>
          <w:lang w:val="en-US"/>
        </w:rPr>
        <w:t>11</w:t>
      </w:r>
      <w:r w:rsidR="00E81504">
        <w:rPr>
          <w:rFonts w:ascii="Arial" w:hAnsi="Arial" w:cs="Arial" w:hint="eastAsia"/>
          <w:noProof/>
          <w:sz w:val="20"/>
          <w:szCs w:val="20"/>
          <w:lang w:val="en-US"/>
        </w:rPr>
        <w:t>日</w:t>
      </w:r>
    </w:p>
    <w:p w:rsidR="0075587B" w:rsidRPr="00AE2894" w:rsidRDefault="0075587B" w:rsidP="00A35BCA">
      <w:pPr>
        <w:pStyle w:val="NoSpacing"/>
        <w:rPr>
          <w:rFonts w:ascii="Arial" w:hAnsi="Arial" w:cs="Arial"/>
          <w:sz w:val="20"/>
          <w:szCs w:val="20"/>
          <w:lang w:val="en-US"/>
        </w:rPr>
      </w:pPr>
    </w:p>
    <w:p w:rsidR="00D26B67" w:rsidRPr="00AE2894" w:rsidRDefault="00D26B67" w:rsidP="00A35BCA">
      <w:pPr>
        <w:pStyle w:val="NoSpacing"/>
        <w:rPr>
          <w:rFonts w:ascii="Arial" w:hAnsi="Arial" w:cs="Arial"/>
          <w:sz w:val="20"/>
          <w:szCs w:val="20"/>
          <w:lang w:val="en-US"/>
        </w:rPr>
      </w:pPr>
    </w:p>
    <w:p w:rsidR="00D26B67" w:rsidRPr="00AE2894" w:rsidRDefault="00D26B67" w:rsidP="00A35BCA">
      <w:pPr>
        <w:pStyle w:val="NoSpacing"/>
        <w:rPr>
          <w:rFonts w:ascii="Arial" w:hAnsi="Arial" w:cs="Arial"/>
          <w:sz w:val="20"/>
          <w:szCs w:val="20"/>
          <w:lang w:val="en-US"/>
        </w:rPr>
      </w:pPr>
    </w:p>
    <w:p w:rsidR="00D26B67" w:rsidRDefault="003A7EE1" w:rsidP="00D26B67">
      <w:pPr>
        <w:pStyle w:val="NoSpacing"/>
        <w:jc w:val="center"/>
        <w:rPr>
          <w:rFonts w:ascii="Arial" w:hAnsi="Arial" w:cs="Arial"/>
          <w:sz w:val="44"/>
          <w:szCs w:val="44"/>
          <w:lang w:val="en-US"/>
        </w:rPr>
      </w:pPr>
      <w:r w:rsidRPr="003A7EE1">
        <w:rPr>
          <w:rFonts w:ascii="Arial" w:hAnsi="Arial" w:cs="Arial" w:hint="eastAsia"/>
          <w:sz w:val="44"/>
          <w:szCs w:val="44"/>
          <w:lang w:val="en-US"/>
        </w:rPr>
        <w:t>劳力士中国海帆船赛</w:t>
      </w:r>
      <w:r w:rsidR="005D3A1A">
        <w:rPr>
          <w:rFonts w:ascii="Arial" w:hAnsi="Arial" w:cs="Arial" w:hint="eastAsia"/>
          <w:sz w:val="44"/>
          <w:szCs w:val="44"/>
          <w:lang w:val="en-US"/>
        </w:rPr>
        <w:br/>
      </w:r>
      <w:r w:rsidRPr="003A7EE1">
        <w:rPr>
          <w:rFonts w:ascii="Arial" w:hAnsi="Arial" w:cs="Arial" w:hint="eastAsia"/>
          <w:sz w:val="32"/>
          <w:szCs w:val="32"/>
          <w:lang w:val="en-US"/>
        </w:rPr>
        <w:t>海外劲旅重临</w:t>
      </w:r>
    </w:p>
    <w:p w:rsidR="00AB0BF6" w:rsidRDefault="00AB0BF6" w:rsidP="00D26B67">
      <w:pPr>
        <w:pStyle w:val="NoSpacing"/>
        <w:jc w:val="center"/>
        <w:rPr>
          <w:rFonts w:ascii="Arial" w:hAnsi="Arial" w:cs="Arial"/>
          <w:sz w:val="44"/>
          <w:szCs w:val="44"/>
          <w:lang w:val="en-US"/>
        </w:rPr>
      </w:pPr>
    </w:p>
    <w:p w:rsidR="003A7EE1" w:rsidRDefault="003A7EE1" w:rsidP="000A7E0D">
      <w:pPr>
        <w:rPr>
          <w:rFonts w:ascii="Arial" w:hAnsi="Arial" w:cs="Arial"/>
          <w:lang w:val="en-US"/>
        </w:rPr>
      </w:pPr>
      <w:r w:rsidRPr="003A7EE1">
        <w:rPr>
          <w:rFonts w:ascii="Arial" w:hAnsi="Arial" w:cs="Arial" w:hint="eastAsia"/>
        </w:rPr>
        <w:t>第三十届「劳力士中国海帆船赛」已经接获十三艘船只报名，当中不乏来自菲律宾丶俄罗斯丶日本以及美国的海外劲旅，在每两年一度的蓝海比赛盛事一较高下。</w:t>
      </w:r>
    </w:p>
    <w:p w:rsidR="003A7EE1" w:rsidRPr="003A7EE1" w:rsidRDefault="003A7EE1" w:rsidP="003A7EE1">
      <w:pPr>
        <w:rPr>
          <w:rFonts w:ascii="Arial" w:hAnsi="Arial" w:cs="Arial"/>
        </w:rPr>
      </w:pPr>
      <w:r w:rsidRPr="003A7EE1">
        <w:rPr>
          <w:rFonts w:ascii="Arial" w:hAnsi="Arial" w:cs="Arial" w:hint="eastAsia"/>
        </w:rPr>
        <w:t>来自美国的</w:t>
      </w:r>
      <w:r w:rsidRPr="003A7EE1">
        <w:rPr>
          <w:rFonts w:ascii="Arial" w:hAnsi="Arial" w:cs="Arial"/>
        </w:rPr>
        <w:t xml:space="preserve">J/V Maxi </w:t>
      </w:r>
      <w:r w:rsidRPr="003A7EE1">
        <w:rPr>
          <w:rFonts w:ascii="Arial" w:hAnsi="Arial" w:cs="Arial" w:hint="eastAsia"/>
        </w:rPr>
        <w:t>型</w:t>
      </w:r>
      <w:r w:rsidRPr="003A7EE1">
        <w:rPr>
          <w:rFonts w:ascii="Arial" w:hAnsi="Arial" w:cs="Arial"/>
        </w:rPr>
        <w:t>Lucky</w:t>
      </w:r>
      <w:r w:rsidRPr="003A7EE1">
        <w:rPr>
          <w:rFonts w:ascii="Arial" w:hAnsi="Arial" w:cs="Arial" w:hint="eastAsia"/>
        </w:rPr>
        <w:t>号将会亮相这项离岸赛盛事，船长</w:t>
      </w:r>
      <w:r w:rsidRPr="003A7EE1">
        <w:rPr>
          <w:rFonts w:ascii="Arial" w:hAnsi="Arial" w:cs="Arial"/>
        </w:rPr>
        <w:t xml:space="preserve">Bryon </w:t>
      </w:r>
      <w:proofErr w:type="spellStart"/>
      <w:r w:rsidRPr="003A7EE1">
        <w:rPr>
          <w:rFonts w:ascii="Arial" w:hAnsi="Arial" w:cs="Arial"/>
        </w:rPr>
        <w:t>Ehrhart</w:t>
      </w:r>
      <w:proofErr w:type="spellEnd"/>
      <w:r w:rsidRPr="003A7EE1">
        <w:rPr>
          <w:rFonts w:ascii="Arial" w:hAnsi="Arial" w:cs="Arial"/>
        </w:rPr>
        <w:t xml:space="preserve"> </w:t>
      </w:r>
      <w:r w:rsidRPr="003A7EE1">
        <w:rPr>
          <w:rFonts w:ascii="Arial" w:hAnsi="Arial" w:cs="Arial" w:hint="eastAsia"/>
        </w:rPr>
        <w:t>曾於</w:t>
      </w:r>
      <w:r w:rsidRPr="003A7EE1">
        <w:rPr>
          <w:rFonts w:ascii="Arial" w:hAnsi="Arial" w:cs="Arial"/>
        </w:rPr>
        <w:t>2014</w:t>
      </w:r>
      <w:r w:rsidRPr="003A7EE1">
        <w:rPr>
          <w:rFonts w:ascii="Arial" w:hAnsi="Arial" w:cs="Arial" w:hint="eastAsia"/>
        </w:rPr>
        <w:t>年以同样名为「</w:t>
      </w:r>
      <w:r w:rsidRPr="003A7EE1">
        <w:rPr>
          <w:rFonts w:ascii="Arial" w:hAnsi="Arial" w:cs="Arial"/>
        </w:rPr>
        <w:t>Lucky</w:t>
      </w:r>
      <w:r w:rsidRPr="003A7EE1">
        <w:rPr>
          <w:rFonts w:ascii="Arial" w:hAnsi="Arial" w:cs="Arial" w:hint="eastAsia"/>
        </w:rPr>
        <w:t>号」的</w:t>
      </w:r>
      <w:r w:rsidRPr="003A7EE1">
        <w:rPr>
          <w:rFonts w:ascii="Arial" w:hAnsi="Arial" w:cs="Arial"/>
        </w:rPr>
        <w:t>TP52</w:t>
      </w:r>
      <w:r w:rsidRPr="003A7EE1">
        <w:rPr>
          <w:rFonts w:ascii="Arial" w:hAnsi="Arial" w:cs="Arial" w:hint="eastAsia"/>
        </w:rPr>
        <w:t>型帆船出战并且夺得</w:t>
      </w:r>
      <w:r w:rsidRPr="003A7EE1">
        <w:rPr>
          <w:rFonts w:ascii="Arial" w:hAnsi="Arial" w:cs="Arial"/>
        </w:rPr>
        <w:t xml:space="preserve">IRC </w:t>
      </w:r>
      <w:r w:rsidRPr="003A7EE1">
        <w:rPr>
          <w:rFonts w:ascii="Arial" w:hAnsi="Arial" w:cs="Arial" w:hint="eastAsia"/>
        </w:rPr>
        <w:t>组别总排名第二，今次改以</w:t>
      </w:r>
      <w:r w:rsidRPr="003A7EE1">
        <w:rPr>
          <w:rFonts w:ascii="Arial" w:hAnsi="Arial" w:cs="Arial"/>
        </w:rPr>
        <w:t xml:space="preserve">J/V Maxi </w:t>
      </w:r>
      <w:r w:rsidRPr="003A7EE1">
        <w:rPr>
          <w:rFonts w:ascii="Arial" w:hAnsi="Arial" w:cs="Arial" w:hint="eastAsia"/>
        </w:rPr>
        <w:t>型帆船出赛。</w:t>
      </w:r>
    </w:p>
    <w:p w:rsidR="003A7EE1" w:rsidRPr="003A7EE1" w:rsidRDefault="003A7EE1" w:rsidP="003A7EE1">
      <w:pPr>
        <w:rPr>
          <w:rFonts w:ascii="Arial" w:hAnsi="Arial" w:cs="Arial"/>
        </w:rPr>
      </w:pPr>
      <w:r w:rsidRPr="003A7EE1">
        <w:rPr>
          <w:rFonts w:ascii="Arial" w:hAnsi="Arial" w:cs="Arial"/>
        </w:rPr>
        <w:t xml:space="preserve">Bryon </w:t>
      </w:r>
      <w:proofErr w:type="spellStart"/>
      <w:r w:rsidRPr="003A7EE1">
        <w:rPr>
          <w:rFonts w:ascii="Arial" w:hAnsi="Arial" w:cs="Arial"/>
        </w:rPr>
        <w:t>Ehrhart</w:t>
      </w:r>
      <w:proofErr w:type="spellEnd"/>
      <w:r w:rsidRPr="003A7EE1">
        <w:rPr>
          <w:rFonts w:ascii="Arial" w:hAnsi="Arial" w:cs="Arial" w:hint="eastAsia"/>
        </w:rPr>
        <w:t>自购入这艘</w:t>
      </w:r>
      <w:r w:rsidRPr="003A7EE1">
        <w:rPr>
          <w:rFonts w:ascii="Arial" w:hAnsi="Arial" w:cs="Arial"/>
        </w:rPr>
        <w:t>72</w:t>
      </w:r>
      <w:r w:rsidRPr="003A7EE1">
        <w:rPr>
          <w:rFonts w:ascii="Arial" w:hAnsi="Arial" w:cs="Arial" w:hint="eastAsia"/>
        </w:rPr>
        <w:t>呎</w:t>
      </w:r>
      <w:r w:rsidRPr="003A7EE1">
        <w:rPr>
          <w:rFonts w:ascii="Arial" w:hAnsi="Arial" w:cs="Arial"/>
        </w:rPr>
        <w:t>J/V Maxi</w:t>
      </w:r>
      <w:r w:rsidRPr="003A7EE1">
        <w:rPr>
          <w:rFonts w:ascii="Arial" w:hAnsi="Arial" w:cs="Arial" w:hint="eastAsia"/>
        </w:rPr>
        <w:t>帆船後积极参与离岸赛丶包括「劳力士卡普里帆船」丶「劳力士超级帆船杯」，更於今年「香港至越南拉力赛」，全长</w:t>
      </w:r>
      <w:r w:rsidRPr="003A7EE1">
        <w:rPr>
          <w:rFonts w:ascii="Arial" w:hAnsi="Arial" w:cs="Arial"/>
        </w:rPr>
        <w:t>673</w:t>
      </w:r>
      <w:r w:rsidRPr="003A7EE1">
        <w:rPr>
          <w:rFonts w:ascii="Arial" w:hAnsi="Arial" w:cs="Arial" w:hint="eastAsia"/>
        </w:rPr>
        <w:t>海浬的赛程创下</w:t>
      </w:r>
      <w:r w:rsidRPr="003A7EE1">
        <w:rPr>
          <w:rFonts w:ascii="Arial" w:hAnsi="Arial" w:cs="Arial"/>
        </w:rPr>
        <w:t>41</w:t>
      </w:r>
      <w:r w:rsidRPr="003A7EE1">
        <w:rPr>
          <w:rFonts w:ascii="Arial" w:hAnsi="Arial" w:cs="Arial" w:hint="eastAsia"/>
        </w:rPr>
        <w:t>小时</w:t>
      </w:r>
      <w:r w:rsidRPr="003A7EE1">
        <w:rPr>
          <w:rFonts w:ascii="Arial" w:hAnsi="Arial" w:cs="Arial"/>
        </w:rPr>
        <w:t>30</w:t>
      </w:r>
      <w:r w:rsidRPr="003A7EE1">
        <w:rPr>
          <w:rFonts w:ascii="Arial" w:hAnsi="Arial" w:cs="Arial" w:hint="eastAsia"/>
        </w:rPr>
        <w:t>分</w:t>
      </w:r>
      <w:r w:rsidRPr="003A7EE1">
        <w:rPr>
          <w:rFonts w:ascii="Arial" w:hAnsi="Arial" w:cs="Arial"/>
        </w:rPr>
        <w:t>20</w:t>
      </w:r>
      <w:r w:rsidRPr="003A7EE1">
        <w:rPr>
          <w:rFonts w:ascii="Arial" w:hAnsi="Arial" w:cs="Arial" w:hint="eastAsia"/>
        </w:rPr>
        <w:t>秒的单体船「冲线荣誉」佳绩。目前「劳力士中国海帆船赛」的赛事纪录由</w:t>
      </w:r>
      <w:r w:rsidRPr="003A7EE1">
        <w:rPr>
          <w:rFonts w:ascii="Arial" w:hAnsi="Arial" w:cs="Arial"/>
        </w:rPr>
        <w:t>RP66</w:t>
      </w:r>
      <w:r w:rsidRPr="003A7EE1">
        <w:rPr>
          <w:rFonts w:ascii="Arial" w:hAnsi="Arial" w:cs="Arial" w:hint="eastAsia"/>
        </w:rPr>
        <w:t>「</w:t>
      </w:r>
      <w:r w:rsidRPr="003A7EE1">
        <w:rPr>
          <w:rFonts w:ascii="Arial" w:hAnsi="Arial" w:cs="Arial"/>
        </w:rPr>
        <w:t xml:space="preserve"> Alive</w:t>
      </w:r>
      <w:r w:rsidRPr="003A7EE1">
        <w:rPr>
          <w:rFonts w:ascii="Arial" w:hAnsi="Arial" w:cs="Arial" w:hint="eastAsia"/>
        </w:rPr>
        <w:t>号」在</w:t>
      </w:r>
      <w:r w:rsidRPr="003A7EE1">
        <w:rPr>
          <w:rFonts w:ascii="Arial" w:hAnsi="Arial" w:cs="Arial"/>
        </w:rPr>
        <w:t>2016</w:t>
      </w:r>
      <w:r w:rsidRPr="003A7EE1">
        <w:rPr>
          <w:rFonts w:ascii="Arial" w:hAnsi="Arial" w:cs="Arial" w:hint="eastAsia"/>
        </w:rPr>
        <w:t>年创下，「</w:t>
      </w:r>
      <w:r w:rsidRPr="003A7EE1">
        <w:rPr>
          <w:rFonts w:ascii="Arial" w:hAnsi="Arial" w:cs="Arial"/>
        </w:rPr>
        <w:t xml:space="preserve"> Alive</w:t>
      </w:r>
      <w:r w:rsidRPr="003A7EE1">
        <w:rPr>
          <w:rFonts w:ascii="Arial" w:hAnsi="Arial" w:cs="Arial" w:hint="eastAsia"/>
        </w:rPr>
        <w:t>号」以</w:t>
      </w:r>
      <w:r w:rsidRPr="003A7EE1">
        <w:rPr>
          <w:rFonts w:ascii="Arial" w:hAnsi="Arial" w:cs="Arial"/>
        </w:rPr>
        <w:t>47</w:t>
      </w:r>
      <w:r w:rsidRPr="003A7EE1">
        <w:rPr>
          <w:rFonts w:ascii="Arial" w:hAnsi="Arial" w:cs="Arial" w:hint="eastAsia"/>
        </w:rPr>
        <w:t>小时</w:t>
      </w:r>
      <w:r w:rsidRPr="003A7EE1">
        <w:rPr>
          <w:rFonts w:ascii="Arial" w:hAnsi="Arial" w:cs="Arial"/>
        </w:rPr>
        <w:t>31</w:t>
      </w:r>
      <w:r w:rsidRPr="003A7EE1">
        <w:rPr>
          <w:rFonts w:ascii="Arial" w:hAnsi="Arial" w:cs="Arial" w:hint="eastAsia"/>
        </w:rPr>
        <w:t>分</w:t>
      </w:r>
      <w:r w:rsidRPr="003A7EE1">
        <w:rPr>
          <w:rFonts w:ascii="Arial" w:hAnsi="Arial" w:cs="Arial"/>
        </w:rPr>
        <w:t>8</w:t>
      </w:r>
      <w:r w:rsidRPr="003A7EE1">
        <w:rPr>
          <w:rFonts w:ascii="Arial" w:hAnsi="Arial" w:cs="Arial" w:hint="eastAsia"/>
        </w:rPr>
        <w:t>秒完成</w:t>
      </w:r>
      <w:r w:rsidRPr="003A7EE1">
        <w:rPr>
          <w:rFonts w:ascii="Arial" w:hAnsi="Arial" w:cs="Arial"/>
        </w:rPr>
        <w:t>565</w:t>
      </w:r>
      <w:r w:rsidRPr="003A7EE1">
        <w:rPr>
          <w:rFonts w:ascii="Arial" w:hAnsi="Arial" w:cs="Arial" w:hint="eastAsia"/>
        </w:rPr>
        <w:t>海浬的航程，以「</w:t>
      </w:r>
      <w:r w:rsidRPr="003A7EE1">
        <w:rPr>
          <w:rFonts w:ascii="Arial" w:hAnsi="Arial" w:cs="Arial"/>
        </w:rPr>
        <w:t>Lucky</w:t>
      </w:r>
      <w:r w:rsidRPr="003A7EE1">
        <w:rPr>
          <w:rFonts w:ascii="Arial" w:hAnsi="Arial" w:cs="Arial" w:hint="eastAsia"/>
        </w:rPr>
        <w:t>号」的表现大有机会再度冲破赛事纪录。</w:t>
      </w:r>
    </w:p>
    <w:p w:rsidR="003A7EE1" w:rsidRPr="003A7EE1" w:rsidRDefault="003A7EE1" w:rsidP="003A7EE1">
      <w:pPr>
        <w:rPr>
          <w:rFonts w:ascii="Arial" w:hAnsi="Arial" w:cs="Arial"/>
        </w:rPr>
      </w:pPr>
      <w:r w:rsidRPr="003A7EE1">
        <w:rPr>
          <w:rFonts w:ascii="Arial" w:hAnsi="Arial" w:cs="Arial" w:hint="eastAsia"/>
        </w:rPr>
        <w:t>代表俄罗斯出赛的是由</w:t>
      </w:r>
      <w:proofErr w:type="spellStart"/>
      <w:r w:rsidRPr="003A7EE1">
        <w:rPr>
          <w:rFonts w:ascii="Arial" w:hAnsi="Arial" w:cs="Arial"/>
        </w:rPr>
        <w:t>Alexey</w:t>
      </w:r>
      <w:proofErr w:type="spellEnd"/>
      <w:r w:rsidRPr="003A7EE1">
        <w:rPr>
          <w:rFonts w:ascii="Arial" w:hAnsi="Arial" w:cs="Arial"/>
        </w:rPr>
        <w:t xml:space="preserve"> </w:t>
      </w:r>
      <w:proofErr w:type="spellStart"/>
      <w:r w:rsidRPr="003A7EE1">
        <w:rPr>
          <w:rFonts w:ascii="Arial" w:hAnsi="Arial" w:cs="Arial"/>
        </w:rPr>
        <w:t>Mashkin</w:t>
      </w:r>
      <w:proofErr w:type="spellEnd"/>
      <w:r w:rsidRPr="003A7EE1">
        <w:rPr>
          <w:rFonts w:ascii="Arial" w:hAnsi="Arial" w:cs="Arial" w:hint="eastAsia"/>
        </w:rPr>
        <w:t>拥有的</w:t>
      </w:r>
      <w:r w:rsidRPr="003A7EE1">
        <w:rPr>
          <w:rFonts w:ascii="Arial" w:hAnsi="Arial" w:cs="Arial"/>
        </w:rPr>
        <w:t>Cookson 12</w:t>
      </w:r>
      <w:r w:rsidRPr="003A7EE1">
        <w:rPr>
          <w:rFonts w:ascii="Arial" w:hAnsi="Arial" w:cs="Arial" w:hint="eastAsia"/>
        </w:rPr>
        <w:t>型「</w:t>
      </w:r>
      <w:proofErr w:type="spellStart"/>
      <w:r w:rsidRPr="003A7EE1">
        <w:rPr>
          <w:rFonts w:ascii="Arial" w:hAnsi="Arial" w:cs="Arial"/>
        </w:rPr>
        <w:t>Megazip</w:t>
      </w:r>
      <w:proofErr w:type="spellEnd"/>
      <w:r w:rsidRPr="003A7EE1">
        <w:rPr>
          <w:rFonts w:ascii="Arial" w:hAnsi="Arial" w:cs="Arial" w:hint="eastAsia"/>
        </w:rPr>
        <w:t>号」，船长是劳力士离岸赛的常客，多次参加「劳力士悉尼至荷伯特帆船赛」丶「劳力士芝娃利亚杯」丶「劳力士地中海帆船赛」丶「劳力士法斯特耐特帆船赛」，「</w:t>
      </w:r>
      <w:proofErr w:type="spellStart"/>
      <w:r w:rsidRPr="003A7EE1">
        <w:rPr>
          <w:rFonts w:ascii="Arial" w:hAnsi="Arial" w:cs="Arial"/>
        </w:rPr>
        <w:t>Megazip</w:t>
      </w:r>
      <w:proofErr w:type="spellEnd"/>
      <w:r w:rsidRPr="003A7EE1">
        <w:rPr>
          <w:rFonts w:ascii="Arial" w:hAnsi="Arial" w:cs="Arial" w:hint="eastAsia"/>
        </w:rPr>
        <w:t>号」在</w:t>
      </w:r>
      <w:r w:rsidRPr="003A7EE1">
        <w:rPr>
          <w:rFonts w:ascii="Arial" w:hAnsi="Arial" w:cs="Arial"/>
        </w:rPr>
        <w:t>2016</w:t>
      </w:r>
      <w:r w:rsidRPr="003A7EE1">
        <w:rPr>
          <w:rFonts w:ascii="Arial" w:hAnsi="Arial" w:cs="Arial" w:hint="eastAsia"/>
        </w:rPr>
        <w:t>年「劳力士中国海帆船赛」</w:t>
      </w:r>
      <w:r w:rsidRPr="003A7EE1">
        <w:rPr>
          <w:rFonts w:ascii="Arial" w:hAnsi="Arial" w:cs="Arial"/>
        </w:rPr>
        <w:t>IRC 1</w:t>
      </w:r>
      <w:r w:rsidRPr="003A7EE1">
        <w:rPr>
          <w:rFonts w:ascii="Arial" w:hAnsi="Arial" w:cs="Arial" w:hint="eastAsia"/>
        </w:rPr>
        <w:t>组夺得第三名，今届可望再创佳绩。</w:t>
      </w:r>
    </w:p>
    <w:p w:rsidR="003A7EE1" w:rsidRPr="003A7EE1" w:rsidRDefault="003A7EE1" w:rsidP="003A7EE1">
      <w:pPr>
        <w:rPr>
          <w:rFonts w:ascii="Arial" w:hAnsi="Arial" w:cs="Arial"/>
        </w:rPr>
      </w:pPr>
      <w:r w:rsidRPr="003A7EE1">
        <w:rPr>
          <w:rFonts w:ascii="Arial" w:hAnsi="Arial" w:cs="Arial" w:hint="eastAsia"/>
        </w:rPr>
        <w:t>两艘来自菲律宾以及日本的</w:t>
      </w:r>
      <w:proofErr w:type="spellStart"/>
      <w:r w:rsidRPr="003A7EE1">
        <w:rPr>
          <w:rFonts w:ascii="Arial" w:hAnsi="Arial" w:cs="Arial"/>
        </w:rPr>
        <w:t>Beneteau</w:t>
      </w:r>
      <w:proofErr w:type="spellEnd"/>
      <w:r w:rsidRPr="003A7EE1">
        <w:rPr>
          <w:rFonts w:ascii="Arial" w:hAnsi="Arial" w:cs="Arial" w:hint="eastAsia"/>
        </w:rPr>
        <w:t>型帆船将会首次亮相「劳力士中国海帆船赛」，当中包括来自菲律宾马尼拉游艇俱乐部的</w:t>
      </w:r>
      <w:proofErr w:type="spellStart"/>
      <w:r w:rsidRPr="003A7EE1">
        <w:rPr>
          <w:rFonts w:ascii="Arial" w:hAnsi="Arial" w:cs="Arial"/>
        </w:rPr>
        <w:t>Beneteau</w:t>
      </w:r>
      <w:proofErr w:type="spellEnd"/>
      <w:r w:rsidRPr="003A7EE1">
        <w:rPr>
          <w:rFonts w:ascii="Arial" w:hAnsi="Arial" w:cs="Arial"/>
        </w:rPr>
        <w:t xml:space="preserve"> First 40 CR</w:t>
      </w:r>
      <w:r w:rsidRPr="003A7EE1">
        <w:rPr>
          <w:rFonts w:ascii="Arial" w:hAnsi="Arial" w:cs="Arial" w:hint="eastAsia"/>
        </w:rPr>
        <w:t>型帆船「</w:t>
      </w:r>
      <w:r w:rsidRPr="003A7EE1">
        <w:rPr>
          <w:rFonts w:ascii="Arial" w:hAnsi="Arial" w:cs="Arial"/>
        </w:rPr>
        <w:t xml:space="preserve">Hurricane Hunter </w:t>
      </w:r>
      <w:r w:rsidRPr="003A7EE1">
        <w:rPr>
          <w:rFonts w:ascii="Arial" w:hAnsi="Arial" w:cs="Arial" w:hint="eastAsia"/>
        </w:rPr>
        <w:t>号」，今年一月参加第五十届劳力士地中海帆船赛後，取道香港再航行返回马尼拉。今次是船主</w:t>
      </w:r>
      <w:r w:rsidRPr="003A7EE1">
        <w:rPr>
          <w:rFonts w:ascii="Arial" w:hAnsi="Arial" w:cs="Arial"/>
        </w:rPr>
        <w:t xml:space="preserve">Albert </w:t>
      </w:r>
      <w:proofErr w:type="spellStart"/>
      <w:r w:rsidRPr="003A7EE1">
        <w:rPr>
          <w:rFonts w:ascii="Arial" w:hAnsi="Arial" w:cs="Arial"/>
        </w:rPr>
        <w:t>Altura</w:t>
      </w:r>
      <w:proofErr w:type="spellEnd"/>
      <w:r w:rsidRPr="003A7EE1">
        <w:rPr>
          <w:rFonts w:ascii="Arial" w:hAnsi="Arial" w:cs="Arial" w:hint="eastAsia"/>
        </w:rPr>
        <w:t>第二度参赛，他早於</w:t>
      </w:r>
      <w:r w:rsidRPr="003A7EE1">
        <w:rPr>
          <w:rFonts w:ascii="Arial" w:hAnsi="Arial" w:cs="Arial"/>
        </w:rPr>
        <w:t>1986</w:t>
      </w:r>
      <w:r w:rsidRPr="003A7EE1">
        <w:rPr>
          <w:rFonts w:ascii="Arial" w:hAnsi="Arial" w:cs="Arial" w:hint="eastAsia"/>
        </w:rPr>
        <w:t>年以十九岁之龄首次参加中国海帆船赛，并且於</w:t>
      </w:r>
      <w:r w:rsidRPr="003A7EE1">
        <w:rPr>
          <w:rFonts w:ascii="Arial" w:hAnsi="Arial" w:cs="Arial"/>
        </w:rPr>
        <w:t>IOR</w:t>
      </w:r>
      <w:r w:rsidRPr="003A7EE1">
        <w:rPr>
          <w:rFonts w:ascii="Arial" w:hAnsi="Arial" w:cs="Arial" w:hint="eastAsia"/>
        </w:rPr>
        <w:t>组别总排名第四。至於来自日本神奈川县的</w:t>
      </w:r>
      <w:proofErr w:type="spellStart"/>
      <w:r w:rsidRPr="003A7EE1">
        <w:rPr>
          <w:rFonts w:ascii="Arial" w:hAnsi="Arial" w:cs="Arial"/>
        </w:rPr>
        <w:t>Beneteau</w:t>
      </w:r>
      <w:proofErr w:type="spellEnd"/>
      <w:r w:rsidRPr="003A7EE1">
        <w:rPr>
          <w:rFonts w:ascii="Arial" w:hAnsi="Arial" w:cs="Arial"/>
        </w:rPr>
        <w:t xml:space="preserve"> First 40.7</w:t>
      </w:r>
      <w:r w:rsidRPr="003A7EE1">
        <w:rPr>
          <w:rFonts w:ascii="Arial" w:hAnsi="Arial" w:cs="Arial" w:hint="eastAsia"/>
        </w:rPr>
        <w:t>型「</w:t>
      </w:r>
      <w:r w:rsidRPr="003A7EE1">
        <w:rPr>
          <w:rFonts w:ascii="Arial" w:hAnsi="Arial" w:cs="Arial"/>
        </w:rPr>
        <w:t>Thetis 4</w:t>
      </w:r>
      <w:r w:rsidRPr="003A7EE1">
        <w:rPr>
          <w:rFonts w:ascii="Arial" w:hAnsi="Arial" w:cs="Arial" w:hint="eastAsia"/>
        </w:rPr>
        <w:t>号」锺情参与日本长距离赛事，年底更会参与由日本横滨远航</w:t>
      </w:r>
      <w:r w:rsidRPr="003A7EE1">
        <w:rPr>
          <w:rFonts w:ascii="Arial" w:hAnsi="Arial" w:cs="Arial"/>
        </w:rPr>
        <w:t>1726</w:t>
      </w:r>
      <w:r w:rsidRPr="003A7EE1">
        <w:rPr>
          <w:rFonts w:ascii="Arial" w:hAnsi="Arial" w:cs="Arial" w:hint="eastAsia"/>
        </w:rPr>
        <w:t>海浬至太平洋帛琉的友谊赛，明年将会远征南中国海。</w:t>
      </w:r>
    </w:p>
    <w:p w:rsidR="003A7EE1" w:rsidRPr="003A7EE1" w:rsidRDefault="003A7EE1" w:rsidP="003A7EE1">
      <w:pPr>
        <w:rPr>
          <w:rFonts w:ascii="Arial" w:hAnsi="Arial" w:cs="Arial"/>
        </w:rPr>
      </w:pPr>
      <w:r w:rsidRPr="003A7EE1">
        <w:rPr>
          <w:rFonts w:ascii="Arial" w:hAnsi="Arial" w:cs="Arial" w:hint="eastAsia"/>
        </w:rPr>
        <w:lastRenderedPageBreak/>
        <w:t>中国船队「海狼</w:t>
      </w:r>
      <w:r w:rsidRPr="003A7EE1">
        <w:rPr>
          <w:rFonts w:ascii="Arial" w:hAnsi="Arial" w:cs="Arial"/>
        </w:rPr>
        <w:t>2</w:t>
      </w:r>
      <w:r w:rsidRPr="003A7EE1">
        <w:rPr>
          <w:rFonts w:ascii="Arial" w:hAnsi="Arial" w:cs="Arial" w:hint="eastAsia"/>
        </w:rPr>
        <w:t>号」将第四次参赛，透过征战各类型赛事，这支全华班船队表现稳步上扬，</w:t>
      </w:r>
      <w:r w:rsidRPr="003A7EE1">
        <w:rPr>
          <w:rFonts w:ascii="Arial" w:hAnsi="Arial" w:cs="Arial"/>
        </w:rPr>
        <w:t xml:space="preserve"> 2016</w:t>
      </w:r>
      <w:r w:rsidRPr="003A7EE1">
        <w:rPr>
          <w:rFonts w:ascii="Arial" w:hAnsi="Arial" w:cs="Arial" w:hint="eastAsia"/>
        </w:rPr>
        <w:t>年在劳力士中国海帆船赛获得</w:t>
      </w:r>
      <w:r w:rsidRPr="003A7EE1">
        <w:rPr>
          <w:rFonts w:ascii="Arial" w:hAnsi="Arial" w:cs="Arial"/>
        </w:rPr>
        <w:t xml:space="preserve">IRC </w:t>
      </w:r>
      <w:r w:rsidRPr="003A7EE1">
        <w:rPr>
          <w:rFonts w:ascii="Arial" w:hAnsi="Arial" w:cs="Arial" w:hint="eastAsia"/>
        </w:rPr>
        <w:t>总排名第三，</w:t>
      </w:r>
      <w:r w:rsidRPr="003A7EE1">
        <w:rPr>
          <w:rFonts w:ascii="Arial" w:hAnsi="Arial" w:cs="Arial"/>
        </w:rPr>
        <w:t>2018</w:t>
      </w:r>
      <w:r w:rsidRPr="003A7EE1">
        <w:rPr>
          <w:rFonts w:ascii="Arial" w:hAnsi="Arial" w:cs="Arial" w:hint="eastAsia"/>
        </w:rPr>
        <w:t>年</w:t>
      </w:r>
      <w:r w:rsidRPr="003A7EE1">
        <w:rPr>
          <w:rFonts w:ascii="Arial" w:hAnsi="Arial" w:cs="Arial"/>
        </w:rPr>
        <w:t xml:space="preserve">IRC </w:t>
      </w:r>
      <w:r w:rsidRPr="003A7EE1">
        <w:rPr>
          <w:rFonts w:ascii="Arial" w:hAnsi="Arial" w:cs="Arial" w:hint="eastAsia"/>
        </w:rPr>
        <w:t>总排名升至第二位，今届将会剑指总冠军赛座。</w:t>
      </w:r>
    </w:p>
    <w:p w:rsidR="003A7EE1" w:rsidRPr="003A7EE1" w:rsidRDefault="003A7EE1" w:rsidP="003A7EE1">
      <w:pPr>
        <w:rPr>
          <w:rFonts w:ascii="Arial" w:hAnsi="Arial" w:cs="Arial"/>
        </w:rPr>
      </w:pPr>
      <w:r w:rsidRPr="003A7EE1">
        <w:rPr>
          <w:rFonts w:ascii="Arial" w:hAnsi="Arial" w:cs="Arial" w:hint="eastAsia"/>
        </w:rPr>
        <w:t>今次赛事不乏本地恒常劲旅参与，当中「突击号」已经连续五届参赛，至於「</w:t>
      </w:r>
      <w:r w:rsidRPr="003A7EE1">
        <w:rPr>
          <w:rFonts w:ascii="Arial" w:hAnsi="Arial" w:cs="Arial"/>
        </w:rPr>
        <w:t>Alpha +</w:t>
      </w:r>
      <w:r w:rsidRPr="003A7EE1">
        <w:rPr>
          <w:rFonts w:ascii="Arial" w:hAnsi="Arial" w:cs="Arial" w:hint="eastAsia"/>
        </w:rPr>
        <w:t>」</w:t>
      </w:r>
      <w:r w:rsidRPr="003A7EE1">
        <w:rPr>
          <w:rFonts w:ascii="Arial" w:hAnsi="Arial" w:cs="Arial"/>
        </w:rPr>
        <w:t xml:space="preserve"> </w:t>
      </w:r>
      <w:r w:rsidRPr="003A7EE1">
        <w:rPr>
          <w:rFonts w:ascii="Arial" w:hAnsi="Arial" w:cs="Arial" w:hint="eastAsia"/>
        </w:rPr>
        <w:t>号曾於</w:t>
      </w:r>
      <w:r w:rsidRPr="003A7EE1">
        <w:rPr>
          <w:rFonts w:ascii="Arial" w:hAnsi="Arial" w:cs="Arial"/>
        </w:rPr>
        <w:t>2018</w:t>
      </w:r>
      <w:r w:rsidRPr="003A7EE1">
        <w:rPr>
          <w:rFonts w:ascii="Arial" w:hAnsi="Arial" w:cs="Arial" w:hint="eastAsia"/>
        </w:rPr>
        <w:t>年「劳力士中国海帆船赛」荣获</w:t>
      </w:r>
      <w:r w:rsidRPr="003A7EE1">
        <w:rPr>
          <w:rFonts w:ascii="Arial" w:hAnsi="Arial" w:cs="Arial"/>
        </w:rPr>
        <w:t>IRC 0</w:t>
      </w:r>
      <w:r w:rsidRPr="003A7EE1">
        <w:rPr>
          <w:rFonts w:ascii="Arial" w:hAnsi="Arial" w:cs="Arial" w:hint="eastAsia"/>
        </w:rPr>
        <w:t>组第二名。</w:t>
      </w:r>
    </w:p>
    <w:p w:rsidR="003A7EE1" w:rsidRPr="003A7EE1" w:rsidRDefault="003A7EE1" w:rsidP="003A7EE1">
      <w:pPr>
        <w:rPr>
          <w:rFonts w:ascii="Arial" w:hAnsi="Arial" w:cs="Arial"/>
        </w:rPr>
      </w:pPr>
      <w:r w:rsidRPr="003A7EE1">
        <w:rPr>
          <w:rFonts w:ascii="Arial" w:hAnsi="Arial" w:cs="Arial" w:hint="eastAsia"/>
        </w:rPr>
        <w:t>每两年一度的一级离岸赛「劳力士中国海帆船赛」今年踏入第三十届，首届赛事始於</w:t>
      </w:r>
      <w:r w:rsidRPr="003A7EE1">
        <w:rPr>
          <w:rFonts w:ascii="Arial" w:hAnsi="Arial" w:cs="Arial"/>
        </w:rPr>
        <w:t>1962</w:t>
      </w:r>
      <w:r w:rsidRPr="003A7EE1">
        <w:rPr>
          <w:rFonts w:ascii="Arial" w:hAnsi="Arial" w:cs="Arial" w:hint="eastAsia"/>
        </w:rPr>
        <w:t>年，赛事由香港游艇会主办并获皇家海洋竞赛会支持确认。</w:t>
      </w:r>
      <w:r w:rsidRPr="003A7EE1">
        <w:rPr>
          <w:rFonts w:ascii="Arial" w:hAnsi="Arial" w:cs="Arial"/>
        </w:rPr>
        <w:t>2020</w:t>
      </w:r>
      <w:r w:rsidRPr="003A7EE1">
        <w:rPr>
          <w:rFonts w:ascii="Arial" w:hAnsi="Arial" w:cs="Arial" w:hint="eastAsia"/>
        </w:rPr>
        <w:t>年的赛事将於四月八日展开，起点线设於香港游艇会吉列岛会所外，终点则为菲律宾苏碧湾。</w:t>
      </w:r>
    </w:p>
    <w:p w:rsidR="00F30C7B" w:rsidRDefault="003A7EE1" w:rsidP="003A7EE1">
      <w:pPr>
        <w:rPr>
          <w:rFonts w:ascii="Arial" w:hAnsi="Arial" w:cs="Arial" w:hint="eastAsia"/>
        </w:rPr>
      </w:pPr>
      <w:r w:rsidRPr="003A7EE1">
        <w:rPr>
          <w:rFonts w:ascii="Arial" w:hAnsi="Arial" w:cs="Arial"/>
        </w:rPr>
        <w:t>2020</w:t>
      </w:r>
      <w:r w:rsidRPr="003A7EE1">
        <w:rPr>
          <w:rFonts w:ascii="Arial" w:hAnsi="Arial" w:cs="Arial" w:hint="eastAsia"/>
        </w:rPr>
        <w:t>年的「劳力士中国海帆船赛」的网上报名及赛事通告可於详载於网址</w:t>
      </w:r>
      <w:r>
        <w:rPr>
          <w:rFonts w:ascii="Arial" w:hAnsi="Arial" w:cs="Arial"/>
        </w:rPr>
        <w:fldChar w:fldCharType="begin"/>
      </w:r>
      <w:r>
        <w:rPr>
          <w:rFonts w:ascii="Arial" w:hAnsi="Arial" w:cs="Arial"/>
        </w:rPr>
        <w:instrText xml:space="preserve"> HYPERLINK "http://</w:instrText>
      </w:r>
      <w:r w:rsidRPr="003A7EE1">
        <w:rPr>
          <w:rFonts w:ascii="Arial" w:hAnsi="Arial" w:cs="Arial"/>
        </w:rPr>
        <w:instrText>www.rolexchinasearace.com</w:instrText>
      </w:r>
      <w:r>
        <w:rPr>
          <w:rFonts w:ascii="Arial" w:hAnsi="Arial" w:cs="Arial"/>
        </w:rPr>
        <w:instrText xml:space="preserve">" </w:instrText>
      </w:r>
      <w:r>
        <w:rPr>
          <w:rFonts w:ascii="Arial" w:hAnsi="Arial" w:cs="Arial"/>
        </w:rPr>
        <w:fldChar w:fldCharType="separate"/>
      </w:r>
      <w:r w:rsidRPr="00F1693C">
        <w:rPr>
          <w:rStyle w:val="Hyperlink"/>
          <w:rFonts w:ascii="Arial" w:hAnsi="Arial" w:cs="Arial"/>
        </w:rPr>
        <w:t>www.rolexchinasearace.com</w:t>
      </w:r>
      <w:r>
        <w:rPr>
          <w:rFonts w:ascii="Arial" w:hAnsi="Arial" w:cs="Arial"/>
        </w:rPr>
        <w:fldChar w:fldCharType="end"/>
      </w:r>
      <w:r>
        <w:rPr>
          <w:rFonts w:ascii="Arial" w:hAnsi="Arial" w:cs="Arial" w:hint="eastAsia"/>
        </w:rPr>
        <w:t>。</w:t>
      </w:r>
    </w:p>
    <w:p w:rsidR="003A7EE1" w:rsidRPr="00F30C7B" w:rsidRDefault="003A7EE1" w:rsidP="003A7EE1">
      <w:pPr>
        <w:rPr>
          <w:rFonts w:ascii="Arial" w:hAnsi="Arial" w:cs="Arial"/>
          <w:color w:val="000000" w:themeColor="text1"/>
          <w:sz w:val="20"/>
          <w:szCs w:val="20"/>
          <w:lang w:val="en-US"/>
        </w:rPr>
      </w:pPr>
    </w:p>
    <w:p w:rsidR="003A7EE1" w:rsidRDefault="003A7EE1" w:rsidP="000A7E0D">
      <w:pPr>
        <w:jc w:val="both"/>
        <w:rPr>
          <w:rFonts w:asciiTheme="majorEastAsia" w:eastAsiaTheme="majorEastAsia" w:hAnsiTheme="majorEastAsia" w:hint="eastAsia"/>
          <w:b/>
          <w:u w:val="single"/>
        </w:rPr>
      </w:pPr>
      <w:r w:rsidRPr="003A7EE1">
        <w:rPr>
          <w:rFonts w:asciiTheme="majorEastAsia" w:eastAsiaTheme="majorEastAsia" w:hAnsiTheme="majorEastAsia" w:hint="eastAsia"/>
          <w:b/>
          <w:u w:val="single"/>
        </w:rPr>
        <w:t>香港游艇会简介</w:t>
      </w:r>
    </w:p>
    <w:p w:rsidR="003A7EE1" w:rsidRDefault="003A7EE1" w:rsidP="000A7E0D">
      <w:pPr>
        <w:rPr>
          <w:rFonts w:asciiTheme="majorEastAsia" w:eastAsiaTheme="majorEastAsia" w:hAnsiTheme="majorEastAsia" w:hint="eastAsia"/>
        </w:rPr>
      </w:pPr>
      <w:r w:rsidRPr="003A7EE1">
        <w:rPr>
          <w:rFonts w:asciiTheme="majorEastAsia" w:eastAsiaTheme="majorEastAsia" w:hAnsiTheme="majorEastAsia" w:hint="eastAsia"/>
        </w:rPr>
        <w:t>香港游艇会是本港历史最悠久丶规模最庞大的的体育会之一，在过去</w:t>
      </w:r>
      <w:r w:rsidRPr="003A7EE1">
        <w:rPr>
          <w:rFonts w:asciiTheme="majorEastAsia" w:eastAsiaTheme="majorEastAsia" w:hAnsiTheme="majorEastAsia"/>
        </w:rPr>
        <w:t>170</w:t>
      </w:r>
      <w:r w:rsidRPr="003A7EE1">
        <w:rPr>
          <w:rFonts w:asciiTheme="majorEastAsia" w:eastAsiaTheme="majorEastAsia" w:hAnsiTheme="majorEastAsia" w:hint="eastAsia"/>
        </w:rPr>
        <w:t>年一直致力推动帆船及赛艇运动的普及化和精英化。本会为一众不同年龄与技术水平的水上运动爱好者，当中包括会员及非会员，提供多项训练活动以促进他们的个人发展丶发掘及培养有潜质参加比赛的精英运动员，藉此推动这些有益身心的运动在香港的发展和普及化。香港游艇会全年举办多项本地及全球触目的国际级帆船及赛艇赛事，大大提升香港在国际体坛的地位。</w:t>
      </w:r>
    </w:p>
    <w:p w:rsidR="000A7E0D" w:rsidRDefault="003A7EE1" w:rsidP="000A7E0D">
      <w:pPr>
        <w:autoSpaceDE w:val="0"/>
        <w:autoSpaceDN w:val="0"/>
        <w:adjustRightInd w:val="0"/>
        <w:spacing w:after="0" w:line="240" w:lineRule="auto"/>
        <w:rPr>
          <w:rFonts w:asciiTheme="majorEastAsia" w:eastAsiaTheme="majorEastAsia" w:hAnsiTheme="majorEastAsia" w:hint="eastAsia"/>
          <w:b/>
          <w:u w:val="single"/>
        </w:rPr>
      </w:pPr>
      <w:r w:rsidRPr="003A7EE1">
        <w:rPr>
          <w:rFonts w:asciiTheme="majorEastAsia" w:eastAsiaTheme="majorEastAsia" w:hAnsiTheme="majorEastAsia" w:hint="eastAsia"/>
          <w:b/>
          <w:u w:val="single"/>
        </w:rPr>
        <w:t>劳力士简介</w:t>
      </w:r>
    </w:p>
    <w:p w:rsidR="003A7EE1" w:rsidRPr="006700BD" w:rsidRDefault="003A7EE1" w:rsidP="000A7E0D">
      <w:pPr>
        <w:autoSpaceDE w:val="0"/>
        <w:autoSpaceDN w:val="0"/>
        <w:adjustRightInd w:val="0"/>
        <w:spacing w:after="0" w:line="240" w:lineRule="auto"/>
        <w:rPr>
          <w:rFonts w:ascii="PMingLiU-ExtB" w:eastAsia="PMingLiU-ExtB" w:hAnsi="PMingLiU-ExtB" w:cs="Microsoft YaHei"/>
          <w:b/>
          <w:sz w:val="24"/>
          <w:szCs w:val="24"/>
        </w:rPr>
      </w:pPr>
    </w:p>
    <w:p w:rsidR="000A7E0D" w:rsidRDefault="003A7EE1" w:rsidP="000A7E0D">
      <w:pPr>
        <w:autoSpaceDE w:val="0"/>
        <w:autoSpaceDN w:val="0"/>
        <w:adjustRightInd w:val="0"/>
        <w:spacing w:after="0" w:line="240" w:lineRule="auto"/>
        <w:rPr>
          <w:rFonts w:ascii="SimSun" w:hAnsi="SimSun" w:cs="SimSun" w:hint="eastAsia"/>
          <w:b/>
        </w:rPr>
      </w:pPr>
      <w:r w:rsidRPr="003A7EE1">
        <w:rPr>
          <w:rFonts w:ascii="SimSun" w:eastAsia="SimSun" w:hAnsi="SimSun" w:cs="SimSun" w:hint="eastAsia"/>
          <w:b/>
        </w:rPr>
        <w:t>享誉全球的精良品质与精湛工艺</w:t>
      </w:r>
    </w:p>
    <w:p w:rsidR="003A7EE1" w:rsidRPr="003A7EE1" w:rsidRDefault="003A7EE1" w:rsidP="000A7E0D">
      <w:pPr>
        <w:autoSpaceDE w:val="0"/>
        <w:autoSpaceDN w:val="0"/>
        <w:adjustRightInd w:val="0"/>
        <w:spacing w:after="0" w:line="240" w:lineRule="auto"/>
        <w:rPr>
          <w:rFonts w:ascii="SimSun" w:hAnsi="SimSun" w:cs="SimSun" w:hint="eastAsia"/>
          <w:b/>
        </w:rPr>
      </w:pPr>
    </w:p>
    <w:p w:rsidR="003A7EE1" w:rsidRPr="003A7EE1" w:rsidRDefault="003A7EE1" w:rsidP="003A7EE1">
      <w:pPr>
        <w:rPr>
          <w:rFonts w:asciiTheme="majorEastAsia" w:eastAsiaTheme="majorEastAsia" w:hAnsiTheme="majorEastAsia" w:hint="eastAsia"/>
        </w:rPr>
      </w:pPr>
      <w:r w:rsidRPr="003A7EE1">
        <w:rPr>
          <w:rFonts w:asciiTheme="majorEastAsia" w:eastAsiaTheme="majorEastAsia" w:hAnsiTheme="majorEastAsia" w:hint="eastAsia"/>
        </w:rPr>
        <w:t>劳力士为瑞士综合制表企业，自设厂房。总部设於日内瓦，以精良品质与精湛工艺享誉全球。品牌着名的蚝式恒动腕表与彻利尼腕表，皆精准可靠，性能超卓，因此每一枚均获顶级天文台精密时计认证，成为卓尔不凡与优雅尊贵的象徵。品牌自设的顶级天文台精密时计称号证明每一枚腕表均成功通过劳力士实验室的一系列测试。每一枚劳力士蚝式腕表上均有「</w:t>
      </w:r>
      <w:r w:rsidRPr="003A7EE1">
        <w:rPr>
          <w:rFonts w:asciiTheme="majorEastAsia" w:eastAsiaTheme="majorEastAsia" w:hAnsiTheme="majorEastAsia"/>
        </w:rPr>
        <w:t>Perpetual</w:t>
      </w:r>
      <w:r w:rsidRPr="003A7EE1">
        <w:rPr>
          <w:rFonts w:asciiTheme="majorEastAsia" w:eastAsiaTheme="majorEastAsia" w:hAnsiTheme="majorEastAsia" w:hint="eastAsia"/>
        </w:rPr>
        <w:t>」（恒动）的字样。这并不仅是一个镌刻於表面上的字样，更是一个哲理，它象徵着企业愿景及价值观。企业创办人汉斯•威尔斯多夫</w:t>
      </w:r>
      <w:r w:rsidRPr="003A7EE1">
        <w:rPr>
          <w:rFonts w:asciiTheme="majorEastAsia" w:eastAsiaTheme="majorEastAsia" w:hAnsiTheme="majorEastAsia"/>
        </w:rPr>
        <w:t xml:space="preserve"> (Hans </w:t>
      </w:r>
      <w:proofErr w:type="spellStart"/>
      <w:r w:rsidRPr="003A7EE1">
        <w:rPr>
          <w:rFonts w:asciiTheme="majorEastAsia" w:eastAsiaTheme="majorEastAsia" w:hAnsiTheme="majorEastAsia"/>
        </w:rPr>
        <w:t>Wilsdorf</w:t>
      </w:r>
      <w:proofErr w:type="spellEnd"/>
      <w:r w:rsidRPr="003A7EE1">
        <w:rPr>
          <w:rFonts w:asciiTheme="majorEastAsia" w:eastAsiaTheme="majorEastAsia" w:hAnsiTheme="majorEastAsia"/>
        </w:rPr>
        <w:t xml:space="preserve">) </w:t>
      </w:r>
      <w:r w:rsidRPr="003A7EE1">
        <w:rPr>
          <w:rFonts w:asciiTheme="majorEastAsia" w:eastAsiaTheme="majorEastAsia" w:hAnsiTheme="majorEastAsia" w:hint="eastAsia"/>
        </w:rPr>
        <w:t>对完美的不懈追求正是推动公司发展的动力与宗旨。劳力士继而在腕表发展上屡创先河，成功推出多项重大创新发明，如於</w:t>
      </w:r>
      <w:r w:rsidRPr="003A7EE1">
        <w:rPr>
          <w:rFonts w:asciiTheme="majorEastAsia" w:eastAsiaTheme="majorEastAsia" w:hAnsiTheme="majorEastAsia"/>
        </w:rPr>
        <w:t xml:space="preserve"> 1926 </w:t>
      </w:r>
      <w:r w:rsidRPr="003A7EE1">
        <w:rPr>
          <w:rFonts w:asciiTheme="majorEastAsia" w:eastAsiaTheme="majorEastAsia" w:hAnsiTheme="majorEastAsia" w:hint="eastAsia"/>
        </w:rPr>
        <w:t>年问世的蚝式腕表，为史上第一枚防水腕表，以及</w:t>
      </w:r>
      <w:r w:rsidRPr="003A7EE1">
        <w:rPr>
          <w:rFonts w:asciiTheme="majorEastAsia" w:eastAsiaTheme="majorEastAsia" w:hAnsiTheme="majorEastAsia"/>
        </w:rPr>
        <w:t xml:space="preserve"> 1931 </w:t>
      </w:r>
      <w:r w:rsidRPr="003A7EE1">
        <w:rPr>
          <w:rFonts w:asciiTheme="majorEastAsia" w:eastAsiaTheme="majorEastAsia" w:hAnsiTheme="majorEastAsia" w:hint="eastAsia"/>
        </w:rPr>
        <w:t>年发明的自动上链恒动摆陀。迄今为止，劳力士已经注册了五百多项专利。品牌共有四所制造所，在此设计丶研发及生产劳力士腕表重要零件，从金合金的铸造，到机芯丶表壳丶表面及表带的加工丶打磨丶组装和修饰，皆由品牌独立完成全套工序。劳力士亦积极支持文化艺术的发展，鼓励体育及探险活动，并致力於环境保护，关爱地球。</w:t>
      </w:r>
    </w:p>
    <w:p w:rsidR="003A7EE1" w:rsidRPr="003A7EE1" w:rsidRDefault="003A7EE1" w:rsidP="000A7E0D">
      <w:pPr>
        <w:autoSpaceDE w:val="0"/>
        <w:autoSpaceDN w:val="0"/>
        <w:adjustRightInd w:val="0"/>
        <w:spacing w:after="0" w:line="240" w:lineRule="auto"/>
        <w:rPr>
          <w:rFonts w:ascii="PMingLiU-ExtB" w:hAnsi="PMingLiU-ExtB" w:cs="FZLTZHK--GBK1-0"/>
          <w:sz w:val="24"/>
          <w:szCs w:val="24"/>
        </w:rPr>
      </w:pPr>
    </w:p>
    <w:tbl>
      <w:tblPr>
        <w:tblW w:w="9828" w:type="dxa"/>
        <w:tblBorders>
          <w:insideH w:val="single" w:sz="4" w:space="0" w:color="auto"/>
        </w:tblBorders>
        <w:tblLook w:val="0000"/>
      </w:tblPr>
      <w:tblGrid>
        <w:gridCol w:w="4908"/>
        <w:gridCol w:w="4920"/>
      </w:tblGrid>
      <w:tr w:rsidR="005D3A1A" w:rsidRPr="00386B53" w:rsidTr="004C60B8">
        <w:trPr>
          <w:cantSplit/>
        </w:trPr>
        <w:tc>
          <w:tcPr>
            <w:tcW w:w="4908" w:type="dxa"/>
          </w:tcPr>
          <w:p w:rsidR="005D3A1A" w:rsidRDefault="003A7EE1" w:rsidP="004C60B8">
            <w:pPr>
              <w:pStyle w:val="NoSpacing"/>
              <w:rPr>
                <w:rFonts w:ascii="Arial" w:hAnsi="Arial" w:cs="Arial" w:hint="eastAsia"/>
                <w:b/>
                <w:sz w:val="20"/>
                <w:szCs w:val="20"/>
              </w:rPr>
            </w:pPr>
            <w:r w:rsidRPr="003A7EE1">
              <w:rPr>
                <w:rFonts w:ascii="Arial" w:hAnsi="Arial" w:cs="Arial" w:hint="eastAsia"/>
                <w:b/>
                <w:sz w:val="20"/>
                <w:szCs w:val="20"/>
              </w:rPr>
              <w:lastRenderedPageBreak/>
              <w:t>传媒查询</w:t>
            </w:r>
          </w:p>
          <w:p w:rsidR="003A7EE1" w:rsidRPr="00C80744" w:rsidRDefault="003A7EE1" w:rsidP="004C60B8">
            <w:pPr>
              <w:pStyle w:val="NoSpacing"/>
              <w:rPr>
                <w:rFonts w:ascii="Arial" w:hAnsi="Arial" w:cs="Arial"/>
                <w:sz w:val="20"/>
                <w:szCs w:val="20"/>
              </w:rPr>
            </w:pPr>
          </w:p>
          <w:p w:rsidR="003A7EE1" w:rsidRDefault="003A7EE1" w:rsidP="004C60B8">
            <w:pPr>
              <w:pStyle w:val="NoSpacing"/>
              <w:rPr>
                <w:rFonts w:ascii="新細明體" w:hAnsi="新細明體" w:hint="eastAsia"/>
              </w:rPr>
            </w:pPr>
            <w:r w:rsidRPr="003A7EE1">
              <w:rPr>
                <w:rFonts w:ascii="新細明體" w:hAnsi="新細明體" w:hint="eastAsia"/>
              </w:rPr>
              <w:t>公共关系及传讯总监</w:t>
            </w:r>
          </w:p>
          <w:p w:rsidR="005D3A1A" w:rsidRPr="001022B8" w:rsidRDefault="005D3A1A" w:rsidP="004C60B8">
            <w:pPr>
              <w:pStyle w:val="NoSpacing"/>
              <w:rPr>
                <w:rFonts w:ascii="新細明體" w:hAnsi="新細明體"/>
              </w:rPr>
            </w:pPr>
            <w:r w:rsidRPr="001022B8">
              <w:rPr>
                <w:rFonts w:ascii="新細明體" w:hAnsi="新細明體"/>
              </w:rPr>
              <w:t>Koko Mueller</w:t>
            </w:r>
          </w:p>
          <w:p w:rsidR="005D3A1A" w:rsidRPr="001022B8" w:rsidRDefault="003A7EE1" w:rsidP="004C60B8">
            <w:pPr>
              <w:pStyle w:val="NoSpacing"/>
              <w:rPr>
                <w:rFonts w:ascii="新細明體" w:hAnsi="新細明體"/>
              </w:rPr>
            </w:pPr>
            <w:r w:rsidRPr="003A7EE1">
              <w:rPr>
                <w:rFonts w:ascii="新細明體" w:hAnsi="新細明體" w:hint="eastAsia"/>
              </w:rPr>
              <w:t>电话</w:t>
            </w:r>
            <w:r w:rsidR="005D3A1A" w:rsidRPr="001022B8">
              <w:rPr>
                <w:rFonts w:ascii="新細明體" w:hAnsi="新細明體" w:hint="eastAsia"/>
              </w:rPr>
              <w:t>：</w:t>
            </w:r>
            <w:r w:rsidR="005D3A1A" w:rsidRPr="001022B8">
              <w:rPr>
                <w:rFonts w:ascii="新細明體" w:hAnsi="新細明體"/>
              </w:rPr>
              <w:t>+852 2239 0342 / +852 9488 7497</w:t>
            </w:r>
          </w:p>
          <w:p w:rsidR="005D3A1A" w:rsidRPr="001022B8" w:rsidRDefault="003A7EE1" w:rsidP="004C60B8">
            <w:pPr>
              <w:pStyle w:val="NoSpacing"/>
              <w:rPr>
                <w:rFonts w:ascii="新細明體" w:hAnsi="新細明體"/>
              </w:rPr>
            </w:pPr>
            <w:r w:rsidRPr="003A7EE1">
              <w:rPr>
                <w:rFonts w:ascii="新細明體" w:hAnsi="新細明體" w:hint="eastAsia"/>
              </w:rPr>
              <w:t>传真</w:t>
            </w:r>
            <w:r w:rsidR="005D3A1A" w:rsidRPr="001022B8">
              <w:rPr>
                <w:rFonts w:ascii="新細明體" w:hAnsi="新細明體" w:hint="eastAsia"/>
              </w:rPr>
              <w:t>：</w:t>
            </w:r>
            <w:r w:rsidR="005D3A1A" w:rsidRPr="001022B8">
              <w:rPr>
                <w:rFonts w:ascii="新細明體" w:hAnsi="新細明體"/>
              </w:rPr>
              <w:t>+852 2572 5399</w:t>
            </w:r>
          </w:p>
          <w:p w:rsidR="005D3A1A" w:rsidRPr="001022B8" w:rsidRDefault="003A7EE1" w:rsidP="004C60B8">
            <w:pPr>
              <w:pStyle w:val="NoSpacing"/>
              <w:rPr>
                <w:rStyle w:val="Hyperlink"/>
                <w:lang w:val="fr-CA"/>
              </w:rPr>
            </w:pPr>
            <w:r w:rsidRPr="003A7EE1">
              <w:rPr>
                <w:rFonts w:ascii="新細明體" w:hAnsi="新細明體" w:hint="eastAsia"/>
              </w:rPr>
              <w:t>电邮</w:t>
            </w:r>
            <w:r w:rsidR="005D3A1A" w:rsidRPr="001022B8">
              <w:rPr>
                <w:rFonts w:ascii="新細明體" w:hAnsi="新細明體" w:hint="eastAsia"/>
              </w:rPr>
              <w:t>：</w:t>
            </w:r>
            <w:hyperlink r:id="rId5" w:history="1">
              <w:r w:rsidR="005D3A1A" w:rsidRPr="001022B8">
                <w:rPr>
                  <w:rStyle w:val="Hyperlink"/>
                  <w:lang w:val="fr-CA"/>
                </w:rPr>
                <w:t>Koko.Mueller@rhkyc.org.hk</w:t>
              </w:r>
            </w:hyperlink>
          </w:p>
          <w:p w:rsidR="005D3A1A" w:rsidRDefault="003A7EE1" w:rsidP="004C60B8">
            <w:pPr>
              <w:pStyle w:val="NoSpacing"/>
              <w:rPr>
                <w:rFonts w:ascii="新細明體" w:hAnsi="新細明體" w:hint="eastAsia"/>
              </w:rPr>
            </w:pPr>
            <w:r w:rsidRPr="003A7EE1">
              <w:rPr>
                <w:rFonts w:ascii="新細明體" w:hAnsi="新細明體" w:hint="eastAsia"/>
              </w:rPr>
              <w:t>香港游艇会　铜锣湾吉列岛</w:t>
            </w:r>
          </w:p>
          <w:p w:rsidR="003A7EE1" w:rsidRPr="003A7EE1" w:rsidRDefault="003A7EE1" w:rsidP="004C60B8">
            <w:pPr>
              <w:pStyle w:val="NoSpacing"/>
              <w:rPr>
                <w:rFonts w:ascii="Arial" w:hAnsi="Arial" w:cs="Arial"/>
                <w:sz w:val="20"/>
                <w:szCs w:val="20"/>
                <w:lang w:val="fr-CA"/>
              </w:rPr>
            </w:pPr>
          </w:p>
          <w:p w:rsidR="005D3A1A" w:rsidRPr="003A7EE1" w:rsidRDefault="005D3A1A" w:rsidP="004C60B8">
            <w:pPr>
              <w:pStyle w:val="NoSpacing"/>
              <w:rPr>
                <w:rFonts w:ascii="Arial" w:hAnsi="Arial" w:cs="Arial"/>
                <w:sz w:val="20"/>
                <w:szCs w:val="20"/>
                <w:lang w:val="fr-CA"/>
              </w:rPr>
            </w:pPr>
          </w:p>
          <w:p w:rsidR="003A7EE1" w:rsidRPr="003A7EE1" w:rsidRDefault="003A7EE1" w:rsidP="004C60B8">
            <w:pPr>
              <w:pStyle w:val="NoSpacing"/>
              <w:rPr>
                <w:rFonts w:ascii="新細明體" w:hAnsi="新細明體" w:hint="eastAsia"/>
                <w:lang w:val="fr-CA"/>
              </w:rPr>
            </w:pPr>
            <w:r w:rsidRPr="003A7EE1">
              <w:rPr>
                <w:rFonts w:ascii="新細明體" w:hAnsi="新細明體" w:hint="eastAsia"/>
              </w:rPr>
              <w:t>公共关系经理</w:t>
            </w:r>
          </w:p>
          <w:p w:rsidR="005D3A1A" w:rsidRPr="00796F7A" w:rsidRDefault="003A7EE1" w:rsidP="004C60B8">
            <w:pPr>
              <w:pStyle w:val="NoSpacing"/>
              <w:rPr>
                <w:rFonts w:ascii="新細明體" w:hAnsi="新細明體"/>
                <w:lang w:val="fr-CA"/>
              </w:rPr>
            </w:pPr>
            <w:r w:rsidRPr="003A7EE1">
              <w:rPr>
                <w:rFonts w:ascii="新細明體" w:hAnsi="新細明體" w:hint="eastAsia"/>
                <w:lang w:val="fr-CA"/>
              </w:rPr>
              <w:t>林绮淇</w:t>
            </w:r>
            <w:r w:rsidR="005D3A1A">
              <w:rPr>
                <w:rFonts w:ascii="新細明體" w:hAnsi="新細明體" w:hint="eastAsia"/>
                <w:lang w:val="fr-CA"/>
              </w:rPr>
              <w:t>(Janice Lam)</w:t>
            </w:r>
          </w:p>
          <w:p w:rsidR="005D3A1A" w:rsidRPr="00796F7A" w:rsidRDefault="003A7EE1" w:rsidP="004C60B8">
            <w:pPr>
              <w:pStyle w:val="NoSpacing"/>
              <w:rPr>
                <w:rFonts w:ascii="新細明體" w:hAnsi="新細明體"/>
                <w:lang w:val="fr-CA"/>
              </w:rPr>
            </w:pPr>
            <w:r w:rsidRPr="003A7EE1">
              <w:rPr>
                <w:rFonts w:ascii="新細明體" w:hAnsi="新細明體" w:hint="eastAsia"/>
              </w:rPr>
              <w:t>电话</w:t>
            </w:r>
            <w:r w:rsidR="005D3A1A" w:rsidRPr="00796F7A">
              <w:rPr>
                <w:rFonts w:ascii="新細明體" w:hAnsi="新細明體" w:hint="eastAsia"/>
                <w:lang w:val="fr-CA"/>
              </w:rPr>
              <w:t xml:space="preserve">：+852 </w:t>
            </w:r>
            <w:r w:rsidR="005D3A1A" w:rsidRPr="00796F7A">
              <w:rPr>
                <w:rFonts w:ascii="新細明體" w:hAnsi="新細明體"/>
                <w:lang w:val="fr-CA"/>
              </w:rPr>
              <w:t>2239 0340</w:t>
            </w:r>
            <w:r w:rsidR="005D3A1A" w:rsidRPr="00796F7A">
              <w:rPr>
                <w:rFonts w:ascii="新細明體" w:hAnsi="新細明體" w:hint="eastAsia"/>
                <w:lang w:val="fr-CA"/>
              </w:rPr>
              <w:t xml:space="preserve"> / +852 </w:t>
            </w:r>
            <w:r w:rsidR="005D3A1A" w:rsidRPr="00796F7A">
              <w:rPr>
                <w:rFonts w:ascii="新細明體" w:hAnsi="新細明體"/>
                <w:lang w:val="fr-CA"/>
              </w:rPr>
              <w:t>9718 0817</w:t>
            </w:r>
          </w:p>
          <w:p w:rsidR="005D3A1A" w:rsidRPr="00796F7A" w:rsidRDefault="003A7EE1" w:rsidP="004C60B8">
            <w:pPr>
              <w:pStyle w:val="NoSpacing"/>
              <w:rPr>
                <w:rFonts w:ascii="新細明體" w:hAnsi="新細明體"/>
                <w:lang w:val="fr-CA"/>
              </w:rPr>
            </w:pPr>
            <w:r w:rsidRPr="003A7EE1">
              <w:rPr>
                <w:rFonts w:ascii="新細明體" w:hAnsi="新細明體" w:hint="eastAsia"/>
              </w:rPr>
              <w:t>传真</w:t>
            </w:r>
            <w:r w:rsidR="005D3A1A" w:rsidRPr="00796F7A">
              <w:rPr>
                <w:rFonts w:ascii="新細明體" w:hAnsi="新細明體" w:hint="eastAsia"/>
                <w:lang w:val="fr-CA"/>
              </w:rPr>
              <w:t>：+852 2572 5399</w:t>
            </w:r>
          </w:p>
          <w:p w:rsidR="005D3A1A" w:rsidRPr="00796F7A" w:rsidRDefault="003A7EE1" w:rsidP="004C60B8">
            <w:pPr>
              <w:pStyle w:val="NoSpacing"/>
              <w:rPr>
                <w:rFonts w:ascii="新細明體" w:hAnsi="新細明體"/>
                <w:lang w:val="fr-CA"/>
              </w:rPr>
            </w:pPr>
            <w:r w:rsidRPr="003A7EE1">
              <w:rPr>
                <w:rFonts w:ascii="新細明體" w:hAnsi="新細明體" w:hint="eastAsia"/>
              </w:rPr>
              <w:t>电邮</w:t>
            </w:r>
            <w:r w:rsidR="005D3A1A" w:rsidRPr="00796F7A">
              <w:rPr>
                <w:rFonts w:ascii="新細明體" w:hAnsi="新細明體" w:hint="eastAsia"/>
                <w:lang w:val="fr-CA"/>
              </w:rPr>
              <w:t>：</w:t>
            </w:r>
            <w:hyperlink r:id="rId6" w:history="1">
              <w:r w:rsidR="005D3A1A" w:rsidRPr="003A7EE1">
                <w:t>janice.lam</w:t>
              </w:r>
              <w:r w:rsidR="005D3A1A" w:rsidRPr="003A7EE1">
                <w:rPr>
                  <w:rFonts w:hint="eastAsia"/>
                </w:rPr>
                <w:t>@rhkyc.org.hk</w:t>
              </w:r>
            </w:hyperlink>
          </w:p>
          <w:p w:rsidR="005D3A1A" w:rsidRPr="00C80744" w:rsidRDefault="003A7EE1" w:rsidP="004C60B8">
            <w:pPr>
              <w:pStyle w:val="NoSpacing"/>
              <w:rPr>
                <w:rFonts w:ascii="Arial" w:hAnsi="Arial" w:cs="Arial"/>
                <w:sz w:val="20"/>
                <w:szCs w:val="20"/>
              </w:rPr>
            </w:pPr>
            <w:r w:rsidRPr="003A7EE1">
              <w:rPr>
                <w:rFonts w:ascii="新細明體" w:hAnsi="新細明體" w:hint="eastAsia"/>
              </w:rPr>
              <w:t>香港游艇会　铜锣湾吉列岛</w:t>
            </w:r>
          </w:p>
        </w:tc>
        <w:tc>
          <w:tcPr>
            <w:tcW w:w="4920" w:type="dxa"/>
          </w:tcPr>
          <w:p w:rsidR="003A7EE1" w:rsidRDefault="003A7EE1" w:rsidP="008741E9">
            <w:pPr>
              <w:rPr>
                <w:rFonts w:ascii="Arial" w:hAnsi="Arial" w:cs="Arial" w:hint="eastAsia"/>
                <w:b/>
                <w:sz w:val="20"/>
                <w:szCs w:val="20"/>
              </w:rPr>
            </w:pPr>
            <w:r w:rsidRPr="003A7EE1">
              <w:rPr>
                <w:rFonts w:ascii="Arial" w:hAnsi="Arial" w:cs="Arial" w:hint="eastAsia"/>
                <w:b/>
                <w:sz w:val="20"/>
                <w:szCs w:val="20"/>
              </w:rPr>
              <w:t>赛事查询</w:t>
            </w:r>
          </w:p>
          <w:p w:rsidR="003A7EE1" w:rsidRDefault="003A7EE1" w:rsidP="003A7EE1">
            <w:pPr>
              <w:rPr>
                <w:rFonts w:ascii="Arial" w:hAnsi="Arial" w:cs="Arial" w:hint="eastAsia"/>
                <w:b/>
                <w:sz w:val="20"/>
                <w:szCs w:val="20"/>
              </w:rPr>
            </w:pPr>
            <w:r w:rsidRPr="003A7EE1">
              <w:rPr>
                <w:rFonts w:ascii="新細明體" w:hAnsi="新細明體" w:hint="eastAsia"/>
              </w:rPr>
              <w:t>赛事经理</w:t>
            </w:r>
            <w:r w:rsidR="005D3A1A" w:rsidRPr="001022B8">
              <w:rPr>
                <w:rFonts w:ascii="新細明體" w:hAnsi="新細明體"/>
              </w:rPr>
              <w:br/>
            </w:r>
            <w:bookmarkStart w:id="1" w:name="OLE_LINK64"/>
            <w:bookmarkStart w:id="2" w:name="OLE_LINK65"/>
            <w:r w:rsidR="005D3A1A" w:rsidRPr="001022B8">
              <w:rPr>
                <w:rFonts w:ascii="新細明體" w:hAnsi="新細明體"/>
              </w:rPr>
              <w:t>Ailsa Angus</w:t>
            </w:r>
            <w:bookmarkEnd w:id="1"/>
            <w:bookmarkEnd w:id="2"/>
            <w:r w:rsidR="005D3A1A">
              <w:rPr>
                <w:rFonts w:ascii="新細明體" w:hAnsi="新細明體"/>
              </w:rPr>
              <w:br/>
            </w:r>
            <w:r w:rsidRPr="003A7EE1">
              <w:rPr>
                <w:rFonts w:ascii="新細明體" w:hAnsi="新細明體" w:hint="eastAsia"/>
              </w:rPr>
              <w:t>电话</w:t>
            </w:r>
            <w:r w:rsidR="005D3A1A" w:rsidRPr="001022B8">
              <w:rPr>
                <w:rFonts w:ascii="新細明體" w:hAnsi="新細明體"/>
              </w:rPr>
              <w:t>: +852 2239 0395</w:t>
            </w:r>
            <w:r w:rsidR="005D3A1A" w:rsidRPr="001022B8">
              <w:rPr>
                <w:rFonts w:ascii="新細明體" w:hAnsi="新細明體"/>
              </w:rPr>
              <w:br/>
            </w:r>
            <w:r w:rsidRPr="003A7EE1">
              <w:rPr>
                <w:rFonts w:ascii="新細明體" w:hAnsi="新細明體" w:hint="eastAsia"/>
              </w:rPr>
              <w:t>传真</w:t>
            </w:r>
            <w:r w:rsidR="005D3A1A" w:rsidRPr="001022B8">
              <w:rPr>
                <w:rFonts w:ascii="新細明體" w:hAnsi="新細明體"/>
              </w:rPr>
              <w:t>: +852 2239 0364</w:t>
            </w:r>
            <w:r w:rsidR="005D3A1A" w:rsidRPr="001022B8">
              <w:rPr>
                <w:rFonts w:ascii="新細明體" w:hAnsi="新細明體"/>
              </w:rPr>
              <w:br/>
            </w:r>
            <w:r w:rsidRPr="003A7EE1">
              <w:rPr>
                <w:rFonts w:ascii="新細明體" w:hAnsi="新細明體" w:hint="eastAsia"/>
              </w:rPr>
              <w:t>电邮</w:t>
            </w:r>
            <w:r w:rsidR="005D3A1A" w:rsidRPr="001022B8">
              <w:rPr>
                <w:rFonts w:ascii="新細明體" w:hAnsi="新細明體"/>
              </w:rPr>
              <w:t xml:space="preserve">: </w:t>
            </w:r>
            <w:hyperlink r:id="rId7" w:history="1">
              <w:r w:rsidR="005D3A1A" w:rsidRPr="003A7EE1">
                <w:t>ailsa.angus@rhkyc.org.hk</w:t>
              </w:r>
            </w:hyperlink>
            <w:r w:rsidR="005D3A1A" w:rsidRPr="003A7EE1">
              <w:rPr>
                <w:rFonts w:ascii="新細明體" w:hAnsi="新細明體"/>
              </w:rPr>
              <w:br/>
            </w:r>
            <w:r w:rsidRPr="003A7EE1">
              <w:rPr>
                <w:rFonts w:ascii="新細明體" w:hAnsi="新細明體" w:hint="eastAsia"/>
              </w:rPr>
              <w:t>香港游艇会　铜锣湾吉列岛</w:t>
            </w:r>
            <w:r w:rsidR="005D3A1A" w:rsidRPr="003A7EE1">
              <w:rPr>
                <w:rFonts w:ascii="新細明體" w:hAnsi="新細明體"/>
              </w:rPr>
              <w:br/>
            </w:r>
          </w:p>
          <w:p w:rsidR="005D3A1A" w:rsidRPr="00386B53" w:rsidRDefault="003A7EE1" w:rsidP="003A7EE1">
            <w:pPr>
              <w:rPr>
                <w:rFonts w:ascii="Arial" w:hAnsi="Arial" w:cs="Arial"/>
                <w:sz w:val="20"/>
                <w:szCs w:val="20"/>
                <w:lang w:val="en-US"/>
              </w:rPr>
            </w:pPr>
            <w:r w:rsidRPr="003A7EE1">
              <w:rPr>
                <w:rFonts w:ascii="Arial" w:hAnsi="Arial" w:cs="Arial" w:hint="eastAsia"/>
                <w:b/>
                <w:sz w:val="20"/>
                <w:szCs w:val="20"/>
              </w:rPr>
              <w:t>赞助查询</w:t>
            </w:r>
            <w:r w:rsidR="005D3A1A" w:rsidRPr="00C80744">
              <w:rPr>
                <w:rFonts w:ascii="Arial" w:hAnsi="Arial" w:cs="Arial"/>
                <w:b/>
                <w:sz w:val="20"/>
                <w:szCs w:val="20"/>
              </w:rPr>
              <w:t>:</w:t>
            </w:r>
            <w:r w:rsidR="005D3A1A" w:rsidRPr="00C80744">
              <w:rPr>
                <w:rFonts w:ascii="Arial" w:hAnsi="Arial" w:cs="Arial"/>
                <w:sz w:val="20"/>
                <w:szCs w:val="20"/>
              </w:rPr>
              <w:br/>
              <w:t>Antony Phillips</w:t>
            </w:r>
            <w:r w:rsidR="005D3A1A" w:rsidRPr="00C80744">
              <w:rPr>
                <w:rFonts w:ascii="Arial" w:hAnsi="Arial" w:cs="Arial"/>
                <w:sz w:val="20"/>
                <w:szCs w:val="20"/>
              </w:rPr>
              <w:br/>
            </w:r>
            <w:r w:rsidRPr="003A7EE1">
              <w:rPr>
                <w:rFonts w:ascii="新細明體" w:hAnsi="新細明體" w:hint="eastAsia"/>
              </w:rPr>
              <w:t>赞助及合作总监</w:t>
            </w:r>
            <w:r w:rsidR="005D3A1A" w:rsidRPr="00C80744">
              <w:rPr>
                <w:rFonts w:ascii="Arial" w:hAnsi="Arial" w:cs="Arial"/>
                <w:sz w:val="20"/>
                <w:szCs w:val="20"/>
              </w:rPr>
              <w:br/>
            </w:r>
            <w:r w:rsidRPr="003A7EE1">
              <w:rPr>
                <w:rFonts w:ascii="新細明體" w:hAnsi="新細明體" w:hint="eastAsia"/>
              </w:rPr>
              <w:t>电邮</w:t>
            </w:r>
            <w:r w:rsidR="005D3A1A" w:rsidRPr="00796F7A">
              <w:rPr>
                <w:rFonts w:ascii="新細明體" w:hAnsi="新細明體" w:hint="eastAsia"/>
                <w:lang w:val="fr-CA"/>
              </w:rPr>
              <w:t>：</w:t>
            </w:r>
            <w:r w:rsidR="005D3A1A" w:rsidRPr="00C80744">
              <w:rPr>
                <w:rFonts w:ascii="Arial" w:hAnsi="Arial" w:cs="Arial"/>
                <w:sz w:val="20"/>
                <w:szCs w:val="20"/>
              </w:rPr>
              <w:t xml:space="preserve"> </w:t>
            </w:r>
            <w:hyperlink r:id="rId8" w:history="1">
              <w:r w:rsidR="005D3A1A" w:rsidRPr="00C80744">
                <w:rPr>
                  <w:rStyle w:val="Hyperlink"/>
                  <w:rFonts w:ascii="Arial" w:hAnsi="Arial" w:cs="Arial"/>
                  <w:sz w:val="20"/>
                  <w:szCs w:val="20"/>
                </w:rPr>
                <w:t>antony.phillips@rhkyc.org.hk</w:t>
              </w:r>
            </w:hyperlink>
            <w:r w:rsidR="005D3A1A">
              <w:rPr>
                <w:rStyle w:val="Hyperlink"/>
                <w:rFonts w:ascii="Arial" w:hAnsi="Arial" w:cs="Arial"/>
                <w:sz w:val="20"/>
                <w:szCs w:val="20"/>
              </w:rPr>
              <w:br/>
            </w:r>
            <w:r w:rsidRPr="003A7EE1">
              <w:rPr>
                <w:rFonts w:ascii="新細明體" w:hAnsi="新細明體" w:hint="eastAsia"/>
              </w:rPr>
              <w:t>香港游艇会　铜锣湾吉列岛</w:t>
            </w:r>
            <w:r w:rsidR="005D3A1A" w:rsidRPr="00C80744">
              <w:rPr>
                <w:rFonts w:ascii="Arial" w:hAnsi="Arial" w:cs="Arial"/>
                <w:sz w:val="20"/>
                <w:szCs w:val="20"/>
              </w:rPr>
              <w:br/>
            </w:r>
          </w:p>
        </w:tc>
      </w:tr>
    </w:tbl>
    <w:p w:rsidR="00D26B67" w:rsidRDefault="00D26B67" w:rsidP="00D26B67">
      <w:pPr>
        <w:jc w:val="both"/>
        <w:rPr>
          <w:rFonts w:ascii="Arial" w:hAnsi="Arial" w:cs="Arial"/>
          <w:sz w:val="20"/>
          <w:szCs w:val="20"/>
          <w:lang w:val="en-US"/>
        </w:rPr>
      </w:pPr>
    </w:p>
    <w:p w:rsidR="006C62EF" w:rsidRDefault="006C62EF" w:rsidP="00D26B67">
      <w:pPr>
        <w:jc w:val="both"/>
        <w:rPr>
          <w:rFonts w:ascii="Arial" w:hAnsi="Arial" w:cs="Arial"/>
          <w:sz w:val="20"/>
          <w:szCs w:val="20"/>
          <w:lang w:val="en-US"/>
        </w:rPr>
      </w:pPr>
    </w:p>
    <w:p w:rsidR="006C62EF" w:rsidRPr="006C62EF" w:rsidRDefault="006C62EF" w:rsidP="006C62EF">
      <w:pPr>
        <w:rPr>
          <w:rFonts w:ascii="Calibri" w:hAnsi="Calibri"/>
          <w:color w:val="C00000"/>
        </w:rPr>
      </w:pPr>
    </w:p>
    <w:p w:rsidR="006C62EF" w:rsidRPr="005D3A1A" w:rsidRDefault="006C62EF" w:rsidP="00D26B67">
      <w:pPr>
        <w:jc w:val="both"/>
        <w:rPr>
          <w:rFonts w:ascii="Arial" w:hAnsi="Arial" w:cs="Arial"/>
          <w:sz w:val="20"/>
          <w:szCs w:val="20"/>
          <w:lang w:val="en-HK"/>
        </w:rPr>
      </w:pPr>
    </w:p>
    <w:sectPr w:rsidR="006C62EF" w:rsidRPr="005D3A1A" w:rsidSect="0092243C">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ExtB">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FZLTZHK--GBK1-0">
    <w:altName w:val="MS Gothic"/>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SI Estelle">
    <w15:presenceInfo w15:providerId="None" w15:userId="ROSSI Estell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seFELayout/>
  </w:compat>
  <w:docVars>
    <w:docVar w:name="__Grammarly_42____i" w:val="H4sIAAAAAAAEAKtWckksSQxILCpxzi/NK1GyMqwFAAEhoTITAAAA"/>
    <w:docVar w:name="__Grammarly_42___1" w:val="H4sIAAAAAAAEAKtWcslP9kxRslIyNDY0sjS0MDA1NrU0NjUyNTZR0lEKTi0uzszPAykwNKwFAFSZ4jUtAAAA"/>
  </w:docVars>
  <w:rsids>
    <w:rsidRoot w:val="009127F4"/>
    <w:rsid w:val="00007679"/>
    <w:rsid w:val="00010C32"/>
    <w:rsid w:val="00015F27"/>
    <w:rsid w:val="000203FF"/>
    <w:rsid w:val="00025FC8"/>
    <w:rsid w:val="00032669"/>
    <w:rsid w:val="0003380F"/>
    <w:rsid w:val="000429F0"/>
    <w:rsid w:val="00053408"/>
    <w:rsid w:val="000652FB"/>
    <w:rsid w:val="0006569A"/>
    <w:rsid w:val="00065B9E"/>
    <w:rsid w:val="0006783F"/>
    <w:rsid w:val="00086BD8"/>
    <w:rsid w:val="0009289D"/>
    <w:rsid w:val="000A7E0D"/>
    <w:rsid w:val="000D1D4C"/>
    <w:rsid w:val="000F0C70"/>
    <w:rsid w:val="000F33F2"/>
    <w:rsid w:val="00100179"/>
    <w:rsid w:val="00124B22"/>
    <w:rsid w:val="0013060F"/>
    <w:rsid w:val="0013497D"/>
    <w:rsid w:val="00134B7D"/>
    <w:rsid w:val="0015424E"/>
    <w:rsid w:val="00166CA2"/>
    <w:rsid w:val="00197017"/>
    <w:rsid w:val="00197046"/>
    <w:rsid w:val="001A41F7"/>
    <w:rsid w:val="001A4A81"/>
    <w:rsid w:val="001B56E3"/>
    <w:rsid w:val="001B646B"/>
    <w:rsid w:val="001C4AB5"/>
    <w:rsid w:val="001D40AC"/>
    <w:rsid w:val="001E1931"/>
    <w:rsid w:val="001E69E4"/>
    <w:rsid w:val="001F1BFE"/>
    <w:rsid w:val="001F532A"/>
    <w:rsid w:val="001F7058"/>
    <w:rsid w:val="00202313"/>
    <w:rsid w:val="00202BC2"/>
    <w:rsid w:val="0020350A"/>
    <w:rsid w:val="00213B74"/>
    <w:rsid w:val="002254AC"/>
    <w:rsid w:val="002342F3"/>
    <w:rsid w:val="002466E3"/>
    <w:rsid w:val="00264418"/>
    <w:rsid w:val="00264D10"/>
    <w:rsid w:val="0027590D"/>
    <w:rsid w:val="00276861"/>
    <w:rsid w:val="00283716"/>
    <w:rsid w:val="002A41B5"/>
    <w:rsid w:val="002C3ADD"/>
    <w:rsid w:val="002C547C"/>
    <w:rsid w:val="00312320"/>
    <w:rsid w:val="00326E0A"/>
    <w:rsid w:val="00332A48"/>
    <w:rsid w:val="00334387"/>
    <w:rsid w:val="0035255A"/>
    <w:rsid w:val="003560D5"/>
    <w:rsid w:val="003936DE"/>
    <w:rsid w:val="003A1262"/>
    <w:rsid w:val="003A7EE1"/>
    <w:rsid w:val="003C5328"/>
    <w:rsid w:val="003C63B7"/>
    <w:rsid w:val="003F2B99"/>
    <w:rsid w:val="00406847"/>
    <w:rsid w:val="004130A3"/>
    <w:rsid w:val="00413886"/>
    <w:rsid w:val="00420DD0"/>
    <w:rsid w:val="004532EF"/>
    <w:rsid w:val="004563FE"/>
    <w:rsid w:val="00493AB0"/>
    <w:rsid w:val="004B0C81"/>
    <w:rsid w:val="004C54E6"/>
    <w:rsid w:val="004C60B8"/>
    <w:rsid w:val="004E4F6A"/>
    <w:rsid w:val="004E54B9"/>
    <w:rsid w:val="004F21B9"/>
    <w:rsid w:val="004F4A8B"/>
    <w:rsid w:val="00515DE2"/>
    <w:rsid w:val="00527A18"/>
    <w:rsid w:val="0055639A"/>
    <w:rsid w:val="00582D46"/>
    <w:rsid w:val="00594B81"/>
    <w:rsid w:val="005B573E"/>
    <w:rsid w:val="005D3A1A"/>
    <w:rsid w:val="005E201B"/>
    <w:rsid w:val="00613D48"/>
    <w:rsid w:val="006234EE"/>
    <w:rsid w:val="00627195"/>
    <w:rsid w:val="00632B44"/>
    <w:rsid w:val="0065468A"/>
    <w:rsid w:val="00664F9C"/>
    <w:rsid w:val="00672BC7"/>
    <w:rsid w:val="00687F38"/>
    <w:rsid w:val="006900A8"/>
    <w:rsid w:val="006A21DE"/>
    <w:rsid w:val="006C62EF"/>
    <w:rsid w:val="006C6470"/>
    <w:rsid w:val="006D112E"/>
    <w:rsid w:val="006D21CA"/>
    <w:rsid w:val="006E1758"/>
    <w:rsid w:val="006E3C5D"/>
    <w:rsid w:val="006E47E5"/>
    <w:rsid w:val="006E713E"/>
    <w:rsid w:val="006F6F06"/>
    <w:rsid w:val="00703F06"/>
    <w:rsid w:val="00724A0C"/>
    <w:rsid w:val="00741666"/>
    <w:rsid w:val="007424DF"/>
    <w:rsid w:val="0075587B"/>
    <w:rsid w:val="007674CB"/>
    <w:rsid w:val="00774484"/>
    <w:rsid w:val="00776382"/>
    <w:rsid w:val="00792998"/>
    <w:rsid w:val="00795A9D"/>
    <w:rsid w:val="007B7D81"/>
    <w:rsid w:val="0084036F"/>
    <w:rsid w:val="0085161B"/>
    <w:rsid w:val="00852B28"/>
    <w:rsid w:val="00866276"/>
    <w:rsid w:val="008741E9"/>
    <w:rsid w:val="008756A7"/>
    <w:rsid w:val="008A4DD7"/>
    <w:rsid w:val="008A4F5C"/>
    <w:rsid w:val="008B5617"/>
    <w:rsid w:val="008C2BBD"/>
    <w:rsid w:val="009127F4"/>
    <w:rsid w:val="0092243C"/>
    <w:rsid w:val="0092493F"/>
    <w:rsid w:val="00943857"/>
    <w:rsid w:val="009541B4"/>
    <w:rsid w:val="00960B3A"/>
    <w:rsid w:val="00961499"/>
    <w:rsid w:val="00982BE7"/>
    <w:rsid w:val="009A09D9"/>
    <w:rsid w:val="009B183D"/>
    <w:rsid w:val="009C05BB"/>
    <w:rsid w:val="009D58B2"/>
    <w:rsid w:val="009F2232"/>
    <w:rsid w:val="009F68C7"/>
    <w:rsid w:val="009F6A66"/>
    <w:rsid w:val="00A076B6"/>
    <w:rsid w:val="00A12751"/>
    <w:rsid w:val="00A12C4F"/>
    <w:rsid w:val="00A24F3B"/>
    <w:rsid w:val="00A33B00"/>
    <w:rsid w:val="00A35BCA"/>
    <w:rsid w:val="00A5244B"/>
    <w:rsid w:val="00A70C67"/>
    <w:rsid w:val="00A71412"/>
    <w:rsid w:val="00A75FBD"/>
    <w:rsid w:val="00A97080"/>
    <w:rsid w:val="00AA4C72"/>
    <w:rsid w:val="00AB0BF6"/>
    <w:rsid w:val="00AB2C07"/>
    <w:rsid w:val="00AD200D"/>
    <w:rsid w:val="00AD6F14"/>
    <w:rsid w:val="00AD72B2"/>
    <w:rsid w:val="00AD77B0"/>
    <w:rsid w:val="00AE2894"/>
    <w:rsid w:val="00AE2A5B"/>
    <w:rsid w:val="00AF3392"/>
    <w:rsid w:val="00B1000E"/>
    <w:rsid w:val="00B14129"/>
    <w:rsid w:val="00B3446A"/>
    <w:rsid w:val="00B609D9"/>
    <w:rsid w:val="00B67081"/>
    <w:rsid w:val="00B82272"/>
    <w:rsid w:val="00BB1209"/>
    <w:rsid w:val="00BB25B5"/>
    <w:rsid w:val="00BB4514"/>
    <w:rsid w:val="00BD2E47"/>
    <w:rsid w:val="00BE1426"/>
    <w:rsid w:val="00C13D08"/>
    <w:rsid w:val="00C22181"/>
    <w:rsid w:val="00C345B3"/>
    <w:rsid w:val="00C40532"/>
    <w:rsid w:val="00C572E6"/>
    <w:rsid w:val="00C637EE"/>
    <w:rsid w:val="00C71CA0"/>
    <w:rsid w:val="00C75B27"/>
    <w:rsid w:val="00C9675A"/>
    <w:rsid w:val="00CA0C90"/>
    <w:rsid w:val="00CA235D"/>
    <w:rsid w:val="00CA3AB0"/>
    <w:rsid w:val="00CB12C2"/>
    <w:rsid w:val="00CB3F47"/>
    <w:rsid w:val="00CB700F"/>
    <w:rsid w:val="00CC2951"/>
    <w:rsid w:val="00CC4E97"/>
    <w:rsid w:val="00D26B67"/>
    <w:rsid w:val="00D31F52"/>
    <w:rsid w:val="00D373F9"/>
    <w:rsid w:val="00D5563E"/>
    <w:rsid w:val="00D6010D"/>
    <w:rsid w:val="00D80316"/>
    <w:rsid w:val="00D835FE"/>
    <w:rsid w:val="00D95538"/>
    <w:rsid w:val="00DB0477"/>
    <w:rsid w:val="00DB4054"/>
    <w:rsid w:val="00DB6EB3"/>
    <w:rsid w:val="00DC0E95"/>
    <w:rsid w:val="00DD70DB"/>
    <w:rsid w:val="00DD7EE2"/>
    <w:rsid w:val="00E03C6E"/>
    <w:rsid w:val="00E12129"/>
    <w:rsid w:val="00E34678"/>
    <w:rsid w:val="00E62F94"/>
    <w:rsid w:val="00E762E1"/>
    <w:rsid w:val="00E81504"/>
    <w:rsid w:val="00EA35D0"/>
    <w:rsid w:val="00EB6E4A"/>
    <w:rsid w:val="00ED392A"/>
    <w:rsid w:val="00EF65B6"/>
    <w:rsid w:val="00F02B99"/>
    <w:rsid w:val="00F10019"/>
    <w:rsid w:val="00F1043E"/>
    <w:rsid w:val="00F30409"/>
    <w:rsid w:val="00F30C7B"/>
    <w:rsid w:val="00F60148"/>
    <w:rsid w:val="00F62156"/>
    <w:rsid w:val="00F7412B"/>
    <w:rsid w:val="00F80C03"/>
    <w:rsid w:val="00FA1901"/>
    <w:rsid w:val="00FC699C"/>
    <w:rsid w:val="00FD3510"/>
    <w:rsid w:val="00FE10F6"/>
    <w:rsid w:val="00FF33CF"/>
    <w:rsid w:val="00FF6BE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5BCA"/>
    <w:pPr>
      <w:spacing w:after="0" w:line="240" w:lineRule="auto"/>
    </w:pPr>
  </w:style>
  <w:style w:type="character" w:styleId="Hyperlink">
    <w:name w:val="Hyperlink"/>
    <w:basedOn w:val="DefaultParagraphFont"/>
    <w:uiPriority w:val="99"/>
    <w:rsid w:val="00D26B67"/>
    <w:rPr>
      <w:color w:val="0000FF"/>
      <w:u w:val="single"/>
    </w:rPr>
  </w:style>
  <w:style w:type="table" w:styleId="TableGrid">
    <w:name w:val="Table Grid"/>
    <w:basedOn w:val="TableNormal"/>
    <w:uiPriority w:val="59"/>
    <w:rsid w:val="00D26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6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B67"/>
    <w:rPr>
      <w:rFonts w:ascii="Tahoma" w:hAnsi="Tahoma" w:cs="Tahoma"/>
      <w:sz w:val="16"/>
      <w:szCs w:val="16"/>
      <w:lang w:val="en-GB"/>
    </w:rPr>
  </w:style>
  <w:style w:type="character" w:styleId="CommentReference">
    <w:name w:val="annotation reference"/>
    <w:basedOn w:val="DefaultParagraphFont"/>
    <w:uiPriority w:val="99"/>
    <w:semiHidden/>
    <w:unhideWhenUsed/>
    <w:rsid w:val="00015F27"/>
    <w:rPr>
      <w:sz w:val="16"/>
      <w:szCs w:val="16"/>
    </w:rPr>
  </w:style>
  <w:style w:type="paragraph" w:styleId="CommentText">
    <w:name w:val="annotation text"/>
    <w:basedOn w:val="Normal"/>
    <w:link w:val="CommentTextChar"/>
    <w:uiPriority w:val="99"/>
    <w:semiHidden/>
    <w:unhideWhenUsed/>
    <w:rsid w:val="00015F27"/>
    <w:pPr>
      <w:spacing w:line="240" w:lineRule="auto"/>
    </w:pPr>
    <w:rPr>
      <w:sz w:val="20"/>
      <w:szCs w:val="20"/>
    </w:rPr>
  </w:style>
  <w:style w:type="character" w:customStyle="1" w:styleId="CommentTextChar">
    <w:name w:val="Comment Text Char"/>
    <w:basedOn w:val="DefaultParagraphFont"/>
    <w:link w:val="CommentText"/>
    <w:uiPriority w:val="99"/>
    <w:semiHidden/>
    <w:rsid w:val="00015F27"/>
    <w:rPr>
      <w:sz w:val="20"/>
      <w:szCs w:val="20"/>
    </w:rPr>
  </w:style>
  <w:style w:type="paragraph" w:styleId="CommentSubject">
    <w:name w:val="annotation subject"/>
    <w:basedOn w:val="CommentText"/>
    <w:next w:val="CommentText"/>
    <w:link w:val="CommentSubjectChar"/>
    <w:uiPriority w:val="99"/>
    <w:semiHidden/>
    <w:unhideWhenUsed/>
    <w:rsid w:val="00015F27"/>
    <w:rPr>
      <w:b/>
      <w:bCs/>
    </w:rPr>
  </w:style>
  <w:style w:type="character" w:customStyle="1" w:styleId="CommentSubjectChar">
    <w:name w:val="Comment Subject Char"/>
    <w:basedOn w:val="CommentTextChar"/>
    <w:link w:val="CommentSubject"/>
    <w:uiPriority w:val="99"/>
    <w:semiHidden/>
    <w:rsid w:val="00015F27"/>
    <w:rPr>
      <w:b/>
      <w:bCs/>
      <w:sz w:val="20"/>
      <w:szCs w:val="20"/>
    </w:rPr>
  </w:style>
  <w:style w:type="paragraph" w:styleId="Revision">
    <w:name w:val="Revision"/>
    <w:hidden/>
    <w:uiPriority w:val="99"/>
    <w:semiHidden/>
    <w:rsid w:val="00982BE7"/>
    <w:pPr>
      <w:spacing w:after="0" w:line="240" w:lineRule="auto"/>
    </w:pPr>
  </w:style>
  <w:style w:type="paragraph" w:styleId="NormalWeb">
    <w:name w:val="Normal (Web)"/>
    <w:basedOn w:val="Normal"/>
    <w:uiPriority w:val="99"/>
    <w:semiHidden/>
    <w:unhideWhenUsed/>
    <w:rsid w:val="00EB6E4A"/>
    <w:pPr>
      <w:spacing w:after="0" w:line="240" w:lineRule="auto"/>
    </w:pPr>
    <w:rPr>
      <w:rFonts w:ascii="Times New Roman" w:hAnsi="Times New Roman" w:cs="Times New Roman"/>
      <w:sz w:val="24"/>
      <w:szCs w:val="24"/>
      <w:lang w:val="en-US"/>
    </w:rPr>
  </w:style>
  <w:style w:type="paragraph" w:customStyle="1" w:styleId="font8">
    <w:name w:val="font_8"/>
    <w:basedOn w:val="Normal"/>
    <w:rsid w:val="00F30C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52B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5BCA"/>
    <w:pPr>
      <w:spacing w:after="0" w:line="240" w:lineRule="auto"/>
    </w:pPr>
  </w:style>
  <w:style w:type="character" w:styleId="Hyperlink">
    <w:name w:val="Hyperlink"/>
    <w:basedOn w:val="DefaultParagraphFont"/>
    <w:uiPriority w:val="99"/>
    <w:rsid w:val="00D26B67"/>
    <w:rPr>
      <w:color w:val="0000FF"/>
      <w:u w:val="single"/>
    </w:rPr>
  </w:style>
  <w:style w:type="table" w:styleId="TableGrid">
    <w:name w:val="Table Grid"/>
    <w:basedOn w:val="TableNormal"/>
    <w:uiPriority w:val="59"/>
    <w:rsid w:val="00D26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6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B67"/>
    <w:rPr>
      <w:rFonts w:ascii="Tahoma" w:hAnsi="Tahoma" w:cs="Tahoma"/>
      <w:sz w:val="16"/>
      <w:szCs w:val="16"/>
      <w:lang w:val="en-GB"/>
    </w:rPr>
  </w:style>
  <w:style w:type="character" w:styleId="CommentReference">
    <w:name w:val="annotation reference"/>
    <w:basedOn w:val="DefaultParagraphFont"/>
    <w:uiPriority w:val="99"/>
    <w:semiHidden/>
    <w:unhideWhenUsed/>
    <w:rsid w:val="00015F27"/>
    <w:rPr>
      <w:sz w:val="16"/>
      <w:szCs w:val="16"/>
    </w:rPr>
  </w:style>
  <w:style w:type="paragraph" w:styleId="CommentText">
    <w:name w:val="annotation text"/>
    <w:basedOn w:val="Normal"/>
    <w:link w:val="CommentTextChar"/>
    <w:uiPriority w:val="99"/>
    <w:semiHidden/>
    <w:unhideWhenUsed/>
    <w:rsid w:val="00015F27"/>
    <w:pPr>
      <w:spacing w:line="240" w:lineRule="auto"/>
    </w:pPr>
    <w:rPr>
      <w:sz w:val="20"/>
      <w:szCs w:val="20"/>
    </w:rPr>
  </w:style>
  <w:style w:type="character" w:customStyle="1" w:styleId="CommentTextChar">
    <w:name w:val="Comment Text Char"/>
    <w:basedOn w:val="DefaultParagraphFont"/>
    <w:link w:val="CommentText"/>
    <w:uiPriority w:val="99"/>
    <w:semiHidden/>
    <w:rsid w:val="00015F27"/>
    <w:rPr>
      <w:sz w:val="20"/>
      <w:szCs w:val="20"/>
    </w:rPr>
  </w:style>
  <w:style w:type="paragraph" w:styleId="CommentSubject">
    <w:name w:val="annotation subject"/>
    <w:basedOn w:val="CommentText"/>
    <w:next w:val="CommentText"/>
    <w:link w:val="CommentSubjectChar"/>
    <w:uiPriority w:val="99"/>
    <w:semiHidden/>
    <w:unhideWhenUsed/>
    <w:rsid w:val="00015F27"/>
    <w:rPr>
      <w:b/>
      <w:bCs/>
    </w:rPr>
  </w:style>
  <w:style w:type="character" w:customStyle="1" w:styleId="CommentSubjectChar">
    <w:name w:val="Comment Subject Char"/>
    <w:basedOn w:val="CommentTextChar"/>
    <w:link w:val="CommentSubject"/>
    <w:uiPriority w:val="99"/>
    <w:semiHidden/>
    <w:rsid w:val="00015F27"/>
    <w:rPr>
      <w:b/>
      <w:bCs/>
      <w:sz w:val="20"/>
      <w:szCs w:val="20"/>
    </w:rPr>
  </w:style>
  <w:style w:type="paragraph" w:styleId="Revision">
    <w:name w:val="Revision"/>
    <w:hidden/>
    <w:uiPriority w:val="99"/>
    <w:semiHidden/>
    <w:rsid w:val="00982BE7"/>
    <w:pPr>
      <w:spacing w:after="0" w:line="240" w:lineRule="auto"/>
    </w:pPr>
  </w:style>
  <w:style w:type="paragraph" w:styleId="NormalWeb">
    <w:name w:val="Normal (Web)"/>
    <w:basedOn w:val="Normal"/>
    <w:uiPriority w:val="99"/>
    <w:semiHidden/>
    <w:unhideWhenUsed/>
    <w:rsid w:val="00EB6E4A"/>
    <w:pPr>
      <w:spacing w:after="0" w:line="240" w:lineRule="auto"/>
    </w:pPr>
    <w:rPr>
      <w:rFonts w:ascii="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509956393">
      <w:bodyDiv w:val="1"/>
      <w:marLeft w:val="0"/>
      <w:marRight w:val="0"/>
      <w:marTop w:val="0"/>
      <w:marBottom w:val="0"/>
      <w:divBdr>
        <w:top w:val="none" w:sz="0" w:space="0" w:color="auto"/>
        <w:left w:val="none" w:sz="0" w:space="0" w:color="auto"/>
        <w:bottom w:val="none" w:sz="0" w:space="0" w:color="auto"/>
        <w:right w:val="none" w:sz="0" w:space="0" w:color="auto"/>
      </w:divBdr>
    </w:div>
    <w:div w:id="584339909">
      <w:bodyDiv w:val="1"/>
      <w:marLeft w:val="0"/>
      <w:marRight w:val="0"/>
      <w:marTop w:val="0"/>
      <w:marBottom w:val="0"/>
      <w:divBdr>
        <w:top w:val="none" w:sz="0" w:space="0" w:color="auto"/>
        <w:left w:val="none" w:sz="0" w:space="0" w:color="auto"/>
        <w:bottom w:val="none" w:sz="0" w:space="0" w:color="auto"/>
        <w:right w:val="none" w:sz="0" w:space="0" w:color="auto"/>
      </w:divBdr>
    </w:div>
    <w:div w:id="785999841">
      <w:bodyDiv w:val="1"/>
      <w:marLeft w:val="0"/>
      <w:marRight w:val="0"/>
      <w:marTop w:val="0"/>
      <w:marBottom w:val="0"/>
      <w:divBdr>
        <w:top w:val="none" w:sz="0" w:space="0" w:color="auto"/>
        <w:left w:val="none" w:sz="0" w:space="0" w:color="auto"/>
        <w:bottom w:val="none" w:sz="0" w:space="0" w:color="auto"/>
        <w:right w:val="none" w:sz="0" w:space="0" w:color="auto"/>
      </w:divBdr>
    </w:div>
    <w:div w:id="1040087441">
      <w:bodyDiv w:val="1"/>
      <w:marLeft w:val="0"/>
      <w:marRight w:val="0"/>
      <w:marTop w:val="0"/>
      <w:marBottom w:val="0"/>
      <w:divBdr>
        <w:top w:val="none" w:sz="0" w:space="0" w:color="auto"/>
        <w:left w:val="none" w:sz="0" w:space="0" w:color="auto"/>
        <w:bottom w:val="none" w:sz="0" w:space="0" w:color="auto"/>
        <w:right w:val="none" w:sz="0" w:space="0" w:color="auto"/>
      </w:divBdr>
    </w:div>
    <w:div w:id="1160970703">
      <w:bodyDiv w:val="1"/>
      <w:marLeft w:val="0"/>
      <w:marRight w:val="0"/>
      <w:marTop w:val="0"/>
      <w:marBottom w:val="0"/>
      <w:divBdr>
        <w:top w:val="none" w:sz="0" w:space="0" w:color="auto"/>
        <w:left w:val="none" w:sz="0" w:space="0" w:color="auto"/>
        <w:bottom w:val="none" w:sz="0" w:space="0" w:color="auto"/>
        <w:right w:val="none" w:sz="0" w:space="0" w:color="auto"/>
      </w:divBdr>
    </w:div>
    <w:div w:id="1169783365">
      <w:bodyDiv w:val="1"/>
      <w:marLeft w:val="0"/>
      <w:marRight w:val="0"/>
      <w:marTop w:val="0"/>
      <w:marBottom w:val="0"/>
      <w:divBdr>
        <w:top w:val="none" w:sz="0" w:space="0" w:color="auto"/>
        <w:left w:val="none" w:sz="0" w:space="0" w:color="auto"/>
        <w:bottom w:val="none" w:sz="0" w:space="0" w:color="auto"/>
        <w:right w:val="none" w:sz="0" w:space="0" w:color="auto"/>
      </w:divBdr>
    </w:div>
    <w:div w:id="1431075527">
      <w:bodyDiv w:val="1"/>
      <w:marLeft w:val="0"/>
      <w:marRight w:val="0"/>
      <w:marTop w:val="0"/>
      <w:marBottom w:val="0"/>
      <w:divBdr>
        <w:top w:val="none" w:sz="0" w:space="0" w:color="auto"/>
        <w:left w:val="none" w:sz="0" w:space="0" w:color="auto"/>
        <w:bottom w:val="none" w:sz="0" w:space="0" w:color="auto"/>
        <w:right w:val="none" w:sz="0" w:space="0" w:color="auto"/>
      </w:divBdr>
      <w:divsChild>
        <w:div w:id="1040402859">
          <w:marLeft w:val="0"/>
          <w:marRight w:val="0"/>
          <w:marTop w:val="0"/>
          <w:marBottom w:val="0"/>
          <w:divBdr>
            <w:top w:val="none" w:sz="0" w:space="0" w:color="auto"/>
            <w:left w:val="none" w:sz="0" w:space="0" w:color="auto"/>
            <w:bottom w:val="none" w:sz="0" w:space="0" w:color="auto"/>
            <w:right w:val="none" w:sz="0" w:space="0" w:color="auto"/>
          </w:divBdr>
        </w:div>
        <w:div w:id="318922350">
          <w:marLeft w:val="0"/>
          <w:marRight w:val="0"/>
          <w:marTop w:val="0"/>
          <w:marBottom w:val="0"/>
          <w:divBdr>
            <w:top w:val="none" w:sz="0" w:space="0" w:color="auto"/>
            <w:left w:val="none" w:sz="0" w:space="0" w:color="auto"/>
            <w:bottom w:val="none" w:sz="0" w:space="0" w:color="auto"/>
            <w:right w:val="none" w:sz="0" w:space="0" w:color="auto"/>
          </w:divBdr>
          <w:divsChild>
            <w:div w:id="1391416743">
              <w:marLeft w:val="0"/>
              <w:marRight w:val="0"/>
              <w:marTop w:val="0"/>
              <w:marBottom w:val="0"/>
              <w:divBdr>
                <w:top w:val="none" w:sz="0" w:space="0" w:color="auto"/>
                <w:left w:val="none" w:sz="0" w:space="0" w:color="auto"/>
                <w:bottom w:val="none" w:sz="0" w:space="0" w:color="auto"/>
                <w:right w:val="none" w:sz="0" w:space="0" w:color="auto"/>
              </w:divBdr>
              <w:divsChild>
                <w:div w:id="1973897383">
                  <w:marLeft w:val="0"/>
                  <w:marRight w:val="0"/>
                  <w:marTop w:val="0"/>
                  <w:marBottom w:val="0"/>
                  <w:divBdr>
                    <w:top w:val="none" w:sz="0" w:space="0" w:color="auto"/>
                    <w:left w:val="none" w:sz="0" w:space="0" w:color="auto"/>
                    <w:bottom w:val="none" w:sz="0" w:space="0" w:color="auto"/>
                    <w:right w:val="none" w:sz="0" w:space="0" w:color="auto"/>
                  </w:divBdr>
                  <w:divsChild>
                    <w:div w:id="1277905508">
                      <w:marLeft w:val="0"/>
                      <w:marRight w:val="0"/>
                      <w:marTop w:val="100"/>
                      <w:marBottom w:val="100"/>
                      <w:divBdr>
                        <w:top w:val="none" w:sz="0" w:space="0" w:color="auto"/>
                        <w:left w:val="none" w:sz="0" w:space="0" w:color="auto"/>
                        <w:bottom w:val="none" w:sz="0" w:space="0" w:color="auto"/>
                        <w:right w:val="none" w:sz="0" w:space="0" w:color="auto"/>
                      </w:divBdr>
                      <w:divsChild>
                        <w:div w:id="1094326886">
                          <w:marLeft w:val="0"/>
                          <w:marRight w:val="0"/>
                          <w:marTop w:val="0"/>
                          <w:marBottom w:val="0"/>
                          <w:divBdr>
                            <w:top w:val="none" w:sz="0" w:space="0" w:color="auto"/>
                            <w:left w:val="none" w:sz="0" w:space="0" w:color="auto"/>
                            <w:bottom w:val="none" w:sz="0" w:space="0" w:color="auto"/>
                            <w:right w:val="none" w:sz="0" w:space="0" w:color="auto"/>
                          </w:divBdr>
                          <w:divsChild>
                            <w:div w:id="1617980028">
                              <w:marLeft w:val="0"/>
                              <w:marRight w:val="0"/>
                              <w:marTop w:val="0"/>
                              <w:marBottom w:val="0"/>
                              <w:divBdr>
                                <w:top w:val="single" w:sz="2" w:space="0" w:color="2F2E2E"/>
                                <w:left w:val="single" w:sz="2" w:space="0" w:color="2F2E2E"/>
                                <w:bottom w:val="single" w:sz="2" w:space="0" w:color="2F2E2E"/>
                                <w:right w:val="single" w:sz="2" w:space="0" w:color="2F2E2E"/>
                              </w:divBdr>
                              <w:divsChild>
                                <w:div w:id="1378550123">
                                  <w:marLeft w:val="0"/>
                                  <w:marRight w:val="0"/>
                                  <w:marTop w:val="0"/>
                                  <w:marBottom w:val="0"/>
                                  <w:divBdr>
                                    <w:top w:val="none" w:sz="0" w:space="0" w:color="auto"/>
                                    <w:left w:val="none" w:sz="0" w:space="0" w:color="auto"/>
                                    <w:bottom w:val="none" w:sz="0" w:space="0" w:color="auto"/>
                                    <w:right w:val="none" w:sz="0" w:space="0" w:color="auto"/>
                                  </w:divBdr>
                                </w:div>
                                <w:div w:id="610019200">
                                  <w:marLeft w:val="0"/>
                                  <w:marRight w:val="0"/>
                                  <w:marTop w:val="0"/>
                                  <w:marBottom w:val="0"/>
                                  <w:divBdr>
                                    <w:top w:val="none" w:sz="0" w:space="0" w:color="auto"/>
                                    <w:left w:val="none" w:sz="0" w:space="0" w:color="auto"/>
                                    <w:bottom w:val="none" w:sz="0" w:space="0" w:color="auto"/>
                                    <w:right w:val="none" w:sz="0" w:space="0" w:color="auto"/>
                                  </w:divBdr>
                                  <w:divsChild>
                                    <w:div w:id="6910114">
                                      <w:marLeft w:val="0"/>
                                      <w:marRight w:val="0"/>
                                      <w:marTop w:val="0"/>
                                      <w:marBottom w:val="0"/>
                                      <w:divBdr>
                                        <w:top w:val="none" w:sz="0" w:space="0" w:color="auto"/>
                                        <w:left w:val="none" w:sz="0" w:space="0" w:color="auto"/>
                                        <w:bottom w:val="none" w:sz="0" w:space="0" w:color="auto"/>
                                        <w:right w:val="none" w:sz="0" w:space="0" w:color="auto"/>
                                      </w:divBdr>
                                      <w:divsChild>
                                        <w:div w:id="1935823180">
                                          <w:marLeft w:val="0"/>
                                          <w:marRight w:val="0"/>
                                          <w:marTop w:val="0"/>
                                          <w:marBottom w:val="0"/>
                                          <w:divBdr>
                                            <w:top w:val="none" w:sz="0" w:space="0" w:color="auto"/>
                                            <w:left w:val="none" w:sz="0" w:space="0" w:color="auto"/>
                                            <w:bottom w:val="none" w:sz="0" w:space="0" w:color="auto"/>
                                            <w:right w:val="none" w:sz="0" w:space="0" w:color="auto"/>
                                          </w:divBdr>
                                          <w:divsChild>
                                            <w:div w:id="2020815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479233">
                  <w:marLeft w:val="0"/>
                  <w:marRight w:val="0"/>
                  <w:marTop w:val="0"/>
                  <w:marBottom w:val="0"/>
                  <w:divBdr>
                    <w:top w:val="none" w:sz="0" w:space="0" w:color="auto"/>
                    <w:left w:val="none" w:sz="0" w:space="0" w:color="auto"/>
                    <w:bottom w:val="none" w:sz="0" w:space="0" w:color="auto"/>
                    <w:right w:val="none" w:sz="0" w:space="0" w:color="auto"/>
                  </w:divBdr>
                  <w:divsChild>
                    <w:div w:id="1279528705">
                      <w:marLeft w:val="0"/>
                      <w:marRight w:val="0"/>
                      <w:marTop w:val="100"/>
                      <w:marBottom w:val="100"/>
                      <w:divBdr>
                        <w:top w:val="none" w:sz="0" w:space="0" w:color="auto"/>
                        <w:left w:val="none" w:sz="0" w:space="0" w:color="auto"/>
                        <w:bottom w:val="none" w:sz="0" w:space="0" w:color="auto"/>
                        <w:right w:val="none" w:sz="0" w:space="0" w:color="auto"/>
                      </w:divBdr>
                      <w:divsChild>
                        <w:div w:id="1748333528">
                          <w:marLeft w:val="0"/>
                          <w:marRight w:val="0"/>
                          <w:marTop w:val="0"/>
                          <w:marBottom w:val="0"/>
                          <w:divBdr>
                            <w:top w:val="none" w:sz="0" w:space="0" w:color="auto"/>
                            <w:left w:val="none" w:sz="0" w:space="0" w:color="auto"/>
                            <w:bottom w:val="none" w:sz="0" w:space="0" w:color="auto"/>
                            <w:right w:val="none" w:sz="0" w:space="0" w:color="auto"/>
                          </w:divBdr>
                          <w:divsChild>
                            <w:div w:id="363530223">
                              <w:marLeft w:val="0"/>
                              <w:marRight w:val="0"/>
                              <w:marTop w:val="0"/>
                              <w:marBottom w:val="0"/>
                              <w:divBdr>
                                <w:top w:val="single" w:sz="2" w:space="0" w:color="2F2E2E"/>
                                <w:left w:val="single" w:sz="2" w:space="0" w:color="2F2E2E"/>
                                <w:bottom w:val="single" w:sz="2" w:space="0" w:color="2F2E2E"/>
                                <w:right w:val="single" w:sz="2" w:space="0" w:color="2F2E2E"/>
                              </w:divBdr>
                              <w:divsChild>
                                <w:div w:id="1320885564">
                                  <w:marLeft w:val="0"/>
                                  <w:marRight w:val="0"/>
                                  <w:marTop w:val="0"/>
                                  <w:marBottom w:val="0"/>
                                  <w:divBdr>
                                    <w:top w:val="none" w:sz="0" w:space="0" w:color="auto"/>
                                    <w:left w:val="none" w:sz="0" w:space="0" w:color="auto"/>
                                    <w:bottom w:val="none" w:sz="0" w:space="0" w:color="auto"/>
                                    <w:right w:val="none" w:sz="0" w:space="0" w:color="auto"/>
                                  </w:divBdr>
                                </w:div>
                                <w:div w:id="1905918940">
                                  <w:marLeft w:val="0"/>
                                  <w:marRight w:val="0"/>
                                  <w:marTop w:val="0"/>
                                  <w:marBottom w:val="0"/>
                                  <w:divBdr>
                                    <w:top w:val="none" w:sz="0" w:space="0" w:color="auto"/>
                                    <w:left w:val="none" w:sz="0" w:space="0" w:color="auto"/>
                                    <w:bottom w:val="none" w:sz="0" w:space="0" w:color="auto"/>
                                    <w:right w:val="none" w:sz="0" w:space="0" w:color="auto"/>
                                  </w:divBdr>
                                  <w:divsChild>
                                    <w:div w:id="1095370925">
                                      <w:marLeft w:val="0"/>
                                      <w:marRight w:val="0"/>
                                      <w:marTop w:val="0"/>
                                      <w:marBottom w:val="0"/>
                                      <w:divBdr>
                                        <w:top w:val="none" w:sz="0" w:space="0" w:color="auto"/>
                                        <w:left w:val="none" w:sz="0" w:space="0" w:color="auto"/>
                                        <w:bottom w:val="none" w:sz="0" w:space="0" w:color="auto"/>
                                        <w:right w:val="none" w:sz="0" w:space="0" w:color="auto"/>
                                      </w:divBdr>
                                      <w:divsChild>
                                        <w:div w:id="1651246362">
                                          <w:marLeft w:val="0"/>
                                          <w:marRight w:val="0"/>
                                          <w:marTop w:val="0"/>
                                          <w:marBottom w:val="0"/>
                                          <w:divBdr>
                                            <w:top w:val="none" w:sz="0" w:space="0" w:color="auto"/>
                                            <w:left w:val="none" w:sz="0" w:space="0" w:color="auto"/>
                                            <w:bottom w:val="none" w:sz="0" w:space="0" w:color="auto"/>
                                            <w:right w:val="none" w:sz="0" w:space="0" w:color="auto"/>
                                          </w:divBdr>
                                          <w:divsChild>
                                            <w:div w:id="3683425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144700">
                  <w:marLeft w:val="0"/>
                  <w:marRight w:val="0"/>
                  <w:marTop w:val="0"/>
                  <w:marBottom w:val="0"/>
                  <w:divBdr>
                    <w:top w:val="none" w:sz="0" w:space="0" w:color="auto"/>
                    <w:left w:val="none" w:sz="0" w:space="0" w:color="auto"/>
                    <w:bottom w:val="none" w:sz="0" w:space="0" w:color="auto"/>
                    <w:right w:val="none" w:sz="0" w:space="0" w:color="auto"/>
                  </w:divBdr>
                  <w:divsChild>
                    <w:div w:id="293678608">
                      <w:marLeft w:val="0"/>
                      <w:marRight w:val="0"/>
                      <w:marTop w:val="100"/>
                      <w:marBottom w:val="100"/>
                      <w:divBdr>
                        <w:top w:val="none" w:sz="0" w:space="0" w:color="auto"/>
                        <w:left w:val="none" w:sz="0" w:space="0" w:color="auto"/>
                        <w:bottom w:val="none" w:sz="0" w:space="0" w:color="auto"/>
                        <w:right w:val="none" w:sz="0" w:space="0" w:color="auto"/>
                      </w:divBdr>
                      <w:divsChild>
                        <w:div w:id="398216895">
                          <w:marLeft w:val="0"/>
                          <w:marRight w:val="0"/>
                          <w:marTop w:val="0"/>
                          <w:marBottom w:val="0"/>
                          <w:divBdr>
                            <w:top w:val="none" w:sz="0" w:space="0" w:color="auto"/>
                            <w:left w:val="none" w:sz="0" w:space="0" w:color="auto"/>
                            <w:bottom w:val="none" w:sz="0" w:space="0" w:color="auto"/>
                            <w:right w:val="none" w:sz="0" w:space="0" w:color="auto"/>
                          </w:divBdr>
                          <w:divsChild>
                            <w:div w:id="464978181">
                              <w:marLeft w:val="0"/>
                              <w:marRight w:val="0"/>
                              <w:marTop w:val="0"/>
                              <w:marBottom w:val="0"/>
                              <w:divBdr>
                                <w:top w:val="single" w:sz="2" w:space="0" w:color="2F2E2E"/>
                                <w:left w:val="single" w:sz="2" w:space="0" w:color="2F2E2E"/>
                                <w:bottom w:val="single" w:sz="2" w:space="0" w:color="2F2E2E"/>
                                <w:right w:val="single" w:sz="2" w:space="0" w:color="2F2E2E"/>
                              </w:divBdr>
                              <w:divsChild>
                                <w:div w:id="901404823">
                                  <w:marLeft w:val="0"/>
                                  <w:marRight w:val="0"/>
                                  <w:marTop w:val="0"/>
                                  <w:marBottom w:val="0"/>
                                  <w:divBdr>
                                    <w:top w:val="none" w:sz="0" w:space="0" w:color="auto"/>
                                    <w:left w:val="none" w:sz="0" w:space="0" w:color="auto"/>
                                    <w:bottom w:val="none" w:sz="0" w:space="0" w:color="auto"/>
                                    <w:right w:val="none" w:sz="0" w:space="0" w:color="auto"/>
                                  </w:divBdr>
                                </w:div>
                                <w:div w:id="193808093">
                                  <w:marLeft w:val="0"/>
                                  <w:marRight w:val="0"/>
                                  <w:marTop w:val="0"/>
                                  <w:marBottom w:val="0"/>
                                  <w:divBdr>
                                    <w:top w:val="none" w:sz="0" w:space="0" w:color="auto"/>
                                    <w:left w:val="none" w:sz="0" w:space="0" w:color="auto"/>
                                    <w:bottom w:val="none" w:sz="0" w:space="0" w:color="auto"/>
                                    <w:right w:val="none" w:sz="0" w:space="0" w:color="auto"/>
                                  </w:divBdr>
                                  <w:divsChild>
                                    <w:div w:id="1909029910">
                                      <w:marLeft w:val="0"/>
                                      <w:marRight w:val="0"/>
                                      <w:marTop w:val="0"/>
                                      <w:marBottom w:val="0"/>
                                      <w:divBdr>
                                        <w:top w:val="none" w:sz="0" w:space="0" w:color="auto"/>
                                        <w:left w:val="none" w:sz="0" w:space="0" w:color="auto"/>
                                        <w:bottom w:val="none" w:sz="0" w:space="0" w:color="auto"/>
                                        <w:right w:val="none" w:sz="0" w:space="0" w:color="auto"/>
                                      </w:divBdr>
                                      <w:divsChild>
                                        <w:div w:id="1404642343">
                                          <w:marLeft w:val="0"/>
                                          <w:marRight w:val="0"/>
                                          <w:marTop w:val="0"/>
                                          <w:marBottom w:val="0"/>
                                          <w:divBdr>
                                            <w:top w:val="none" w:sz="0" w:space="0" w:color="auto"/>
                                            <w:left w:val="none" w:sz="0" w:space="0" w:color="auto"/>
                                            <w:bottom w:val="none" w:sz="0" w:space="0" w:color="auto"/>
                                            <w:right w:val="none" w:sz="0" w:space="0" w:color="auto"/>
                                          </w:divBdr>
                                          <w:divsChild>
                                            <w:div w:id="7156635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089423">
                  <w:marLeft w:val="0"/>
                  <w:marRight w:val="0"/>
                  <w:marTop w:val="0"/>
                  <w:marBottom w:val="0"/>
                  <w:divBdr>
                    <w:top w:val="none" w:sz="0" w:space="0" w:color="auto"/>
                    <w:left w:val="none" w:sz="0" w:space="0" w:color="auto"/>
                    <w:bottom w:val="none" w:sz="0" w:space="0" w:color="auto"/>
                    <w:right w:val="none" w:sz="0" w:space="0" w:color="auto"/>
                  </w:divBdr>
                  <w:divsChild>
                    <w:div w:id="293605685">
                      <w:marLeft w:val="0"/>
                      <w:marRight w:val="0"/>
                      <w:marTop w:val="100"/>
                      <w:marBottom w:val="100"/>
                      <w:divBdr>
                        <w:top w:val="none" w:sz="0" w:space="0" w:color="auto"/>
                        <w:left w:val="none" w:sz="0" w:space="0" w:color="auto"/>
                        <w:bottom w:val="none" w:sz="0" w:space="0" w:color="auto"/>
                        <w:right w:val="none" w:sz="0" w:space="0" w:color="auto"/>
                      </w:divBdr>
                      <w:divsChild>
                        <w:div w:id="2086294975">
                          <w:marLeft w:val="0"/>
                          <w:marRight w:val="0"/>
                          <w:marTop w:val="0"/>
                          <w:marBottom w:val="0"/>
                          <w:divBdr>
                            <w:top w:val="none" w:sz="0" w:space="0" w:color="auto"/>
                            <w:left w:val="none" w:sz="0" w:space="0" w:color="auto"/>
                            <w:bottom w:val="none" w:sz="0" w:space="0" w:color="auto"/>
                            <w:right w:val="none" w:sz="0" w:space="0" w:color="auto"/>
                          </w:divBdr>
                          <w:divsChild>
                            <w:div w:id="547231475">
                              <w:marLeft w:val="0"/>
                              <w:marRight w:val="0"/>
                              <w:marTop w:val="0"/>
                              <w:marBottom w:val="0"/>
                              <w:divBdr>
                                <w:top w:val="single" w:sz="2" w:space="0" w:color="2F2E2E"/>
                                <w:left w:val="single" w:sz="2" w:space="0" w:color="2F2E2E"/>
                                <w:bottom w:val="single" w:sz="2" w:space="0" w:color="2F2E2E"/>
                                <w:right w:val="single" w:sz="2" w:space="0" w:color="2F2E2E"/>
                              </w:divBdr>
                              <w:divsChild>
                                <w:div w:id="1647974872">
                                  <w:marLeft w:val="0"/>
                                  <w:marRight w:val="0"/>
                                  <w:marTop w:val="0"/>
                                  <w:marBottom w:val="0"/>
                                  <w:divBdr>
                                    <w:top w:val="none" w:sz="0" w:space="0" w:color="auto"/>
                                    <w:left w:val="none" w:sz="0" w:space="0" w:color="auto"/>
                                    <w:bottom w:val="none" w:sz="0" w:space="0" w:color="auto"/>
                                    <w:right w:val="none" w:sz="0" w:space="0" w:color="auto"/>
                                  </w:divBdr>
                                </w:div>
                                <w:div w:id="1870533834">
                                  <w:marLeft w:val="0"/>
                                  <w:marRight w:val="0"/>
                                  <w:marTop w:val="0"/>
                                  <w:marBottom w:val="0"/>
                                  <w:divBdr>
                                    <w:top w:val="none" w:sz="0" w:space="0" w:color="auto"/>
                                    <w:left w:val="none" w:sz="0" w:space="0" w:color="auto"/>
                                    <w:bottom w:val="none" w:sz="0" w:space="0" w:color="auto"/>
                                    <w:right w:val="none" w:sz="0" w:space="0" w:color="auto"/>
                                  </w:divBdr>
                                  <w:divsChild>
                                    <w:div w:id="2019036817">
                                      <w:marLeft w:val="0"/>
                                      <w:marRight w:val="0"/>
                                      <w:marTop w:val="0"/>
                                      <w:marBottom w:val="0"/>
                                      <w:divBdr>
                                        <w:top w:val="none" w:sz="0" w:space="0" w:color="auto"/>
                                        <w:left w:val="none" w:sz="0" w:space="0" w:color="auto"/>
                                        <w:bottom w:val="none" w:sz="0" w:space="0" w:color="auto"/>
                                        <w:right w:val="none" w:sz="0" w:space="0" w:color="auto"/>
                                      </w:divBdr>
                                      <w:divsChild>
                                        <w:div w:id="1476024873">
                                          <w:marLeft w:val="0"/>
                                          <w:marRight w:val="0"/>
                                          <w:marTop w:val="0"/>
                                          <w:marBottom w:val="0"/>
                                          <w:divBdr>
                                            <w:top w:val="none" w:sz="0" w:space="0" w:color="auto"/>
                                            <w:left w:val="none" w:sz="0" w:space="0" w:color="auto"/>
                                            <w:bottom w:val="none" w:sz="0" w:space="0" w:color="auto"/>
                                            <w:right w:val="none" w:sz="0" w:space="0" w:color="auto"/>
                                          </w:divBdr>
                                          <w:divsChild>
                                            <w:div w:id="1898012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063166">
      <w:bodyDiv w:val="1"/>
      <w:marLeft w:val="0"/>
      <w:marRight w:val="0"/>
      <w:marTop w:val="0"/>
      <w:marBottom w:val="0"/>
      <w:divBdr>
        <w:top w:val="none" w:sz="0" w:space="0" w:color="auto"/>
        <w:left w:val="none" w:sz="0" w:space="0" w:color="auto"/>
        <w:bottom w:val="none" w:sz="0" w:space="0" w:color="auto"/>
        <w:right w:val="none" w:sz="0" w:space="0" w:color="auto"/>
      </w:divBdr>
    </w:div>
    <w:div w:id="196542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angus\AppData\Local\Microsoft\Windows\Temporary%20Internet%20Files\Content.Outlook\LRWHZM23\antony.phillips@rhkyc.org.hk"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ailsa.angus@rhkyc.org.h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lam\Desktop\Media%20Pitching\Regattas%20and%20Races\HK%20to%20PG%20Race\janice.lam@rhkyc.org.hk" TargetMode="External"/><Relationship Id="rId5" Type="http://schemas.openxmlformats.org/officeDocument/2006/relationships/hyperlink" Target="mailto:Koko.Mueller@rhkyc.org.hk" TargetMode="External"/><Relationship Id="rId10" Type="http://schemas.openxmlformats.org/officeDocument/2006/relationships/theme" Target="theme/theme1.xml"/><Relationship Id="rId19" Type="http://schemas.microsoft.com/office/2011/relationships/people" Target="people.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424</Words>
  <Characters>2418</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(HK) Ltd</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kmueller</dc:creator>
  <cp:lastModifiedBy>vngan</cp:lastModifiedBy>
  <cp:revision>3</cp:revision>
  <cp:lastPrinted>2017-08-03T11:52:00Z</cp:lastPrinted>
  <dcterms:created xsi:type="dcterms:W3CDTF">2019-12-31T05:12:00Z</dcterms:created>
  <dcterms:modified xsi:type="dcterms:W3CDTF">2019-12-31T05:21:00Z</dcterms:modified>
</cp:coreProperties>
</file>