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DDA" w:rsidRPr="00A60DEB" w:rsidRDefault="004C3DDA" w:rsidP="009B747F">
      <w:pPr>
        <w:ind w:firstLine="0"/>
        <w:jc w:val="center"/>
        <w:rPr>
          <w:rFonts w:asciiTheme="majorBidi" w:hAnsiTheme="majorBidi" w:cstheme="majorBidi"/>
          <w:b/>
          <w:bCs/>
          <w:sz w:val="40"/>
          <w:szCs w:val="40"/>
          <w:rtl/>
          <w:lang w:bidi="ar-SA"/>
        </w:rPr>
      </w:pPr>
      <w:r w:rsidRPr="00A60DEB">
        <w:rPr>
          <w:rFonts w:asciiTheme="majorBidi" w:hAnsiTheme="majorBidi" w:cstheme="majorBidi" w:hint="cs"/>
          <w:b/>
          <w:bCs/>
          <w:sz w:val="40"/>
          <w:szCs w:val="40"/>
          <w:rtl/>
          <w:lang w:bidi="ar-SA"/>
        </w:rPr>
        <w:t>1:7:12</w:t>
      </w:r>
    </w:p>
    <w:p w:rsidR="009B747F" w:rsidRPr="00A60DEB" w:rsidRDefault="009B747F" w:rsidP="00CC32F2">
      <w:pPr>
        <w:ind w:firstLine="0"/>
        <w:jc w:val="center"/>
        <w:rPr>
          <w:rFonts w:asciiTheme="majorBidi" w:hAnsiTheme="majorBidi" w:cstheme="majorBidi"/>
          <w:b/>
          <w:bCs/>
          <w:sz w:val="32"/>
          <w:szCs w:val="32"/>
          <w:rtl/>
        </w:rPr>
      </w:pPr>
      <w:bookmarkStart w:id="0" w:name="_GoBack"/>
      <w:r w:rsidRPr="00A60DEB">
        <w:rPr>
          <w:rFonts w:asciiTheme="majorBidi" w:hAnsiTheme="majorBidi" w:cstheme="majorBidi"/>
          <w:b/>
          <w:bCs/>
          <w:sz w:val="32"/>
          <w:szCs w:val="32"/>
          <w:rtl/>
        </w:rPr>
        <w:t>1</w:t>
      </w:r>
      <w:r w:rsidR="00FD38BF" w:rsidRPr="00A60DEB">
        <w:rPr>
          <w:rFonts w:asciiTheme="majorBidi" w:hAnsiTheme="majorBidi" w:cstheme="majorBidi"/>
          <w:b/>
          <w:bCs/>
          <w:sz w:val="32"/>
          <w:szCs w:val="32"/>
          <w:rtl/>
        </w:rPr>
        <w:t>2</w:t>
      </w:r>
      <w:r w:rsidR="00CC32F2" w:rsidRPr="00A60DEB">
        <w:rPr>
          <w:rFonts w:asciiTheme="majorBidi" w:hAnsiTheme="majorBidi" w:cstheme="majorBidi" w:hint="cs"/>
          <w:b/>
          <w:bCs/>
          <w:sz w:val="32"/>
          <w:szCs w:val="32"/>
          <w:rtl/>
        </w:rPr>
        <w:t xml:space="preserve"> </w:t>
      </w:r>
      <w:r w:rsidR="00CC32F2" w:rsidRPr="00A60DEB">
        <w:rPr>
          <w:rFonts w:asciiTheme="majorBidi" w:hAnsiTheme="majorBidi" w:cstheme="majorBidi" w:hint="cs"/>
          <w:b/>
          <w:bCs/>
          <w:sz w:val="32"/>
          <w:szCs w:val="32"/>
          <w:rtl/>
          <w:lang w:bidi="ar-SA"/>
        </w:rPr>
        <w:t xml:space="preserve">فنّانًا، </w:t>
      </w:r>
      <w:r w:rsidRPr="00A60DEB">
        <w:rPr>
          <w:rFonts w:asciiTheme="majorBidi" w:hAnsiTheme="majorBidi" w:cstheme="majorBidi"/>
          <w:b/>
          <w:bCs/>
          <w:sz w:val="32"/>
          <w:szCs w:val="32"/>
          <w:rtl/>
        </w:rPr>
        <w:t xml:space="preserve">7 </w:t>
      </w:r>
      <w:r w:rsidR="00CC32F2" w:rsidRPr="00A60DEB">
        <w:rPr>
          <w:rFonts w:asciiTheme="majorBidi" w:hAnsiTheme="majorBidi" w:cstheme="majorBidi" w:hint="cs"/>
          <w:b/>
          <w:bCs/>
          <w:sz w:val="32"/>
          <w:szCs w:val="32"/>
          <w:rtl/>
          <w:lang w:bidi="ar-SA"/>
        </w:rPr>
        <w:t>أيام، سقف واحد</w:t>
      </w:r>
    </w:p>
    <w:bookmarkEnd w:id="0"/>
    <w:p w:rsidR="00CC32F2" w:rsidRDefault="00CC32F2" w:rsidP="00DC09DC">
      <w:pPr>
        <w:ind w:firstLine="0"/>
        <w:jc w:val="left"/>
        <w:rPr>
          <w:rFonts w:asciiTheme="majorBidi" w:hAnsiTheme="majorBidi" w:cstheme="majorBidi"/>
          <w:rtl/>
          <w:lang w:bidi="ar-SA"/>
        </w:rPr>
      </w:pPr>
    </w:p>
    <w:p w:rsidR="00CC32F2" w:rsidRPr="00CC32F2" w:rsidRDefault="00CC32F2" w:rsidP="00DC09DC">
      <w:pPr>
        <w:ind w:firstLine="0"/>
        <w:jc w:val="left"/>
        <w:rPr>
          <w:rFonts w:asciiTheme="majorBidi" w:hAnsiTheme="majorBidi" w:cstheme="majorBidi"/>
          <w:rtl/>
          <w:lang w:bidi="ar-SA"/>
        </w:rPr>
      </w:pPr>
      <w:r>
        <w:rPr>
          <w:rFonts w:asciiTheme="majorBidi" w:hAnsiTheme="majorBidi" w:cstheme="majorBidi" w:hint="cs"/>
          <w:rtl/>
          <w:lang w:bidi="ar-SA"/>
        </w:rPr>
        <w:t>القيّم: روعي معيان</w:t>
      </w:r>
    </w:p>
    <w:p w:rsidR="00CC32F2" w:rsidRDefault="00CC32F2" w:rsidP="004C3DDA">
      <w:pPr>
        <w:shd w:val="clear" w:color="auto" w:fill="FFFFFF"/>
        <w:spacing w:after="0" w:line="240" w:lineRule="auto"/>
        <w:ind w:firstLine="0"/>
        <w:rPr>
          <w:rFonts w:asciiTheme="majorBidi" w:hAnsiTheme="majorBidi" w:cstheme="majorBidi"/>
          <w:rtl/>
        </w:rPr>
      </w:pPr>
      <w:r w:rsidRPr="00CC32F2">
        <w:rPr>
          <w:rFonts w:asciiTheme="majorBidi" w:eastAsia="Times New Roman" w:hAnsiTheme="majorBidi" w:cstheme="majorBidi"/>
          <w:color w:val="000000"/>
          <w:rtl/>
          <w:lang w:bidi="ar-SA"/>
        </w:rPr>
        <w:t>الفنّانون</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المشاركون</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محمد</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أبو</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رقية،</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يوآ</w:t>
      </w:r>
      <w:r w:rsidRPr="00CC32F2">
        <w:rPr>
          <w:rFonts w:asciiTheme="majorBidi" w:hAnsiTheme="majorBidi" w:cstheme="majorBidi"/>
          <w:rtl/>
          <w:lang w:bidi="ar-SA"/>
        </w:rPr>
        <w:t>ڤ</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أدموني،</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صديقو</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أوكفديجو،</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إفرات</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إيال،</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زهرة</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هرئيل،</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حسن</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خاطر،</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طاليا</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توكتلي،</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جييكوب</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موندت،</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منال</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مرقص،</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شارون</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پزنر،</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فلنتينس</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پتيكو،</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جلعاد</w:t>
      </w:r>
      <w:r w:rsidRPr="00CC32F2">
        <w:rPr>
          <w:rFonts w:asciiTheme="majorBidi" w:eastAsia="Times New Roman" w:hAnsiTheme="majorBidi" w:cstheme="majorBidi"/>
          <w:color w:val="000000"/>
          <w:rtl/>
        </w:rPr>
        <w:t xml:space="preserve"> </w:t>
      </w:r>
      <w:r w:rsidRPr="00CC32F2">
        <w:rPr>
          <w:rFonts w:asciiTheme="majorBidi" w:eastAsia="Times New Roman" w:hAnsiTheme="majorBidi" w:cstheme="majorBidi"/>
          <w:color w:val="000000"/>
          <w:rtl/>
          <w:lang w:bidi="ar-SA"/>
        </w:rPr>
        <w:t>رتمان</w:t>
      </w:r>
    </w:p>
    <w:p w:rsidR="006B24D0" w:rsidRPr="00CC32F2" w:rsidRDefault="006B24D0" w:rsidP="00DC09DC">
      <w:pPr>
        <w:ind w:firstLine="0"/>
        <w:jc w:val="center"/>
        <w:rPr>
          <w:rFonts w:asciiTheme="majorBidi" w:hAnsiTheme="majorBidi" w:cstheme="majorBidi"/>
          <w:rtl/>
        </w:rPr>
      </w:pPr>
    </w:p>
    <w:p w:rsidR="00D01E01" w:rsidRPr="00CC32F2" w:rsidRDefault="00CC32F2" w:rsidP="004C3DDA">
      <w:pPr>
        <w:ind w:firstLine="0"/>
        <w:jc w:val="left"/>
        <w:rPr>
          <w:rFonts w:asciiTheme="majorBidi" w:hAnsiTheme="majorBidi" w:cstheme="majorBidi"/>
          <w:rtl/>
          <w:lang w:bidi="ar-SA"/>
        </w:rPr>
      </w:pPr>
      <w:r w:rsidRPr="00CC32F2">
        <w:rPr>
          <w:rFonts w:asciiTheme="majorBidi" w:hAnsiTheme="majorBidi" w:cstheme="majorBidi"/>
          <w:rtl/>
        </w:rPr>
        <w:t>12</w:t>
      </w:r>
      <w:r w:rsidRPr="00CC32F2">
        <w:rPr>
          <w:rFonts w:asciiTheme="majorBidi" w:hAnsiTheme="majorBidi" w:cstheme="majorBidi" w:hint="cs"/>
          <w:rtl/>
        </w:rPr>
        <w:t xml:space="preserve"> </w:t>
      </w:r>
      <w:r w:rsidRPr="00CC32F2">
        <w:rPr>
          <w:rFonts w:asciiTheme="majorBidi" w:hAnsiTheme="majorBidi" w:cstheme="majorBidi" w:hint="cs"/>
          <w:rtl/>
          <w:lang w:bidi="ar-SA"/>
        </w:rPr>
        <w:t xml:space="preserve">فنّانًا، </w:t>
      </w:r>
      <w:r w:rsidRPr="00CC32F2">
        <w:rPr>
          <w:rFonts w:asciiTheme="majorBidi" w:hAnsiTheme="majorBidi" w:cstheme="majorBidi"/>
          <w:rtl/>
        </w:rPr>
        <w:t xml:space="preserve">7 </w:t>
      </w:r>
      <w:r w:rsidRPr="00CC32F2">
        <w:rPr>
          <w:rFonts w:asciiTheme="majorBidi" w:hAnsiTheme="majorBidi" w:cstheme="majorBidi" w:hint="cs"/>
          <w:rtl/>
          <w:lang w:bidi="ar-SA"/>
        </w:rPr>
        <w:t>أيام، سقف واحد</w:t>
      </w:r>
      <w:r>
        <w:rPr>
          <w:rFonts w:asciiTheme="majorBidi" w:hAnsiTheme="majorBidi" w:cstheme="majorBidi" w:hint="cs"/>
          <w:rtl/>
          <w:lang w:bidi="ar-SA"/>
        </w:rPr>
        <w:t>: محادثات لا نهائية، لقاءات، إلهام وإبداع</w:t>
      </w:r>
      <w:r w:rsidR="004C3DDA">
        <w:rPr>
          <w:rFonts w:asciiTheme="majorBidi" w:hAnsiTheme="majorBidi" w:cstheme="majorBidi" w:hint="cs"/>
          <w:rtl/>
          <w:lang w:bidi="ar-SA"/>
        </w:rPr>
        <w:t>.</w:t>
      </w:r>
    </w:p>
    <w:p w:rsidR="00CC32F2" w:rsidRDefault="00480BE3" w:rsidP="00760373">
      <w:pPr>
        <w:ind w:firstLine="0"/>
        <w:rPr>
          <w:rFonts w:asciiTheme="majorBidi" w:hAnsiTheme="majorBidi" w:cstheme="majorBidi"/>
          <w:rtl/>
          <w:lang w:bidi="ar-SA"/>
        </w:rPr>
      </w:pPr>
      <w:r>
        <w:rPr>
          <w:rFonts w:asciiTheme="majorBidi" w:hAnsiTheme="majorBidi" w:cstheme="majorBidi" w:hint="cs"/>
          <w:rtl/>
          <w:lang w:bidi="ar-SA"/>
        </w:rPr>
        <w:t>تواصل على تواصل لأشكال، وتركيبات وألوان؛ بين البشر والبشر؛ بين البشر والمادة؛ بين البشر والمكان.</w:t>
      </w:r>
    </w:p>
    <w:p w:rsidR="00480BE3" w:rsidRDefault="00480BE3" w:rsidP="00C63EA2">
      <w:pPr>
        <w:ind w:firstLine="0"/>
        <w:rPr>
          <w:rFonts w:asciiTheme="majorBidi" w:hAnsiTheme="majorBidi" w:cstheme="majorBidi"/>
          <w:rtl/>
          <w:lang w:bidi="ar-SA"/>
        </w:rPr>
      </w:pPr>
      <w:r>
        <w:rPr>
          <w:rFonts w:asciiTheme="majorBidi" w:hAnsiTheme="majorBidi" w:cstheme="majorBidi" w:hint="cs"/>
          <w:rtl/>
          <w:lang w:bidi="ar-SA"/>
        </w:rPr>
        <w:t xml:space="preserve">مهرجات الفخّار الدولي في صالة العرض للفنون في أم الفحم هو حدث فريد من نوعه في المشهد المحلي والعالمي من عدة جوانب. اللقاء المكثف، الإبداعي والاجتماعي، بين فنّانين من أماكن مختلفة في العالم، من طوائف وديانات متنوعة، أعمار متنوعة وجندر مختلف، أثمر عن تواصل لم يكن له أن يحدث في مكان آخر أو زمن آخر. على مدار إقامة استمرت سبعة أيام داخل كبسولة مغلقة تم رويدًا رويدًا نسج لغة فريدة نبعت من اللقاء والحوار المتشكلين، وهي كلها تظهر في كل غرض وغرض من المعرض. المادة </w:t>
      </w:r>
      <w:r>
        <w:rPr>
          <w:rFonts w:asciiTheme="majorBidi" w:hAnsiTheme="majorBidi" w:cstheme="majorBidi"/>
          <w:rtl/>
          <w:lang w:bidi="ar-SA"/>
        </w:rPr>
        <w:t>–</w:t>
      </w:r>
      <w:r>
        <w:rPr>
          <w:rFonts w:asciiTheme="majorBidi" w:hAnsiTheme="majorBidi" w:cstheme="majorBidi" w:hint="cs"/>
          <w:rtl/>
          <w:lang w:bidi="ar-SA"/>
        </w:rPr>
        <w:t xml:space="preserve"> الأرض </w:t>
      </w:r>
      <w:r>
        <w:rPr>
          <w:rFonts w:asciiTheme="majorBidi" w:hAnsiTheme="majorBidi" w:cstheme="majorBidi"/>
          <w:rtl/>
          <w:lang w:bidi="ar-SA"/>
        </w:rPr>
        <w:t>–</w:t>
      </w:r>
      <w:r>
        <w:rPr>
          <w:rFonts w:asciiTheme="majorBidi" w:hAnsiTheme="majorBidi" w:cstheme="majorBidi" w:hint="cs"/>
          <w:rtl/>
          <w:lang w:bidi="ar-SA"/>
        </w:rPr>
        <w:t xml:space="preserve"> والتي تكون عادة مصدرًا للصراع والخلاف، مادة تقسّم الناس وتفصل بينهم، استخدمت في المهرجان كمادة تواصل وتقارب</w:t>
      </w:r>
      <w:r w:rsidR="00DE3BF5">
        <w:rPr>
          <w:rFonts w:asciiTheme="majorBidi" w:hAnsiTheme="majorBidi" w:cstheme="majorBidi" w:hint="cs"/>
          <w:rtl/>
          <w:lang w:bidi="ar-SA"/>
        </w:rPr>
        <w:t xml:space="preserve"> بالذات</w:t>
      </w:r>
      <w:r>
        <w:rPr>
          <w:rFonts w:asciiTheme="majorBidi" w:hAnsiTheme="majorBidi" w:cstheme="majorBidi" w:hint="cs"/>
          <w:rtl/>
          <w:lang w:bidi="ar-SA"/>
        </w:rPr>
        <w:t>.</w:t>
      </w:r>
    </w:p>
    <w:p w:rsidR="00480BE3" w:rsidRDefault="00480BE3" w:rsidP="00DE3BF5">
      <w:pPr>
        <w:ind w:firstLine="0"/>
        <w:rPr>
          <w:rFonts w:asciiTheme="majorBidi" w:hAnsiTheme="majorBidi" w:cstheme="majorBidi"/>
          <w:rtl/>
          <w:lang w:bidi="ar-SA"/>
        </w:rPr>
      </w:pPr>
      <w:r>
        <w:rPr>
          <w:rFonts w:asciiTheme="majorBidi" w:hAnsiTheme="majorBidi" w:cstheme="majorBidi" w:hint="cs"/>
          <w:rtl/>
          <w:lang w:bidi="ar-SA"/>
        </w:rPr>
        <w:t>الكبسولة المغلفة، لم تكن فعلًا مغلقة كليًا. بل بقيت مفتوحة على الغلاف الفريد لمدينة أم الفحم، الذي احتضننا من كل جانب. سقف الجاليري، الذي كان ساحة عمل للفنّانين المشاركين في المهرجان،</w:t>
      </w:r>
      <w:r w:rsidR="004C3DDA">
        <w:rPr>
          <w:rFonts w:asciiTheme="majorBidi" w:hAnsiTheme="majorBidi" w:cstheme="majorBidi" w:hint="cs"/>
          <w:rtl/>
          <w:lang w:bidi="ar-SA"/>
        </w:rPr>
        <w:t xml:space="preserve"> لا يطل على المدينة فحسب، بل يستدعي المدينة إليه. وبالفعل، الحوار لا يجري بين</w:t>
      </w:r>
      <w:r w:rsidR="00DE3BF5">
        <w:rPr>
          <w:rFonts w:asciiTheme="majorBidi" w:hAnsiTheme="majorBidi" w:cstheme="majorBidi" w:hint="cs"/>
          <w:rtl/>
          <w:lang w:bidi="ar-SA"/>
        </w:rPr>
        <w:t xml:space="preserve"> الفنّانين فقط، بل بينهم وبين </w:t>
      </w:r>
      <w:r w:rsidR="004C3DDA">
        <w:rPr>
          <w:rFonts w:asciiTheme="majorBidi" w:hAnsiTheme="majorBidi" w:cstheme="majorBidi" w:hint="cs"/>
          <w:rtl/>
          <w:lang w:bidi="ar-SA"/>
        </w:rPr>
        <w:t>مشاه</w:t>
      </w:r>
      <w:r w:rsidR="00DE3BF5">
        <w:rPr>
          <w:rFonts w:asciiTheme="majorBidi" w:hAnsiTheme="majorBidi" w:cstheme="majorBidi" w:hint="cs"/>
          <w:rtl/>
          <w:lang w:bidi="ar-SA"/>
        </w:rPr>
        <w:t>د المدينة، و</w:t>
      </w:r>
      <w:r w:rsidR="004C3DDA">
        <w:rPr>
          <w:rFonts w:asciiTheme="majorBidi" w:hAnsiTheme="majorBidi" w:cstheme="majorBidi" w:hint="cs"/>
          <w:rtl/>
          <w:lang w:bidi="ar-SA"/>
        </w:rPr>
        <w:t>الروائح وبين سكان أم الفحم بشكل خاص، السكان الذين احتضنوا الفنّانين والفنّانات. فتح سكان المدينة لنا بيوتهم وفتحوا قلوبهم بسخاء منقطع النظير، كما شاركوا في المهرجان كمصدر إلهام وموضع للحوار.</w:t>
      </w:r>
    </w:p>
    <w:p w:rsidR="00FD38BF" w:rsidRPr="00CC32F2" w:rsidRDefault="00FD38BF" w:rsidP="00227160">
      <w:pPr>
        <w:ind w:firstLine="0"/>
        <w:rPr>
          <w:rFonts w:asciiTheme="majorBidi" w:hAnsiTheme="majorBidi" w:cstheme="majorBidi"/>
          <w:rtl/>
        </w:rPr>
      </w:pPr>
    </w:p>
    <w:p w:rsidR="00FD38BF" w:rsidRPr="00CC32F2" w:rsidRDefault="00D2579B" w:rsidP="00D2579B">
      <w:pPr>
        <w:rPr>
          <w:rFonts w:asciiTheme="majorBidi" w:hAnsiTheme="majorBidi" w:cstheme="majorBidi"/>
          <w:rtl/>
        </w:rPr>
      </w:pPr>
      <w:r w:rsidRPr="00CC32F2">
        <w:rPr>
          <w:rFonts w:asciiTheme="majorBidi" w:eastAsia="Times New Roman" w:hAnsiTheme="majorBidi" w:cstheme="majorBidi"/>
          <w:color w:val="222222"/>
        </w:rPr>
        <w:t xml:space="preserve"> </w:t>
      </w:r>
    </w:p>
    <w:p w:rsidR="00FD38BF" w:rsidRPr="00CC32F2" w:rsidRDefault="00FD38BF" w:rsidP="00227160">
      <w:pPr>
        <w:ind w:firstLine="0"/>
        <w:rPr>
          <w:rFonts w:asciiTheme="majorBidi" w:hAnsiTheme="majorBidi" w:cstheme="majorBidi"/>
        </w:rPr>
      </w:pPr>
    </w:p>
    <w:sectPr w:rsidR="00FD38BF" w:rsidRPr="00CC32F2" w:rsidSect="00F4572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393" w:rsidRDefault="000B4393" w:rsidP="00A60DEB">
      <w:pPr>
        <w:spacing w:after="0" w:line="240" w:lineRule="auto"/>
      </w:pPr>
      <w:r>
        <w:separator/>
      </w:r>
    </w:p>
  </w:endnote>
  <w:endnote w:type="continuationSeparator" w:id="0">
    <w:p w:rsidR="000B4393" w:rsidRDefault="000B4393" w:rsidP="00A6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393" w:rsidRDefault="000B4393" w:rsidP="00A60DEB">
      <w:pPr>
        <w:spacing w:after="0" w:line="240" w:lineRule="auto"/>
      </w:pPr>
      <w:r>
        <w:separator/>
      </w:r>
    </w:p>
  </w:footnote>
  <w:footnote w:type="continuationSeparator" w:id="0">
    <w:p w:rsidR="000B4393" w:rsidRDefault="000B4393" w:rsidP="00A60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7710E"/>
    <w:multiLevelType w:val="multilevel"/>
    <w:tmpl w:val="95B268A0"/>
    <w:lvl w:ilvl="0">
      <w:start w:val="1"/>
      <w:numFmt w:val="decimal"/>
      <w:lvlText w:val="%1"/>
      <w:lvlJc w:val="left"/>
      <w:pPr>
        <w:ind w:left="0" w:firstLine="0"/>
      </w:pPr>
    </w:lvl>
    <w:lvl w:ilvl="1">
      <w:start w:val="1"/>
      <w:numFmt w:val="decimal"/>
      <w:lvlRestart w:val="0"/>
      <w:lvlText w:val="%1.%2"/>
      <w:lvlJc w:val="left"/>
      <w:pPr>
        <w:ind w:left="0" w:firstLine="0"/>
      </w:pPr>
      <w:rPr>
        <w:i w:val="0"/>
        <w:iCs w:val="0"/>
        <w:color w:val="auto"/>
      </w:rPr>
    </w:lvl>
    <w:lvl w:ilvl="2">
      <w:start w:val="1"/>
      <w:numFmt w:val="decimal"/>
      <w:lvlRestart w:val="0"/>
      <w:lvlText w:val="%1.%2.%3"/>
      <w:lvlJc w:val="left"/>
      <w:pPr>
        <w:ind w:left="0" w:firstLine="0"/>
      </w:pPr>
    </w:lvl>
    <w:lvl w:ilvl="3">
      <w:start w:val="1"/>
      <w:numFmt w:val="decimal"/>
      <w:lvlRestart w:val="0"/>
      <w:lvlText w:val="%1.%2.%3.%4"/>
      <w:lvlJc w:val="left"/>
      <w:pPr>
        <w:ind w:left="0" w:firstLine="0"/>
      </w:pPr>
    </w:lvl>
    <w:lvl w:ilvl="4">
      <w:start w:val="1"/>
      <w:numFmt w:val="decimal"/>
      <w:lvlRestart w:val="0"/>
      <w:lvlText w:val="%1.%2.%3.%4.%5"/>
      <w:lvlJc w:val="left"/>
      <w:pPr>
        <w:ind w:left="0" w:firstLine="0"/>
      </w:pPr>
    </w:lvl>
    <w:lvl w:ilvl="5">
      <w:start w:val="1"/>
      <w:numFmt w:val="decimal"/>
      <w:lvlRestart w:val="0"/>
      <w:lvlText w:val="%1.%2.%3.%4.%5.%6"/>
      <w:lvlJc w:val="left"/>
      <w:pPr>
        <w:ind w:left="0" w:firstLine="0"/>
      </w:pPr>
    </w:lvl>
    <w:lvl w:ilvl="6">
      <w:start w:val="1"/>
      <w:numFmt w:val="decimal"/>
      <w:lvlRestart w:val="0"/>
      <w:lvlText w:val="%1.%2.%3.%4.%5.%6.%7"/>
      <w:lvlJc w:val="left"/>
      <w:pPr>
        <w:ind w:left="0" w:firstLine="0"/>
      </w:pPr>
    </w:lvl>
    <w:lvl w:ilvl="7">
      <w:start w:val="1"/>
      <w:numFmt w:val="decimal"/>
      <w:lvlRestart w:val="0"/>
      <w:lvlText w:val="%1.%2.%3.%4.%5.%6.%7.%8"/>
      <w:lvlJc w:val="left"/>
      <w:pPr>
        <w:ind w:left="0" w:firstLine="0"/>
      </w:pPr>
    </w:lvl>
    <w:lvl w:ilvl="8">
      <w:start w:val="1"/>
      <w:numFmt w:val="decimal"/>
      <w:lvlRestart w:val="0"/>
      <w:lvlText w:val="%1.%2.%3.%4.%5.%6.%7.%8.%9"/>
      <w:lvlJc w:val="left"/>
      <w:pPr>
        <w:ind w:left="0" w:firstLine="0"/>
      </w:pPr>
    </w:lvl>
  </w:abstractNum>
  <w:abstractNum w:abstractNumId="1" w15:restartNumberingAfterBreak="0">
    <w:nsid w:val="726F5EDE"/>
    <w:multiLevelType w:val="multilevel"/>
    <w:tmpl w:val="80E40792"/>
    <w:lvl w:ilvl="0">
      <w:start w:val="2"/>
      <w:numFmt w:val="decimal"/>
      <w:pStyle w:val="ListParagraph"/>
      <w:lvlText w:val="%1"/>
      <w:lvlJc w:val="left"/>
      <w:pPr>
        <w:ind w:left="432" w:hanging="432"/>
      </w:pPr>
      <w:rPr>
        <w:rFonts w:hint="default"/>
        <w:b/>
        <w:bCs/>
        <w:i w:val="0"/>
        <w:iCs w:val="0"/>
        <w:sz w:val="26"/>
        <w:szCs w:val="26"/>
      </w:rPr>
    </w:lvl>
    <w:lvl w:ilvl="1">
      <w:start w:val="1"/>
      <w:numFmt w:val="decimal"/>
      <w:lvlText w:val="%1.%2"/>
      <w:lvlJc w:val="left"/>
      <w:pPr>
        <w:ind w:left="576" w:hanging="576"/>
      </w:pPr>
      <w:rPr>
        <w:rFonts w:ascii="Times New Roman" w:hAnsi="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1"/>
  </w:num>
  <w:num w:numId="3">
    <w:abstractNumId w:val="1"/>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01"/>
    <w:rsid w:val="00093A80"/>
    <w:rsid w:val="000A343B"/>
    <w:rsid w:val="000B4393"/>
    <w:rsid w:val="00107D54"/>
    <w:rsid w:val="00227160"/>
    <w:rsid w:val="003D7340"/>
    <w:rsid w:val="00480BE3"/>
    <w:rsid w:val="004B01F3"/>
    <w:rsid w:val="004C3DDA"/>
    <w:rsid w:val="004D5A11"/>
    <w:rsid w:val="00543C31"/>
    <w:rsid w:val="0057784E"/>
    <w:rsid w:val="006121F6"/>
    <w:rsid w:val="00632F8F"/>
    <w:rsid w:val="006B24D0"/>
    <w:rsid w:val="00760373"/>
    <w:rsid w:val="00813F48"/>
    <w:rsid w:val="009074D3"/>
    <w:rsid w:val="009B747F"/>
    <w:rsid w:val="009C65F2"/>
    <w:rsid w:val="009E4B61"/>
    <w:rsid w:val="00A07E2B"/>
    <w:rsid w:val="00A60DEB"/>
    <w:rsid w:val="00AD1E06"/>
    <w:rsid w:val="00C63EA2"/>
    <w:rsid w:val="00C875ED"/>
    <w:rsid w:val="00CC32F2"/>
    <w:rsid w:val="00D01E01"/>
    <w:rsid w:val="00D2579B"/>
    <w:rsid w:val="00D76CA3"/>
    <w:rsid w:val="00DC09DC"/>
    <w:rsid w:val="00DE3BF5"/>
    <w:rsid w:val="00DE5BAA"/>
    <w:rsid w:val="00E1626D"/>
    <w:rsid w:val="00F4572B"/>
    <w:rsid w:val="00F50AD9"/>
    <w:rsid w:val="00FD38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235DD-7FE6-4C54-A4A0-1802F311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D54"/>
    <w:pPr>
      <w:bidi/>
      <w:spacing w:after="120" w:line="360" w:lineRule="auto"/>
      <w:ind w:firstLine="737"/>
      <w:jc w:val="both"/>
    </w:pPr>
    <w:rPr>
      <w:rFonts w:ascii="Arial" w:hAnsi="Arial" w:cs="Arial"/>
      <w:sz w:val="24"/>
      <w:szCs w:val="24"/>
    </w:rPr>
  </w:style>
  <w:style w:type="paragraph" w:styleId="Heading1">
    <w:name w:val="heading 1"/>
    <w:basedOn w:val="Normal"/>
    <w:next w:val="Normal"/>
    <w:link w:val="Heading1Char"/>
    <w:autoRedefine/>
    <w:uiPriority w:val="9"/>
    <w:qFormat/>
    <w:rsid w:val="009C65F2"/>
    <w:pPr>
      <w:shd w:val="clear" w:color="auto" w:fill="FFFFFF"/>
      <w:spacing w:after="0"/>
      <w:ind w:left="432" w:right="397" w:firstLine="0"/>
      <w:jc w:val="left"/>
      <w:outlineLvl w:val="0"/>
    </w:pPr>
    <w:rPr>
      <w:b/>
      <w:bCs/>
      <w:color w:val="000000"/>
      <w:sz w:val="32"/>
      <w:szCs w:val="40"/>
    </w:rPr>
  </w:style>
  <w:style w:type="paragraph" w:styleId="Heading2">
    <w:name w:val="heading 2"/>
    <w:basedOn w:val="Normal"/>
    <w:next w:val="Normal"/>
    <w:link w:val="Heading2Char"/>
    <w:autoRedefine/>
    <w:uiPriority w:val="9"/>
    <w:unhideWhenUsed/>
    <w:qFormat/>
    <w:rsid w:val="009C65F2"/>
    <w:pPr>
      <w:shd w:val="clear" w:color="auto" w:fill="FFFFFF"/>
      <w:spacing w:before="120"/>
      <w:ind w:left="576" w:hanging="576"/>
      <w:jc w:val="left"/>
      <w:outlineLvl w:val="1"/>
    </w:pPr>
    <w:rPr>
      <w:rFonts w:eastAsia="Times New Roman"/>
      <w:b/>
      <w:bCs/>
      <w:sz w:val="28"/>
      <w:szCs w:val="32"/>
    </w:rPr>
  </w:style>
  <w:style w:type="paragraph" w:styleId="Heading3">
    <w:name w:val="heading 3"/>
    <w:basedOn w:val="Normal"/>
    <w:next w:val="Normal"/>
    <w:link w:val="Heading3Char"/>
    <w:autoRedefine/>
    <w:uiPriority w:val="9"/>
    <w:semiHidden/>
    <w:unhideWhenUsed/>
    <w:qFormat/>
    <w:rsid w:val="009074D3"/>
    <w:pPr>
      <w:keepNext/>
      <w:keepLines/>
      <w:spacing w:before="40" w:after="0"/>
      <w:ind w:left="-9" w:firstLine="0"/>
      <w:outlineLvl w:val="2"/>
    </w:pPr>
    <w:rPr>
      <w:rFonts w:eastAsiaTheme="majorEastAsia"/>
      <w:b/>
      <w:bCs/>
      <w:sz w:val="26"/>
      <w:szCs w:val="26"/>
    </w:rPr>
  </w:style>
  <w:style w:type="paragraph" w:styleId="Heading4">
    <w:name w:val="heading 4"/>
    <w:aliases w:val="הפניות בטקסט"/>
    <w:basedOn w:val="Normal"/>
    <w:next w:val="Normal"/>
    <w:link w:val="Heading4Char"/>
    <w:autoRedefine/>
    <w:uiPriority w:val="9"/>
    <w:semiHidden/>
    <w:unhideWhenUsed/>
    <w:qFormat/>
    <w:rsid w:val="009074D3"/>
    <w:pPr>
      <w:keepNext/>
      <w:keepLines/>
      <w:spacing w:before="40" w:after="0"/>
      <w:ind w:left="864" w:hanging="864"/>
      <w:outlineLvl w:val="3"/>
    </w:pPr>
    <w:rPr>
      <w:rFonts w:eastAsiaTheme="majorEastAsia"/>
      <w:b/>
      <w:bCs/>
    </w:rPr>
  </w:style>
  <w:style w:type="paragraph" w:styleId="Heading5">
    <w:name w:val="heading 5"/>
    <w:basedOn w:val="Normal"/>
    <w:next w:val="Normal"/>
    <w:link w:val="Heading5Char"/>
    <w:uiPriority w:val="9"/>
    <w:semiHidden/>
    <w:unhideWhenUsed/>
    <w:qFormat/>
    <w:rsid w:val="009074D3"/>
    <w:pPr>
      <w:keepNext/>
      <w:keepLines/>
      <w:numPr>
        <w:ilvl w:val="4"/>
        <w:numId w:val="6"/>
      </w:numPr>
      <w:spacing w:before="40" w:after="0"/>
      <w:outlineLvl w:val="4"/>
    </w:pPr>
    <w:rPr>
      <w:rFonts w:asciiTheme="majorHAnsi" w:eastAsiaTheme="majorEastAsia" w:hAnsiTheme="majorHAnsi"/>
    </w:rPr>
  </w:style>
  <w:style w:type="paragraph" w:styleId="Heading6">
    <w:name w:val="heading 6"/>
    <w:basedOn w:val="Normal"/>
    <w:next w:val="Normal"/>
    <w:link w:val="Heading6Char"/>
    <w:uiPriority w:val="9"/>
    <w:semiHidden/>
    <w:unhideWhenUsed/>
    <w:qFormat/>
    <w:rsid w:val="009074D3"/>
    <w:pPr>
      <w:keepNext/>
      <w:keepLines/>
      <w:numPr>
        <w:ilvl w:val="5"/>
        <w:numId w:val="6"/>
      </w:numPr>
      <w:spacing w:before="40" w:after="0"/>
      <w:outlineLvl w:val="5"/>
    </w:pPr>
    <w:rPr>
      <w:rFonts w:asciiTheme="majorHAnsi" w:eastAsiaTheme="majorEastAsia" w:hAnsiTheme="majorHAnsi"/>
    </w:rPr>
  </w:style>
  <w:style w:type="paragraph" w:styleId="Heading7">
    <w:name w:val="heading 7"/>
    <w:basedOn w:val="Normal"/>
    <w:next w:val="Normal"/>
    <w:link w:val="Heading7Char"/>
    <w:uiPriority w:val="9"/>
    <w:semiHidden/>
    <w:unhideWhenUsed/>
    <w:qFormat/>
    <w:rsid w:val="009074D3"/>
    <w:pPr>
      <w:keepNext/>
      <w:keepLines/>
      <w:numPr>
        <w:ilvl w:val="6"/>
        <w:numId w:val="3"/>
      </w:numPr>
      <w:spacing w:before="40" w:after="0"/>
      <w:outlineLvl w:val="6"/>
    </w:pPr>
    <w:rPr>
      <w:rFonts w:asciiTheme="majorHAnsi" w:eastAsiaTheme="majorEastAsia" w:hAnsiTheme="majorHAnsi"/>
      <w:i/>
    </w:rPr>
  </w:style>
  <w:style w:type="paragraph" w:styleId="Heading8">
    <w:name w:val="heading 8"/>
    <w:basedOn w:val="Normal"/>
    <w:next w:val="Normal"/>
    <w:link w:val="Heading8Char"/>
    <w:uiPriority w:val="9"/>
    <w:semiHidden/>
    <w:unhideWhenUsed/>
    <w:qFormat/>
    <w:rsid w:val="009074D3"/>
    <w:pPr>
      <w:keepNext/>
      <w:keepLines/>
      <w:numPr>
        <w:ilvl w:val="7"/>
        <w:numId w:val="2"/>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9074D3"/>
    <w:pPr>
      <w:keepNext/>
      <w:keepLines/>
      <w:numPr>
        <w:ilvl w:val="8"/>
        <w:numId w:val="6"/>
      </w:numPr>
      <w:spacing w:before="40" w:after="0"/>
      <w:ind w:firstLine="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הערות שוליים"/>
    <w:basedOn w:val="FootnoteText"/>
    <w:link w:val="a0"/>
    <w:autoRedefine/>
    <w:qFormat/>
    <w:rsid w:val="00107D54"/>
    <w:pPr>
      <w:tabs>
        <w:tab w:val="left" w:pos="226"/>
      </w:tabs>
      <w:spacing w:after="80" w:line="360" w:lineRule="auto"/>
      <w:ind w:left="6" w:firstLine="0"/>
    </w:pPr>
    <w:rPr>
      <w:rFonts w:eastAsiaTheme="minorHAnsi" w:cstheme="minorBidi"/>
      <w:noProof/>
      <w:sz w:val="22"/>
      <w:szCs w:val="21"/>
    </w:rPr>
  </w:style>
  <w:style w:type="character" w:customStyle="1" w:styleId="a0">
    <w:name w:val="הערות שוליים תו"/>
    <w:link w:val="a"/>
    <w:rsid w:val="00107D54"/>
    <w:rPr>
      <w:rFonts w:ascii="Arial" w:hAnsi="Arial"/>
      <w:noProof/>
      <w:szCs w:val="21"/>
    </w:rPr>
  </w:style>
  <w:style w:type="paragraph" w:styleId="FootnoteText">
    <w:name w:val="footnote text"/>
    <w:basedOn w:val="Normal"/>
    <w:link w:val="FootnoteTextChar"/>
    <w:uiPriority w:val="99"/>
    <w:semiHidden/>
    <w:unhideWhenUsed/>
    <w:rsid w:val="009074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4D3"/>
    <w:rPr>
      <w:sz w:val="20"/>
      <w:szCs w:val="20"/>
    </w:rPr>
  </w:style>
  <w:style w:type="paragraph" w:customStyle="1" w:styleId="a1">
    <w:name w:val="ביבליוגרפיה של מנדליי"/>
    <w:basedOn w:val="Normal"/>
    <w:link w:val="a2"/>
    <w:qFormat/>
    <w:rsid w:val="009074D3"/>
    <w:pPr>
      <w:widowControl w:val="0"/>
      <w:autoSpaceDE w:val="0"/>
      <w:autoSpaceDN w:val="0"/>
      <w:bidi w:val="0"/>
      <w:adjustRightInd w:val="0"/>
      <w:ind w:left="480" w:hanging="480"/>
    </w:pPr>
    <w:rPr>
      <w:rFonts w:asciiTheme="minorBidi" w:hAnsiTheme="minorBidi"/>
    </w:rPr>
  </w:style>
  <w:style w:type="character" w:customStyle="1" w:styleId="a2">
    <w:name w:val="ביבליוגרפיה של מנדליי תו"/>
    <w:basedOn w:val="DefaultParagraphFont"/>
    <w:link w:val="a1"/>
    <w:rsid w:val="009074D3"/>
    <w:rPr>
      <w:rFonts w:asciiTheme="minorBidi" w:hAnsiTheme="minorBidi" w:cs="Arial"/>
      <w:sz w:val="24"/>
      <w:szCs w:val="24"/>
    </w:rPr>
  </w:style>
  <w:style w:type="paragraph" w:customStyle="1" w:styleId="a3">
    <w:name w:val="כותרת פנימית"/>
    <w:basedOn w:val="Normal"/>
    <w:link w:val="a4"/>
    <w:qFormat/>
    <w:rsid w:val="009074D3"/>
    <w:pPr>
      <w:ind w:firstLine="0"/>
    </w:pPr>
    <w:rPr>
      <w:rFonts w:ascii="Times New Roman" w:hAnsi="Times New Roman"/>
      <w:bCs/>
      <w:u w:val="single"/>
    </w:rPr>
  </w:style>
  <w:style w:type="character" w:customStyle="1" w:styleId="a4">
    <w:name w:val="כותרת פנימית תו"/>
    <w:basedOn w:val="DefaultParagraphFont"/>
    <w:link w:val="a3"/>
    <w:rsid w:val="009074D3"/>
    <w:rPr>
      <w:rFonts w:ascii="Times New Roman" w:hAnsi="Times New Roman"/>
      <w:bCs/>
      <w:sz w:val="24"/>
      <w:szCs w:val="24"/>
      <w:u w:val="single"/>
    </w:rPr>
  </w:style>
  <w:style w:type="paragraph" w:customStyle="1" w:styleId="a5">
    <w:name w:val="הערות סיום"/>
    <w:basedOn w:val="a"/>
    <w:link w:val="a6"/>
    <w:qFormat/>
    <w:rsid w:val="009074D3"/>
    <w:pPr>
      <w:bidi w:val="0"/>
      <w:spacing w:after="60" w:line="240" w:lineRule="auto"/>
      <w:jc w:val="left"/>
    </w:pPr>
    <w:rPr>
      <w:szCs w:val="20"/>
    </w:rPr>
  </w:style>
  <w:style w:type="character" w:customStyle="1" w:styleId="a6">
    <w:name w:val="הערות סיום תו"/>
    <w:basedOn w:val="a0"/>
    <w:link w:val="a5"/>
    <w:rsid w:val="009074D3"/>
    <w:rPr>
      <w:rFonts w:ascii="Arial" w:hAnsi="Arial" w:cs="Arial"/>
      <w:noProof/>
      <w:sz w:val="20"/>
      <w:szCs w:val="20"/>
    </w:rPr>
  </w:style>
  <w:style w:type="paragraph" w:customStyle="1" w:styleId="a7">
    <w:name w:val="ציטוט בתוך פרק"/>
    <w:basedOn w:val="Quote"/>
    <w:link w:val="a8"/>
    <w:autoRedefine/>
    <w:qFormat/>
    <w:rsid w:val="00A07E2B"/>
    <w:pPr>
      <w:ind w:left="794" w:firstLine="0"/>
    </w:pPr>
    <w:rPr>
      <w:rFonts w:cstheme="minorBidi"/>
      <w:i w:val="0"/>
      <w:iCs w:val="0"/>
      <w:noProof/>
      <w:color w:val="auto"/>
    </w:rPr>
  </w:style>
  <w:style w:type="character" w:customStyle="1" w:styleId="a8">
    <w:name w:val="ציטוט בתוך פרק תו"/>
    <w:link w:val="a7"/>
    <w:rsid w:val="00A07E2B"/>
    <w:rPr>
      <w:rFonts w:ascii="Arial" w:hAnsi="Arial"/>
      <w:noProof/>
      <w:sz w:val="24"/>
      <w:szCs w:val="24"/>
    </w:rPr>
  </w:style>
  <w:style w:type="paragraph" w:styleId="Quote">
    <w:name w:val="Quote"/>
    <w:basedOn w:val="Normal"/>
    <w:next w:val="Normal"/>
    <w:link w:val="QuoteChar"/>
    <w:uiPriority w:val="29"/>
    <w:qFormat/>
    <w:rsid w:val="009074D3"/>
    <w:pPr>
      <w:spacing w:after="360"/>
      <w:ind w:left="862" w:right="862"/>
    </w:pPr>
    <w:rPr>
      <w:i/>
      <w:iCs/>
      <w:color w:val="404040" w:themeColor="text1" w:themeTint="BF"/>
    </w:rPr>
  </w:style>
  <w:style w:type="character" w:customStyle="1" w:styleId="QuoteChar">
    <w:name w:val="Quote Char"/>
    <w:basedOn w:val="DefaultParagraphFont"/>
    <w:link w:val="Quote"/>
    <w:uiPriority w:val="29"/>
    <w:rsid w:val="009074D3"/>
    <w:rPr>
      <w:rFonts w:ascii="Arial" w:hAnsi="Arial"/>
      <w:i/>
      <w:iCs/>
      <w:color w:val="404040" w:themeColor="text1" w:themeTint="BF"/>
      <w:sz w:val="24"/>
      <w:szCs w:val="24"/>
    </w:rPr>
  </w:style>
  <w:style w:type="paragraph" w:customStyle="1" w:styleId="a9">
    <w:name w:val="תוכן דימוי חזותי"/>
    <w:basedOn w:val="Normal"/>
    <w:link w:val="aa"/>
    <w:qFormat/>
    <w:rsid w:val="009074D3"/>
    <w:pPr>
      <w:spacing w:line="276" w:lineRule="auto"/>
      <w:ind w:left="-45" w:firstLine="0"/>
    </w:pPr>
    <w:rPr>
      <w:sz w:val="21"/>
      <w:szCs w:val="21"/>
    </w:rPr>
  </w:style>
  <w:style w:type="character" w:customStyle="1" w:styleId="aa">
    <w:name w:val="תוכן דימוי חזותי תו"/>
    <w:basedOn w:val="DefaultParagraphFont"/>
    <w:link w:val="a9"/>
    <w:rsid w:val="009074D3"/>
    <w:rPr>
      <w:rFonts w:ascii="Arial" w:hAnsi="Arial"/>
      <w:sz w:val="21"/>
      <w:szCs w:val="21"/>
    </w:rPr>
  </w:style>
  <w:style w:type="character" w:customStyle="1" w:styleId="Heading1Char">
    <w:name w:val="Heading 1 Char"/>
    <w:link w:val="Heading1"/>
    <w:uiPriority w:val="9"/>
    <w:rsid w:val="009C65F2"/>
    <w:rPr>
      <w:rFonts w:ascii="Arial" w:hAnsi="Arial"/>
      <w:b/>
      <w:bCs/>
      <w:color w:val="000000"/>
      <w:sz w:val="32"/>
      <w:szCs w:val="40"/>
      <w:shd w:val="clear" w:color="auto" w:fill="FFFFFF"/>
    </w:rPr>
  </w:style>
  <w:style w:type="character" w:customStyle="1" w:styleId="Heading2Char">
    <w:name w:val="Heading 2 Char"/>
    <w:link w:val="Heading2"/>
    <w:uiPriority w:val="9"/>
    <w:rsid w:val="009C65F2"/>
    <w:rPr>
      <w:rFonts w:ascii="Arial" w:eastAsia="Times New Roman" w:hAnsi="Arial"/>
      <w:b/>
      <w:bCs/>
      <w:sz w:val="28"/>
      <w:szCs w:val="32"/>
      <w:shd w:val="clear" w:color="auto" w:fill="FFFFFF"/>
    </w:rPr>
  </w:style>
  <w:style w:type="character" w:customStyle="1" w:styleId="Heading3Char">
    <w:name w:val="Heading 3 Char"/>
    <w:basedOn w:val="DefaultParagraphFont"/>
    <w:link w:val="Heading3"/>
    <w:uiPriority w:val="9"/>
    <w:semiHidden/>
    <w:rsid w:val="009074D3"/>
    <w:rPr>
      <w:rFonts w:ascii="Arial" w:eastAsiaTheme="majorEastAsia" w:hAnsi="Arial" w:cs="Arial"/>
      <w:b/>
      <w:bCs/>
      <w:sz w:val="26"/>
      <w:szCs w:val="26"/>
    </w:rPr>
  </w:style>
  <w:style w:type="character" w:customStyle="1" w:styleId="Heading4Char">
    <w:name w:val="Heading 4 Char"/>
    <w:aliases w:val="הפניות בטקסט Char"/>
    <w:basedOn w:val="DefaultParagraphFont"/>
    <w:link w:val="Heading4"/>
    <w:uiPriority w:val="9"/>
    <w:semiHidden/>
    <w:rsid w:val="009074D3"/>
    <w:rPr>
      <w:rFonts w:ascii="Arial" w:eastAsiaTheme="majorEastAsia" w:hAnsi="Arial" w:cs="Arial"/>
      <w:b/>
      <w:bCs/>
      <w:sz w:val="24"/>
      <w:szCs w:val="24"/>
    </w:rPr>
  </w:style>
  <w:style w:type="character" w:customStyle="1" w:styleId="Heading5Char">
    <w:name w:val="Heading 5 Char"/>
    <w:basedOn w:val="DefaultParagraphFont"/>
    <w:link w:val="Heading5"/>
    <w:uiPriority w:val="9"/>
    <w:semiHidden/>
    <w:rsid w:val="009074D3"/>
    <w:rPr>
      <w:rFonts w:asciiTheme="majorHAnsi" w:eastAsiaTheme="majorEastAsia" w:hAnsiTheme="majorHAnsi" w:cs="Arial"/>
      <w:sz w:val="24"/>
      <w:szCs w:val="24"/>
    </w:rPr>
  </w:style>
  <w:style w:type="character" w:customStyle="1" w:styleId="Heading6Char">
    <w:name w:val="Heading 6 Char"/>
    <w:basedOn w:val="DefaultParagraphFont"/>
    <w:link w:val="Heading6"/>
    <w:uiPriority w:val="9"/>
    <w:semiHidden/>
    <w:rsid w:val="009074D3"/>
    <w:rPr>
      <w:rFonts w:asciiTheme="majorHAnsi" w:eastAsiaTheme="majorEastAsia" w:hAnsiTheme="majorHAnsi" w:cs="Arial"/>
      <w:sz w:val="24"/>
      <w:szCs w:val="24"/>
    </w:rPr>
  </w:style>
  <w:style w:type="character" w:customStyle="1" w:styleId="Heading7Char">
    <w:name w:val="Heading 7 Char"/>
    <w:basedOn w:val="DefaultParagraphFont"/>
    <w:link w:val="Heading7"/>
    <w:uiPriority w:val="9"/>
    <w:semiHidden/>
    <w:rsid w:val="009074D3"/>
    <w:rPr>
      <w:rFonts w:asciiTheme="majorHAnsi" w:eastAsiaTheme="majorEastAsia" w:hAnsiTheme="majorHAnsi" w:cs="Arial"/>
      <w:i/>
      <w:sz w:val="24"/>
      <w:szCs w:val="24"/>
    </w:rPr>
  </w:style>
  <w:style w:type="character" w:customStyle="1" w:styleId="Heading8Char">
    <w:name w:val="Heading 8 Char"/>
    <w:basedOn w:val="DefaultParagraphFont"/>
    <w:link w:val="Heading8"/>
    <w:uiPriority w:val="9"/>
    <w:semiHidden/>
    <w:rsid w:val="009074D3"/>
    <w:rPr>
      <w:rFonts w:asciiTheme="majorHAnsi" w:eastAsiaTheme="majorEastAsia" w:hAnsiTheme="majorHAnsi" w:cs="Arial"/>
      <w:color w:val="272727" w:themeColor="text1" w:themeTint="D8"/>
      <w:sz w:val="21"/>
      <w:szCs w:val="21"/>
    </w:rPr>
  </w:style>
  <w:style w:type="character" w:customStyle="1" w:styleId="Heading9Char">
    <w:name w:val="Heading 9 Char"/>
    <w:basedOn w:val="DefaultParagraphFont"/>
    <w:link w:val="Heading9"/>
    <w:uiPriority w:val="9"/>
    <w:semiHidden/>
    <w:rsid w:val="009074D3"/>
    <w:rPr>
      <w:rFonts w:asciiTheme="majorHAnsi" w:eastAsiaTheme="majorEastAsia" w:hAnsiTheme="majorHAnsi" w:cs="Arial"/>
      <w:i/>
      <w:iCs/>
      <w:color w:val="272727" w:themeColor="text1" w:themeTint="D8"/>
      <w:sz w:val="21"/>
      <w:szCs w:val="21"/>
    </w:rPr>
  </w:style>
  <w:style w:type="paragraph" w:styleId="TOC1">
    <w:name w:val="toc 1"/>
    <w:basedOn w:val="Normal"/>
    <w:next w:val="Normal"/>
    <w:autoRedefine/>
    <w:uiPriority w:val="39"/>
    <w:semiHidden/>
    <w:unhideWhenUsed/>
    <w:qFormat/>
    <w:rsid w:val="009074D3"/>
    <w:pPr>
      <w:tabs>
        <w:tab w:val="left" w:leader="underscore" w:pos="312"/>
        <w:tab w:val="right" w:leader="dot" w:pos="8295"/>
      </w:tabs>
      <w:spacing w:before="100" w:beforeAutospacing="1" w:after="0"/>
      <w:ind w:firstLine="0"/>
      <w:jc w:val="left"/>
    </w:pPr>
    <w:rPr>
      <w:b/>
      <w:bCs/>
      <w:noProof/>
      <w:u w:val="single"/>
      <w:lang w:val="he-IL"/>
    </w:rPr>
  </w:style>
  <w:style w:type="paragraph" w:styleId="TOC2">
    <w:name w:val="toc 2"/>
    <w:basedOn w:val="Normal"/>
    <w:next w:val="Normal"/>
    <w:autoRedefine/>
    <w:uiPriority w:val="39"/>
    <w:semiHidden/>
    <w:unhideWhenUsed/>
    <w:qFormat/>
    <w:rsid w:val="009074D3"/>
    <w:pPr>
      <w:tabs>
        <w:tab w:val="right" w:leader="dot" w:pos="8296"/>
      </w:tabs>
      <w:spacing w:after="0"/>
      <w:ind w:firstLine="0"/>
      <w:jc w:val="left"/>
    </w:pPr>
    <w:rPr>
      <w:b/>
      <w:bCs/>
      <w:noProof/>
    </w:rPr>
  </w:style>
  <w:style w:type="paragraph" w:styleId="Caption">
    <w:name w:val="caption"/>
    <w:basedOn w:val="Normal"/>
    <w:next w:val="Normal"/>
    <w:uiPriority w:val="35"/>
    <w:semiHidden/>
    <w:unhideWhenUsed/>
    <w:qFormat/>
    <w:rsid w:val="009074D3"/>
    <w:pPr>
      <w:spacing w:after="200" w:line="240" w:lineRule="auto"/>
      <w:ind w:firstLine="0"/>
    </w:pPr>
    <w:rPr>
      <w:b/>
      <w:bCs/>
    </w:rPr>
  </w:style>
  <w:style w:type="paragraph" w:styleId="Title">
    <w:name w:val="Title"/>
    <w:basedOn w:val="Normal"/>
    <w:next w:val="Normal"/>
    <w:link w:val="TitleChar"/>
    <w:uiPriority w:val="10"/>
    <w:qFormat/>
    <w:rsid w:val="009074D3"/>
    <w:pPr>
      <w:spacing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074D3"/>
    <w:rPr>
      <w:rFonts w:asciiTheme="majorHAnsi" w:eastAsiaTheme="majorEastAsia" w:hAnsiTheme="majorHAnsi"/>
      <w:spacing w:val="-10"/>
      <w:kern w:val="28"/>
      <w:sz w:val="56"/>
      <w:szCs w:val="56"/>
    </w:rPr>
  </w:style>
  <w:style w:type="paragraph" w:styleId="Subtitle">
    <w:name w:val="Subtitle"/>
    <w:basedOn w:val="Normal"/>
    <w:next w:val="Normal"/>
    <w:link w:val="SubtitleChar"/>
    <w:uiPriority w:val="11"/>
    <w:qFormat/>
    <w:rsid w:val="009074D3"/>
    <w:pPr>
      <w:numPr>
        <w:ilvl w:val="1"/>
      </w:numPr>
      <w:spacing w:after="160"/>
      <w:ind w:firstLine="737"/>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9074D3"/>
    <w:rPr>
      <w:rFonts w:eastAsiaTheme="minorEastAsia"/>
      <w:color w:val="5A5A5A" w:themeColor="text1" w:themeTint="A5"/>
      <w:spacing w:val="15"/>
    </w:rPr>
  </w:style>
  <w:style w:type="character" w:styleId="Strong">
    <w:name w:val="Strong"/>
    <w:basedOn w:val="DefaultParagraphFont"/>
    <w:uiPriority w:val="22"/>
    <w:qFormat/>
    <w:rsid w:val="009074D3"/>
    <w:rPr>
      <w:b/>
      <w:bCs/>
    </w:rPr>
  </w:style>
  <w:style w:type="character" w:styleId="Emphasis">
    <w:name w:val="Emphasis"/>
    <w:basedOn w:val="DefaultParagraphFont"/>
    <w:uiPriority w:val="20"/>
    <w:qFormat/>
    <w:rsid w:val="009074D3"/>
    <w:rPr>
      <w:i/>
      <w:iCs/>
    </w:rPr>
  </w:style>
  <w:style w:type="paragraph" w:styleId="ListParagraph">
    <w:name w:val="List Paragraph"/>
    <w:basedOn w:val="Normal"/>
    <w:link w:val="ListParagraphChar"/>
    <w:uiPriority w:val="34"/>
    <w:qFormat/>
    <w:rsid w:val="009074D3"/>
    <w:pPr>
      <w:numPr>
        <w:numId w:val="1"/>
      </w:numPr>
      <w:ind w:left="2177" w:hanging="360"/>
      <w:contextualSpacing/>
    </w:pPr>
    <w:rPr>
      <w:rFonts w:ascii="Times New Roman" w:hAnsi="Times New Roman"/>
    </w:rPr>
  </w:style>
  <w:style w:type="character" w:customStyle="1" w:styleId="ListParagraphChar">
    <w:name w:val="List Paragraph Char"/>
    <w:basedOn w:val="DefaultParagraphFont"/>
    <w:link w:val="ListParagraph"/>
    <w:uiPriority w:val="34"/>
    <w:rsid w:val="009074D3"/>
    <w:rPr>
      <w:rFonts w:ascii="Times New Roman" w:hAnsi="Times New Roman"/>
      <w:sz w:val="24"/>
      <w:szCs w:val="24"/>
    </w:rPr>
  </w:style>
  <w:style w:type="paragraph" w:styleId="IntenseQuote">
    <w:name w:val="Intense Quote"/>
    <w:basedOn w:val="Normal"/>
    <w:next w:val="Normal"/>
    <w:link w:val="IntenseQuoteChar"/>
    <w:uiPriority w:val="30"/>
    <w:qFormat/>
    <w:rsid w:val="009074D3"/>
    <w:pPr>
      <w:pBdr>
        <w:top w:val="single" w:sz="4" w:space="10" w:color="4472C4" w:themeColor="accent1"/>
        <w:bottom w:val="single" w:sz="4" w:space="10" w:color="4472C4" w:themeColor="accent1"/>
      </w:pBdr>
      <w:spacing w:before="360" w:after="360"/>
      <w:ind w:left="864" w:right="864"/>
      <w:jc w:val="center"/>
    </w:pPr>
    <w:rPr>
      <w:rFonts w:ascii="Times New Roman" w:hAnsi="Times New Roman"/>
      <w:i/>
      <w:iCs/>
      <w:color w:val="4472C4" w:themeColor="accent1"/>
    </w:rPr>
  </w:style>
  <w:style w:type="character" w:customStyle="1" w:styleId="IntenseQuoteChar">
    <w:name w:val="Intense Quote Char"/>
    <w:basedOn w:val="DefaultParagraphFont"/>
    <w:link w:val="IntenseQuote"/>
    <w:uiPriority w:val="30"/>
    <w:rsid w:val="009074D3"/>
    <w:rPr>
      <w:rFonts w:ascii="Times New Roman" w:hAnsi="Times New Roman"/>
      <w:i/>
      <w:iCs/>
      <w:color w:val="4472C4" w:themeColor="accent1"/>
      <w:sz w:val="24"/>
      <w:szCs w:val="24"/>
    </w:rPr>
  </w:style>
  <w:style w:type="character" w:styleId="SubtleEmphasis">
    <w:name w:val="Subtle Emphasis"/>
    <w:uiPriority w:val="19"/>
    <w:qFormat/>
    <w:rsid w:val="009074D3"/>
    <w:rPr>
      <w:i/>
      <w:iCs/>
      <w:color w:val="404040" w:themeColor="text1" w:themeTint="BF"/>
    </w:rPr>
  </w:style>
  <w:style w:type="character" w:styleId="IntenseEmphasis">
    <w:name w:val="Intense Emphasis"/>
    <w:basedOn w:val="DefaultParagraphFont"/>
    <w:uiPriority w:val="21"/>
    <w:qFormat/>
    <w:rsid w:val="009074D3"/>
    <w:rPr>
      <w:i/>
      <w:iCs/>
      <w:color w:val="4472C4" w:themeColor="accent1"/>
    </w:rPr>
  </w:style>
  <w:style w:type="character" w:styleId="SubtleReference">
    <w:name w:val="Subtle Reference"/>
    <w:basedOn w:val="DefaultParagraphFont"/>
    <w:uiPriority w:val="31"/>
    <w:qFormat/>
    <w:rsid w:val="009074D3"/>
    <w:rPr>
      <w:smallCaps/>
      <w:color w:val="5A5A5A" w:themeColor="text1" w:themeTint="A5"/>
    </w:rPr>
  </w:style>
  <w:style w:type="character" w:styleId="IntenseReference">
    <w:name w:val="Intense Reference"/>
    <w:basedOn w:val="DefaultParagraphFont"/>
    <w:uiPriority w:val="32"/>
    <w:qFormat/>
    <w:rsid w:val="009074D3"/>
    <w:rPr>
      <w:b/>
      <w:bCs/>
      <w:smallCaps/>
      <w:color w:val="4472C4" w:themeColor="accent1"/>
      <w:spacing w:val="5"/>
    </w:rPr>
  </w:style>
  <w:style w:type="character" w:styleId="BookTitle">
    <w:name w:val="Book Title"/>
    <w:basedOn w:val="DefaultParagraphFont"/>
    <w:uiPriority w:val="33"/>
    <w:qFormat/>
    <w:rsid w:val="009074D3"/>
    <w:rPr>
      <w:b/>
      <w:bCs/>
      <w:i/>
      <w:iCs/>
      <w:spacing w:val="5"/>
    </w:rPr>
  </w:style>
  <w:style w:type="paragraph" w:styleId="TOCHeading">
    <w:name w:val="TOC Heading"/>
    <w:basedOn w:val="Heading1"/>
    <w:next w:val="Normal"/>
    <w:uiPriority w:val="39"/>
    <w:semiHidden/>
    <w:unhideWhenUsed/>
    <w:qFormat/>
    <w:rsid w:val="009074D3"/>
    <w:pPr>
      <w:keepNext/>
      <w:keepLines/>
      <w:shd w:val="clear" w:color="auto" w:fill="auto"/>
      <w:spacing w:before="240"/>
      <w:ind w:left="0" w:right="0" w:firstLine="737"/>
      <w:jc w:val="both"/>
      <w:outlineLvl w:val="9"/>
    </w:pPr>
    <w:rPr>
      <w:rFonts w:eastAsiaTheme="majorEastAsia"/>
      <w:color w:val="auto"/>
    </w:rPr>
  </w:style>
  <w:style w:type="paragraph" w:styleId="TOC4">
    <w:name w:val="toc 4"/>
    <w:basedOn w:val="Normal"/>
    <w:next w:val="Normal"/>
    <w:autoRedefine/>
    <w:uiPriority w:val="39"/>
    <w:unhideWhenUsed/>
    <w:rsid w:val="00AD1E06"/>
    <w:pPr>
      <w:spacing w:after="0"/>
      <w:ind w:left="397" w:firstLine="0"/>
      <w:jc w:val="left"/>
    </w:pPr>
  </w:style>
  <w:style w:type="paragraph" w:customStyle="1" w:styleId="ab">
    <w:name w:val="ציטוט בהערת שוליים"/>
    <w:basedOn w:val="a7"/>
    <w:link w:val="ac"/>
    <w:autoRedefine/>
    <w:qFormat/>
    <w:rsid w:val="00107D54"/>
    <w:pPr>
      <w:spacing w:after="80"/>
    </w:pPr>
    <w:rPr>
      <w:szCs w:val="21"/>
    </w:rPr>
  </w:style>
  <w:style w:type="character" w:customStyle="1" w:styleId="ac">
    <w:name w:val="ציטוט בהערת שוליים תו"/>
    <w:basedOn w:val="a8"/>
    <w:link w:val="ab"/>
    <w:rsid w:val="00107D54"/>
    <w:rPr>
      <w:rFonts w:ascii="Arial" w:hAnsi="Arial"/>
      <w:noProof/>
      <w:sz w:val="24"/>
      <w:szCs w:val="21"/>
    </w:rPr>
  </w:style>
  <w:style w:type="paragraph" w:styleId="BalloonText">
    <w:name w:val="Balloon Text"/>
    <w:basedOn w:val="Normal"/>
    <w:link w:val="BalloonTextChar"/>
    <w:uiPriority w:val="99"/>
    <w:semiHidden/>
    <w:unhideWhenUsed/>
    <w:rsid w:val="00543C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543C31"/>
    <w:rPr>
      <w:rFonts w:ascii="Tahoma" w:hAnsi="Tahoma" w:cs="Tahoma"/>
      <w:sz w:val="18"/>
      <w:szCs w:val="18"/>
    </w:rPr>
  </w:style>
  <w:style w:type="paragraph" w:styleId="Header">
    <w:name w:val="header"/>
    <w:basedOn w:val="Normal"/>
    <w:link w:val="HeaderChar"/>
    <w:uiPriority w:val="99"/>
    <w:unhideWhenUsed/>
    <w:rsid w:val="00A60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DEB"/>
    <w:rPr>
      <w:rFonts w:ascii="Arial" w:hAnsi="Arial" w:cs="Arial"/>
      <w:sz w:val="24"/>
      <w:szCs w:val="24"/>
    </w:rPr>
  </w:style>
  <w:style w:type="paragraph" w:styleId="Footer">
    <w:name w:val="footer"/>
    <w:basedOn w:val="Normal"/>
    <w:link w:val="FooterChar"/>
    <w:uiPriority w:val="99"/>
    <w:unhideWhenUsed/>
    <w:rsid w:val="00A60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DE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1266</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Erez Maayan</dc:creator>
  <cp:lastModifiedBy>nuritshamir5@gmail.com</cp:lastModifiedBy>
  <cp:revision>4</cp:revision>
  <dcterms:created xsi:type="dcterms:W3CDTF">2019-03-12T14:47:00Z</dcterms:created>
  <dcterms:modified xsi:type="dcterms:W3CDTF">2019-03-24T09:08:00Z</dcterms:modified>
</cp:coreProperties>
</file>