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17" w:rsidRPr="00BB7453" w:rsidRDefault="00986E17">
      <w:pPr>
        <w:spacing w:after="0"/>
        <w:jc w:val="both"/>
        <w:rPr>
          <w:rFonts w:eastAsiaTheme="minorEastAsia"/>
        </w:rPr>
      </w:pPr>
    </w:p>
    <w:p w:rsidR="00986E17" w:rsidRPr="00333AEA" w:rsidRDefault="009E201C">
      <w:pPr>
        <w:tabs>
          <w:tab w:val="center" w:pos="5248"/>
        </w:tabs>
        <w:spacing w:after="119"/>
        <w:rPr>
          <w:b/>
        </w:rPr>
      </w:pPr>
      <w:r>
        <w:rPr>
          <w:rFonts w:ascii="Meiryo UI" w:eastAsia="Meiryo UI" w:hAnsi="Meiryo UI" w:cs="Meiryo UI"/>
          <w:sz w:val="21"/>
        </w:rPr>
        <w:t xml:space="preserve"> </w:t>
      </w:r>
      <w:r>
        <w:rPr>
          <w:rFonts w:ascii="Meiryo UI" w:eastAsia="Meiryo UI" w:hAnsi="Meiryo UI" w:cs="Meiryo UI"/>
          <w:sz w:val="21"/>
        </w:rPr>
        <w:tab/>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986E17">
        <w:trPr>
          <w:trHeight w:val="488"/>
        </w:trPr>
        <w:tc>
          <w:tcPr>
            <w:tcW w:w="390" w:type="dxa"/>
            <w:tcBorders>
              <w:top w:val="single" w:sz="4" w:space="0" w:color="000000"/>
              <w:left w:val="single" w:sz="4" w:space="0" w:color="000000"/>
              <w:bottom w:val="single" w:sz="4" w:space="0" w:color="000000"/>
              <w:right w:val="nil"/>
            </w:tcBorders>
            <w:shd w:val="clear" w:color="auto" w:fill="FFCC99"/>
          </w:tcPr>
          <w:p w:rsidR="00986E17" w:rsidRDefault="00986E17"/>
        </w:tc>
        <w:tc>
          <w:tcPr>
            <w:tcW w:w="425" w:type="dxa"/>
            <w:tcBorders>
              <w:top w:val="single" w:sz="4" w:space="0" w:color="000000"/>
              <w:left w:val="nil"/>
              <w:bottom w:val="single" w:sz="4" w:space="0" w:color="000000"/>
              <w:right w:val="single" w:sz="4" w:space="0" w:color="000000"/>
            </w:tcBorders>
            <w:shd w:val="clear" w:color="auto" w:fill="FFCC99"/>
          </w:tcPr>
          <w:p w:rsidR="00986E17" w:rsidRDefault="009E201C">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rsidR="00986E17" w:rsidRDefault="009E201C">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8"/>
              <w:jc w:val="center"/>
            </w:pPr>
            <w:r>
              <w:rPr>
                <w:rFonts w:ascii="Meiryo UI" w:eastAsia="Meiryo UI" w:hAnsi="Meiryo UI" w:cs="Meiryo UI"/>
                <w:b/>
                <w:sz w:val="18"/>
              </w:rPr>
              <w:t xml:space="preserve">ご意見 </w:t>
            </w:r>
          </w:p>
        </w:tc>
      </w:tr>
      <w:tr w:rsidR="00986E1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line="216" w:lineRule="auto"/>
              <w:ind w:left="67"/>
            </w:pPr>
            <w:r>
              <w:rPr>
                <w:rFonts w:ascii="Meiryo UI" w:eastAsia="Meiryo UI" w:hAnsi="Meiryo UI" w:cs="Meiryo UI"/>
                <w:sz w:val="18"/>
              </w:rPr>
              <w:t>環境</w:t>
            </w:r>
          </w:p>
          <w:p w:rsidR="00986E17" w:rsidRDefault="009E201C">
            <w:pPr>
              <w:spacing w:after="0"/>
              <w:ind w:left="67" w:right="1"/>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550355</wp:posOffset>
                      </wp:positionV>
                      <wp:extent cx="124011" cy="38862"/>
                      <wp:effectExtent l="0" t="0" r="0" b="0"/>
                      <wp:wrapNone/>
                      <wp:docPr id="20307" name="Group 2030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50" name="Rectangle 1950"/>
                              <wps:cNvSpPr/>
                              <wps:spPr>
                                <a:xfrm rot="5399999">
                                  <a:off x="15700" y="-56623"/>
                                  <a:ext cx="51686" cy="164934"/>
                                </a:xfrm>
                                <a:prstGeom prst="rect">
                                  <a:avLst/>
                                </a:prstGeom>
                                <a:ln>
                                  <a:noFill/>
                                </a:ln>
                              </wps:spPr>
                              <wps:txbx>
                                <w:txbxContent>
                                  <w:p w:rsidR="00F64FA3" w:rsidRDefault="00F64FA3">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307" o:spid="_x0000_s1026" style="position:absolute;left:0;text-align:left;margin-left:4.15pt;margin-top:43.35pt;width:9.75pt;height:3.05pt;z-index:-25165107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Dzlh46JQIAAJsEAAAOAAAAAAAAAAAAAAAAAC4CAABkcnMvZTJvRG9j&#10;LnhtbFBLAQItABQABgAIAAAAIQDzd9AZ3gAAAAYBAAAPAAAAAAAAAAAAAAAAAH8EAABkcnMvZG93&#10;bnJldi54bWxQSwUGAAAAAAQABADzAAAAigUAAAAA&#10;">
                      <v:rect id="Rectangle 1950" o:spid="_x0000_s1027"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" filled="f" stroked="f">
                        <v:textbox style="layout-flow:vertical-ideographic" inset="0,0,0,0">
                          <w:txbxContent>
                            <w:p w:rsidR="00F64FA3" w:rsidRDefault="00F64FA3">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DF4F59">
            <w:pPr>
              <w:spacing w:after="0"/>
              <w:ind w:left="88"/>
              <w:jc w:val="center"/>
            </w:pPr>
            <w:r>
              <w:rPr>
                <w:rFonts w:ascii="Meiryo UI" w:eastAsia="Meiryo UI" w:hAnsi="Meiryo UI" w:cs="Meiryo UI" w:hint="eastAsia"/>
                <w:sz w:val="21"/>
              </w:rPr>
              <w:t>15</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DF4F59">
            <w:pPr>
              <w:spacing w:after="0"/>
              <w:ind w:left="86"/>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6978DE">
            <w:pPr>
              <w:spacing w:after="0"/>
              <w:ind w:left="88"/>
              <w:jc w:val="center"/>
            </w:pPr>
            <w:r>
              <w:rPr>
                <w:rFonts w:ascii="Meiryo UI" w:eastAsia="Meiryo UI" w:hAnsi="Meiryo UI" w:cs="Meiryo UI" w:hint="eastAsia"/>
                <w:sz w:val="21"/>
              </w:rPr>
              <w:t>0</w:t>
            </w:r>
            <w:r w:rsidR="009E201C">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629"/>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A1C9E">
            <w:pPr>
              <w:spacing w:after="0"/>
              <w:ind w:left="88"/>
              <w:jc w:val="center"/>
            </w:pPr>
            <w:r>
              <w:rPr>
                <w:rFonts w:ascii="Meiryo UI" w:eastAsia="Meiryo UI" w:hAnsi="Meiryo UI" w:cs="Meiryo UI" w:hint="eastAsia"/>
                <w:sz w:val="21"/>
              </w:rPr>
              <w:t>13</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A1C9E">
            <w:pPr>
              <w:spacing w:after="0"/>
              <w:ind w:left="86"/>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Pr="006978DE" w:rsidRDefault="006978DE" w:rsidP="006978DE">
            <w:pPr>
              <w:spacing w:after="0"/>
              <w:ind w:left="88"/>
              <w:jc w:val="center"/>
              <w:rPr>
                <w:rFonts w:ascii="Meiryo UI" w:eastAsia="Meiryo UI" w:hAnsi="Meiryo UI" w:cs="Meiryo UI"/>
                <w:sz w:val="21"/>
              </w:rPr>
            </w:pPr>
            <w:r>
              <w:rPr>
                <w:rFonts w:ascii="Meiryo UI" w:eastAsia="Meiryo UI" w:hAnsi="Meiryo UI" w:cs="Meiryo UI" w:hint="eastAsia"/>
                <w:sz w:val="21"/>
              </w:rPr>
              <w:t>0</w:t>
            </w:r>
            <w:r w:rsidR="009E201C">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D40D6A">
            <w:pPr>
              <w:spacing w:after="0"/>
              <w:ind w:left="91"/>
            </w:pPr>
            <w:r>
              <w:rPr>
                <w:rFonts w:ascii="Meiryo UI" w:eastAsia="Meiryo UI" w:hAnsi="Meiryo UI" w:cs="Meiryo UI" w:hint="eastAsia"/>
                <w:sz w:val="21"/>
              </w:rPr>
              <w:t>・</w:t>
            </w:r>
            <w:r w:rsidR="009E201C">
              <w:rPr>
                <w:rFonts w:ascii="Meiryo UI" w:eastAsia="Meiryo UI" w:hAnsi="Meiryo UI" w:cs="Meiryo UI"/>
                <w:sz w:val="21"/>
              </w:rPr>
              <w:t xml:space="preserve"> </w:t>
            </w:r>
            <w:r w:rsidR="00F64FA3">
              <w:rPr>
                <w:rFonts w:ascii="Meiryo UI" w:eastAsia="Meiryo UI" w:hAnsi="Meiryo UI" w:cs="Meiryo UI" w:hint="eastAsia"/>
                <w:sz w:val="21"/>
              </w:rPr>
              <w:t>職員方の紹介などおたよりにのせていただくといい。</w:t>
            </w:r>
          </w:p>
        </w:tc>
      </w:tr>
      <w:tr w:rsidR="00986E17">
        <w:trPr>
          <w:trHeight w:val="730"/>
        </w:trPr>
        <w:tc>
          <w:tcPr>
            <w:tcW w:w="0" w:type="auto"/>
            <w:vMerge/>
            <w:tcBorders>
              <w:top w:val="nil"/>
              <w:left w:val="single" w:sz="4" w:space="0" w:color="000000"/>
              <w:bottom w:val="single" w:sz="4" w:space="0" w:color="000000"/>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986E17" w:rsidRDefault="009E201C">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A1C9E">
            <w:pPr>
              <w:spacing w:after="0"/>
              <w:ind w:left="88"/>
              <w:jc w:val="center"/>
            </w:pPr>
            <w:r>
              <w:rPr>
                <w:rFonts w:ascii="Meiryo UI" w:eastAsia="Meiryo UI" w:hAnsi="Meiryo UI" w:cs="Meiryo UI" w:hint="eastAsia"/>
                <w:sz w:val="21"/>
              </w:rPr>
              <w:t>11</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A1C9E">
            <w:pPr>
              <w:spacing w:after="0"/>
              <w:ind w:left="86"/>
              <w:jc w:val="center"/>
            </w:pPr>
            <w:r>
              <w:rPr>
                <w:rFonts w:ascii="Meiryo UI" w:eastAsia="Meiryo UI" w:hAnsi="Meiryo UI" w:cs="Meiryo UI" w:hint="eastAsia"/>
                <w:sz w:val="21"/>
              </w:rPr>
              <w:t>5</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6978DE">
            <w:pPr>
              <w:spacing w:after="0"/>
              <w:ind w:left="88"/>
              <w:jc w:val="center"/>
            </w:pPr>
            <w:r>
              <w:rPr>
                <w:rFonts w:ascii="Meiryo UI" w:eastAsia="Meiryo UI" w:hAnsi="Meiryo UI" w:cs="Meiryo UI" w:hint="eastAsia"/>
                <w:sz w:val="21"/>
              </w:rPr>
              <w:t>0</w:t>
            </w:r>
            <w:r w:rsidR="009E201C">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r w:rsidR="00D40D6A">
              <w:rPr>
                <w:rFonts w:ascii="Meiryo UI" w:eastAsia="Meiryo UI" w:hAnsi="Meiryo UI" w:cs="Meiryo UI" w:hint="eastAsia"/>
                <w:sz w:val="21"/>
              </w:rPr>
              <w:t>・</w:t>
            </w:r>
            <w:r w:rsidR="00F64FA3">
              <w:rPr>
                <w:rFonts w:ascii="Meiryo UI" w:eastAsia="Meiryo UI" w:hAnsi="Meiryo UI" w:cs="Meiryo UI" w:hint="eastAsia"/>
                <w:sz w:val="21"/>
              </w:rPr>
              <w:t>あまり気を付けて見る機会がないので、判断できません。</w:t>
            </w:r>
          </w:p>
        </w:tc>
      </w:tr>
      <w:tr w:rsidR="00986E1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67"/>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893635</wp:posOffset>
                      </wp:positionV>
                      <wp:extent cx="124011" cy="38862"/>
                      <wp:effectExtent l="0" t="0" r="0" b="0"/>
                      <wp:wrapNone/>
                      <wp:docPr id="20621" name="Group 2062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7" name="Rectangle 2067"/>
                              <wps:cNvSpPr/>
                              <wps:spPr>
                                <a:xfrm rot="5399999">
                                  <a:off x="15700" y="-56623"/>
                                  <a:ext cx="51686" cy="164935"/>
                                </a:xfrm>
                                <a:prstGeom prst="rect">
                                  <a:avLst/>
                                </a:prstGeom>
                                <a:ln>
                                  <a:noFill/>
                                </a:ln>
                              </wps:spPr>
                              <wps:txbx>
                                <w:txbxContent>
                                  <w:p w:rsidR="00F64FA3" w:rsidRDefault="00F64FA3">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621" o:spid="_x0000_s1028" style="position:absolute;left:0;text-align:left;margin-left:4.15pt;margin-top:70.35pt;width:9.75pt;height:3.05pt;z-index:-25165004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7p91BSYCAACiBAAADgAAAAAAAAAAAAAAAAAuAgAAZHJzL2Uyb0Rv&#10;Yy54bWxQSwECLQAUAAYACAAAACEAhmedz94AAAAIAQAADwAAAAAAAAAAAAAAAACABAAAZHJzL2Rv&#10;d25yZXYueG1sUEsFBgAAAAAEAAQA8wAAAIsFAAAAAA==&#10;">
                      <v:rect id="Rectangle 2067" o:spid="_x0000_s102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" filled="f" stroked="f">
                        <v:textbox style="layout-flow:vertical-ideographic" inset="0,0,0,0">
                          <w:txbxContent>
                            <w:p w:rsidR="00F64FA3" w:rsidRDefault="00F64FA3">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986E17" w:rsidRDefault="009E201C">
            <w:pPr>
              <w:spacing w:after="0"/>
              <w:ind w:left="91"/>
            </w:pPr>
            <w:r>
              <w:rPr>
                <w:rFonts w:ascii="Meiryo UI" w:eastAsia="Meiryo UI" w:hAnsi="Meiryo UI" w:cs="Meiryo UI"/>
                <w:sz w:val="20"/>
              </w:rPr>
              <w:t xml:space="preserve">子どもと保護者のニーズや課題が客観的に分析された上で、放課後等デイサービス計画が作成されているか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12</w:t>
            </w:r>
            <w:r w:rsidR="009E201C">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rsidR="00980F68" w:rsidRPr="00980F68" w:rsidRDefault="00980F68" w:rsidP="00980F68">
            <w:pPr>
              <w:spacing w:after="0"/>
              <w:ind w:left="88"/>
              <w:jc w:val="center"/>
              <w:rPr>
                <w:rFonts w:ascii="Meiryo UI" w:eastAsia="Meiryo UI" w:hAnsi="Meiryo UI" w:cs="Meiryo UI"/>
                <w:sz w:val="21"/>
              </w:rP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D40D6A">
            <w:pPr>
              <w:spacing w:after="0"/>
              <w:ind w:left="91"/>
              <w:rPr>
                <w:rFonts w:ascii="Meiryo UI" w:eastAsia="Meiryo UI" w:hAnsi="Meiryo UI" w:cs="Meiryo UI"/>
                <w:sz w:val="21"/>
              </w:rPr>
            </w:pPr>
            <w:r>
              <w:rPr>
                <w:rFonts w:ascii="Meiryo UI" w:eastAsia="Meiryo UI" w:hAnsi="Meiryo UI" w:cs="Meiryo UI" w:hint="eastAsia"/>
                <w:sz w:val="21"/>
              </w:rPr>
              <w:t>・</w:t>
            </w:r>
            <w:r w:rsidR="00AF5EDB">
              <w:rPr>
                <w:rFonts w:ascii="Meiryo UI" w:eastAsia="Meiryo UI" w:hAnsi="Meiryo UI" w:cs="Meiryo UI" w:hint="eastAsia"/>
                <w:sz w:val="21"/>
              </w:rPr>
              <w:t>平日、もっと公園など外遊びがあるといいなと思いました。</w:t>
            </w:r>
            <w:r w:rsidR="009E201C">
              <w:rPr>
                <w:rFonts w:ascii="Meiryo UI" w:eastAsia="Meiryo UI" w:hAnsi="Meiryo UI" w:cs="Meiryo UI"/>
                <w:sz w:val="21"/>
              </w:rPr>
              <w:t xml:space="preserve"> </w:t>
            </w:r>
          </w:p>
          <w:p w:rsidR="000D0510" w:rsidRPr="006978DE" w:rsidRDefault="000D0510">
            <w:pPr>
              <w:spacing w:after="0"/>
              <w:ind w:left="91"/>
              <w:rPr>
                <w:rFonts w:ascii="Meiryo UI" w:eastAsia="Meiryo UI" w:hAnsi="Meiryo UI"/>
                <w:sz w:val="21"/>
                <w:szCs w:val="21"/>
              </w:rPr>
            </w:pPr>
            <w:r w:rsidRPr="006978DE">
              <w:rPr>
                <w:rFonts w:ascii="Meiryo UI" w:eastAsia="Meiryo UI" w:hAnsi="Meiryo UI" w:cs="ＭＳ 明朝" w:hint="eastAsia"/>
                <w:sz w:val="21"/>
                <w:szCs w:val="21"/>
              </w:rPr>
              <w:t>・ビジョントレーニングは今まであまり受けさせていただいていないのかフィードバックいただけたらありがたい。</w:t>
            </w:r>
          </w:p>
        </w:tc>
      </w:tr>
      <w:tr w:rsidR="00986E17">
        <w:trPr>
          <w:trHeight w:val="674"/>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14</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r w:rsidR="00D40D6A">
              <w:rPr>
                <w:rFonts w:ascii="Meiryo UI" w:eastAsia="Meiryo UI" w:hAnsi="Meiryo UI" w:cs="Meiryo UI" w:hint="eastAsia"/>
                <w:sz w:val="21"/>
              </w:rPr>
              <w:t>・</w:t>
            </w:r>
            <w:r w:rsidR="008B7DA5">
              <w:rPr>
                <w:rFonts w:ascii="Meiryo UI" w:eastAsia="Meiryo UI" w:hAnsi="Meiryo UI" w:cs="Meiryo UI" w:hint="eastAsia"/>
                <w:sz w:val="21"/>
              </w:rPr>
              <w:t>活動内容が曜日固定となっていて本人が活動に参加できないようである。</w:t>
            </w:r>
          </w:p>
        </w:tc>
      </w:tr>
      <w:tr w:rsidR="00986E17">
        <w:trPr>
          <w:trHeight w:val="756"/>
        </w:trPr>
        <w:tc>
          <w:tcPr>
            <w:tcW w:w="0" w:type="auto"/>
            <w:vMerge/>
            <w:tcBorders>
              <w:top w:val="nil"/>
              <w:left w:val="single" w:sz="4" w:space="0" w:color="000000"/>
              <w:bottom w:val="single" w:sz="4" w:space="0" w:color="000000"/>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8</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7</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67"/>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0950" name="Group 209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8" name="Rectangle 2188"/>
                              <wps:cNvSpPr/>
                              <wps:spPr>
                                <a:xfrm rot="5399999">
                                  <a:off x="15700" y="-56623"/>
                                  <a:ext cx="51686" cy="164935"/>
                                </a:xfrm>
                                <a:prstGeom prst="rect">
                                  <a:avLst/>
                                </a:prstGeom>
                                <a:ln>
                                  <a:noFill/>
                                </a:ln>
                              </wps:spPr>
                              <wps:txbx>
                                <w:txbxContent>
                                  <w:p w:rsidR="00F64FA3" w:rsidRDefault="00F64FA3">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0950" o:spid="_x0000_s1030" style="position:absolute;left:0;text-align:left;margin-left:4.15pt;margin-top:70.35pt;width:9.75pt;height:3.05pt;z-index:-25164902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mdddOSYCAACiBAAADgAAAAAAAAAAAAAAAAAuAgAAZHJzL2Uyb0Rv&#10;Yy54bWxQSwECLQAUAAYACAAAACEAhmedz94AAAAIAQAADwAAAAAAAAAAAAAAAACABAAAZHJzL2Rv&#10;d25yZXYueG1sUEsFBgAAAAAEAAQA8wAAAIsFAAAAAA==&#10;">
                      <v:rect id="Rectangle 2188" o:spid="_x0000_s103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" filled="f" stroked="f">
                        <v:textbox style="layout-flow:vertical-ideographic" inset="0,0,0,0">
                          <w:txbxContent>
                            <w:p w:rsidR="00F64FA3" w:rsidRDefault="00F64FA3">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0F68" w:rsidRPr="00980F68" w:rsidRDefault="00980F68" w:rsidP="00980F68">
            <w:pPr>
              <w:spacing w:after="0"/>
              <w:ind w:left="88"/>
              <w:jc w:val="center"/>
              <w:rPr>
                <w:rFonts w:ascii="Meiryo UI" w:eastAsia="Meiryo UI" w:hAnsi="Meiryo UI" w:cs="Meiryo UI"/>
                <w:sz w:val="21"/>
              </w:rPr>
            </w:pPr>
            <w:r>
              <w:rPr>
                <w:rFonts w:ascii="Meiryo UI" w:eastAsia="Meiryo UI" w:hAnsi="Meiryo UI" w:cs="Meiryo UI" w:hint="eastAsia"/>
                <w:sz w:val="21"/>
              </w:rPr>
              <w:t>13</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970"/>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13</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F64FA3" w:rsidRPr="00F64FA3" w:rsidRDefault="00D40D6A" w:rsidP="00F64FA3">
            <w:pPr>
              <w:spacing w:after="0"/>
              <w:ind w:left="91"/>
              <w:rPr>
                <w:rFonts w:ascii="Meiryo UI" w:eastAsia="Meiryo UI" w:hAnsi="Meiryo UI" w:cs="Meiryo UI"/>
                <w:sz w:val="21"/>
              </w:rPr>
            </w:pPr>
            <w:r>
              <w:rPr>
                <w:rFonts w:ascii="Meiryo UI" w:eastAsia="Meiryo UI" w:hAnsi="Meiryo UI" w:cs="Meiryo UI" w:hint="eastAsia"/>
                <w:sz w:val="21"/>
              </w:rPr>
              <w:t>・</w:t>
            </w:r>
            <w:r w:rsidR="009E201C">
              <w:rPr>
                <w:rFonts w:ascii="Meiryo UI" w:eastAsia="Meiryo UI" w:hAnsi="Meiryo UI" w:cs="Meiryo UI"/>
                <w:sz w:val="21"/>
              </w:rPr>
              <w:t xml:space="preserve"> </w:t>
            </w:r>
            <w:r w:rsidR="00F64FA3">
              <w:rPr>
                <w:rFonts w:ascii="Meiryo UI" w:eastAsia="Meiryo UI" w:hAnsi="Meiryo UI" w:cs="Meiryo UI" w:hint="eastAsia"/>
                <w:sz w:val="21"/>
              </w:rPr>
              <w:t>送迎の時だけだと時間がないと思います。定期的にお話する機会があるといいなと思います。</w:t>
            </w:r>
          </w:p>
        </w:tc>
      </w:tr>
      <w:tr w:rsidR="00986E17">
        <w:trPr>
          <w:trHeight w:val="766"/>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9</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rPr>
                <w:rFonts w:ascii="Meiryo UI" w:eastAsia="Meiryo UI" w:hAnsi="Meiryo UI" w:cs="Meiryo UI"/>
                <w:sz w:val="21"/>
              </w:rPr>
            </w:pPr>
            <w:r>
              <w:rPr>
                <w:rFonts w:ascii="Meiryo UI" w:eastAsia="Meiryo UI" w:hAnsi="Meiryo UI" w:cs="Meiryo UI"/>
                <w:sz w:val="21"/>
              </w:rPr>
              <w:t xml:space="preserve"> </w:t>
            </w:r>
            <w:r w:rsidR="00D40D6A">
              <w:rPr>
                <w:rFonts w:ascii="Meiryo UI" w:eastAsia="Meiryo UI" w:hAnsi="Meiryo UI" w:cs="Meiryo UI" w:hint="eastAsia"/>
                <w:sz w:val="21"/>
              </w:rPr>
              <w:t>・</w:t>
            </w:r>
            <w:r w:rsidR="00A57621">
              <w:rPr>
                <w:rFonts w:ascii="Meiryo UI" w:eastAsia="Meiryo UI" w:hAnsi="Meiryo UI" w:cs="Meiryo UI" w:hint="eastAsia"/>
                <w:sz w:val="21"/>
              </w:rPr>
              <w:t>職員の方との交流がもっとあるといいなと感じた。</w:t>
            </w:r>
          </w:p>
          <w:p w:rsidR="00710430" w:rsidRPr="006978DE" w:rsidRDefault="00D40D6A">
            <w:pPr>
              <w:spacing w:after="0"/>
              <w:ind w:left="91"/>
              <w:rPr>
                <w:rFonts w:ascii="Meiryo UI" w:eastAsia="Meiryo UI" w:hAnsi="Meiryo UI" w:cs="ＭＳ 明朝"/>
                <w:sz w:val="21"/>
                <w:szCs w:val="21"/>
              </w:rPr>
            </w:pPr>
            <w:r>
              <w:rPr>
                <w:rFonts w:ascii="Meiryo UI" w:eastAsia="Meiryo UI" w:hAnsi="Meiryo UI" w:cs="ＭＳ 明朝" w:hint="eastAsia"/>
                <w:sz w:val="21"/>
                <w:szCs w:val="21"/>
              </w:rPr>
              <w:t>・</w:t>
            </w:r>
            <w:r w:rsidR="00710430" w:rsidRPr="006978DE">
              <w:rPr>
                <w:rFonts w:ascii="Meiryo UI" w:eastAsia="Meiryo UI" w:hAnsi="Meiryo UI" w:cs="ＭＳ 明朝" w:hint="eastAsia"/>
                <w:sz w:val="21"/>
                <w:szCs w:val="21"/>
              </w:rPr>
              <w:t>何か助言等あればいただけるとありがたい。</w:t>
            </w:r>
          </w:p>
          <w:p w:rsidR="00F64FA3" w:rsidRDefault="00D40D6A">
            <w:pPr>
              <w:spacing w:after="0"/>
              <w:ind w:left="91"/>
            </w:pPr>
            <w:r>
              <w:rPr>
                <w:rFonts w:ascii="Meiryo UI" w:eastAsia="Meiryo UI" w:hAnsi="Meiryo UI" w:cs="ＭＳ 明朝" w:hint="eastAsia"/>
                <w:sz w:val="21"/>
                <w:szCs w:val="21"/>
              </w:rPr>
              <w:t>・</w:t>
            </w:r>
            <w:r w:rsidR="00F64FA3" w:rsidRPr="006978DE">
              <w:rPr>
                <w:rFonts w:ascii="Meiryo UI" w:eastAsia="Meiryo UI" w:hAnsi="Meiryo UI" w:cs="ＭＳ 明朝" w:hint="eastAsia"/>
                <w:sz w:val="21"/>
                <w:szCs w:val="21"/>
              </w:rPr>
              <w:t>定期的に面談する機会あるとありがたいです。</w:t>
            </w:r>
          </w:p>
        </w:tc>
      </w:tr>
      <w:tr w:rsidR="00986E17">
        <w:trPr>
          <w:trHeight w:val="970"/>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父母の会の活動の支援や、保護者会等の</w:t>
            </w:r>
          </w:p>
          <w:p w:rsidR="00986E17" w:rsidRDefault="009E201C">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6</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10</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970"/>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986E17" w:rsidRDefault="009E201C">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Pr="00F64FA3" w:rsidRDefault="00980F68">
            <w:pPr>
              <w:spacing w:after="0"/>
              <w:ind w:left="88"/>
              <w:jc w:val="center"/>
              <w:rPr>
                <w:b/>
              </w:rPr>
            </w:pPr>
            <w:r>
              <w:rPr>
                <w:rFonts w:ascii="Meiryo UI" w:eastAsia="Meiryo UI" w:hAnsi="Meiryo UI" w:cs="Meiryo UI" w:hint="eastAsia"/>
                <w:sz w:val="21"/>
              </w:rPr>
              <w:t>15</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980F68" w:rsidRPr="00980F68" w:rsidRDefault="00980F68" w:rsidP="00980F68">
            <w:pPr>
              <w:spacing w:after="0"/>
              <w:ind w:left="88"/>
              <w:jc w:val="center"/>
              <w:rPr>
                <w:rFonts w:ascii="Meiryo UI" w:eastAsia="Meiryo UI" w:hAnsi="Meiryo UI" w:cs="Meiryo UI"/>
                <w:sz w:val="21"/>
              </w:rPr>
            </w:pPr>
            <w:r>
              <w:rPr>
                <w:rFonts w:ascii="Meiryo UI" w:eastAsia="Meiryo UI" w:hAnsi="Meiryo UI" w:cs="Meiryo UI" w:hint="eastAsia"/>
                <w:sz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838"/>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16</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970"/>
        </w:trPr>
        <w:tc>
          <w:tcPr>
            <w:tcW w:w="0" w:type="auto"/>
            <w:vMerge/>
            <w:tcBorders>
              <w:top w:val="nil"/>
              <w:left w:val="single" w:sz="4" w:space="0" w:color="000000"/>
              <w:bottom w:val="nil"/>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986E17" w:rsidRDefault="009E201C">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16</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581"/>
        </w:trPr>
        <w:tc>
          <w:tcPr>
            <w:tcW w:w="0" w:type="auto"/>
            <w:vMerge/>
            <w:tcBorders>
              <w:top w:val="nil"/>
              <w:left w:val="single" w:sz="4" w:space="0" w:color="000000"/>
              <w:bottom w:val="single" w:sz="4" w:space="0" w:color="000000"/>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14</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1"/>
              </w:rPr>
              <w:t xml:space="preserve"> </w:t>
            </w:r>
          </w:p>
        </w:tc>
      </w:tr>
      <w:tr w:rsidR="00986E1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64"/>
            </w:pPr>
            <w:r>
              <w:rPr>
                <w:noProof/>
              </w:rPr>
              <mc:AlternateContent>
                <mc:Choice Requires="wpg">
                  <w:drawing>
                    <wp:anchor distT="0" distB="0" distL="114300" distR="114300" simplePos="0" relativeHeight="251668480" behindDoc="1" locked="0" layoutInCell="1" allowOverlap="1">
                      <wp:simplePos x="0" y="0"/>
                      <wp:positionH relativeFrom="column">
                        <wp:posOffset>51439</wp:posOffset>
                      </wp:positionH>
                      <wp:positionV relativeFrom="paragraph">
                        <wp:posOffset>778904</wp:posOffset>
                      </wp:positionV>
                      <wp:extent cx="124011" cy="38862"/>
                      <wp:effectExtent l="0" t="0" r="0" b="0"/>
                      <wp:wrapNone/>
                      <wp:docPr id="21436" name="Group 2143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91" name="Rectangle 2491"/>
                              <wps:cNvSpPr/>
                              <wps:spPr>
                                <a:xfrm rot="5399999">
                                  <a:off x="15700" y="-56623"/>
                                  <a:ext cx="51686" cy="164935"/>
                                </a:xfrm>
                                <a:prstGeom prst="rect">
                                  <a:avLst/>
                                </a:prstGeom>
                                <a:ln>
                                  <a:noFill/>
                                </a:ln>
                              </wps:spPr>
                              <wps:txbx>
                                <w:txbxContent>
                                  <w:p w:rsidR="00F64FA3" w:rsidRDefault="00F64FA3">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436" o:spid="_x0000_s1032" style="position:absolute;left:0;text-align:left;margin-left:4.05pt;margin-top:61.35pt;width:9.75pt;height:3.05pt;z-index:-25164800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">
                      <v:rect id="Rectangle 2491"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" filled="f" stroked="f">
                        <v:textbox style="layout-flow:vertical-ideographic" inset="0,0,0,0">
                          <w:txbxContent>
                            <w:p w:rsidR="00F64FA3" w:rsidRDefault="00F64FA3">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986E17" w:rsidRDefault="009E201C">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91"/>
            </w:pPr>
            <w:r>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91"/>
            </w:pPr>
            <w:r>
              <w:rPr>
                <w:rFonts w:ascii="Meiryo UI" w:eastAsia="Meiryo UI" w:hAnsi="Meiryo UI" w:cs="Meiryo UI" w:hint="eastAsia"/>
                <w:sz w:val="21"/>
              </w:rPr>
              <w:t>10</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91"/>
            </w:pPr>
            <w:r>
              <w:rPr>
                <w:rFonts w:ascii="Meiryo UI" w:eastAsia="Meiryo UI" w:hAnsi="Meiryo UI" w:cs="Meiryo UI" w:hint="eastAsia"/>
                <w:sz w:val="21"/>
              </w:rPr>
              <w:t>3</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Pr="006978DE" w:rsidRDefault="00D40D6A">
            <w:pPr>
              <w:spacing w:after="0"/>
              <w:ind w:left="91"/>
              <w:rPr>
                <w:sz w:val="21"/>
                <w:szCs w:val="21"/>
              </w:rPr>
            </w:pPr>
            <w:r>
              <w:rPr>
                <w:rFonts w:ascii="Meiryo UI" w:eastAsia="Meiryo UI" w:hAnsi="Meiryo UI" w:cs="Meiryo UI" w:hint="eastAsia"/>
                <w:sz w:val="21"/>
                <w:szCs w:val="21"/>
              </w:rPr>
              <w:t>・</w:t>
            </w:r>
            <w:r w:rsidR="009E201C" w:rsidRPr="006978DE">
              <w:rPr>
                <w:rFonts w:ascii="Meiryo UI" w:eastAsia="Meiryo UI" w:hAnsi="Meiryo UI" w:cs="Meiryo UI"/>
                <w:sz w:val="21"/>
                <w:szCs w:val="21"/>
              </w:rPr>
              <w:t xml:space="preserve"> </w:t>
            </w:r>
            <w:r w:rsidR="00F64FA3" w:rsidRPr="006978DE">
              <w:rPr>
                <w:rFonts w:ascii="Meiryo UI" w:eastAsia="Meiryo UI" w:hAnsi="Meiryo UI" w:cs="Meiryo UI" w:hint="eastAsia"/>
                <w:sz w:val="21"/>
                <w:szCs w:val="21"/>
              </w:rPr>
              <w:t>ぜひマニュアルを周知、説明してほしい。</w:t>
            </w:r>
          </w:p>
        </w:tc>
      </w:tr>
      <w:tr w:rsidR="00986E17">
        <w:trPr>
          <w:trHeight w:val="786"/>
        </w:trPr>
        <w:tc>
          <w:tcPr>
            <w:tcW w:w="0" w:type="auto"/>
            <w:vMerge/>
            <w:tcBorders>
              <w:top w:val="nil"/>
              <w:left w:val="single" w:sz="4" w:space="0" w:color="000000"/>
              <w:bottom w:val="single" w:sz="4" w:space="0" w:color="000000"/>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6"/>
              <w:jc w:val="center"/>
            </w:pPr>
            <w:r>
              <w:rPr>
                <w:rFonts w:ascii="Meiryo UI" w:eastAsia="Meiryo UI" w:hAnsi="Meiryo UI" w:cs="Meiryo UI" w:hint="eastAsia"/>
                <w:sz w:val="21"/>
              </w:rPr>
              <w:t>11</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88"/>
              <w:jc w:val="center"/>
            </w:pPr>
            <w:r>
              <w:rPr>
                <w:rFonts w:ascii="Meiryo UI" w:eastAsia="Meiryo UI" w:hAnsi="Meiryo UI" w:cs="Meiryo UI" w:hint="eastAsia"/>
                <w:sz w:val="21"/>
              </w:rPr>
              <w:t>3</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Pr="00D30EED" w:rsidRDefault="00D40D6A" w:rsidP="00D30EED">
            <w:pPr>
              <w:spacing w:after="0"/>
              <w:ind w:left="91"/>
              <w:rPr>
                <w:rFonts w:ascii="Meiryo UI" w:eastAsia="Meiryo UI" w:hAnsi="Meiryo UI" w:cs="Meiryo UI"/>
                <w:sz w:val="21"/>
              </w:rPr>
            </w:pPr>
            <w:r>
              <w:rPr>
                <w:rFonts w:ascii="Meiryo UI" w:eastAsia="Meiryo UI" w:hAnsi="Meiryo UI" w:cs="Meiryo UI" w:hint="eastAsia"/>
                <w:sz w:val="21"/>
              </w:rPr>
              <w:t>・</w:t>
            </w:r>
            <w:r w:rsidR="00F64FA3">
              <w:rPr>
                <w:rFonts w:ascii="Meiryo UI" w:eastAsia="Meiryo UI" w:hAnsi="Meiryo UI" w:cs="Meiryo UI" w:hint="eastAsia"/>
                <w:sz w:val="21"/>
              </w:rPr>
              <w:t>どういう訓練が行われているのか</w:t>
            </w:r>
            <w:r w:rsidR="00D30EED">
              <w:rPr>
                <w:rFonts w:ascii="Meiryo UI" w:eastAsia="Meiryo UI" w:hAnsi="Meiryo UI" w:cs="Meiryo UI" w:hint="eastAsia"/>
                <w:sz w:val="21"/>
              </w:rPr>
              <w:t>知りたい。</w:t>
            </w:r>
            <w:r w:rsidR="009E201C">
              <w:rPr>
                <w:rFonts w:ascii="Meiryo UI" w:eastAsia="Meiryo UI" w:hAnsi="Meiryo UI" w:cs="Meiryo UI"/>
                <w:sz w:val="21"/>
              </w:rPr>
              <w:t xml:space="preserve"> </w:t>
            </w:r>
          </w:p>
        </w:tc>
      </w:tr>
      <w:tr w:rsidR="00986E1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322009</wp:posOffset>
                      </wp:positionV>
                      <wp:extent cx="124011" cy="38862"/>
                      <wp:effectExtent l="0" t="0" r="0" b="0"/>
                      <wp:wrapNone/>
                      <wp:docPr id="24384" name="Group 243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7" name="Rectangle 2627"/>
                              <wps:cNvSpPr/>
                              <wps:spPr>
                                <a:xfrm rot="5399999">
                                  <a:off x="15700" y="-56623"/>
                                  <a:ext cx="51686" cy="164935"/>
                                </a:xfrm>
                                <a:prstGeom prst="rect">
                                  <a:avLst/>
                                </a:prstGeom>
                                <a:ln>
                                  <a:noFill/>
                                </a:ln>
                              </wps:spPr>
                              <wps:txbx>
                                <w:txbxContent>
                                  <w:p w:rsidR="00F64FA3" w:rsidRDefault="00F64FA3">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84" o:spid="_x0000_s1034" style="position:absolute;margin-left:4.15pt;margin-top:25.35pt;width:9.75pt;height:3.05pt;z-index:-25164697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dkdFoCcCAACiBAAADgAAAAAAAAAAAAAAAAAuAgAAZHJzL2Uyb0Rv&#10;Yy54bWxQSwECLQAUAAYACAAAACEARYrzm90AAAAGAQAADwAAAAAAAAAAAAAAAACBBAAAZHJzL2Rv&#10;d25yZXYueG1sUEsFBgAAAAAEAAQA8wAAAIsFAAAAAA==&#10;">
                      <v:rect id="Rectangle 2627"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" filled="f" stroked="f">
                        <v:textbox style="layout-flow:vertical-ideographic" inset="0,0,0,0">
                          <w:txbxContent>
                            <w:p w:rsidR="00F64FA3" w:rsidRDefault="00F64FA3">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46"/>
              <w:jc w:val="center"/>
            </w:pPr>
            <w:r>
              <w:rPr>
                <w:rFonts w:ascii="Meiryo UI" w:eastAsia="Meiryo UI" w:hAnsi="Meiryo UI" w:cs="Meiryo UI" w:hint="eastAsia"/>
                <w:sz w:val="21"/>
              </w:rPr>
              <w:t>15</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44"/>
              <w:jc w:val="center"/>
            </w:pPr>
            <w:r>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25"/>
              <w:rPr>
                <w:rFonts w:ascii="Meiryo UI" w:eastAsia="Meiryo UI" w:hAnsi="Meiryo UI" w:cs="Meiryo UI"/>
                <w:sz w:val="21"/>
              </w:rPr>
            </w:pPr>
            <w:r>
              <w:rPr>
                <w:rFonts w:ascii="Meiryo UI" w:eastAsia="Meiryo UI" w:hAnsi="Meiryo UI" w:cs="Meiryo UI"/>
                <w:sz w:val="21"/>
              </w:rPr>
              <w:t xml:space="preserve"> </w:t>
            </w:r>
            <w:r w:rsidR="00D40D6A">
              <w:rPr>
                <w:rFonts w:ascii="Meiryo UI" w:eastAsia="Meiryo UI" w:hAnsi="Meiryo UI" w:cs="Meiryo UI" w:hint="eastAsia"/>
                <w:sz w:val="21"/>
              </w:rPr>
              <w:t>・</w:t>
            </w:r>
            <w:bookmarkStart w:id="0" w:name="_GoBack"/>
            <w:bookmarkEnd w:id="0"/>
            <w:r w:rsidR="00682F48">
              <w:rPr>
                <w:rFonts w:ascii="Meiryo UI" w:eastAsia="Meiryo UI" w:hAnsi="Meiryo UI" w:cs="Meiryo UI" w:hint="eastAsia"/>
                <w:sz w:val="21"/>
              </w:rPr>
              <w:t>プログラムによる。</w:t>
            </w:r>
          </w:p>
          <w:p w:rsidR="00505862" w:rsidRPr="006978DE" w:rsidRDefault="00505862">
            <w:pPr>
              <w:spacing w:after="0"/>
              <w:ind w:left="25"/>
              <w:rPr>
                <w:rFonts w:ascii="Meiryo UI" w:eastAsia="Meiryo UI" w:hAnsi="Meiryo UI"/>
              </w:rPr>
            </w:pPr>
            <w:r w:rsidRPr="006978DE">
              <w:rPr>
                <w:rFonts w:ascii="Meiryo UI" w:eastAsia="Meiryo UI" w:hAnsi="Meiryo UI" w:cs="ＭＳ 明朝" w:hint="eastAsia"/>
              </w:rPr>
              <w:t>・他児からしつこくされたり、つばをつけられたりしても、「嫌だ」と言えない課題がなかなか克服できずストレスになっている。</w:t>
            </w:r>
          </w:p>
        </w:tc>
      </w:tr>
      <w:tr w:rsidR="00986E17">
        <w:trPr>
          <w:trHeight w:val="1409"/>
        </w:trPr>
        <w:tc>
          <w:tcPr>
            <w:tcW w:w="0" w:type="auto"/>
            <w:vMerge/>
            <w:tcBorders>
              <w:top w:val="nil"/>
              <w:left w:val="single" w:sz="4" w:space="0" w:color="000000"/>
              <w:bottom w:val="single" w:sz="4" w:space="0" w:color="000000"/>
              <w:right w:val="single" w:sz="4" w:space="0" w:color="000000"/>
            </w:tcBorders>
          </w:tcPr>
          <w:p w:rsidR="00986E17" w:rsidRDefault="00986E1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986E17" w:rsidRDefault="009E201C">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rsidR="00986E17" w:rsidRDefault="009E201C">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46"/>
              <w:jc w:val="center"/>
            </w:pPr>
            <w:r>
              <w:rPr>
                <w:rFonts w:ascii="Meiryo UI" w:eastAsia="Meiryo UI" w:hAnsi="Meiryo UI" w:cs="Meiryo UI" w:hint="eastAsia"/>
                <w:sz w:val="21"/>
              </w:rPr>
              <w:t>12</w:t>
            </w:r>
          </w:p>
        </w:tc>
        <w:tc>
          <w:tcPr>
            <w:tcW w:w="783"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44"/>
              <w:jc w:val="center"/>
            </w:pPr>
            <w:r>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rsidR="00986E17" w:rsidRDefault="00980F68">
            <w:pPr>
              <w:spacing w:after="0"/>
              <w:ind w:left="46"/>
              <w:jc w:val="center"/>
            </w:pPr>
            <w:r>
              <w:rPr>
                <w:rFonts w:ascii="Meiryo UI" w:eastAsia="Meiryo UI" w:hAnsi="Meiryo UI" w:cs="Meiryo UI" w:hint="eastAsia"/>
                <w:sz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rsidR="00986E17" w:rsidRPr="006978DE" w:rsidRDefault="00505862">
            <w:pPr>
              <w:spacing w:after="0"/>
              <w:ind w:left="25"/>
              <w:rPr>
                <w:rFonts w:ascii="Meiryo UI" w:eastAsia="Meiryo UI" w:hAnsi="Meiryo UI"/>
                <w:sz w:val="21"/>
                <w:szCs w:val="21"/>
              </w:rPr>
            </w:pPr>
            <w:r w:rsidRPr="006978DE">
              <w:rPr>
                <w:rFonts w:ascii="Meiryo UI" w:eastAsia="Meiryo UI" w:hAnsi="Meiryo UI" w:cs="ＭＳ 明朝" w:hint="eastAsia"/>
                <w:sz w:val="21"/>
                <w:szCs w:val="21"/>
              </w:rPr>
              <w:t>・職員の専門性や経験、どのような資格をもったメンバーで構成されているのか気になる。放課後等ディサービスの質は事業所によってかなり差があると聞く。例えば、職員の研修制度や資格取得など支援の質向上のための取り組みがあるのか教えてほしい。</w:t>
            </w:r>
          </w:p>
          <w:p w:rsidR="00986E17" w:rsidRDefault="000045F4">
            <w:pPr>
              <w:spacing w:after="0"/>
              <w:ind w:left="25"/>
            </w:pPr>
            <w:r>
              <w:rPr>
                <w:rFonts w:ascii="Meiryo UI" w:eastAsia="Meiryo UI" w:hAnsi="Meiryo UI" w:cs="Meiryo UI" w:hint="eastAsia"/>
                <w:sz w:val="21"/>
              </w:rPr>
              <w:t>・水曜の英語が苦手でなかなか参加できない様子。英語などの活動できれば曜日固定ではなくランダムにしてほしい。このまま参加できないようなら参加も考えてしまう。</w:t>
            </w:r>
            <w:r w:rsidR="009E201C">
              <w:rPr>
                <w:rFonts w:ascii="Meiryo UI" w:eastAsia="Meiryo UI" w:hAnsi="Meiryo UI" w:cs="Meiryo UI"/>
                <w:sz w:val="21"/>
              </w:rPr>
              <w:t xml:space="preserve"> </w:t>
            </w:r>
          </w:p>
          <w:p w:rsidR="00986E17" w:rsidRDefault="009E201C">
            <w:pPr>
              <w:spacing w:after="0"/>
              <w:ind w:left="25"/>
            </w:pPr>
            <w:r>
              <w:rPr>
                <w:rFonts w:ascii="Meiryo UI" w:eastAsia="Meiryo UI" w:hAnsi="Meiryo UI" w:cs="Meiryo UI"/>
                <w:sz w:val="21"/>
              </w:rPr>
              <w:t xml:space="preserve"> </w:t>
            </w:r>
          </w:p>
        </w:tc>
      </w:tr>
    </w:tbl>
    <w:p w:rsidR="00986E17" w:rsidRDefault="00986E17" w:rsidP="006978DE">
      <w:pPr>
        <w:spacing w:after="0"/>
        <w:rPr>
          <w:rFonts w:ascii="Meiryo UI" w:eastAsia="Meiryo UI" w:hAnsi="Meiryo UI" w:cs="Meiryo UI"/>
          <w:sz w:val="21"/>
        </w:rPr>
      </w:pPr>
    </w:p>
    <w:p w:rsidR="00C0284C" w:rsidRPr="00C0284C" w:rsidRDefault="006978DE" w:rsidP="00C0284C">
      <w:pPr>
        <w:spacing w:after="0"/>
        <w:rPr>
          <w:rFonts w:ascii="Meiryo UI" w:eastAsia="Meiryo UI" w:hAnsi="Meiryo UI" w:cs="Meiryo UI" w:hint="eastAsia"/>
          <w:sz w:val="21"/>
        </w:rPr>
      </w:pPr>
      <w:r>
        <w:rPr>
          <w:rFonts w:ascii="Meiryo UI" w:eastAsia="Meiryo UI" w:hAnsi="Meiryo UI" w:cs="Meiryo UI" w:hint="eastAsia"/>
          <w:sz w:val="21"/>
        </w:rPr>
        <w:t xml:space="preserve">　　　　　　　　　　　　　　　　　　　　　　　　　　　　　　　　　　　　　　　　　　　　　　　　　　　　　　　</w:t>
      </w:r>
      <w:r w:rsidR="00C1768C">
        <w:rPr>
          <w:rFonts w:ascii="Meiryo UI" w:eastAsia="Meiryo UI" w:hAnsi="Meiryo UI" w:cs="Meiryo UI" w:hint="eastAsia"/>
          <w:sz w:val="21"/>
        </w:rPr>
        <w:t>19</w:t>
      </w:r>
      <w:r>
        <w:rPr>
          <w:rFonts w:ascii="Meiryo UI" w:eastAsia="Meiryo UI" w:hAnsi="Meiryo UI" w:cs="Meiryo UI" w:hint="eastAsia"/>
          <w:sz w:val="21"/>
        </w:rPr>
        <w:t>人中</w:t>
      </w:r>
      <w:r w:rsidR="00C1768C">
        <w:rPr>
          <w:rFonts w:ascii="Meiryo UI" w:eastAsia="Meiryo UI" w:hAnsi="Meiryo UI" w:cs="Meiryo UI" w:hint="eastAsia"/>
          <w:sz w:val="21"/>
        </w:rPr>
        <w:t xml:space="preserve">　　17人回収</w:t>
      </w:r>
    </w:p>
    <w:sectPr w:rsidR="00C0284C" w:rsidRPr="00C0284C">
      <w:headerReference w:type="default" r:id="rId7"/>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29" w:rsidRDefault="00906C29" w:rsidP="00BB7453">
      <w:pPr>
        <w:spacing w:after="0" w:line="240" w:lineRule="auto"/>
      </w:pPr>
      <w:r>
        <w:separator/>
      </w:r>
    </w:p>
  </w:endnote>
  <w:endnote w:type="continuationSeparator" w:id="0">
    <w:p w:rsidR="00906C29" w:rsidRDefault="00906C29" w:rsidP="00BB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29" w:rsidRDefault="00906C29" w:rsidP="00BB7453">
      <w:pPr>
        <w:spacing w:after="0" w:line="240" w:lineRule="auto"/>
      </w:pPr>
      <w:r>
        <w:separator/>
      </w:r>
    </w:p>
  </w:footnote>
  <w:footnote w:type="continuationSeparator" w:id="0">
    <w:p w:rsidR="00906C29" w:rsidRDefault="00906C29" w:rsidP="00BB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72" w:rsidRPr="00C0284C" w:rsidRDefault="00CD6072" w:rsidP="00C0284C">
    <w:pPr>
      <w:pStyle w:val="a3"/>
      <w:ind w:firstLineChars="900" w:firstLine="1988"/>
      <w:rPr>
        <w:rFonts w:ascii="ＭＳ 明朝" w:eastAsia="ＭＳ 明朝" w:hAnsi="ＭＳ 明朝" w:cs="ＭＳ 明朝"/>
        <w:b/>
        <w:bCs/>
      </w:rPr>
    </w:pPr>
    <w:r>
      <w:rPr>
        <w:rFonts w:ascii="ＭＳ 明朝" w:eastAsia="ＭＳ 明朝" w:hAnsi="ＭＳ 明朝" w:cs="ＭＳ 明朝" w:hint="eastAsia"/>
        <w:b/>
        <w:bCs/>
        <w:noProof/>
      </w:rPr>
      <mc:AlternateContent>
        <mc:Choice Requires="wps">
          <w:drawing>
            <wp:anchor distT="0" distB="0" distL="114300" distR="114300" simplePos="0" relativeHeight="251659264" behindDoc="0" locked="0" layoutInCell="1" allowOverlap="1">
              <wp:simplePos x="0" y="0"/>
              <wp:positionH relativeFrom="column">
                <wp:posOffset>1174090</wp:posOffset>
              </wp:positionH>
              <wp:positionV relativeFrom="paragraph">
                <wp:posOffset>-62179</wp:posOffset>
              </wp:positionV>
              <wp:extent cx="4059326" cy="306806"/>
              <wp:effectExtent l="0" t="0" r="17780" b="17145"/>
              <wp:wrapNone/>
              <wp:docPr id="1" name="正方形/長方形 1"/>
              <wp:cNvGraphicFramePr/>
              <a:graphic xmlns:a="http://schemas.openxmlformats.org/drawingml/2006/main">
                <a:graphicData uri="http://schemas.microsoft.com/office/word/2010/wordprocessingShape">
                  <wps:wsp>
                    <wps:cNvSpPr/>
                    <wps:spPr>
                      <a:xfrm>
                        <a:off x="0" y="0"/>
                        <a:ext cx="4059326" cy="3068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A6A9" id="正方形/長方形 1" o:spid="_x0000_s1026" style="position:absolute;left:0;text-align:left;margin-left:92.45pt;margin-top:-4.9pt;width:319.6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" filled="f" strokecolor="#1f3763 [1604]" strokeweight="1pt"/>
          </w:pict>
        </mc:Fallback>
      </mc:AlternateContent>
    </w:r>
    <w:r w:rsidRPr="00CD6072">
      <w:rPr>
        <w:rFonts w:ascii="ＭＳ 明朝" w:eastAsia="ＭＳ 明朝" w:hAnsi="ＭＳ 明朝" w:cs="ＭＳ 明朝" w:hint="eastAsia"/>
        <w:b/>
        <w:bCs/>
      </w:rPr>
      <w:t>令和1年度　保護者向け　放課後等ディサービス自己評価表</w:t>
    </w:r>
  </w:p>
  <w:p w:rsidR="00CD6072" w:rsidRPr="00CD6072" w:rsidRDefault="00CD6072">
    <w:pPr>
      <w:pStyle w:val="a3"/>
      <w:rPr>
        <w:b/>
        <w:bCs/>
      </w:rPr>
    </w:pPr>
    <w:r w:rsidRPr="00CD6072">
      <w:rPr>
        <w:rFonts w:ascii="ＭＳ 明朝" w:eastAsia="ＭＳ 明朝" w:hAnsi="ＭＳ 明朝" w:cs="ＭＳ 明朝" w:hint="eastAsia"/>
        <w:b/>
        <w:bCs/>
      </w:rPr>
      <w:t>みらいキッズ清澄白河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7"/>
    <w:rsid w:val="000045F4"/>
    <w:rsid w:val="00041E1D"/>
    <w:rsid w:val="000D0510"/>
    <w:rsid w:val="000D4F97"/>
    <w:rsid w:val="000E04F9"/>
    <w:rsid w:val="000E6DCC"/>
    <w:rsid w:val="00104E4C"/>
    <w:rsid w:val="00160CAA"/>
    <w:rsid w:val="001D708D"/>
    <w:rsid w:val="00290CA3"/>
    <w:rsid w:val="002F273B"/>
    <w:rsid w:val="002F448D"/>
    <w:rsid w:val="00333AEA"/>
    <w:rsid w:val="003D6D2C"/>
    <w:rsid w:val="004820D7"/>
    <w:rsid w:val="00505862"/>
    <w:rsid w:val="005C46E2"/>
    <w:rsid w:val="00655FFD"/>
    <w:rsid w:val="00682F48"/>
    <w:rsid w:val="006978DE"/>
    <w:rsid w:val="006B6AE7"/>
    <w:rsid w:val="006D5D20"/>
    <w:rsid w:val="00710430"/>
    <w:rsid w:val="007273D4"/>
    <w:rsid w:val="007973BC"/>
    <w:rsid w:val="008B7DA5"/>
    <w:rsid w:val="00906C29"/>
    <w:rsid w:val="009474C9"/>
    <w:rsid w:val="009700FC"/>
    <w:rsid w:val="00971801"/>
    <w:rsid w:val="00980F68"/>
    <w:rsid w:val="00986E17"/>
    <w:rsid w:val="009A1C9E"/>
    <w:rsid w:val="009E201C"/>
    <w:rsid w:val="00A44073"/>
    <w:rsid w:val="00A57621"/>
    <w:rsid w:val="00AF5EDB"/>
    <w:rsid w:val="00AF6425"/>
    <w:rsid w:val="00B4163B"/>
    <w:rsid w:val="00BB7453"/>
    <w:rsid w:val="00C0284C"/>
    <w:rsid w:val="00C1768C"/>
    <w:rsid w:val="00C96ABA"/>
    <w:rsid w:val="00CC44CF"/>
    <w:rsid w:val="00CD6072"/>
    <w:rsid w:val="00CD7173"/>
    <w:rsid w:val="00CE0CF2"/>
    <w:rsid w:val="00CE4D13"/>
    <w:rsid w:val="00D30EED"/>
    <w:rsid w:val="00D40D6A"/>
    <w:rsid w:val="00DF4F59"/>
    <w:rsid w:val="00F64FA3"/>
    <w:rsid w:val="00FC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8E0A6"/>
  <w15:docId w15:val="{BF7D6A85-6629-4D53-8185-CDE35EC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B7453"/>
    <w:pPr>
      <w:tabs>
        <w:tab w:val="center" w:pos="4252"/>
        <w:tab w:val="right" w:pos="8504"/>
      </w:tabs>
      <w:snapToGrid w:val="0"/>
    </w:pPr>
  </w:style>
  <w:style w:type="character" w:customStyle="1" w:styleId="a4">
    <w:name w:val="ヘッダー (文字)"/>
    <w:basedOn w:val="a0"/>
    <w:link w:val="a3"/>
    <w:uiPriority w:val="99"/>
    <w:rsid w:val="00BB7453"/>
    <w:rPr>
      <w:rFonts w:ascii="Calibri" w:eastAsia="Calibri" w:hAnsi="Calibri" w:cs="Calibri"/>
      <w:color w:val="000000"/>
      <w:sz w:val="22"/>
    </w:rPr>
  </w:style>
  <w:style w:type="paragraph" w:styleId="a5">
    <w:name w:val="footer"/>
    <w:basedOn w:val="a"/>
    <w:link w:val="a6"/>
    <w:uiPriority w:val="99"/>
    <w:unhideWhenUsed/>
    <w:rsid w:val="00BB7453"/>
    <w:pPr>
      <w:tabs>
        <w:tab w:val="center" w:pos="4252"/>
        <w:tab w:val="right" w:pos="8504"/>
      </w:tabs>
      <w:snapToGrid w:val="0"/>
    </w:pPr>
  </w:style>
  <w:style w:type="character" w:customStyle="1" w:styleId="a6">
    <w:name w:val="フッター (文字)"/>
    <w:basedOn w:val="a0"/>
    <w:link w:val="a5"/>
    <w:uiPriority w:val="99"/>
    <w:rsid w:val="00BB7453"/>
    <w:rPr>
      <w:rFonts w:ascii="Calibri" w:eastAsia="Calibri" w:hAnsi="Calibri" w:cs="Calibri"/>
      <w:color w:val="000000"/>
      <w:sz w:val="22"/>
    </w:rPr>
  </w:style>
  <w:style w:type="paragraph" w:styleId="a7">
    <w:name w:val="Balloon Text"/>
    <w:basedOn w:val="a"/>
    <w:link w:val="a8"/>
    <w:uiPriority w:val="99"/>
    <w:semiHidden/>
    <w:unhideWhenUsed/>
    <w:rsid w:val="000D4F9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F9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1F2E-A48D-468B-8BA5-9D70A7F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裏面ございます。</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裏面ございます。</dc:title>
  <dc:subject/>
  <dc:creator>厚生労働省ネットワークシステム</dc:creator>
  <cp:keywords/>
  <cp:lastModifiedBy>みらいキッズ 清澄白河</cp:lastModifiedBy>
  <cp:revision>8</cp:revision>
  <cp:lastPrinted>2019-06-24T02:02:00Z</cp:lastPrinted>
  <dcterms:created xsi:type="dcterms:W3CDTF">2019-04-25T08:14:00Z</dcterms:created>
  <dcterms:modified xsi:type="dcterms:W3CDTF">2019-06-24T02:25:00Z</dcterms:modified>
</cp:coreProperties>
</file>