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BE" w:rsidRPr="004C7454" w:rsidRDefault="00B61DBE" w:rsidP="00B61DBE">
      <w:pPr>
        <w:pStyle w:val="Ttulo6"/>
        <w:widowControl w:val="0"/>
        <w:numPr>
          <w:ilvl w:val="0"/>
          <w:numId w:val="0"/>
        </w:numPr>
        <w:tabs>
          <w:tab w:val="clear" w:pos="1560"/>
          <w:tab w:val="left" w:pos="0"/>
        </w:tabs>
        <w:rPr>
          <w:rFonts w:asciiTheme="majorHAnsi" w:hAnsiTheme="majorHAnsi"/>
          <w:sz w:val="24"/>
          <w:szCs w:val="24"/>
        </w:rPr>
      </w:pPr>
    </w:p>
    <w:p w:rsidR="00B61DBE" w:rsidRPr="004C7454" w:rsidRDefault="00B61DBE" w:rsidP="00D46D1C">
      <w:pPr>
        <w:widowControl w:val="0"/>
        <w:spacing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4C7454">
        <w:rPr>
          <w:rFonts w:asciiTheme="majorHAnsi" w:hAnsiTheme="majorHAnsi" w:cs="Tahoma"/>
          <w:b/>
          <w:sz w:val="24"/>
          <w:szCs w:val="24"/>
        </w:rPr>
        <w:t>LEI Nº</w:t>
      </w:r>
      <w:r w:rsidR="00D46D1C" w:rsidRPr="004C7454">
        <w:rPr>
          <w:rFonts w:asciiTheme="majorHAnsi" w:hAnsiTheme="majorHAnsi" w:cs="Tahoma"/>
          <w:b/>
          <w:sz w:val="24"/>
          <w:szCs w:val="24"/>
        </w:rPr>
        <w:t xml:space="preserve"> </w:t>
      </w:r>
      <w:r w:rsidR="0055200F">
        <w:rPr>
          <w:rFonts w:asciiTheme="majorHAnsi" w:hAnsiTheme="majorHAnsi" w:cs="Tahoma"/>
          <w:b/>
          <w:sz w:val="24"/>
          <w:szCs w:val="24"/>
        </w:rPr>
        <w:t>1.031</w:t>
      </w:r>
      <w:r w:rsidR="00D46D1C" w:rsidRPr="004C7454">
        <w:rPr>
          <w:rFonts w:asciiTheme="majorHAnsi" w:hAnsiTheme="majorHAnsi" w:cs="Tahoma"/>
          <w:b/>
          <w:sz w:val="24"/>
          <w:szCs w:val="24"/>
        </w:rPr>
        <w:t>,</w:t>
      </w:r>
      <w:r w:rsidR="0055200F">
        <w:rPr>
          <w:rFonts w:asciiTheme="majorHAnsi" w:hAnsiTheme="majorHAnsi" w:cs="Tahoma"/>
          <w:b/>
          <w:sz w:val="24"/>
          <w:szCs w:val="24"/>
        </w:rPr>
        <w:t xml:space="preserve"> DE 07</w:t>
      </w:r>
      <w:r w:rsidRPr="004C7454">
        <w:rPr>
          <w:rFonts w:asciiTheme="majorHAnsi" w:hAnsiTheme="majorHAnsi" w:cs="Tahoma"/>
          <w:b/>
          <w:sz w:val="24"/>
          <w:szCs w:val="24"/>
        </w:rPr>
        <w:t xml:space="preserve"> DE </w:t>
      </w:r>
      <w:r w:rsidR="0055200F">
        <w:rPr>
          <w:rFonts w:asciiTheme="majorHAnsi" w:hAnsiTheme="majorHAnsi" w:cs="Tahoma"/>
          <w:b/>
          <w:sz w:val="24"/>
          <w:szCs w:val="24"/>
        </w:rPr>
        <w:t>DEZ</w:t>
      </w:r>
      <w:r w:rsidRPr="004C7454">
        <w:rPr>
          <w:rFonts w:asciiTheme="majorHAnsi" w:hAnsiTheme="majorHAnsi" w:cs="Tahoma"/>
          <w:b/>
          <w:sz w:val="24"/>
          <w:szCs w:val="24"/>
        </w:rPr>
        <w:t>EMBRO DE 2016</w:t>
      </w:r>
      <w:r w:rsidR="0055200F">
        <w:rPr>
          <w:rFonts w:asciiTheme="majorHAnsi" w:hAnsiTheme="majorHAnsi" w:cs="Tahoma"/>
          <w:b/>
          <w:sz w:val="24"/>
          <w:szCs w:val="24"/>
        </w:rPr>
        <w:t>.</w:t>
      </w:r>
    </w:p>
    <w:p w:rsidR="00B61DBE" w:rsidRPr="004C7454" w:rsidRDefault="00B61DBE" w:rsidP="00B61DBE">
      <w:pPr>
        <w:pStyle w:val="NormalWeb"/>
        <w:spacing w:before="0" w:beforeAutospacing="0" w:after="0" w:afterAutospacing="0"/>
        <w:ind w:left="4962"/>
        <w:jc w:val="both"/>
        <w:rPr>
          <w:rFonts w:asciiTheme="majorHAnsi" w:hAnsiTheme="majorHAnsi" w:cs="Tahoma"/>
          <w:i/>
        </w:rPr>
      </w:pPr>
      <w:r w:rsidRPr="004C7454">
        <w:rPr>
          <w:rFonts w:asciiTheme="majorHAnsi" w:hAnsiTheme="majorHAnsi" w:cs="Tahoma"/>
          <w:i/>
        </w:rPr>
        <w:t>Altera redação da Lei nº 794, de 04 de setembro de 2009, para substituir razão social e número do CNPJ da permissionária LLD Comércio e Beneficiamento de Grãos Ltda., CNPJ nº</w:t>
      </w:r>
      <w:r w:rsidR="00D46D1C" w:rsidRPr="004C7454">
        <w:rPr>
          <w:rFonts w:asciiTheme="majorHAnsi" w:hAnsiTheme="majorHAnsi" w:cs="Tahoma"/>
          <w:i/>
        </w:rPr>
        <w:t xml:space="preserve"> 07.099.318/0001-10,</w:t>
      </w:r>
      <w:r w:rsidRPr="004C7454">
        <w:rPr>
          <w:rFonts w:asciiTheme="majorHAnsi" w:hAnsiTheme="majorHAnsi" w:cs="Tahoma"/>
          <w:i/>
        </w:rPr>
        <w:t xml:space="preserve"> por Rei Comércio e Transporte de Cargas Ltda. - ME</w:t>
      </w:r>
      <w:r w:rsidR="00D46D1C" w:rsidRPr="004C7454">
        <w:rPr>
          <w:rFonts w:asciiTheme="majorHAnsi" w:hAnsiTheme="majorHAnsi" w:cs="Tahoma"/>
          <w:i/>
        </w:rPr>
        <w:t xml:space="preserve"> CNPJ nº 17.114.237/0001-04.</w:t>
      </w:r>
    </w:p>
    <w:p w:rsidR="00B61DBE" w:rsidRPr="004C7454" w:rsidRDefault="00B61DBE" w:rsidP="00B61DBE">
      <w:pPr>
        <w:pStyle w:val="NormalWeb"/>
        <w:spacing w:before="0" w:beforeAutospacing="0" w:after="0" w:afterAutospacing="0"/>
        <w:ind w:left="4962"/>
        <w:jc w:val="both"/>
        <w:rPr>
          <w:rFonts w:asciiTheme="majorHAnsi" w:hAnsiTheme="majorHAnsi" w:cs="Tahoma"/>
          <w:i/>
        </w:rPr>
      </w:pPr>
    </w:p>
    <w:p w:rsidR="00B61DBE" w:rsidRPr="004C7454" w:rsidRDefault="00B61DBE" w:rsidP="00B61DBE">
      <w:pPr>
        <w:ind w:left="851"/>
        <w:rPr>
          <w:rFonts w:asciiTheme="majorHAnsi" w:hAnsiTheme="majorHAnsi" w:cs="Tahoma"/>
          <w:sz w:val="24"/>
          <w:szCs w:val="24"/>
        </w:rPr>
      </w:pPr>
      <w:r w:rsidRPr="004C7454">
        <w:rPr>
          <w:rFonts w:asciiTheme="majorHAnsi" w:hAnsiTheme="majorHAnsi" w:cs="Tahoma"/>
          <w:sz w:val="24"/>
          <w:szCs w:val="24"/>
        </w:rPr>
        <w:t>O Prefeito Municipal de Quitandinha, Estado do Paraná.</w:t>
      </w:r>
    </w:p>
    <w:p w:rsidR="00B61DBE" w:rsidRPr="004C7454" w:rsidRDefault="00B61DBE" w:rsidP="00B61DBE">
      <w:pPr>
        <w:ind w:left="851"/>
        <w:rPr>
          <w:rFonts w:asciiTheme="majorHAnsi" w:hAnsiTheme="majorHAnsi" w:cs="Tahoma"/>
          <w:sz w:val="24"/>
          <w:szCs w:val="24"/>
        </w:rPr>
      </w:pPr>
      <w:r w:rsidRPr="004C7454">
        <w:rPr>
          <w:rFonts w:asciiTheme="majorHAnsi" w:hAnsiTheme="majorHAnsi" w:cs="Tahoma"/>
          <w:sz w:val="24"/>
          <w:szCs w:val="24"/>
        </w:rPr>
        <w:t>A Câmara Municipal decretou e eu sanciono a seguinte Lei:</w:t>
      </w:r>
    </w:p>
    <w:p w:rsidR="00B61DBE" w:rsidRPr="004C7454" w:rsidRDefault="00B61DBE" w:rsidP="00B61DBE">
      <w:pPr>
        <w:ind w:left="851"/>
        <w:rPr>
          <w:rFonts w:asciiTheme="majorHAnsi" w:hAnsiTheme="majorHAnsi" w:cs="Tahoma"/>
          <w:sz w:val="24"/>
          <w:szCs w:val="24"/>
        </w:rPr>
      </w:pPr>
    </w:p>
    <w:p w:rsidR="00D46D1C" w:rsidRPr="004C7454" w:rsidRDefault="00B61DBE" w:rsidP="00B61DBE">
      <w:pPr>
        <w:pStyle w:val="NormalWeb"/>
        <w:spacing w:before="0" w:beforeAutospacing="0" w:after="0" w:afterAutospacing="0"/>
        <w:ind w:firstLine="851"/>
        <w:jc w:val="both"/>
        <w:rPr>
          <w:rFonts w:asciiTheme="majorHAnsi" w:hAnsiTheme="majorHAnsi" w:cs="Tahoma"/>
        </w:rPr>
      </w:pPr>
      <w:r w:rsidRPr="004C7454">
        <w:rPr>
          <w:rFonts w:asciiTheme="majorHAnsi" w:hAnsiTheme="majorHAnsi" w:cs="Tahoma"/>
          <w:b/>
        </w:rPr>
        <w:t>Art. 1º</w:t>
      </w:r>
      <w:r w:rsidRPr="004C7454">
        <w:rPr>
          <w:rFonts w:asciiTheme="majorHAnsi" w:hAnsiTheme="majorHAnsi" w:cs="Tahoma"/>
        </w:rPr>
        <w:t xml:space="preserve"> </w:t>
      </w:r>
      <w:r w:rsidR="00D46D1C" w:rsidRPr="004C7454">
        <w:rPr>
          <w:rFonts w:asciiTheme="majorHAnsi" w:hAnsiTheme="majorHAnsi" w:cs="Tahoma"/>
        </w:rPr>
        <w:t xml:space="preserve">O art. 1º da Lei nº 797, de 04 de setembro de 2099, passa a viger com a seguinte </w:t>
      </w:r>
      <w:r w:rsidR="004A095C" w:rsidRPr="004C7454">
        <w:rPr>
          <w:rFonts w:asciiTheme="majorHAnsi" w:hAnsiTheme="majorHAnsi" w:cs="Tahoma"/>
        </w:rPr>
        <w:t>redação:</w:t>
      </w:r>
    </w:p>
    <w:p w:rsidR="004A095C" w:rsidRPr="004C7454" w:rsidRDefault="004A095C" w:rsidP="00B61DBE">
      <w:pPr>
        <w:pStyle w:val="NormalWeb"/>
        <w:spacing w:before="0" w:beforeAutospacing="0" w:after="0" w:afterAutospacing="0"/>
        <w:ind w:firstLine="851"/>
        <w:jc w:val="both"/>
        <w:rPr>
          <w:rFonts w:asciiTheme="majorHAnsi" w:hAnsiTheme="majorHAnsi" w:cs="Tahoma"/>
        </w:rPr>
      </w:pPr>
    </w:p>
    <w:p w:rsidR="003A7F9A" w:rsidRPr="004C7454" w:rsidRDefault="003A7F9A" w:rsidP="0076376C">
      <w:pPr>
        <w:widowControl w:val="0"/>
        <w:ind w:left="851" w:firstLine="709"/>
        <w:jc w:val="both"/>
        <w:rPr>
          <w:rFonts w:ascii="Cambria" w:hAnsi="Cambria" w:cs="Tahoma"/>
          <w:i/>
          <w:sz w:val="24"/>
          <w:szCs w:val="24"/>
        </w:rPr>
      </w:pPr>
      <w:r w:rsidRPr="004C7454">
        <w:rPr>
          <w:rFonts w:asciiTheme="majorHAnsi" w:hAnsiTheme="majorHAnsi" w:cs="Tahoma"/>
          <w:b/>
          <w:sz w:val="24"/>
          <w:szCs w:val="24"/>
        </w:rPr>
        <w:t>Art. 1º</w:t>
      </w:r>
      <w:r w:rsidRPr="004C7454">
        <w:rPr>
          <w:rFonts w:asciiTheme="majorHAnsi" w:hAnsiTheme="majorHAnsi" w:cs="Tahoma"/>
          <w:sz w:val="24"/>
          <w:szCs w:val="24"/>
        </w:rPr>
        <w:t xml:space="preserve"> </w:t>
      </w:r>
      <w:r w:rsidRPr="004C7454">
        <w:rPr>
          <w:rFonts w:ascii="Cambria" w:hAnsi="Cambria" w:cs="Tahoma"/>
          <w:i/>
          <w:sz w:val="24"/>
          <w:szCs w:val="24"/>
        </w:rPr>
        <w:t xml:space="preserve">Fica autorizado o Executivo Municipal outorgar permissão de uso </w:t>
      </w:r>
      <w:r w:rsidR="00F51363">
        <w:rPr>
          <w:rFonts w:asciiTheme="majorHAnsi" w:hAnsiTheme="majorHAnsi" w:cs="Tahoma"/>
          <w:i/>
          <w:sz w:val="24"/>
          <w:szCs w:val="24"/>
        </w:rPr>
        <w:t>oneroso</w:t>
      </w:r>
      <w:r w:rsidRPr="004C7454">
        <w:rPr>
          <w:rFonts w:ascii="Cambria" w:hAnsi="Cambria" w:cs="Tahoma"/>
          <w:i/>
          <w:sz w:val="24"/>
          <w:szCs w:val="24"/>
        </w:rPr>
        <w:t xml:space="preserve"> da área de terras com até 3.500,00m² (três mil e quinhentos metros quadrados), a ser individualizada por memorial descritivo subscrito por profissional competente, pertencente ao imóvel destinado a abrigar o Parque Industrial de Quitandinha, constante da Matrícula nº 15.167, do Cartório do Registro de Imóveis da Comarca de Rio Negro, Estado do Paraná, para a empresa </w:t>
      </w:r>
      <w:r w:rsidR="0076376C" w:rsidRPr="004C7454">
        <w:rPr>
          <w:rFonts w:asciiTheme="majorHAnsi" w:hAnsiTheme="majorHAnsi" w:cs="Tahoma"/>
          <w:b/>
          <w:i/>
          <w:sz w:val="24"/>
          <w:szCs w:val="24"/>
        </w:rPr>
        <w:t xml:space="preserve">Rei Comércio e Transporte </w:t>
      </w:r>
      <w:r w:rsidRPr="004C7454">
        <w:rPr>
          <w:rFonts w:ascii="Cambria" w:hAnsi="Cambria" w:cs="Tahoma"/>
          <w:b/>
          <w:i/>
          <w:sz w:val="24"/>
          <w:szCs w:val="24"/>
        </w:rPr>
        <w:t>de</w:t>
      </w:r>
      <w:r w:rsidR="0076376C" w:rsidRPr="004C7454">
        <w:rPr>
          <w:rFonts w:asciiTheme="majorHAnsi" w:hAnsiTheme="majorHAnsi" w:cs="Tahoma"/>
          <w:b/>
          <w:i/>
          <w:sz w:val="24"/>
          <w:szCs w:val="24"/>
        </w:rPr>
        <w:t xml:space="preserve"> Cargas</w:t>
      </w:r>
      <w:r w:rsidRPr="004C7454">
        <w:rPr>
          <w:rFonts w:ascii="Cambria" w:hAnsi="Cambria" w:cs="Tahoma"/>
          <w:b/>
          <w:i/>
          <w:sz w:val="24"/>
          <w:szCs w:val="24"/>
        </w:rPr>
        <w:t xml:space="preserve"> Ltda</w:t>
      </w:r>
      <w:r w:rsidR="0076376C" w:rsidRPr="004C7454">
        <w:rPr>
          <w:rFonts w:asciiTheme="majorHAnsi" w:hAnsiTheme="majorHAnsi" w:cs="Tahoma"/>
          <w:b/>
          <w:i/>
          <w:sz w:val="24"/>
          <w:szCs w:val="24"/>
        </w:rPr>
        <w:t>-ME</w:t>
      </w:r>
      <w:r w:rsidRPr="004C7454">
        <w:rPr>
          <w:rFonts w:ascii="Cambria" w:hAnsi="Cambria" w:cs="Tahoma"/>
          <w:b/>
          <w:i/>
          <w:sz w:val="24"/>
          <w:szCs w:val="24"/>
        </w:rPr>
        <w:t>,</w:t>
      </w:r>
      <w:r w:rsidRPr="004C7454">
        <w:rPr>
          <w:rFonts w:ascii="Cambria" w:hAnsi="Cambria" w:cs="Tahoma"/>
          <w:i/>
          <w:sz w:val="24"/>
          <w:szCs w:val="24"/>
        </w:rPr>
        <w:t xml:space="preserve"> pessoa jurídica de direito privado, inscrita no CNPJ/MF sob n° </w:t>
      </w:r>
      <w:r w:rsidR="0076376C" w:rsidRPr="004C7454">
        <w:rPr>
          <w:rFonts w:asciiTheme="majorHAnsi" w:hAnsiTheme="majorHAnsi" w:cs="Tahoma"/>
          <w:i/>
          <w:sz w:val="24"/>
          <w:szCs w:val="24"/>
        </w:rPr>
        <w:t>17.114.237</w:t>
      </w:r>
      <w:r w:rsidRPr="004C7454">
        <w:rPr>
          <w:rFonts w:ascii="Cambria" w:hAnsi="Cambria" w:cs="Tahoma"/>
          <w:i/>
          <w:sz w:val="24"/>
          <w:szCs w:val="24"/>
        </w:rPr>
        <w:t>/0001-</w:t>
      </w:r>
      <w:r w:rsidR="0076376C" w:rsidRPr="004C7454">
        <w:rPr>
          <w:rFonts w:asciiTheme="majorHAnsi" w:hAnsiTheme="majorHAnsi" w:cs="Tahoma"/>
          <w:i/>
          <w:sz w:val="24"/>
          <w:szCs w:val="24"/>
        </w:rPr>
        <w:t>04</w:t>
      </w:r>
      <w:r w:rsidRPr="004C7454">
        <w:rPr>
          <w:rFonts w:ascii="Cambria" w:hAnsi="Cambria" w:cs="Tahoma"/>
          <w:i/>
          <w:sz w:val="24"/>
          <w:szCs w:val="24"/>
        </w:rPr>
        <w:t>, estabelecida na</w:t>
      </w:r>
      <w:r w:rsidR="0076376C" w:rsidRPr="004C7454">
        <w:rPr>
          <w:rFonts w:asciiTheme="majorHAnsi" w:hAnsiTheme="majorHAnsi" w:cs="Tahoma"/>
          <w:i/>
          <w:sz w:val="24"/>
          <w:szCs w:val="24"/>
        </w:rPr>
        <w:t xml:space="preserve"> Rua Antenor Massaneiro</w:t>
      </w:r>
      <w:r w:rsidRPr="004C7454">
        <w:rPr>
          <w:rFonts w:ascii="Cambria" w:hAnsi="Cambria" w:cs="Tahoma"/>
          <w:i/>
          <w:sz w:val="24"/>
          <w:szCs w:val="24"/>
        </w:rPr>
        <w:t xml:space="preserve">, </w:t>
      </w:r>
      <w:r w:rsidR="0076376C" w:rsidRPr="004C7454">
        <w:rPr>
          <w:rFonts w:asciiTheme="majorHAnsi" w:hAnsiTheme="majorHAnsi" w:cs="Tahoma"/>
          <w:i/>
          <w:sz w:val="24"/>
          <w:szCs w:val="24"/>
        </w:rPr>
        <w:t>s/</w:t>
      </w:r>
      <w:r w:rsidRPr="004C7454">
        <w:rPr>
          <w:rFonts w:ascii="Cambria" w:hAnsi="Cambria" w:cs="Tahoma"/>
          <w:i/>
          <w:sz w:val="24"/>
          <w:szCs w:val="24"/>
        </w:rPr>
        <w:t xml:space="preserve">nº, </w:t>
      </w:r>
      <w:r w:rsidR="0076376C" w:rsidRPr="004C7454">
        <w:rPr>
          <w:rFonts w:asciiTheme="majorHAnsi" w:hAnsiTheme="majorHAnsi" w:cs="Tahoma"/>
          <w:i/>
          <w:sz w:val="24"/>
          <w:szCs w:val="24"/>
        </w:rPr>
        <w:t xml:space="preserve">Distrito Industrial, </w:t>
      </w:r>
      <w:r w:rsidR="0076376C" w:rsidRPr="004C7454">
        <w:rPr>
          <w:rFonts w:ascii="Cambria" w:hAnsi="Cambria" w:cs="Tahoma"/>
          <w:i/>
          <w:sz w:val="24"/>
          <w:szCs w:val="24"/>
        </w:rPr>
        <w:t xml:space="preserve">em Quitandinha, Estado do Paraná, </w:t>
      </w:r>
      <w:r w:rsidRPr="004C7454">
        <w:rPr>
          <w:rFonts w:ascii="Cambria" w:hAnsi="Cambria" w:cs="Tahoma"/>
          <w:i/>
          <w:sz w:val="24"/>
          <w:szCs w:val="24"/>
        </w:rPr>
        <w:t>condicionada ao cumprimento cumulativo, pela permissionária, das seguintes condições resolutivas:</w:t>
      </w:r>
    </w:p>
    <w:p w:rsidR="003A7F9A" w:rsidRPr="004C7454" w:rsidRDefault="003A7F9A" w:rsidP="003A7F9A">
      <w:pPr>
        <w:widowControl w:val="0"/>
        <w:ind w:firstLine="720"/>
        <w:rPr>
          <w:rFonts w:ascii="Cambria" w:hAnsi="Cambria" w:cs="Tahoma"/>
          <w:sz w:val="24"/>
          <w:szCs w:val="24"/>
        </w:rPr>
      </w:pPr>
    </w:p>
    <w:p w:rsidR="0076376C" w:rsidRPr="004C7454" w:rsidRDefault="00B61DBE" w:rsidP="00B61DBE">
      <w:pPr>
        <w:pStyle w:val="NormalWeb"/>
        <w:spacing w:before="0" w:beforeAutospacing="0" w:after="0" w:afterAutospacing="0"/>
        <w:ind w:firstLine="851"/>
        <w:jc w:val="both"/>
        <w:rPr>
          <w:rFonts w:asciiTheme="majorHAnsi" w:hAnsiTheme="majorHAnsi" w:cs="Tahoma"/>
        </w:rPr>
      </w:pPr>
      <w:r w:rsidRPr="004C7454">
        <w:rPr>
          <w:rFonts w:asciiTheme="majorHAnsi" w:hAnsiTheme="majorHAnsi" w:cs="Tahoma"/>
          <w:b/>
        </w:rPr>
        <w:t>Art. 2º</w:t>
      </w:r>
      <w:r w:rsidR="0076376C" w:rsidRPr="004C7454">
        <w:rPr>
          <w:rFonts w:asciiTheme="majorHAnsi" w:hAnsiTheme="majorHAnsi" w:cs="Tahoma"/>
        </w:rPr>
        <w:t xml:space="preserve"> Permanecem em plena vigência todas as demais disposições da Lei </w:t>
      </w:r>
      <w:r w:rsidR="00C85CA0">
        <w:rPr>
          <w:rFonts w:asciiTheme="majorHAnsi" w:hAnsiTheme="majorHAnsi" w:cs="Tahoma"/>
        </w:rPr>
        <w:t>nº 797, de 04 de setembro de 200</w:t>
      </w:r>
      <w:r w:rsidR="0076376C" w:rsidRPr="004C7454">
        <w:rPr>
          <w:rFonts w:asciiTheme="majorHAnsi" w:hAnsiTheme="majorHAnsi" w:cs="Tahoma"/>
        </w:rPr>
        <w:t xml:space="preserve">9. </w:t>
      </w:r>
    </w:p>
    <w:p w:rsidR="0076376C" w:rsidRPr="004C7454" w:rsidRDefault="0076376C" w:rsidP="00B61DBE">
      <w:pPr>
        <w:pStyle w:val="NormalWeb"/>
        <w:spacing w:before="0" w:beforeAutospacing="0" w:after="0" w:afterAutospacing="0"/>
        <w:ind w:firstLine="851"/>
        <w:jc w:val="both"/>
        <w:rPr>
          <w:rFonts w:asciiTheme="majorHAnsi" w:hAnsiTheme="majorHAnsi" w:cs="Tahoma"/>
        </w:rPr>
      </w:pPr>
    </w:p>
    <w:p w:rsidR="00B61DBE" w:rsidRPr="004C7454" w:rsidRDefault="0076376C" w:rsidP="00B61DBE">
      <w:pPr>
        <w:pStyle w:val="NormalWeb"/>
        <w:spacing w:before="0" w:beforeAutospacing="0" w:after="0" w:afterAutospacing="0"/>
        <w:ind w:firstLine="851"/>
        <w:jc w:val="both"/>
        <w:rPr>
          <w:rFonts w:asciiTheme="majorHAnsi" w:hAnsiTheme="majorHAnsi" w:cs="Tahoma"/>
        </w:rPr>
      </w:pPr>
      <w:r w:rsidRPr="004C7454">
        <w:rPr>
          <w:rFonts w:asciiTheme="majorHAnsi" w:hAnsiTheme="majorHAnsi" w:cs="Tahoma"/>
          <w:b/>
        </w:rPr>
        <w:t>Art. 3º</w:t>
      </w:r>
      <w:r w:rsidRPr="004C7454">
        <w:rPr>
          <w:rFonts w:asciiTheme="majorHAnsi" w:hAnsiTheme="majorHAnsi" w:cs="Tahoma"/>
        </w:rPr>
        <w:t xml:space="preserve"> </w:t>
      </w:r>
      <w:r w:rsidR="00B61DBE" w:rsidRPr="004C7454">
        <w:rPr>
          <w:rFonts w:asciiTheme="majorHAnsi" w:hAnsiTheme="majorHAnsi" w:cs="Tahoma"/>
        </w:rPr>
        <w:t xml:space="preserve">Esta Lei entra em vigor na data de sua publicação, revogadas as disposições em contrário. </w:t>
      </w:r>
    </w:p>
    <w:p w:rsidR="00B61DBE" w:rsidRDefault="00B61DBE" w:rsidP="00B61DBE">
      <w:pPr>
        <w:pStyle w:val="NormalWeb"/>
        <w:spacing w:before="0" w:beforeAutospacing="0" w:after="0" w:afterAutospacing="0"/>
        <w:ind w:firstLine="851"/>
        <w:jc w:val="both"/>
        <w:rPr>
          <w:rFonts w:asciiTheme="majorHAnsi" w:hAnsiTheme="majorHAnsi" w:cs="Tahoma"/>
        </w:rPr>
      </w:pPr>
    </w:p>
    <w:p w:rsidR="00B61DBE" w:rsidRPr="004C7454" w:rsidRDefault="00B61DBE" w:rsidP="00B61DBE">
      <w:pPr>
        <w:widowControl w:val="0"/>
        <w:spacing w:line="360" w:lineRule="auto"/>
        <w:ind w:firstLine="851"/>
        <w:jc w:val="both"/>
        <w:rPr>
          <w:rFonts w:asciiTheme="majorHAnsi" w:hAnsiTheme="majorHAnsi" w:cs="Tahoma"/>
          <w:sz w:val="24"/>
          <w:szCs w:val="24"/>
        </w:rPr>
      </w:pPr>
      <w:r w:rsidRPr="004C7454">
        <w:rPr>
          <w:rFonts w:asciiTheme="majorHAnsi" w:hAnsiTheme="majorHAnsi" w:cs="Tahoma"/>
          <w:sz w:val="24"/>
          <w:szCs w:val="24"/>
        </w:rPr>
        <w:t xml:space="preserve">Gabinete do Prefeito do Município de Quitandinha, Estado do Paraná, em </w:t>
      </w:r>
      <w:r w:rsidR="0055200F">
        <w:rPr>
          <w:rFonts w:asciiTheme="majorHAnsi" w:hAnsiTheme="majorHAnsi" w:cs="Tahoma"/>
          <w:sz w:val="24"/>
          <w:szCs w:val="24"/>
        </w:rPr>
        <w:t>07</w:t>
      </w:r>
      <w:r w:rsidRPr="004C7454">
        <w:rPr>
          <w:rFonts w:asciiTheme="majorHAnsi" w:hAnsiTheme="majorHAnsi" w:cs="Tahoma"/>
          <w:sz w:val="24"/>
          <w:szCs w:val="24"/>
        </w:rPr>
        <w:t xml:space="preserve"> de </w:t>
      </w:r>
      <w:r w:rsidR="0055200F">
        <w:rPr>
          <w:rFonts w:asciiTheme="majorHAnsi" w:hAnsiTheme="majorHAnsi" w:cs="Tahoma"/>
          <w:sz w:val="24"/>
          <w:szCs w:val="24"/>
        </w:rPr>
        <w:t>dez</w:t>
      </w:r>
      <w:r w:rsidR="0076376C" w:rsidRPr="004C7454">
        <w:rPr>
          <w:rFonts w:asciiTheme="majorHAnsi" w:hAnsiTheme="majorHAnsi" w:cs="Tahoma"/>
          <w:sz w:val="24"/>
          <w:szCs w:val="24"/>
        </w:rPr>
        <w:t>emb</w:t>
      </w:r>
      <w:r w:rsidRPr="004C7454">
        <w:rPr>
          <w:rFonts w:asciiTheme="majorHAnsi" w:hAnsiTheme="majorHAnsi" w:cs="Tahoma"/>
          <w:sz w:val="24"/>
          <w:szCs w:val="24"/>
        </w:rPr>
        <w:t>ro de 2016.</w:t>
      </w:r>
    </w:p>
    <w:p w:rsidR="00B61DBE" w:rsidRPr="004C7454" w:rsidRDefault="00B61DBE" w:rsidP="00B61DBE">
      <w:pPr>
        <w:widowControl w:val="0"/>
        <w:spacing w:line="360" w:lineRule="auto"/>
        <w:ind w:firstLine="1080"/>
        <w:jc w:val="both"/>
        <w:rPr>
          <w:rFonts w:asciiTheme="majorHAnsi" w:hAnsiTheme="majorHAnsi" w:cs="Tahoma"/>
          <w:sz w:val="24"/>
          <w:szCs w:val="24"/>
        </w:rPr>
      </w:pPr>
    </w:p>
    <w:p w:rsidR="00B61DBE" w:rsidRPr="004C7454" w:rsidRDefault="00B61DBE" w:rsidP="00B61DBE">
      <w:pPr>
        <w:widowControl w:val="0"/>
        <w:jc w:val="center"/>
        <w:rPr>
          <w:rFonts w:asciiTheme="majorHAnsi" w:hAnsiTheme="majorHAnsi" w:cs="Tahoma"/>
          <w:sz w:val="24"/>
          <w:szCs w:val="24"/>
        </w:rPr>
      </w:pPr>
      <w:r w:rsidRPr="004C7454">
        <w:rPr>
          <w:rFonts w:asciiTheme="majorHAnsi" w:hAnsiTheme="majorHAnsi" w:cs="Tahoma"/>
          <w:sz w:val="24"/>
          <w:szCs w:val="24"/>
        </w:rPr>
        <w:t>Marcio Neri de Oliveira</w:t>
      </w:r>
    </w:p>
    <w:p w:rsidR="00B61DBE" w:rsidRPr="004C7454" w:rsidRDefault="00B61DBE" w:rsidP="00B61DBE">
      <w:pPr>
        <w:widowControl w:val="0"/>
        <w:jc w:val="center"/>
        <w:rPr>
          <w:rFonts w:asciiTheme="majorHAnsi" w:hAnsiTheme="majorHAnsi" w:cs="Tahoma"/>
          <w:sz w:val="24"/>
          <w:szCs w:val="24"/>
        </w:rPr>
      </w:pPr>
      <w:r w:rsidRPr="004C7454">
        <w:rPr>
          <w:rFonts w:asciiTheme="majorHAnsi" w:hAnsiTheme="majorHAnsi" w:cs="Tahoma"/>
          <w:sz w:val="24"/>
          <w:szCs w:val="24"/>
        </w:rPr>
        <w:t>Prefeito Municipal</w:t>
      </w:r>
    </w:p>
    <w:p w:rsidR="00B61DBE" w:rsidRPr="004C7454" w:rsidRDefault="00B61DBE" w:rsidP="00B61DBE">
      <w:pPr>
        <w:widowControl w:val="0"/>
        <w:ind w:right="5" w:firstLine="708"/>
        <w:rPr>
          <w:rFonts w:asciiTheme="majorHAnsi" w:hAnsiTheme="majorHAnsi" w:cs="Tahoma"/>
          <w:sz w:val="24"/>
          <w:szCs w:val="24"/>
        </w:rPr>
      </w:pPr>
    </w:p>
    <w:p w:rsidR="00B61DBE" w:rsidRPr="004C7454" w:rsidRDefault="00B61DBE" w:rsidP="00B61DBE">
      <w:pPr>
        <w:widowControl w:val="0"/>
        <w:ind w:right="5" w:firstLine="708"/>
        <w:rPr>
          <w:rFonts w:asciiTheme="majorHAnsi" w:hAnsiTheme="majorHAnsi" w:cs="Tahoma"/>
          <w:sz w:val="24"/>
          <w:szCs w:val="24"/>
        </w:rPr>
      </w:pPr>
    </w:p>
    <w:p w:rsidR="00B61DBE" w:rsidRPr="004C7454" w:rsidRDefault="00B61DBE" w:rsidP="00B61DBE">
      <w:pPr>
        <w:widowControl w:val="0"/>
        <w:ind w:right="5" w:firstLine="708"/>
        <w:rPr>
          <w:rFonts w:asciiTheme="majorHAnsi" w:hAnsiTheme="majorHAnsi" w:cs="Tahoma"/>
          <w:sz w:val="24"/>
          <w:szCs w:val="24"/>
        </w:rPr>
      </w:pPr>
    </w:p>
    <w:p w:rsidR="00B61DBE" w:rsidRPr="004C7454" w:rsidRDefault="00B61DBE" w:rsidP="00B61DBE">
      <w:pPr>
        <w:widowControl w:val="0"/>
        <w:ind w:right="5" w:firstLine="708"/>
        <w:rPr>
          <w:rFonts w:asciiTheme="majorHAnsi" w:hAnsiTheme="majorHAnsi" w:cs="Tahoma"/>
          <w:sz w:val="24"/>
          <w:szCs w:val="24"/>
        </w:rPr>
      </w:pPr>
    </w:p>
    <w:p w:rsidR="00B61DBE" w:rsidRPr="004C7454" w:rsidRDefault="00B61DBE" w:rsidP="00B61DBE">
      <w:pPr>
        <w:widowControl w:val="0"/>
        <w:ind w:right="5" w:firstLine="708"/>
        <w:rPr>
          <w:rFonts w:asciiTheme="majorHAnsi" w:hAnsiTheme="majorHAnsi" w:cs="Tahoma"/>
          <w:sz w:val="24"/>
          <w:szCs w:val="24"/>
        </w:rPr>
      </w:pPr>
    </w:p>
    <w:sectPr w:rsidR="00B61DBE" w:rsidRPr="004C7454" w:rsidSect="009F3435">
      <w:headerReference w:type="even" r:id="rId7"/>
      <w:headerReference w:type="default" r:id="rId8"/>
      <w:footerReference w:type="default" r:id="rId9"/>
      <w:pgSz w:w="12240" w:h="15840"/>
      <w:pgMar w:top="1843" w:right="1183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16" w:rsidRDefault="004C7216" w:rsidP="007035FC">
      <w:r>
        <w:separator/>
      </w:r>
    </w:p>
  </w:endnote>
  <w:endnote w:type="continuationSeparator" w:id="0">
    <w:p w:rsidR="004C7216" w:rsidRDefault="004C7216" w:rsidP="0070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Pr="007A0037" w:rsidRDefault="00AA62D7" w:rsidP="00AA30E0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A30E0" w:rsidRDefault="00AA62D7" w:rsidP="00AA30E0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AA30E0" w:rsidRDefault="004C72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16" w:rsidRDefault="004C7216" w:rsidP="007035FC">
      <w:r>
        <w:separator/>
      </w:r>
    </w:p>
  </w:footnote>
  <w:footnote w:type="continuationSeparator" w:id="0">
    <w:p w:rsidR="004C7216" w:rsidRDefault="004C7216" w:rsidP="00703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5600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62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62D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30E0" w:rsidRDefault="004C721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5600A8">
    <w:pPr>
      <w:pStyle w:val="Cabealho"/>
      <w:ind w:right="360"/>
    </w:pPr>
    <w:r w:rsidRPr="005600A8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4144" fillcolor="window">
          <v:imagedata r:id="rId1" o:title=""/>
        </v:shape>
        <o:OLEObject Type="Embed" ProgID="PBrush" ShapeID="_x0000_s1027" DrawAspect="Content" ObjectID="_1542621955" r:id="rId2"/>
      </w:pict>
    </w:r>
    <w:r w:rsidRPr="005600A8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AA30E0" w:rsidRDefault="00AA62D7" w:rsidP="00AA30E0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AA30E0" w:rsidRPr="00F0717D" w:rsidRDefault="004C7216" w:rsidP="00AA30E0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AA30E0" w:rsidRPr="00F0717D" w:rsidRDefault="00AA62D7" w:rsidP="00AA30E0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AA30E0" w:rsidRPr="00F0717D" w:rsidRDefault="004C7216" w:rsidP="00AA30E0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AA30E0" w:rsidRPr="009C0CCB" w:rsidRDefault="00AA62D7" w:rsidP="00AA30E0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9C0CCB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5600A8">
                  <w:fldChar w:fldCharType="begin"/>
                </w:r>
                <w:r w:rsidR="005600A8" w:rsidRPr="0055200F">
                  <w:rPr>
                    <w:lang w:val="en-US"/>
                  </w:rPr>
                  <w:instrText>HYPERLINK "http://www.quitandinha.pr.gov.br"</w:instrText>
                </w:r>
                <w:r w:rsidR="005600A8">
                  <w:fldChar w:fldCharType="separate"/>
                </w:r>
                <w:r w:rsidRPr="009C0CCB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5600A8">
                  <w:fldChar w:fldCharType="end"/>
                </w:r>
                <w:r w:rsidRPr="009C0CCB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>
                    <w:rPr>
                      <w:rStyle w:val="Hyperlink"/>
                      <w:rFonts w:ascii="Calibri" w:hAnsi="Calibri"/>
                      <w:lang w:val="en-US"/>
                    </w:rPr>
                    <w:t>prefeitura</w:t>
                  </w:r>
                  <w:r w:rsidRPr="00702156">
                    <w:rPr>
                      <w:rStyle w:val="Hyperlink"/>
                      <w:rFonts w:ascii="Calibri" w:hAnsi="Calibri"/>
                      <w:lang w:val="en-US"/>
                    </w:rPr>
                    <w:t>@quitandinha.pr.gov.br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AA30E0" w:rsidRPr="00D82FB4" w:rsidRDefault="004C7216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AA30E0" w:rsidRPr="00D82FB4" w:rsidRDefault="004C7216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AA30E0" w:rsidRPr="00D82FB4" w:rsidRDefault="004C7216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5600A8">
      <w:rPr>
        <w:rFonts w:ascii="Arial" w:hAnsi="Arial" w:cs="Arial"/>
        <w:noProof/>
      </w:rPr>
      <w:pict>
        <v:line id="_x0000_s1025" style="position:absolute;left:0;text-align:left;z-index:251660288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1DBE"/>
    <w:rsid w:val="00027E20"/>
    <w:rsid w:val="000C75FE"/>
    <w:rsid w:val="000E29E9"/>
    <w:rsid w:val="00117187"/>
    <w:rsid w:val="001456A3"/>
    <w:rsid w:val="001678DA"/>
    <w:rsid w:val="00186E78"/>
    <w:rsid w:val="001A52C0"/>
    <w:rsid w:val="001D7324"/>
    <w:rsid w:val="001F241C"/>
    <w:rsid w:val="00205F23"/>
    <w:rsid w:val="0021158D"/>
    <w:rsid w:val="002133F3"/>
    <w:rsid w:val="00224092"/>
    <w:rsid w:val="00237629"/>
    <w:rsid w:val="00244BFA"/>
    <w:rsid w:val="003A7F9A"/>
    <w:rsid w:val="00442F18"/>
    <w:rsid w:val="00444669"/>
    <w:rsid w:val="00472715"/>
    <w:rsid w:val="004A095C"/>
    <w:rsid w:val="004C7216"/>
    <w:rsid w:val="004C7454"/>
    <w:rsid w:val="0055200F"/>
    <w:rsid w:val="00555956"/>
    <w:rsid w:val="005600A8"/>
    <w:rsid w:val="005722D6"/>
    <w:rsid w:val="005A5C8E"/>
    <w:rsid w:val="005D20D8"/>
    <w:rsid w:val="006140AB"/>
    <w:rsid w:val="00632BC9"/>
    <w:rsid w:val="00695420"/>
    <w:rsid w:val="00700D51"/>
    <w:rsid w:val="007035FC"/>
    <w:rsid w:val="00705C04"/>
    <w:rsid w:val="007202DD"/>
    <w:rsid w:val="0076376C"/>
    <w:rsid w:val="0076424D"/>
    <w:rsid w:val="007737F0"/>
    <w:rsid w:val="00836FEE"/>
    <w:rsid w:val="00865CAF"/>
    <w:rsid w:val="00871503"/>
    <w:rsid w:val="00906F30"/>
    <w:rsid w:val="00925DE3"/>
    <w:rsid w:val="009672D3"/>
    <w:rsid w:val="009F0AD5"/>
    <w:rsid w:val="009F2439"/>
    <w:rsid w:val="00AA62D7"/>
    <w:rsid w:val="00B2352A"/>
    <w:rsid w:val="00B61DBE"/>
    <w:rsid w:val="00B66EFA"/>
    <w:rsid w:val="00C63FF5"/>
    <w:rsid w:val="00C75EF1"/>
    <w:rsid w:val="00C832DD"/>
    <w:rsid w:val="00C85CA0"/>
    <w:rsid w:val="00CB317D"/>
    <w:rsid w:val="00CD59D1"/>
    <w:rsid w:val="00CD5B62"/>
    <w:rsid w:val="00D02BE8"/>
    <w:rsid w:val="00D11E76"/>
    <w:rsid w:val="00D17EC2"/>
    <w:rsid w:val="00D46D1C"/>
    <w:rsid w:val="00E4367E"/>
    <w:rsid w:val="00E66BE1"/>
    <w:rsid w:val="00E826D2"/>
    <w:rsid w:val="00EF642D"/>
    <w:rsid w:val="00F0415C"/>
    <w:rsid w:val="00F51363"/>
    <w:rsid w:val="00F6325F"/>
    <w:rsid w:val="00FA2561"/>
    <w:rsid w:val="00FD246C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61DBE"/>
    <w:pPr>
      <w:keepNext/>
      <w:numPr>
        <w:ilvl w:val="5"/>
        <w:numId w:val="1"/>
      </w:numPr>
      <w:tabs>
        <w:tab w:val="left" w:pos="1200"/>
        <w:tab w:val="left" w:pos="1560"/>
        <w:tab w:val="left" w:pos="7440"/>
      </w:tabs>
      <w:suppressAutoHyphens/>
      <w:spacing w:line="360" w:lineRule="auto"/>
      <w:jc w:val="center"/>
      <w:outlineLvl w:val="5"/>
    </w:pPr>
    <w:rPr>
      <w:rFonts w:ascii="Tahoma" w:hAnsi="Tahoma" w:cs="Tahoma"/>
      <w:b/>
      <w:bCs/>
      <w:iCs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61DBE"/>
    <w:rPr>
      <w:rFonts w:ascii="Tahoma" w:eastAsia="Times New Roman" w:hAnsi="Tahoma" w:cs="Tahoma"/>
      <w:b/>
      <w:bCs/>
      <w:iCs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B61DBE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B61DB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B61DBE"/>
  </w:style>
  <w:style w:type="character" w:styleId="Hyperlink">
    <w:name w:val="Hyperlink"/>
    <w:semiHidden/>
    <w:rsid w:val="00B61DBE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B61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B61D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61DB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61D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1D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1D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rsid w:val="00B61D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NormalWeb">
    <w:name w:val="Normal (Web)"/>
    <w:basedOn w:val="Normal"/>
    <w:uiPriority w:val="99"/>
    <w:unhideWhenUsed/>
    <w:rsid w:val="00B61DB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B61DB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32"/>
      <w:szCs w:val="32"/>
    </w:rPr>
  </w:style>
  <w:style w:type="character" w:customStyle="1" w:styleId="TtuloChar">
    <w:name w:val="Título Char"/>
    <w:basedOn w:val="Fontepargpadro"/>
    <w:link w:val="Ttulo"/>
    <w:rsid w:val="00B61DBE"/>
    <w:rPr>
      <w:rFonts w:ascii="Arial" w:eastAsia="Times New Roman" w:hAnsi="Arial" w:cs="Arial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2016-12-07T13:41:00Z</dcterms:created>
  <dcterms:modified xsi:type="dcterms:W3CDTF">2016-12-07T15:19:00Z</dcterms:modified>
</cp:coreProperties>
</file>