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Theme="majorHAnsi" w:eastAsiaTheme="majorEastAsia" w:hAnsiTheme="majorHAnsi" w:cstheme="majorBidi"/>
          <w:caps/>
        </w:rPr>
        <w:id w:val="1737046943"/>
        <w:docPartObj>
          <w:docPartGallery w:val="Cover Pages"/>
          <w:docPartUnique/>
        </w:docPartObj>
      </w:sdtPr>
      <w:sdtEndPr>
        <w:rPr>
          <w:rFonts w:asciiTheme="minorHAnsi" w:eastAsiaTheme="minorEastAsia" w:hAnsiTheme="minorHAnsi" w:cstheme="minorBidi"/>
          <w:caps w:val="0"/>
        </w:rPr>
      </w:sdtEndPr>
      <w:sdtContent>
        <w:tbl>
          <w:tblPr>
            <w:tblW w:w="5000" w:type="pct"/>
            <w:jc w:val="center"/>
            <w:tblLook w:val="04A0" w:firstRow="1" w:lastRow="0" w:firstColumn="1" w:lastColumn="0" w:noHBand="0" w:noVBand="1"/>
          </w:tblPr>
          <w:tblGrid>
            <w:gridCol w:w="9360"/>
          </w:tblGrid>
          <w:tr w:rsidR="00E24BFC">
            <w:trPr>
              <w:trHeight w:val="2880"/>
              <w:jc w:val="center"/>
            </w:trPr>
            <w:tc>
              <w:tcPr>
                <w:tcW w:w="5000" w:type="pct"/>
              </w:tcPr>
              <w:p w:rsidR="00E24BFC" w:rsidRDefault="00E24BFC" w:rsidP="00054046">
                <w:pPr>
                  <w:pStyle w:val="NoSpacing"/>
                  <w:jc w:val="center"/>
                  <w:rPr>
                    <w:rFonts w:asciiTheme="majorHAnsi" w:eastAsiaTheme="majorEastAsia" w:hAnsiTheme="majorHAnsi" w:cstheme="majorBidi"/>
                    <w:caps/>
                  </w:rPr>
                </w:pPr>
              </w:p>
            </w:tc>
          </w:tr>
          <w:tr w:rsidR="00E24BFC">
            <w:trPr>
              <w:trHeight w:val="1440"/>
              <w:jc w:val="center"/>
            </w:trPr>
            <w:tc>
              <w:tcPr>
                <w:tcW w:w="5000" w:type="pct"/>
                <w:tcBorders>
                  <w:bottom w:val="single" w:sz="4" w:space="0" w:color="DDDDDD" w:themeColor="accent1"/>
                </w:tcBorders>
                <w:vAlign w:val="center"/>
              </w:tcPr>
              <w:p w:rsidR="00E24BFC" w:rsidRDefault="00E24BFC" w:rsidP="00E24BFC">
                <w:pPr>
                  <w:pStyle w:val="NoSpacing"/>
                  <w:jc w:val="center"/>
                  <w:rPr>
                    <w:rFonts w:asciiTheme="majorHAnsi" w:eastAsiaTheme="majorEastAsia" w:hAnsiTheme="majorHAnsi" w:cstheme="majorBidi"/>
                    <w:sz w:val="80"/>
                    <w:szCs w:val="80"/>
                  </w:rPr>
                </w:pPr>
              </w:p>
            </w:tc>
          </w:tr>
          <w:tr w:rsidR="00E24BFC">
            <w:trPr>
              <w:trHeight w:val="720"/>
              <w:jc w:val="center"/>
            </w:trPr>
            <w:sdt>
              <w:sdtPr>
                <w:rPr>
                  <w:rFonts w:asciiTheme="majorHAnsi" w:eastAsiaTheme="majorEastAsia" w:hAnsiTheme="majorHAnsi" w:cstheme="majorBidi"/>
                  <w:sz w:val="44"/>
                  <w:szCs w:val="44"/>
                </w:rPr>
                <w:alias w:val="Subtitle"/>
                <w:id w:val="15524255"/>
                <w:placeholder>
                  <w:docPart w:val="3603EBFEFAD64E28AD06070DA311F53E"/>
                </w:placeholder>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DDDDDD" w:themeColor="accent1"/>
                    </w:tcBorders>
                    <w:vAlign w:val="center"/>
                  </w:tcPr>
                  <w:p w:rsidR="00E24BFC" w:rsidRDefault="00617A8A" w:rsidP="00617A8A">
                    <w:pPr>
                      <w:pStyle w:val="NoSpacing"/>
                      <w:jc w:val="center"/>
                      <w:rPr>
                        <w:rFonts w:asciiTheme="majorHAnsi" w:eastAsiaTheme="majorEastAsia" w:hAnsiTheme="majorHAnsi" w:cstheme="majorBidi"/>
                        <w:sz w:val="44"/>
                        <w:szCs w:val="44"/>
                      </w:rPr>
                    </w:pPr>
                    <w:r>
                      <w:rPr>
                        <w:rFonts w:asciiTheme="majorHAnsi" w:eastAsiaTheme="majorEastAsia" w:hAnsiTheme="majorHAnsi" w:cstheme="majorBidi"/>
                        <w:sz w:val="44"/>
                        <w:szCs w:val="44"/>
                      </w:rPr>
                      <w:t>Depth of Content</w:t>
                    </w:r>
                  </w:p>
                </w:tc>
              </w:sdtContent>
            </w:sdt>
          </w:tr>
          <w:tr w:rsidR="00E24BFC">
            <w:trPr>
              <w:trHeight w:val="360"/>
              <w:jc w:val="center"/>
            </w:trPr>
            <w:tc>
              <w:tcPr>
                <w:tcW w:w="5000" w:type="pct"/>
                <w:vAlign w:val="center"/>
              </w:tcPr>
              <w:p w:rsidR="00E24BFC" w:rsidRPr="00E24BFC" w:rsidRDefault="00E24BFC">
                <w:pPr>
                  <w:pStyle w:val="NoSpacing"/>
                  <w:jc w:val="center"/>
                  <w:rPr>
                    <w:b/>
                  </w:rPr>
                </w:pPr>
                <w:r w:rsidRPr="00E24BFC">
                  <w:rPr>
                    <w:b/>
                  </w:rPr>
                  <w:t>Design for Manufacturing</w:t>
                </w:r>
              </w:p>
            </w:tc>
          </w:tr>
          <w:tr w:rsidR="00E24BFC">
            <w:trPr>
              <w:trHeight w:val="360"/>
              <w:jc w:val="center"/>
            </w:trPr>
            <w:sdt>
              <w:sdtPr>
                <w:rPr>
                  <w:b/>
                  <w:bCs/>
                </w:rPr>
                <w:alias w:val="Author"/>
                <w:id w:val="15524260"/>
                <w:placeholder>
                  <w:docPart w:val="EB573691FF7C4169AF423512D62901CB"/>
                </w:placeholder>
                <w:dataBinding w:prefixMappings="xmlns:ns0='http://schemas.openxmlformats.org/package/2006/metadata/core-properties' xmlns:ns1='http://purl.org/dc/elements/1.1/'" w:xpath="/ns0:coreProperties[1]/ns1:creator[1]" w:storeItemID="{6C3C8BC8-F283-45AE-878A-BAB7291924A1}"/>
                <w:text/>
              </w:sdtPr>
              <w:sdtEndPr/>
              <w:sdtContent>
                <w:tc>
                  <w:tcPr>
                    <w:tcW w:w="5000" w:type="pct"/>
                    <w:vAlign w:val="center"/>
                  </w:tcPr>
                  <w:p w:rsidR="00E24BFC" w:rsidRDefault="00E24BFC">
                    <w:pPr>
                      <w:pStyle w:val="NoSpacing"/>
                      <w:jc w:val="center"/>
                      <w:rPr>
                        <w:b/>
                        <w:bCs/>
                      </w:rPr>
                    </w:pPr>
                    <w:r>
                      <w:rPr>
                        <w:b/>
                        <w:bCs/>
                      </w:rPr>
                      <w:t>Stephen G O’Neil</w:t>
                    </w:r>
                  </w:p>
                </w:tc>
              </w:sdtContent>
            </w:sdt>
          </w:tr>
          <w:tr w:rsidR="00E24BFC">
            <w:trPr>
              <w:trHeight w:val="360"/>
              <w:jc w:val="center"/>
            </w:trPr>
            <w:sdt>
              <w:sdtPr>
                <w:rPr>
                  <w:b/>
                  <w:bCs/>
                </w:rPr>
                <w:alias w:val="Date"/>
                <w:id w:val="516659546"/>
                <w:placeholder>
                  <w:docPart w:val="C2A103E0EE1441268353C02F5062CAC7"/>
                </w:placeholder>
                <w:dataBinding w:prefixMappings="xmlns:ns0='http://schemas.microsoft.com/office/2006/coverPageProps'" w:xpath="/ns0:CoverPageProperties[1]/ns0:PublishDate[1]" w:storeItemID="{55AF091B-3C7A-41E3-B477-F2FDAA23CFDA}"/>
                <w:date w:fullDate="2017-07-06T00:00:00Z">
                  <w:dateFormat w:val="M/d/yyyy"/>
                  <w:lid w:val="en-US"/>
                  <w:storeMappedDataAs w:val="dateTime"/>
                  <w:calendar w:val="gregorian"/>
                </w:date>
              </w:sdtPr>
              <w:sdtEndPr/>
              <w:sdtContent>
                <w:tc>
                  <w:tcPr>
                    <w:tcW w:w="5000" w:type="pct"/>
                    <w:vAlign w:val="center"/>
                  </w:tcPr>
                  <w:p w:rsidR="00E24BFC" w:rsidRDefault="009E1B2A">
                    <w:pPr>
                      <w:pStyle w:val="NoSpacing"/>
                      <w:jc w:val="center"/>
                      <w:rPr>
                        <w:b/>
                        <w:bCs/>
                      </w:rPr>
                    </w:pPr>
                    <w:r>
                      <w:rPr>
                        <w:b/>
                        <w:bCs/>
                      </w:rPr>
                      <w:t>7/6/2017</w:t>
                    </w:r>
                  </w:p>
                </w:tc>
              </w:sdtContent>
            </w:sdt>
          </w:tr>
        </w:tbl>
        <w:p w:rsidR="00E24BFC" w:rsidRDefault="00E24BFC"/>
        <w:p w:rsidR="00E24BFC" w:rsidRDefault="00E24BFC"/>
        <w:tbl>
          <w:tblPr>
            <w:tblpPr w:leftFromText="187" w:rightFromText="187" w:horzAnchor="margin" w:tblpXSpec="center" w:tblpYSpec="bottom"/>
            <w:tblW w:w="5000" w:type="pct"/>
            <w:tblLook w:val="04A0" w:firstRow="1" w:lastRow="0" w:firstColumn="1" w:lastColumn="0" w:noHBand="0" w:noVBand="1"/>
          </w:tblPr>
          <w:tblGrid>
            <w:gridCol w:w="9360"/>
          </w:tblGrid>
          <w:tr w:rsidR="00E24BFC">
            <w:tc>
              <w:tcPr>
                <w:tcW w:w="5000" w:type="pct"/>
              </w:tcPr>
              <w:p w:rsidR="00E24BFC" w:rsidRDefault="00E24BFC">
                <w:pPr>
                  <w:pStyle w:val="NoSpacing"/>
                </w:pPr>
              </w:p>
            </w:tc>
          </w:tr>
        </w:tbl>
        <w:p w:rsidR="00E24BFC" w:rsidRDefault="00E24BFC"/>
        <w:p w:rsidR="002F7A09" w:rsidRDefault="00E24BFC" w:rsidP="002F7A09">
          <w:pPr>
            <w:suppressAutoHyphens w:val="0"/>
          </w:pPr>
          <w:r>
            <w:br w:type="page"/>
          </w:r>
        </w:p>
      </w:sdtContent>
    </w:sdt>
    <w:p w:rsidR="001720DA" w:rsidRPr="002F7A09" w:rsidRDefault="009E1B2A" w:rsidP="002F7A09">
      <w:pPr>
        <w:pStyle w:val="Title"/>
        <w:rPr>
          <w:b/>
          <w:sz w:val="28"/>
          <w:szCs w:val="28"/>
        </w:rPr>
      </w:pPr>
      <w:r w:rsidRPr="002F7A09">
        <w:rPr>
          <w:b/>
          <w:sz w:val="28"/>
          <w:szCs w:val="28"/>
        </w:rPr>
        <w:t>Introduction</w:t>
      </w:r>
      <w:bookmarkStart w:id="0" w:name="_GoBack"/>
      <w:bookmarkEnd w:id="0"/>
    </w:p>
    <w:p w:rsidR="00DB48B4" w:rsidRDefault="00DB48B4" w:rsidP="0041411D">
      <w:r>
        <w:t xml:space="preserve">In considering subject </w:t>
      </w:r>
      <w:r w:rsidR="00D07CF0">
        <w:t xml:space="preserve">matter </w:t>
      </w:r>
      <w:r>
        <w:t xml:space="preserve">for </w:t>
      </w:r>
      <w:r w:rsidR="00143573">
        <w:t>this</w:t>
      </w:r>
      <w:r>
        <w:t xml:space="preserve"> research project, </w:t>
      </w:r>
      <w:r w:rsidR="00D772EF">
        <w:t>this writer thought</w:t>
      </w:r>
      <w:r>
        <w:t xml:space="preserve"> immediately </w:t>
      </w:r>
      <w:r w:rsidR="00D772EF">
        <w:t xml:space="preserve">of a subject matter </w:t>
      </w:r>
      <w:r>
        <w:t xml:space="preserve">where </w:t>
      </w:r>
      <w:r w:rsidR="00143573">
        <w:t>an</w:t>
      </w:r>
      <w:r>
        <w:t xml:space="preserve"> entire </w:t>
      </w:r>
      <w:r w:rsidR="00D772EF">
        <w:t>struggle in manufacturing</w:t>
      </w:r>
      <w:r>
        <w:t xml:space="preserve"> engineering revolved around:  Design for Manufacturing, (DFM).  To many, this is nothing more than an acronym</w:t>
      </w:r>
      <w:r w:rsidR="00D07CF0">
        <w:t>,</w:t>
      </w:r>
      <w:r>
        <w:t xml:space="preserve"> at best associated with proper manufacturing methodology.  To those in industry, it’s a movement that’s been going on for generations.  In the best and simplest of term</w:t>
      </w:r>
      <w:r w:rsidR="00602EAE">
        <w:t>s, DFM can best be described as</w:t>
      </w:r>
    </w:p>
    <w:p w:rsidR="0041411D" w:rsidRDefault="00DB48B4" w:rsidP="00DB48B4">
      <w:pPr>
        <w:ind w:left="720" w:firstLine="0"/>
      </w:pPr>
      <w:r>
        <w:t>“</w:t>
      </w:r>
      <w:r w:rsidRPr="00DB48B4">
        <w:t>the process of </w:t>
      </w:r>
      <w:r w:rsidRPr="00DB48B4">
        <w:rPr>
          <w:i/>
          <w:iCs/>
        </w:rPr>
        <w:t>proactively</w:t>
      </w:r>
      <w:r w:rsidRPr="00DB48B4">
        <w:t> designing products to (1) optimize all the manufacturing functions: fabrication, assembly, test, procurement, shipping, delivery, service, and repair, and (2) assure the best cost, quality, reliability, regulatory compliance, safety, time-to-market, and customer satisfaction</w:t>
      </w:r>
      <w:r>
        <w:t xml:space="preserve">”, </w:t>
      </w:r>
      <w:r w:rsidRPr="00646BB1">
        <w:rPr>
          <w:i/>
        </w:rPr>
        <w:t>(design4manufacturability).</w:t>
      </w:r>
    </w:p>
    <w:p w:rsidR="00165FD3" w:rsidRPr="00054046" w:rsidRDefault="00DB48B4" w:rsidP="00054046">
      <w:pPr>
        <w:ind w:firstLine="0"/>
      </w:pPr>
      <w:r>
        <w:t xml:space="preserve">This captures the entirety of DFM in associating it correctly with a two pronged approach.  While it is first and </w:t>
      </w:r>
      <w:r w:rsidR="006E2E5C">
        <w:t>foremost</w:t>
      </w:r>
      <w:r>
        <w:t xml:space="preserve"> a “proactive” approach to design</w:t>
      </w:r>
      <w:r w:rsidR="006E2E5C">
        <w:t xml:space="preserve"> for sake of manufacturing, it’s also</w:t>
      </w:r>
      <w:r w:rsidR="00D07CF0">
        <w:t>,</w:t>
      </w:r>
      <w:r w:rsidR="006E2E5C">
        <w:t xml:space="preserve"> in parallel</w:t>
      </w:r>
      <w:r w:rsidR="00D07CF0">
        <w:t>,</w:t>
      </w:r>
      <w:r w:rsidR="006E2E5C">
        <w:t xml:space="preserve"> a “best practice” approach that is effectively going to conserve costs in the process.  What </w:t>
      </w:r>
      <w:r w:rsidR="00D772EF">
        <w:t xml:space="preserve">this paper will explore </w:t>
      </w:r>
      <w:r w:rsidR="006E2E5C">
        <w:t xml:space="preserve">is the origin of this concept, what has evolved since, and why it is paramount that </w:t>
      </w:r>
      <w:r w:rsidR="00143573">
        <w:t xml:space="preserve">teachers </w:t>
      </w:r>
      <w:r w:rsidR="006E2E5C">
        <w:t xml:space="preserve">strive to impart this knowledge to </w:t>
      </w:r>
      <w:r w:rsidR="00EE42BA">
        <w:t>their</w:t>
      </w:r>
      <w:r w:rsidR="006E2E5C">
        <w:t xml:space="preserve"> students, at the very beginning of their design experience in high school.</w:t>
      </w:r>
      <w:r w:rsidR="00E50821">
        <w:t xml:space="preserve">  It is to this end that </w:t>
      </w:r>
      <w:r w:rsidR="00143573">
        <w:t>the</w:t>
      </w:r>
      <w:r w:rsidR="00E50821">
        <w:t xml:space="preserve"> coverage </w:t>
      </w:r>
      <w:r w:rsidR="00143573">
        <w:t xml:space="preserve">will wrap up </w:t>
      </w:r>
      <w:r w:rsidR="00E50821">
        <w:t>with a perspective that w</w:t>
      </w:r>
      <w:r w:rsidR="00EE42BA">
        <w:t>ill</w:t>
      </w:r>
      <w:r w:rsidR="00E50821">
        <w:t xml:space="preserve"> subsequently intertwine the curriculum of the student already enrolled in design classes, with that of the manufacturing based curriculum as well.</w:t>
      </w:r>
    </w:p>
    <w:p w:rsidR="00BE0ED4" w:rsidRPr="003C09E3" w:rsidRDefault="00BE0ED4" w:rsidP="00BE0ED4">
      <w:pPr>
        <w:pStyle w:val="Title"/>
        <w:rPr>
          <w:b/>
          <w:sz w:val="28"/>
          <w:szCs w:val="28"/>
        </w:rPr>
      </w:pPr>
      <w:r>
        <w:rPr>
          <w:b/>
          <w:sz w:val="28"/>
          <w:szCs w:val="28"/>
        </w:rPr>
        <w:t>Evolution</w:t>
      </w:r>
    </w:p>
    <w:p w:rsidR="00A125B6" w:rsidRDefault="001401DE" w:rsidP="00BA15E5">
      <w:r>
        <w:t>In truly understanding the once upon a time fate of the manufacturer</w:t>
      </w:r>
      <w:r w:rsidR="0002169D">
        <w:t>, one</w:t>
      </w:r>
      <w:r>
        <w:t xml:space="preserve"> must understand that there was a time where design teams worked independently of manufacturers.  On account of this, back in the “bad old days”, the designers did indeed, figuratively speaking, “throw their designs over the wall”</w:t>
      </w:r>
      <w:r w:rsidR="00D07CF0">
        <w:t>,</w:t>
      </w:r>
      <w:r>
        <w:t xml:space="preserve"> with the understanding that </w:t>
      </w:r>
      <w:r w:rsidR="00143573">
        <w:t>if our team</w:t>
      </w:r>
      <w:r>
        <w:t xml:space="preserve"> could design it, </w:t>
      </w:r>
      <w:r w:rsidR="00143573">
        <w:t>then</w:t>
      </w:r>
      <w:r>
        <w:t xml:space="preserve"> </w:t>
      </w:r>
      <w:r>
        <w:lastRenderedPageBreak/>
        <w:t>you</w:t>
      </w:r>
      <w:r w:rsidR="00143573">
        <w:t>r team can</w:t>
      </w:r>
      <w:r>
        <w:t xml:space="preserve"> make it.  </w:t>
      </w:r>
      <w:r w:rsidRPr="00040EF4">
        <w:rPr>
          <w:i/>
        </w:rPr>
        <w:t>(design4manufacturability).</w:t>
      </w:r>
      <w:r>
        <w:t xml:space="preserve">  This would consistently lead to manufacturing teams having to deal with a design that by this time was “frozen”, or not negotiable for redesign.  Consequently, the manufacturing teams, working with no other alternative, would produce the product at an increased cost and </w:t>
      </w:r>
      <w:r w:rsidR="00D07CF0">
        <w:t xml:space="preserve">thus </w:t>
      </w:r>
      <w:r>
        <w:t>extend</w:t>
      </w:r>
      <w:r w:rsidR="00D07CF0">
        <w:t xml:space="preserve"> the</w:t>
      </w:r>
      <w:r>
        <w:t xml:space="preserve"> timeline toward completion.  </w:t>
      </w:r>
      <w:r w:rsidR="005C0128">
        <w:t xml:space="preserve">This would consistently lead to cost overruns that </w:t>
      </w:r>
      <w:r w:rsidR="00D07CF0">
        <w:t xml:space="preserve">would </w:t>
      </w:r>
      <w:r w:rsidR="002036D7">
        <w:t>eventually</w:t>
      </w:r>
      <w:r w:rsidR="005C0128">
        <w:t xml:space="preserve"> </w:t>
      </w:r>
      <w:r w:rsidR="00BA15E5">
        <w:t>present themselves,</w:t>
      </w:r>
      <w:r w:rsidR="005C0128">
        <w:t xml:space="preserve"> once product had been released to market. </w:t>
      </w:r>
      <w:r>
        <w:t xml:space="preserve">By the time </w:t>
      </w:r>
      <w:r w:rsidR="00BE1107">
        <w:t>the manufacturing costs</w:t>
      </w:r>
      <w:r>
        <w:t xml:space="preserve"> to selling price </w:t>
      </w:r>
      <w:r w:rsidR="00BE1107">
        <w:t>ratio</w:t>
      </w:r>
      <w:r>
        <w:t xml:space="preserve"> would be </w:t>
      </w:r>
      <w:r w:rsidR="005C0128">
        <w:t>analyzed</w:t>
      </w:r>
      <w:r>
        <w:t xml:space="preserve"> by the accounting department, </w:t>
      </w:r>
      <w:r w:rsidR="00CC6FB6">
        <w:t>profits would be well be</w:t>
      </w:r>
      <w:r w:rsidR="00BE1107">
        <w:t xml:space="preserve">low </w:t>
      </w:r>
      <w:r w:rsidR="00CC6FB6">
        <w:t>expectations</w:t>
      </w:r>
      <w:r w:rsidR="00BE1107">
        <w:t>,</w:t>
      </w:r>
      <w:r w:rsidR="00CC6FB6">
        <w:t xml:space="preserve"> if present at all.  </w:t>
      </w:r>
      <w:r w:rsidR="005C0128">
        <w:t xml:space="preserve">The reality </w:t>
      </w:r>
      <w:r w:rsidR="00BE1107">
        <w:t xml:space="preserve">is </w:t>
      </w:r>
      <w:r w:rsidR="005C0128">
        <w:t xml:space="preserve">that for a long time </w:t>
      </w:r>
      <w:r w:rsidR="00BE1107">
        <w:t>what</w:t>
      </w:r>
      <w:r w:rsidR="005C0128">
        <w:t xml:space="preserve"> </w:t>
      </w:r>
      <w:r w:rsidR="00BE1107">
        <w:t xml:space="preserve">was </w:t>
      </w:r>
      <w:r w:rsidR="0043099E">
        <w:t>going unnoticed</w:t>
      </w:r>
      <w:r w:rsidR="005C0128">
        <w:t xml:space="preserve"> </w:t>
      </w:r>
      <w:r w:rsidR="00BE1107">
        <w:t>is that the bulk of your product cycle costs would be post-design, as evidenced in the graph below.</w:t>
      </w:r>
    </w:p>
    <w:p w:rsidR="00165FD3" w:rsidRDefault="0043099E" w:rsidP="00165FD3">
      <w:pPr>
        <w:ind w:firstLine="0"/>
        <w:jc w:val="center"/>
        <w:rPr>
          <w:rFonts w:ascii="Arial" w:hAnsi="Arial" w:cs="Arial"/>
          <w:b/>
          <w:color w:val="111111"/>
          <w:u w:val="single"/>
          <w:shd w:val="clear" w:color="auto" w:fill="FFFFFF"/>
        </w:rPr>
      </w:pPr>
      <w:r>
        <w:rPr>
          <w:noProof/>
          <w:lang w:eastAsia="en-US"/>
        </w:rPr>
        <w:drawing>
          <wp:inline distT="0" distB="0" distL="0" distR="0" wp14:anchorId="17508BC1" wp14:editId="080E2928">
            <wp:extent cx="2949986" cy="3304401"/>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2-DFM-History-and-Evolution-pre-and-post-1980-eras.png"/>
                    <pic:cNvPicPr/>
                  </pic:nvPicPr>
                  <pic:blipFill>
                    <a:blip r:embed="rId9">
                      <a:extLst>
                        <a:ext uri="{28A0092B-C50C-407E-A947-70E740481C1C}">
                          <a14:useLocalDpi xmlns:a14="http://schemas.microsoft.com/office/drawing/2010/main" val="0"/>
                        </a:ext>
                      </a:extLst>
                    </a:blip>
                    <a:stretch>
                      <a:fillRect/>
                    </a:stretch>
                  </pic:blipFill>
                  <pic:spPr>
                    <a:xfrm>
                      <a:off x="0" y="0"/>
                      <a:ext cx="2949485" cy="3303840"/>
                    </a:xfrm>
                    <a:prstGeom prst="rect">
                      <a:avLst/>
                    </a:prstGeom>
                  </pic:spPr>
                </pic:pic>
              </a:graphicData>
            </a:graphic>
          </wp:inline>
        </w:drawing>
      </w:r>
    </w:p>
    <w:p w:rsidR="00C60FB4" w:rsidRPr="00165FD3" w:rsidRDefault="00646BB1" w:rsidP="00165FD3">
      <w:pPr>
        <w:ind w:firstLine="0"/>
        <w:jc w:val="center"/>
      </w:pPr>
      <w:r>
        <w:rPr>
          <w:rFonts w:ascii="Arial" w:hAnsi="Arial" w:cs="Arial"/>
          <w:b/>
          <w:color w:val="111111"/>
          <w:u w:val="single"/>
          <w:shd w:val="clear" w:color="auto" w:fill="FFFFFF"/>
        </w:rPr>
        <w:t>Fi</w:t>
      </w:r>
      <w:r w:rsidRPr="008125A6">
        <w:rPr>
          <w:rFonts w:ascii="Arial" w:hAnsi="Arial" w:cs="Arial"/>
          <w:b/>
          <w:color w:val="111111"/>
          <w:u w:val="single"/>
          <w:shd w:val="clear" w:color="auto" w:fill="FFFFFF"/>
        </w:rPr>
        <w:t>g 1</w:t>
      </w:r>
      <w:r>
        <w:rPr>
          <w:rFonts w:ascii="Arial" w:hAnsi="Arial" w:cs="Arial"/>
          <w:b/>
          <w:color w:val="111111"/>
          <w:u w:val="single"/>
          <w:shd w:val="clear" w:color="auto" w:fill="FFFFFF"/>
        </w:rPr>
        <w:t xml:space="preserve"> Design4manufacturing</w:t>
      </w:r>
    </w:p>
    <w:p w:rsidR="00BE1107" w:rsidRDefault="00BE1107" w:rsidP="00BE1107">
      <w:r>
        <w:t xml:space="preserve">As displayed in the graph, roughly 80% of the cost to build are fixed once the design is released, which brings with it the crucial decision in determining those costs by how much foresight was going to </w:t>
      </w:r>
      <w:r w:rsidR="002036D7">
        <w:t xml:space="preserve">be </w:t>
      </w:r>
      <w:r w:rsidR="00C07869">
        <w:t>present</w:t>
      </w:r>
      <w:r>
        <w:t xml:space="preserve"> in the design for sake of manufacturability.  </w:t>
      </w:r>
      <w:r w:rsidR="002036D7">
        <w:t>Another item</w:t>
      </w:r>
      <w:r>
        <w:t xml:space="preserve"> worth noting is how the concept or design intent is already captured within 60% of the overall </w:t>
      </w:r>
      <w:r>
        <w:lastRenderedPageBreak/>
        <w:t xml:space="preserve">costs.  Simply put, once decision makers became </w:t>
      </w:r>
      <w:r w:rsidR="009B7054">
        <w:t>consistently</w:t>
      </w:r>
      <w:r>
        <w:t xml:space="preserve"> aware of this paradox, they were forced</w:t>
      </w:r>
      <w:r w:rsidR="002036D7">
        <w:t>,</w:t>
      </w:r>
      <w:r>
        <w:t xml:space="preserve"> in </w:t>
      </w:r>
      <w:r w:rsidR="002036D7">
        <w:t xml:space="preserve">due </w:t>
      </w:r>
      <w:r>
        <w:t>time</w:t>
      </w:r>
      <w:r w:rsidR="002036D7">
        <w:t>,</w:t>
      </w:r>
      <w:r>
        <w:t xml:space="preserve"> to come to the conclusion that both design intent AND </w:t>
      </w:r>
      <w:r w:rsidR="009B7054">
        <w:t>manufactura</w:t>
      </w:r>
      <w:r w:rsidR="002036D7">
        <w:t xml:space="preserve">bility would have to be captured </w:t>
      </w:r>
      <w:r w:rsidR="009B7054">
        <w:t>early on, before the inescapable costs would force manufacturing to produce a product that would leave a company upside down with respect to their cost to selling price ratio.  Even with this evidence at hand, it took years for design teams to become one with that of manufacturing on new product design teams.  For one, designers had traditionally been a segregated department from manufacturing, speaking from both a physical and ideological point</w:t>
      </w:r>
      <w:r w:rsidR="002036D7">
        <w:t xml:space="preserve"> of view</w:t>
      </w:r>
      <w:r w:rsidR="009B7054">
        <w:t>.  It wasn’t until about 1980 when the “walls” were taken down and manufacturing was finally introduced to the process of design, as shown graphically below, and much to the chagrin of many of those in design</w:t>
      </w:r>
      <w:r w:rsidR="00C60FB4">
        <w:t>,</w:t>
      </w:r>
      <w:r w:rsidR="009B7054">
        <w:t xml:space="preserve"> who had for many years been working their way through their timeline unfettered by anything concerning manufacturing.</w:t>
      </w:r>
    </w:p>
    <w:p w:rsidR="009B7054" w:rsidRDefault="008125A6" w:rsidP="00BE1107">
      <w:r>
        <w:rPr>
          <w:noProof/>
          <w:lang w:eastAsia="en-US"/>
        </w:rPr>
        <w:drawing>
          <wp:inline distT="0" distB="0" distL="0" distR="0" wp14:anchorId="224DA64B" wp14:editId="17F15F05">
            <wp:extent cx="6126480" cy="3013075"/>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2-DFM-History-and-Evolution-pre-and-post-1980-eras.png"/>
                    <pic:cNvPicPr/>
                  </pic:nvPicPr>
                  <pic:blipFill>
                    <a:blip r:embed="rId10">
                      <a:extLst>
                        <a:ext uri="{28A0092B-C50C-407E-A947-70E740481C1C}">
                          <a14:useLocalDpi xmlns:a14="http://schemas.microsoft.com/office/drawing/2010/main" val="0"/>
                        </a:ext>
                      </a:extLst>
                    </a:blip>
                    <a:stretch>
                      <a:fillRect/>
                    </a:stretch>
                  </pic:blipFill>
                  <pic:spPr>
                    <a:xfrm>
                      <a:off x="0" y="0"/>
                      <a:ext cx="6126480" cy="3013075"/>
                    </a:xfrm>
                    <a:prstGeom prst="rect">
                      <a:avLst/>
                    </a:prstGeom>
                  </pic:spPr>
                </pic:pic>
              </a:graphicData>
            </a:graphic>
          </wp:inline>
        </w:drawing>
      </w:r>
    </w:p>
    <w:p w:rsidR="008125A6" w:rsidRDefault="00646BB1" w:rsidP="00E27CCB">
      <w:pPr>
        <w:pStyle w:val="Title"/>
        <w:rPr>
          <w:b/>
          <w:u w:val="single"/>
        </w:rPr>
      </w:pPr>
      <w:r w:rsidRPr="008125A6">
        <w:rPr>
          <w:b/>
          <w:u w:val="single"/>
        </w:rPr>
        <w:t>Fig 2</w:t>
      </w:r>
      <w:r>
        <w:rPr>
          <w:b/>
          <w:u w:val="single"/>
        </w:rPr>
        <w:t xml:space="preserve"> </w:t>
      </w:r>
      <w:r w:rsidR="008125A6" w:rsidRPr="008125A6">
        <w:rPr>
          <w:b/>
          <w:u w:val="single"/>
        </w:rPr>
        <w:t>DFM-History-and-E</w:t>
      </w:r>
      <w:r>
        <w:rPr>
          <w:b/>
          <w:u w:val="single"/>
        </w:rPr>
        <w:t>volution-pre-and-post-1980-eras</w:t>
      </w:r>
    </w:p>
    <w:p w:rsidR="00C60FB4" w:rsidRPr="00C60FB4" w:rsidRDefault="00C60FB4" w:rsidP="00C60FB4"/>
    <w:p w:rsidR="00D4748C" w:rsidRPr="00317469" w:rsidRDefault="00317469" w:rsidP="00317469">
      <w:pPr>
        <w:ind w:firstLine="0"/>
      </w:pPr>
      <w:r>
        <w:lastRenderedPageBreak/>
        <w:t>The intent was finally tracking with that of a DFM objective that would not only capture manufacturability, but also costs, quality, yield, and in effect, the ability to capture the design intent in concert with targeted manufacturing costs up front.  In other words, for the first time the mindset was finally in place where the industrial engineers and technicians had a place at the table in discussing what could be incorporated into the design from the outset</w:t>
      </w:r>
      <w:r w:rsidR="00A26F7B">
        <w:t>,</w:t>
      </w:r>
      <w:r>
        <w:t xml:space="preserve"> in the interest of making it </w:t>
      </w:r>
      <w:r w:rsidR="00A26F7B">
        <w:t>both</w:t>
      </w:r>
      <w:r w:rsidR="00617A8A">
        <w:t xml:space="preserve"> within </w:t>
      </w:r>
      <w:r w:rsidR="00A26F7B">
        <w:t xml:space="preserve">budget and </w:t>
      </w:r>
      <w:r w:rsidR="00617A8A">
        <w:t xml:space="preserve">the desired timeline.  </w:t>
      </w:r>
      <w:r w:rsidR="008C021B">
        <w:t xml:space="preserve">In understanding what exactly the industrial engineers &amp; technicians would contribute, it’s best to reference what </w:t>
      </w:r>
      <w:r w:rsidR="00646BB1">
        <w:t xml:space="preserve">members of the </w:t>
      </w:r>
      <w:r w:rsidR="0047187F">
        <w:t xml:space="preserve">community </w:t>
      </w:r>
      <w:r w:rsidR="00EE42BA">
        <w:t xml:space="preserve">would </w:t>
      </w:r>
      <w:r w:rsidR="008C021B">
        <w:t>consider a strong</w:t>
      </w:r>
      <w:r w:rsidR="00EE42BA">
        <w:t>,</w:t>
      </w:r>
      <w:r w:rsidR="008C021B">
        <w:t xml:space="preserve"> </w:t>
      </w:r>
      <w:r w:rsidR="00646BB1" w:rsidRPr="00646BB1">
        <w:rPr>
          <w:i/>
        </w:rPr>
        <w:t xml:space="preserve">11 principals and guidelines for DFM </w:t>
      </w:r>
      <w:r w:rsidR="00646BB1">
        <w:t>approach</w:t>
      </w:r>
      <w:r w:rsidR="0047187F">
        <w:t>, (</w:t>
      </w:r>
      <w:r w:rsidR="0047187F" w:rsidRPr="00646BB1">
        <w:rPr>
          <w:i/>
        </w:rPr>
        <w:t>engineeringexchange</w:t>
      </w:r>
      <w:r w:rsidR="0047187F">
        <w:rPr>
          <w:i/>
        </w:rPr>
        <w:t>)</w:t>
      </w:r>
      <w:r w:rsidR="00EE42BA">
        <w:t>;</w:t>
      </w:r>
      <w:r w:rsidR="008C021B">
        <w:t xml:space="preserve"> to</w:t>
      </w:r>
      <w:r w:rsidR="00C60FB4">
        <w:t>ward</w:t>
      </w:r>
      <w:r w:rsidR="008C021B">
        <w:t xml:space="preserve"> </w:t>
      </w:r>
      <w:r w:rsidR="000E61CC">
        <w:t>analyzing</w:t>
      </w:r>
      <w:r w:rsidR="008C021B">
        <w:t xml:space="preserve"> a design for manufacture.  In effect, and what </w:t>
      </w:r>
      <w:r w:rsidR="000E61CC">
        <w:t>immediately</w:t>
      </w:r>
      <w:r w:rsidR="008C021B">
        <w:t xml:space="preserve"> began to show itself, was how </w:t>
      </w:r>
      <w:r w:rsidR="0047187F">
        <w:t>much</w:t>
      </w:r>
      <w:r w:rsidR="008C021B">
        <w:t xml:space="preserve"> of what had already been produced </w:t>
      </w:r>
      <w:r w:rsidR="00EE42BA">
        <w:t xml:space="preserve">on the manufacturing floor </w:t>
      </w:r>
      <w:r w:rsidR="008C021B">
        <w:t xml:space="preserve">could be contributed to a new product design.  In short, existing inventory and processes were now taken into consideration at the outset of a new product design, </w:t>
      </w:r>
      <w:r w:rsidR="008C021B" w:rsidRPr="0047187F">
        <w:rPr>
          <w:i/>
        </w:rPr>
        <w:t>(</w:t>
      </w:r>
      <w:r w:rsidR="00F66DB8" w:rsidRPr="0047187F">
        <w:rPr>
          <w:i/>
        </w:rPr>
        <w:t>engineeringexchange).</w:t>
      </w:r>
      <w:r w:rsidR="00F66DB8">
        <w:t xml:space="preserve">  What </w:t>
      </w:r>
      <w:r w:rsidR="00143573">
        <w:t>is</w:t>
      </w:r>
      <w:r w:rsidR="00F66DB8">
        <w:t xml:space="preserve"> also discover</w:t>
      </w:r>
      <w:r w:rsidR="00143573">
        <w:t>ed</w:t>
      </w:r>
      <w:r w:rsidR="00F66DB8">
        <w:t xml:space="preserve"> within this list is the inherent ability of the manufacturer to determine process capability.  In simple terms, the processes necessary to produce all facets of the design must not only be within our capability, but also within our capability </w:t>
      </w:r>
      <w:r w:rsidR="00C60FB4">
        <w:t xml:space="preserve">to produce </w:t>
      </w:r>
      <w:r w:rsidR="00F66DB8">
        <w:t xml:space="preserve">over the course of time.  This study went so far as to capture ergonomics, assembly, and packaging costs, which, had never been captured within the design cycle before.  Once this </w:t>
      </w:r>
      <w:r w:rsidR="00C60FB4">
        <w:t xml:space="preserve">DFM </w:t>
      </w:r>
      <w:r w:rsidR="00F66DB8">
        <w:t>movement started, it became a commonly used b</w:t>
      </w:r>
      <w:r w:rsidR="00C60FB4">
        <w:t xml:space="preserve">uzzword that would lead to an even </w:t>
      </w:r>
      <w:r w:rsidR="00F66DB8">
        <w:t>more intricate stud</w:t>
      </w:r>
      <w:r w:rsidR="00E12600">
        <w:t>y</w:t>
      </w:r>
      <w:r w:rsidR="00F66DB8">
        <w:t xml:space="preserve"> of manufacturing </w:t>
      </w:r>
      <w:r w:rsidR="00C60FB4">
        <w:t>that included</w:t>
      </w:r>
      <w:r w:rsidR="00F66DB8">
        <w:t xml:space="preserve"> lean practices and </w:t>
      </w:r>
      <w:r w:rsidR="000E61CC">
        <w:t>Kaizen</w:t>
      </w:r>
      <w:r w:rsidR="00F66DB8">
        <w:t xml:space="preserve">, </w:t>
      </w:r>
      <w:r w:rsidR="000E61CC">
        <w:t xml:space="preserve">in </w:t>
      </w:r>
      <w:r w:rsidR="00081EE7">
        <w:t>performing</w:t>
      </w:r>
      <w:r w:rsidR="000E61CC">
        <w:t xml:space="preserve"> the Japanese concept of wiping </w:t>
      </w:r>
      <w:r w:rsidR="00081EE7">
        <w:t xml:space="preserve">out </w:t>
      </w:r>
      <w:r w:rsidR="000E61CC">
        <w:t xml:space="preserve">inefficiencies </w:t>
      </w:r>
      <w:r w:rsidR="00081EE7">
        <w:t>on</w:t>
      </w:r>
      <w:r w:rsidR="000E61CC">
        <w:t xml:space="preserve"> the</w:t>
      </w:r>
      <w:r w:rsidR="00F66DB8">
        <w:t xml:space="preserve"> </w:t>
      </w:r>
      <w:r w:rsidR="000E61CC">
        <w:t>manufacturing floor</w:t>
      </w:r>
      <w:r w:rsidR="00686439">
        <w:t xml:space="preserve">, </w:t>
      </w:r>
      <w:r w:rsidR="00686439" w:rsidRPr="0047187F">
        <w:rPr>
          <w:i/>
        </w:rPr>
        <w:t>(Kanbachi)</w:t>
      </w:r>
      <w:r w:rsidR="000E61CC" w:rsidRPr="0047187F">
        <w:rPr>
          <w:i/>
        </w:rPr>
        <w:t>.</w:t>
      </w:r>
      <w:r w:rsidR="00216B1D">
        <w:t xml:space="preserve">  Another important aspect to DFM that also arose</w:t>
      </w:r>
      <w:r w:rsidR="00EE42BA">
        <w:t xml:space="preserve"> </w:t>
      </w:r>
      <w:r w:rsidR="00216B1D">
        <w:t xml:space="preserve">during this time of </w:t>
      </w:r>
      <w:r w:rsidR="00081EE7">
        <w:t xml:space="preserve">new product </w:t>
      </w:r>
      <w:r w:rsidR="00216B1D">
        <w:t xml:space="preserve">design </w:t>
      </w:r>
      <w:r w:rsidR="00B64281">
        <w:t>teams</w:t>
      </w:r>
      <w:r w:rsidR="00216B1D">
        <w:t xml:space="preserve"> is one of material study.  Around the same time newly formed design teams were now looking </w:t>
      </w:r>
      <w:r w:rsidR="00C068A3">
        <w:t>at investigating</w:t>
      </w:r>
      <w:r w:rsidR="00216B1D">
        <w:t xml:space="preserve"> processes as being </w:t>
      </w:r>
      <w:r w:rsidR="00E30625">
        <w:t>controlled or verified</w:t>
      </w:r>
      <w:r w:rsidR="00081EE7">
        <w:t xml:space="preserve"> </w:t>
      </w:r>
      <w:r w:rsidR="00E30625">
        <w:t>on</w:t>
      </w:r>
      <w:r w:rsidR="00216B1D">
        <w:t xml:space="preserve"> the manufacturing </w:t>
      </w:r>
      <w:r w:rsidR="00216B1D">
        <w:lastRenderedPageBreak/>
        <w:t>fl</w:t>
      </w:r>
      <w:r w:rsidR="00E30625">
        <w:t>o</w:t>
      </w:r>
      <w:r w:rsidR="00216B1D">
        <w:t>or</w:t>
      </w:r>
      <w:r w:rsidR="00E30625">
        <w:t xml:space="preserve">, materials were also being looked at for DFM.  As evidenced in the article by </w:t>
      </w:r>
      <w:r w:rsidR="00C068A3">
        <w:t xml:space="preserve">Brian Ling entitled “The importance of mastering material use and manufacturing processes”, </w:t>
      </w:r>
      <w:r w:rsidR="00C068A3" w:rsidRPr="00B64281">
        <w:rPr>
          <w:i/>
        </w:rPr>
        <w:t>(Ling, Brian);</w:t>
      </w:r>
      <w:r w:rsidR="00C068A3">
        <w:t xml:space="preserve"> materials all have mechanical and chemical properties that are to be considered for their manufacturability</w:t>
      </w:r>
      <w:r w:rsidR="00081EE7">
        <w:t>,</w:t>
      </w:r>
      <w:r w:rsidR="00C068A3">
        <w:t xml:space="preserve"> as well as design intent.  In addition, there are costs that vary </w:t>
      </w:r>
      <w:r w:rsidR="003A7AF9">
        <w:t>dramatically</w:t>
      </w:r>
      <w:r w:rsidR="00081EE7">
        <w:t xml:space="preserve"> </w:t>
      </w:r>
      <w:r w:rsidR="00C068A3">
        <w:t xml:space="preserve">when considering one potential material with another.  If there is room to negotiate </w:t>
      </w:r>
      <w:r w:rsidR="003A7AF9">
        <w:t xml:space="preserve">materials </w:t>
      </w:r>
      <w:r w:rsidR="00081EE7">
        <w:t>in heading</w:t>
      </w:r>
      <w:r w:rsidR="003A7AF9">
        <w:t xml:space="preserve"> into a design project, it’s important to do so at the earliest opportunity, as it will dictate not only manufacturing costs, but the ability to design as well.  There are materials that require tooling costs that may force a company to consider a capital purchase for more manufacturing equipment.  This is fine, as is the idea of possibly “outsourcing”, </w:t>
      </w:r>
      <w:r w:rsidR="003A7AF9" w:rsidRPr="002572AB">
        <w:rPr>
          <w:i/>
        </w:rPr>
        <w:t>( What is Outsourcing),</w:t>
      </w:r>
      <w:r w:rsidR="003A7AF9">
        <w:t xml:space="preserve"> a process that falls outside of one’s capability within their facility, as long as the end justifies the means</w:t>
      </w:r>
      <w:r w:rsidR="000B08DF">
        <w:t>;</w:t>
      </w:r>
      <w:r w:rsidR="003A7AF9">
        <w:t xml:space="preserve"> in mitigating the costs long term.</w:t>
      </w:r>
    </w:p>
    <w:p w:rsidR="00E27CCB" w:rsidRPr="003C09E3" w:rsidRDefault="00E27CCB" w:rsidP="00E27CCB">
      <w:pPr>
        <w:pStyle w:val="Title"/>
        <w:rPr>
          <w:b/>
          <w:sz w:val="28"/>
          <w:szCs w:val="28"/>
        </w:rPr>
      </w:pPr>
      <w:r>
        <w:rPr>
          <w:b/>
          <w:sz w:val="28"/>
          <w:szCs w:val="28"/>
        </w:rPr>
        <w:t xml:space="preserve">Current Trends </w:t>
      </w:r>
    </w:p>
    <w:p w:rsidR="00E950E8" w:rsidRDefault="00E12600" w:rsidP="00E950E8">
      <w:r>
        <w:t xml:space="preserve">Over time, as management realized the improved revenue streams with improved </w:t>
      </w:r>
      <w:r w:rsidR="002B0119">
        <w:t xml:space="preserve">communication between </w:t>
      </w:r>
      <w:r w:rsidR="000B08DF">
        <w:t>design teams and</w:t>
      </w:r>
      <w:r w:rsidR="002B0119">
        <w:t xml:space="preserve"> the</w:t>
      </w:r>
      <w:r w:rsidR="002E5BA4">
        <w:t>ir</w:t>
      </w:r>
      <w:r w:rsidR="000B08DF">
        <w:t xml:space="preserve"> </w:t>
      </w:r>
      <w:r w:rsidR="002B0119">
        <w:t>manufacturers</w:t>
      </w:r>
      <w:r>
        <w:t>, there came a point in the road where now it was time for the manufacturers to place controls within their processes.</w:t>
      </w:r>
      <w:r w:rsidR="002B0119">
        <w:t xml:space="preserve">  In part, this came about with the Kaizen </w:t>
      </w:r>
      <w:r w:rsidR="00C44327">
        <w:t>movement</w:t>
      </w:r>
      <w:r w:rsidR="0087431A">
        <w:t>,</w:t>
      </w:r>
      <w:r w:rsidR="002B0119">
        <w:t xml:space="preserve"> which </w:t>
      </w:r>
      <w:r w:rsidR="002E5BA4">
        <w:t xml:space="preserve">has </w:t>
      </w:r>
      <w:r w:rsidR="002B0119">
        <w:t>really caught on in the last 10-</w:t>
      </w:r>
      <w:r w:rsidR="00C20206">
        <w:t>15</w:t>
      </w:r>
      <w:r w:rsidR="002B0119">
        <w:t xml:space="preserve"> years.  Kaizen comes from the Japanese approach to </w:t>
      </w:r>
      <w:r w:rsidR="00C44327">
        <w:t>manufacturing where sustainability is critical.  In truth, the word in fact breaks down in such a way as to suggest this</w:t>
      </w:r>
      <w:r w:rsidR="00B64281">
        <w:t>,</w:t>
      </w:r>
      <w:r w:rsidR="00C44327" w:rsidRPr="00C44327">
        <w:t xml:space="preserve"> where “kai” = change “zen” = good, </w:t>
      </w:r>
      <w:r w:rsidR="00C44327" w:rsidRPr="00B64281">
        <w:rPr>
          <w:i/>
        </w:rPr>
        <w:t xml:space="preserve">(Kanbachi).  </w:t>
      </w:r>
      <w:r w:rsidR="002E5BA4">
        <w:t xml:space="preserve">The common misperception with this philosophy is that it’s strictly enforced in manufacturing circles when in fact, it speaks to the reduction of waste from the top of the organization on down.  </w:t>
      </w:r>
      <w:r w:rsidR="00C44327">
        <w:t>While first realized on the part of manufacturers</w:t>
      </w:r>
      <w:r>
        <w:t>,</w:t>
      </w:r>
      <w:r w:rsidR="00C44327">
        <w:t xml:space="preserve"> whose sole responsibility was their </w:t>
      </w:r>
      <w:r w:rsidR="00C20206">
        <w:t xml:space="preserve">own </w:t>
      </w:r>
      <w:r w:rsidR="00C44327">
        <w:t xml:space="preserve">cost of doing business, they began to pass along their costs to their </w:t>
      </w:r>
      <w:r>
        <w:t xml:space="preserve">vendors, </w:t>
      </w:r>
      <w:r w:rsidRPr="00B64281">
        <w:rPr>
          <w:i/>
        </w:rPr>
        <w:t>(What is Outsourcing).</w:t>
      </w:r>
      <w:r w:rsidR="00C44327">
        <w:t xml:space="preserve">  </w:t>
      </w:r>
      <w:r>
        <w:t xml:space="preserve">As a result, many demands began to be placed on the vendors </w:t>
      </w:r>
      <w:r>
        <w:lastRenderedPageBreak/>
        <w:t xml:space="preserve">to the point where they had to push back.  It’s at that point where DFM </w:t>
      </w:r>
      <w:r w:rsidR="0087431A">
        <w:t>became</w:t>
      </w:r>
      <w:r>
        <w:t xml:space="preserve"> more recognized as a method of providing strong business </w:t>
      </w:r>
      <w:r w:rsidR="00B64281">
        <w:t>practices, which</w:t>
      </w:r>
      <w:r>
        <w:t xml:space="preserve"> begin from the top of the organization and is subsequently passed down.  This is evident within the strongest </w:t>
      </w:r>
      <w:r w:rsidR="0087431A">
        <w:t xml:space="preserve">of </w:t>
      </w:r>
      <w:r>
        <w:t xml:space="preserve">manufacturers </w:t>
      </w:r>
      <w:r w:rsidR="0087431A">
        <w:t>responsible for bringing</w:t>
      </w:r>
      <w:r>
        <w:t xml:space="preserve"> new product to market</w:t>
      </w:r>
      <w:r w:rsidR="0087431A">
        <w:t>,</w:t>
      </w:r>
      <w:r>
        <w:t xml:space="preserve"> in realizing that while costs can be controlled by having design and manufacturing teams working closely together, it’s now also realizing that perhaps legal, marketing, quality, and management have to be part of these new product design teams as well</w:t>
      </w:r>
      <w:r w:rsidR="00E950E8">
        <w:t>.</w:t>
      </w:r>
    </w:p>
    <w:p w:rsidR="00054046" w:rsidRDefault="002E5BA4" w:rsidP="002E5BA4">
      <w:r>
        <w:t xml:space="preserve">In having worked on both sides of this equation, </w:t>
      </w:r>
      <w:r w:rsidR="00B64281">
        <w:t xml:space="preserve">many of the individuals </w:t>
      </w:r>
      <w:r w:rsidR="002572AB">
        <w:t xml:space="preserve">this researcher </w:t>
      </w:r>
      <w:r w:rsidR="00B64281">
        <w:t>interviewed</w:t>
      </w:r>
      <w:r w:rsidR="002572AB">
        <w:t>,</w:t>
      </w:r>
      <w:r>
        <w:t xml:space="preserve"> personally found the </w:t>
      </w:r>
      <w:r w:rsidR="00A95B34">
        <w:t xml:space="preserve">most dedication to DFM </w:t>
      </w:r>
      <w:r w:rsidR="00C20206">
        <w:t>was represented by</w:t>
      </w:r>
      <w:r w:rsidR="00A95B34">
        <w:t xml:space="preserve"> the </w:t>
      </w:r>
      <w:r w:rsidR="00B64281">
        <w:t xml:space="preserve">original equipment </w:t>
      </w:r>
      <w:r w:rsidR="00E950E8">
        <w:t xml:space="preserve">manufacturer </w:t>
      </w:r>
      <w:r w:rsidR="00B64281">
        <w:t>that</w:t>
      </w:r>
      <w:r w:rsidR="00E950E8">
        <w:t xml:space="preserve"> went even further with the philoso</w:t>
      </w:r>
      <w:r w:rsidR="00143573">
        <w:t>phy of team building to include</w:t>
      </w:r>
      <w:r w:rsidR="00E950E8">
        <w:t xml:space="preserve"> representation on the part of the supplier.  When new product design teams buil</w:t>
      </w:r>
      <w:r w:rsidR="00143573">
        <w:t>d</w:t>
      </w:r>
      <w:r w:rsidR="00E950E8">
        <w:t xml:space="preserve"> around this concept, you breed not only DFM into your design, but relationships that</w:t>
      </w:r>
      <w:r w:rsidR="00143573">
        <w:t>,</w:t>
      </w:r>
      <w:r w:rsidR="00E950E8">
        <w:t xml:space="preserve"> once </w:t>
      </w:r>
      <w:r w:rsidR="00143573">
        <w:t>realized</w:t>
      </w:r>
      <w:r w:rsidR="00E950E8">
        <w:t>, will lead to pride and ownership in ensuring that your design is built to last in the manufacturing space.</w:t>
      </w:r>
      <w:r w:rsidR="00D25382">
        <w:t xml:space="preserve">  One of </w:t>
      </w:r>
      <w:r w:rsidR="00143573">
        <w:t>most effective</w:t>
      </w:r>
      <w:r w:rsidR="00D25382">
        <w:t xml:space="preserve"> ways </w:t>
      </w:r>
      <w:r w:rsidR="00143573">
        <w:t>in which to</w:t>
      </w:r>
      <w:r w:rsidR="00D25382">
        <w:t xml:space="preserve"> convey this material is to reward the reader with examples that demonstrate the value of DFM.  In the short study referenced here under </w:t>
      </w:r>
      <w:r w:rsidR="00D25382" w:rsidRPr="002C218F">
        <w:rPr>
          <w:i/>
        </w:rPr>
        <w:t xml:space="preserve">(Design </w:t>
      </w:r>
      <w:r w:rsidR="005238DF" w:rsidRPr="002C218F">
        <w:rPr>
          <w:i/>
        </w:rPr>
        <w:t>for</w:t>
      </w:r>
      <w:r w:rsidR="00D25382" w:rsidRPr="002C218F">
        <w:rPr>
          <w:i/>
        </w:rPr>
        <w:t xml:space="preserve"> Manufacturability DFM Examples), </w:t>
      </w:r>
      <w:r w:rsidR="00D25382">
        <w:t xml:space="preserve">the reader is </w:t>
      </w:r>
      <w:r w:rsidR="005238DF">
        <w:t>introduced</w:t>
      </w:r>
      <w:r w:rsidR="00D25382">
        <w:t xml:space="preserve"> to three standard type parts.  These examples include</w:t>
      </w:r>
      <w:r w:rsidR="0087431A">
        <w:t>:</w:t>
      </w:r>
      <w:r w:rsidR="00D25382">
        <w:t xml:space="preserve"> </w:t>
      </w:r>
      <w:r w:rsidR="0087431A">
        <w:t>representation of</w:t>
      </w:r>
      <w:r w:rsidR="00D25382">
        <w:t xml:space="preserve"> a part off a milling machine, another off a lathe machine, and a third representing a sheet metal part.  In each, imag</w:t>
      </w:r>
      <w:r w:rsidR="0087431A">
        <w:t>ine</w:t>
      </w:r>
      <w:r w:rsidR="00D25382">
        <w:t xml:space="preserve"> the “poorly designed part” as </w:t>
      </w:r>
      <w:r w:rsidR="0087431A">
        <w:t xml:space="preserve">the </w:t>
      </w:r>
      <w:r w:rsidR="00D25382">
        <w:t xml:space="preserve">one first introduced to the new project team represented by the aforementioned cross-departmental team members.  After review, the “improved </w:t>
      </w:r>
      <w:r w:rsidR="005238DF">
        <w:t>designed</w:t>
      </w:r>
      <w:r w:rsidR="00D25382">
        <w:t xml:space="preserve"> part” drawing is defined, followed by an outline that describes all of the changes made.  </w:t>
      </w:r>
      <w:r w:rsidR="001F0E02">
        <w:t>Even w</w:t>
      </w:r>
      <w:r w:rsidR="00D25382">
        <w:t>ith limited experience</w:t>
      </w:r>
      <w:r w:rsidR="001F0E02">
        <w:t>,</w:t>
      </w:r>
      <w:r w:rsidR="00D25382">
        <w:t xml:space="preserve"> or the ability to read a </w:t>
      </w:r>
      <w:r w:rsidR="001F0E02">
        <w:t xml:space="preserve">complex </w:t>
      </w:r>
      <w:r w:rsidR="00D25382">
        <w:t xml:space="preserve">drawing, </w:t>
      </w:r>
      <w:r w:rsidR="001F0E02">
        <w:t>a student will</w:t>
      </w:r>
      <w:r w:rsidR="00D25382">
        <w:t xml:space="preserve"> notice that despite the disparity between the parts, there are common themes.  Across all three parts you’ll see the need to loosen tolerances </w:t>
      </w:r>
      <w:r w:rsidR="00D25382">
        <w:lastRenderedPageBreak/>
        <w:t>where possible, opt for a more “</w:t>
      </w:r>
      <w:r w:rsidR="0087431A">
        <w:t>manufactural</w:t>
      </w:r>
      <w:r w:rsidR="00D25382">
        <w:t xml:space="preserve">” material, and finally, reducing redundancy or </w:t>
      </w:r>
      <w:r w:rsidR="00B976B8">
        <w:t>confusion in the drawing for clarity sake.  Imagine the world prior to DFM where these type of major oversights, not entirely the fault of the designer, but nonetheless there for the taking, went unaddressed all the way to the manufacturing floor.  It is here where the revolution</w:t>
      </w:r>
      <w:r w:rsidR="00F5629B">
        <w:t>,</w:t>
      </w:r>
      <w:r w:rsidR="00B976B8">
        <w:t xml:space="preserve"> and </w:t>
      </w:r>
      <w:r w:rsidR="001F0E02">
        <w:t>for that matter</w:t>
      </w:r>
      <w:r w:rsidR="00F5629B">
        <w:t xml:space="preserve"> the </w:t>
      </w:r>
      <w:r w:rsidR="00B976B8">
        <w:t xml:space="preserve">urgency, </w:t>
      </w:r>
      <w:r w:rsidR="00F5629B">
        <w:t>in having to address this</w:t>
      </w:r>
      <w:r w:rsidR="00B976B8">
        <w:t xml:space="preserve"> issue further in the classroom</w:t>
      </w:r>
      <w:r w:rsidR="001F0E02">
        <w:t xml:space="preserve"> is apparent</w:t>
      </w:r>
      <w:r w:rsidR="00B976B8">
        <w:t>.</w:t>
      </w:r>
    </w:p>
    <w:p w:rsidR="00FC14DA" w:rsidRPr="003C09E3" w:rsidRDefault="00FC14DA" w:rsidP="00FC14DA">
      <w:pPr>
        <w:pStyle w:val="Title"/>
        <w:rPr>
          <w:b/>
          <w:sz w:val="28"/>
          <w:szCs w:val="28"/>
        </w:rPr>
      </w:pPr>
      <w:r>
        <w:rPr>
          <w:b/>
          <w:sz w:val="28"/>
          <w:szCs w:val="28"/>
        </w:rPr>
        <w:t xml:space="preserve">Future Trends </w:t>
      </w:r>
    </w:p>
    <w:p w:rsidR="00D732DA" w:rsidRDefault="0066667E" w:rsidP="00FC14DA">
      <w:r>
        <w:t xml:space="preserve">As </w:t>
      </w:r>
      <w:r w:rsidR="00143573">
        <w:t xml:space="preserve">industry tracks </w:t>
      </w:r>
      <w:r>
        <w:t>further into this age of advanced manufacturing methods, DFM and the expectations on the part of the manufacturer are going to escalate.  It</w:t>
      </w:r>
      <w:r w:rsidR="001F0E02">
        <w:t>’s no</w:t>
      </w:r>
      <w:r>
        <w:t xml:space="preserve"> longer a world in which the designer just interacts with the manufacturer and other departments.  In fact, it is an environment where the employer or new product manufacturer expects the employee to be capable of crossing over to not only work in a collaborative fashion, but to become “</w:t>
      </w:r>
      <w:r w:rsidR="005238DF">
        <w:t>hands-</w:t>
      </w:r>
      <w:r>
        <w:t>on” with the equipment on the manufacturing floor.</w:t>
      </w:r>
      <w:r w:rsidR="005238DF">
        <w:t xml:space="preserve">  As </w:t>
      </w:r>
      <w:r w:rsidR="001F0E02">
        <w:t xml:space="preserve">new age </w:t>
      </w:r>
      <w:r w:rsidR="005238DF">
        <w:t xml:space="preserve">technology has driven </w:t>
      </w:r>
      <w:r w:rsidR="001F0E02">
        <w:t>the</w:t>
      </w:r>
      <w:r w:rsidR="005238DF">
        <w:t xml:space="preserve"> need for highly developed engineers and technicians to manage very expensive and intricate equipment on the manufacturing floor, it’s now become apparent that the highly valuable equipment on the plant floor is now at the lead of cross-departmental team member’s minds</w:t>
      </w:r>
      <w:r w:rsidR="002572AB">
        <w:t>,</w:t>
      </w:r>
      <w:r w:rsidR="005238DF">
        <w:t xml:space="preserve"> when considering </w:t>
      </w:r>
      <w:r w:rsidR="001F0E02">
        <w:t xml:space="preserve">any </w:t>
      </w:r>
      <w:r w:rsidR="005238DF">
        <w:t xml:space="preserve">new product design.  Where at one time it was design that drove the project, </w:t>
      </w:r>
      <w:r w:rsidR="001F0E02">
        <w:t>over the past 10-15 years</w:t>
      </w:r>
      <w:r w:rsidR="00F5629B">
        <w:t xml:space="preserve"> there’s instead been</w:t>
      </w:r>
      <w:r w:rsidR="005238DF">
        <w:t xml:space="preserve"> a push toward advanced manufacturing techniques</w:t>
      </w:r>
      <w:r w:rsidR="00F5629B">
        <w:t xml:space="preserve"> driving design.  This i</w:t>
      </w:r>
      <w:r w:rsidR="001F0E02">
        <w:t>n</w:t>
      </w:r>
      <w:r w:rsidR="00F5629B">
        <w:t xml:space="preserve"> turn has blurred</w:t>
      </w:r>
      <w:r w:rsidR="005238DF">
        <w:t xml:space="preserve"> the line of what can be made and at what cost, </w:t>
      </w:r>
      <w:r w:rsidR="005238DF" w:rsidRPr="001F0E02">
        <w:rPr>
          <w:i/>
        </w:rPr>
        <w:t xml:space="preserve">(What is </w:t>
      </w:r>
      <w:r w:rsidR="00234832" w:rsidRPr="001F0E02">
        <w:rPr>
          <w:i/>
        </w:rPr>
        <w:t>Manufacturing).</w:t>
      </w:r>
      <w:r w:rsidR="002C218F">
        <w:t xml:space="preserve">  We’re now seeing </w:t>
      </w:r>
      <w:r w:rsidR="00234832">
        <w:t xml:space="preserve">candidates coming into industry </w:t>
      </w:r>
      <w:r w:rsidR="00F5629B">
        <w:t xml:space="preserve">that </w:t>
      </w:r>
      <w:r w:rsidR="002C218F">
        <w:t>have</w:t>
      </w:r>
      <w:r w:rsidR="00234832">
        <w:t xml:space="preserve"> to perform at a much higher level than </w:t>
      </w:r>
      <w:r w:rsidR="00F5629B">
        <w:t xml:space="preserve">ever </w:t>
      </w:r>
      <w:r w:rsidR="00234832">
        <w:t xml:space="preserve">before.  </w:t>
      </w:r>
    </w:p>
    <w:p w:rsidR="00D732DA" w:rsidRDefault="00D732DA" w:rsidP="00A905BF">
      <w:pPr>
        <w:pStyle w:val="NoSpacing"/>
      </w:pPr>
      <w:r>
        <w:t>As described above, this nation has made great improvements in addressing th</w:t>
      </w:r>
      <w:r w:rsidR="00A9347A">
        <w:t>e</w:t>
      </w:r>
      <w:r>
        <w:t xml:space="preserve"> need for otherwise highly talented engineers to become comfortable in DFM.  As this paper will go on to describe, in order to maintain a competitive edge with other industrialized nations, </w:t>
      </w:r>
      <w:r w:rsidR="002572AB">
        <w:t xml:space="preserve">the next </w:t>
      </w:r>
      <w:r w:rsidR="002572AB">
        <w:lastRenderedPageBreak/>
        <w:t>generation of</w:t>
      </w:r>
      <w:r>
        <w:t xml:space="preserve"> talent must be taught </w:t>
      </w:r>
      <w:r w:rsidR="002572AB">
        <w:t xml:space="preserve">DFM, as </w:t>
      </w:r>
      <w:r w:rsidR="00A9347A">
        <w:t>it is crucial in providing a candidate to the workplace who</w:t>
      </w:r>
      <w:r>
        <w:t xml:space="preserve"> </w:t>
      </w:r>
      <w:r w:rsidR="00A9347A">
        <w:t>i</w:t>
      </w:r>
      <w:r>
        <w:t xml:space="preserve">s employable at the outset of their hiring date.  This pipeline of talent must be maintained and measured, as the </w:t>
      </w:r>
      <w:r w:rsidR="00A9347A">
        <w:t>nation’s</w:t>
      </w:r>
      <w:r>
        <w:t xml:space="preserve"> baby boomer generation steamrolls into retirement.</w:t>
      </w:r>
      <w:r w:rsidR="00A9347A">
        <w:t xml:space="preserve">  Politically speaking, as CTE instructors in this field, th</w:t>
      </w:r>
      <w:r w:rsidR="002572AB">
        <w:t>is</w:t>
      </w:r>
      <w:r w:rsidR="00A9347A">
        <w:t xml:space="preserve"> position carries with it great responsibility</w:t>
      </w:r>
      <w:r w:rsidR="002572AB">
        <w:t>;</w:t>
      </w:r>
      <w:r w:rsidR="00A9347A">
        <w:t xml:space="preserve"> to the student, the community, and ultimately industry, in ensuring that the programs are present to provide preparation and awareness to our next generation of industrial engineers, designers, and technicians</w:t>
      </w:r>
      <w:r w:rsidR="005454AE">
        <w:t>.  For without this sustenance, companies here in the United States will continue to source their manufacturing costs overseas and worse, suffer loses to global competition, whereby driving them out of business.  In order to prevent the “</w:t>
      </w:r>
      <w:r w:rsidR="005454AE" w:rsidRPr="005454AE">
        <w:t>environmental, economic and social which are all inter-linked</w:t>
      </w:r>
      <w:r w:rsidR="005454AE">
        <w:t xml:space="preserve">” </w:t>
      </w:r>
      <w:r w:rsidR="00544F2C">
        <w:t>decay</w:t>
      </w:r>
      <w:r w:rsidR="005454AE">
        <w:t xml:space="preserve"> of our communities, </w:t>
      </w:r>
      <w:r w:rsidR="005454AE" w:rsidRPr="00165FD3">
        <w:rPr>
          <w:i/>
        </w:rPr>
        <w:t>(</w:t>
      </w:r>
      <w:r w:rsidR="00A905BF" w:rsidRPr="00165FD3">
        <w:rPr>
          <w:i/>
        </w:rPr>
        <w:t>Understanding a company's social impact is crucial to sustainability),</w:t>
      </w:r>
      <w:r w:rsidR="005454AE">
        <w:t xml:space="preserve"> </w:t>
      </w:r>
      <w:r w:rsidR="00544F2C">
        <w:t xml:space="preserve">we must support </w:t>
      </w:r>
      <w:r w:rsidR="005454AE">
        <w:t xml:space="preserve">the companies in our respective areas of concentration </w:t>
      </w:r>
      <w:r w:rsidR="00544F2C">
        <w:t>in their everyday</w:t>
      </w:r>
      <w:r w:rsidR="005454AE">
        <w:t xml:space="preserve"> battle to succeed.</w:t>
      </w:r>
    </w:p>
    <w:p w:rsidR="00F5629B" w:rsidRDefault="00234832" w:rsidP="00A905BF">
      <w:r>
        <w:t xml:space="preserve">Moving forward, </w:t>
      </w:r>
      <w:r w:rsidR="00143573">
        <w:t xml:space="preserve">this research will </w:t>
      </w:r>
      <w:r>
        <w:t xml:space="preserve">explore how the demands placed on the individual coming out of </w:t>
      </w:r>
      <w:r w:rsidR="00A9347A">
        <w:t xml:space="preserve">high </w:t>
      </w:r>
      <w:r>
        <w:t xml:space="preserve">school </w:t>
      </w:r>
      <w:r w:rsidR="00A9347A">
        <w:t xml:space="preserve">will dictate </w:t>
      </w:r>
      <w:r w:rsidR="00143573">
        <w:t>for</w:t>
      </w:r>
      <w:r>
        <w:t xml:space="preserve"> curriculum change</w:t>
      </w:r>
      <w:r w:rsidR="00F5629B">
        <w:t xml:space="preserve">s that </w:t>
      </w:r>
      <w:r w:rsidR="00A9347A">
        <w:t>interweave</w:t>
      </w:r>
      <w:r w:rsidR="00F5629B">
        <w:t xml:space="preserve">: </w:t>
      </w:r>
    </w:p>
    <w:p w:rsidR="00F5629B" w:rsidRDefault="00CB6C71" w:rsidP="00A905BF">
      <w:pPr>
        <w:pStyle w:val="ListParagraph"/>
        <w:numPr>
          <w:ilvl w:val="0"/>
          <w:numId w:val="19"/>
        </w:numPr>
      </w:pPr>
      <w:r>
        <w:t>T</w:t>
      </w:r>
      <w:r w:rsidR="00234832">
        <w:t>he mastering of design on a comp</w:t>
      </w:r>
      <w:r>
        <w:t>uter assisted software platform</w:t>
      </w:r>
      <w:r w:rsidR="00234832">
        <w:t xml:space="preserve"> </w:t>
      </w:r>
      <w:r>
        <w:t>and,</w:t>
      </w:r>
      <w:r w:rsidR="00234832">
        <w:t xml:space="preserve"> </w:t>
      </w:r>
    </w:p>
    <w:p w:rsidR="00FC14DA" w:rsidRDefault="00A9347A" w:rsidP="00A905BF">
      <w:pPr>
        <w:pStyle w:val="ListParagraph"/>
        <w:numPr>
          <w:ilvl w:val="0"/>
          <w:numId w:val="19"/>
        </w:numPr>
      </w:pPr>
      <w:r w:rsidRPr="00F5629B">
        <w:t>Grasping</w:t>
      </w:r>
      <w:r w:rsidR="00234832" w:rsidRPr="00F5629B">
        <w:t xml:space="preserve"> </w:t>
      </w:r>
      <w:r w:rsidR="00234832">
        <w:t>the machining concepts included in our “Design for Manufacturability DFM Examples”, and beyond!</w:t>
      </w:r>
    </w:p>
    <w:p w:rsidR="00B976B8" w:rsidRDefault="00B976B8" w:rsidP="00F66DB8">
      <w:pPr>
        <w:jc w:val="center"/>
        <w:rPr>
          <w:b/>
          <w:bCs/>
          <w:sz w:val="28"/>
          <w:szCs w:val="28"/>
        </w:rPr>
      </w:pPr>
    </w:p>
    <w:p w:rsidR="00E1061E" w:rsidRPr="00BA799A" w:rsidRDefault="004406D7" w:rsidP="00F66DB8">
      <w:pPr>
        <w:jc w:val="center"/>
        <w:rPr>
          <w:b/>
          <w:bCs/>
          <w:sz w:val="28"/>
          <w:szCs w:val="28"/>
        </w:rPr>
      </w:pPr>
      <w:r w:rsidRPr="00BA799A">
        <w:rPr>
          <w:b/>
          <w:bCs/>
          <w:sz w:val="28"/>
          <w:szCs w:val="28"/>
        </w:rPr>
        <w:t>Works Cited</w:t>
      </w:r>
      <w:r w:rsidR="00F66DB8">
        <w:rPr>
          <w:b/>
          <w:bCs/>
          <w:sz w:val="28"/>
          <w:szCs w:val="28"/>
        </w:rPr>
        <w:t xml:space="preserve"> - in order of appearance</w:t>
      </w:r>
    </w:p>
    <w:p w:rsidR="00DB48B4" w:rsidRDefault="00DB48B4" w:rsidP="005454AE">
      <w:pPr>
        <w:pStyle w:val="NoSpacing"/>
        <w:spacing w:line="360" w:lineRule="auto"/>
      </w:pPr>
      <w:r>
        <w:t>Design for Manufacturability</w:t>
      </w:r>
      <w:r w:rsidR="00C4473E" w:rsidRPr="00B56F20">
        <w:t xml:space="preserve">. </w:t>
      </w:r>
      <w:hyperlink r:id="rId11" w:history="1">
        <w:r w:rsidRPr="00A53641">
          <w:rPr>
            <w:rStyle w:val="Hyperlink"/>
          </w:rPr>
          <w:t>http://www.design4manufacturability.com/DFM_article.htm</w:t>
        </w:r>
      </w:hyperlink>
    </w:p>
    <w:p w:rsidR="00C4473E" w:rsidRDefault="00C4473E" w:rsidP="005454AE">
      <w:pPr>
        <w:pStyle w:val="NoSpacing"/>
        <w:spacing w:line="360" w:lineRule="auto"/>
        <w:rPr>
          <w:i/>
        </w:rPr>
      </w:pPr>
      <w:r>
        <w:t xml:space="preserve"> </w:t>
      </w:r>
      <w:r w:rsidR="00DB48B4">
        <w:t xml:space="preserve">David M. Anderson </w:t>
      </w:r>
      <w:r w:rsidR="00DB48B4">
        <w:rPr>
          <w:rFonts w:cstheme="minorHAnsi"/>
        </w:rPr>
        <w:t>©</w:t>
      </w:r>
      <w:r w:rsidR="00DB48B4">
        <w:t>2017</w:t>
      </w:r>
      <w:r>
        <w:t xml:space="preserve">, </w:t>
      </w:r>
      <w:r w:rsidRPr="0021658A">
        <w:rPr>
          <w:i/>
        </w:rPr>
        <w:t>(</w:t>
      </w:r>
      <w:r w:rsidR="00DB48B4">
        <w:rPr>
          <w:i/>
        </w:rPr>
        <w:t>design4manufacturability</w:t>
      </w:r>
      <w:r w:rsidRPr="0021658A">
        <w:rPr>
          <w:i/>
        </w:rPr>
        <w:t>)</w:t>
      </w:r>
    </w:p>
    <w:p w:rsidR="0043099E" w:rsidRDefault="0043099E" w:rsidP="005454AE">
      <w:pPr>
        <w:pStyle w:val="NoSpacing"/>
        <w:spacing w:line="360" w:lineRule="auto"/>
        <w:rPr>
          <w:i/>
        </w:rPr>
      </w:pPr>
    </w:p>
    <w:p w:rsidR="008519FA" w:rsidRDefault="008519FA" w:rsidP="005454AE">
      <w:pPr>
        <w:pStyle w:val="NoSpacing"/>
        <w:spacing w:line="360" w:lineRule="auto"/>
      </w:pPr>
      <w:r>
        <w:rPr>
          <w:rFonts w:ascii="Arial" w:hAnsi="Arial" w:cs="Arial"/>
          <w:color w:val="111111"/>
          <w:sz w:val="21"/>
          <w:szCs w:val="21"/>
          <w:shd w:val="clear" w:color="auto" w:fill="FFFFFF"/>
        </w:rPr>
        <w:t xml:space="preserve">Fig 1 Design4manufacturing.  </w:t>
      </w:r>
      <w:r>
        <w:rPr>
          <w:rFonts w:ascii="Arial" w:hAnsi="Arial" w:cs="Arial"/>
          <w:color w:val="000000"/>
          <w:sz w:val="23"/>
          <w:szCs w:val="23"/>
        </w:rPr>
        <w:t>Retrieved from:</w:t>
      </w:r>
      <w:r>
        <w:rPr>
          <w:rStyle w:val="apple-converted-space"/>
          <w:rFonts w:ascii="Arial" w:hAnsi="Arial" w:cs="Arial"/>
          <w:color w:val="000000"/>
          <w:sz w:val="23"/>
          <w:szCs w:val="23"/>
        </w:rPr>
        <w:t> </w:t>
      </w:r>
      <w:hyperlink r:id="rId12" w:history="1">
        <w:r w:rsidRPr="00A53641">
          <w:rPr>
            <w:rStyle w:val="Hyperlink"/>
          </w:rPr>
          <w:t>http://www.design4manufacturability.com/DFM_article.htm</w:t>
        </w:r>
      </w:hyperlink>
    </w:p>
    <w:p w:rsidR="008519FA" w:rsidRDefault="008519FA" w:rsidP="005454AE">
      <w:pPr>
        <w:spacing w:line="360" w:lineRule="auto"/>
        <w:ind w:firstLine="0"/>
        <w:rPr>
          <w:rFonts w:ascii="Arial" w:hAnsi="Arial" w:cs="Arial"/>
          <w:color w:val="111111"/>
          <w:sz w:val="21"/>
          <w:szCs w:val="21"/>
          <w:shd w:val="clear" w:color="auto" w:fill="FFFFFF"/>
        </w:rPr>
      </w:pPr>
    </w:p>
    <w:p w:rsidR="00BA15E5" w:rsidRDefault="0043099E" w:rsidP="00054046">
      <w:pPr>
        <w:spacing w:line="360" w:lineRule="auto"/>
        <w:ind w:firstLine="0"/>
      </w:pPr>
      <w:r>
        <w:rPr>
          <w:rFonts w:ascii="Arial" w:hAnsi="Arial" w:cs="Arial"/>
          <w:color w:val="111111"/>
          <w:sz w:val="21"/>
          <w:szCs w:val="21"/>
          <w:shd w:val="clear" w:color="auto" w:fill="FFFFFF"/>
        </w:rPr>
        <w:t xml:space="preserve">Fig.2 DFM History and Evolution (pre and post 1980 eras.  </w:t>
      </w:r>
      <w:r>
        <w:rPr>
          <w:rFonts w:ascii="Arial" w:hAnsi="Arial" w:cs="Arial"/>
          <w:color w:val="000000"/>
          <w:sz w:val="23"/>
          <w:szCs w:val="23"/>
        </w:rPr>
        <w:t>Retrieved from:</w:t>
      </w:r>
      <w:r>
        <w:rPr>
          <w:rStyle w:val="apple-converted-space"/>
          <w:rFonts w:ascii="Arial" w:hAnsi="Arial" w:cs="Arial"/>
          <w:color w:val="000000"/>
          <w:sz w:val="23"/>
          <w:szCs w:val="23"/>
        </w:rPr>
        <w:t> </w:t>
      </w:r>
      <w:hyperlink r:id="rId13" w:history="1">
        <w:r w:rsidRPr="00A53641">
          <w:rPr>
            <w:rStyle w:val="Hyperlink"/>
          </w:rPr>
          <w:t>https://www.researchgate.net/figure/281742013_fig2_Fig2-DFM-History-and-Evolution-pre-and-post-1980-eras</w:t>
        </w:r>
      </w:hyperlink>
    </w:p>
    <w:p w:rsidR="00165FD3" w:rsidRDefault="00165FD3" w:rsidP="005454AE">
      <w:pPr>
        <w:pStyle w:val="NoSpacing"/>
        <w:spacing w:line="360" w:lineRule="auto"/>
      </w:pPr>
    </w:p>
    <w:p w:rsidR="00F66DB8" w:rsidRPr="00646BB1" w:rsidRDefault="00F66DB8" w:rsidP="005454AE">
      <w:pPr>
        <w:pStyle w:val="NoSpacing"/>
        <w:spacing w:line="360" w:lineRule="auto"/>
      </w:pPr>
      <w:r w:rsidRPr="00646BB1">
        <w:t xml:space="preserve">11 principals and guidelines for DFM.  </w:t>
      </w:r>
    </w:p>
    <w:p w:rsidR="00C4473E" w:rsidRDefault="002F7A09" w:rsidP="005454AE">
      <w:pPr>
        <w:pStyle w:val="NoSpacing"/>
        <w:spacing w:line="360" w:lineRule="auto"/>
      </w:pPr>
      <w:hyperlink r:id="rId14" w:history="1">
        <w:r w:rsidR="00F66DB8" w:rsidRPr="00A53641">
          <w:rPr>
            <w:rStyle w:val="Hyperlink"/>
          </w:rPr>
          <w:t>http://www.engineeringexchange.com/profiles/blogs/11-principles-and-guidelines-in-design-for-manufacturing-and</w:t>
        </w:r>
      </w:hyperlink>
      <w:r w:rsidR="00F66DB8">
        <w:t xml:space="preserve">  engineeringexchange July 12, 2014</w:t>
      </w:r>
    </w:p>
    <w:p w:rsidR="00F66DB8" w:rsidRDefault="00F66DB8" w:rsidP="005454AE">
      <w:pPr>
        <w:pStyle w:val="NoSpacing"/>
        <w:spacing w:line="360" w:lineRule="auto"/>
      </w:pPr>
    </w:p>
    <w:p w:rsidR="00C068A3" w:rsidRDefault="00C068A3" w:rsidP="005454AE">
      <w:pPr>
        <w:spacing w:line="360" w:lineRule="auto"/>
        <w:ind w:firstLine="0"/>
      </w:pPr>
      <w:r>
        <w:t xml:space="preserve">Kanbachi, </w:t>
      </w:r>
      <w:hyperlink r:id="rId15" w:history="1">
        <w:r w:rsidRPr="003241D0">
          <w:rPr>
            <w:rStyle w:val="Hyperlink"/>
          </w:rPr>
          <w:t>http://www.kanbanchi.com/what-is-kaizen</w:t>
        </w:r>
      </w:hyperlink>
      <w:r>
        <w:t xml:space="preserve"> Accessed 20 June, 2017.</w:t>
      </w:r>
    </w:p>
    <w:p w:rsidR="00A905BF" w:rsidRDefault="00A905BF" w:rsidP="005454AE">
      <w:pPr>
        <w:pStyle w:val="NoSpacing"/>
        <w:spacing w:line="360" w:lineRule="auto"/>
      </w:pPr>
    </w:p>
    <w:p w:rsidR="00686439" w:rsidRDefault="00686439" w:rsidP="005454AE">
      <w:pPr>
        <w:pStyle w:val="NoSpacing"/>
        <w:spacing w:line="360" w:lineRule="auto"/>
      </w:pPr>
      <w:r>
        <w:t>Ling, Brian. “The importance of mastering material use and manufacturing processes”</w:t>
      </w:r>
    </w:p>
    <w:p w:rsidR="00686439" w:rsidRDefault="002F7A09" w:rsidP="005454AE">
      <w:pPr>
        <w:pStyle w:val="NoSpacing"/>
        <w:spacing w:line="360" w:lineRule="auto"/>
      </w:pPr>
      <w:hyperlink r:id="rId16" w:history="1">
        <w:r w:rsidR="00686439" w:rsidRPr="00A53641">
          <w:rPr>
            <w:rStyle w:val="Hyperlink"/>
          </w:rPr>
          <w:t>http://designsojourn.com/the-importance-of-mastering-materials-use-and-manufacturing-processes/</w:t>
        </w:r>
      </w:hyperlink>
      <w:r w:rsidR="00A905BF">
        <w:t xml:space="preserve"> </w:t>
      </w:r>
      <w:r w:rsidR="00C068A3">
        <w:t>September 2007</w:t>
      </w:r>
    </w:p>
    <w:p w:rsidR="0066667E" w:rsidRDefault="0066667E" w:rsidP="005454AE">
      <w:pPr>
        <w:pStyle w:val="NoSpacing"/>
        <w:spacing w:line="360" w:lineRule="auto"/>
      </w:pPr>
    </w:p>
    <w:p w:rsidR="00BA799A" w:rsidRDefault="003A7AF9" w:rsidP="005454AE">
      <w:pPr>
        <w:pStyle w:val="NoSpacing"/>
        <w:spacing w:line="360" w:lineRule="auto"/>
        <w:rPr>
          <w:rStyle w:val="Hyperlink"/>
        </w:rPr>
      </w:pPr>
      <w:r>
        <w:t xml:space="preserve">What is Outsourcing.  </w:t>
      </w:r>
      <w:hyperlink r:id="rId17" w:history="1">
        <w:r w:rsidRPr="00A53641">
          <w:rPr>
            <w:rStyle w:val="Hyperlink"/>
          </w:rPr>
          <w:t>http://www.wisegeek.org/what-is-outsourcing.htm</w:t>
        </w:r>
      </w:hyperlink>
    </w:p>
    <w:p w:rsidR="00B329B4" w:rsidRDefault="00B329B4" w:rsidP="005454AE">
      <w:pPr>
        <w:pStyle w:val="NoSpacing"/>
        <w:spacing w:line="360" w:lineRule="auto"/>
      </w:pPr>
    </w:p>
    <w:p w:rsidR="003A7AF9" w:rsidRDefault="00B329B4" w:rsidP="005454AE">
      <w:pPr>
        <w:pStyle w:val="NoSpacing"/>
        <w:spacing w:line="360" w:lineRule="auto"/>
      </w:pPr>
      <w:r>
        <w:t>Design for Manufacturability (DFM) Examples</w:t>
      </w:r>
    </w:p>
    <w:p w:rsidR="00B329B4" w:rsidRDefault="002F7A09" w:rsidP="005454AE">
      <w:pPr>
        <w:pStyle w:val="NoSpacing"/>
        <w:spacing w:line="360" w:lineRule="auto"/>
      </w:pPr>
      <w:hyperlink r:id="rId18" w:history="1">
        <w:r w:rsidR="00B329B4" w:rsidRPr="008D427A">
          <w:rPr>
            <w:rStyle w:val="Hyperlink"/>
          </w:rPr>
          <w:t>http://www2.mae.ufl.edu/designlab/Lab%20Assignments/EML2322L%20Design%20For%20Manufacturing%20Examples.pdf</w:t>
        </w:r>
      </w:hyperlink>
    </w:p>
    <w:p w:rsidR="00B329B4" w:rsidRDefault="00B329B4" w:rsidP="005454AE">
      <w:pPr>
        <w:pStyle w:val="NoSpacing"/>
        <w:spacing w:line="360" w:lineRule="auto"/>
      </w:pPr>
    </w:p>
    <w:p w:rsidR="003A7AF9" w:rsidRDefault="00D75ABD" w:rsidP="005454AE">
      <w:pPr>
        <w:pStyle w:val="NoSpacing"/>
        <w:spacing w:line="360" w:lineRule="auto"/>
      </w:pPr>
      <w:r>
        <w:t>What is Manufacturing</w:t>
      </w:r>
      <w:r w:rsidR="00544F2C">
        <w:t>.</w:t>
      </w:r>
      <w:r>
        <w:t xml:space="preserve">  </w:t>
      </w:r>
      <w:hyperlink r:id="rId19" w:history="1">
        <w:r w:rsidRPr="00A53641">
          <w:rPr>
            <w:rStyle w:val="Hyperlink"/>
          </w:rPr>
          <w:t>http://www.amtonline.org/aboutamt/WhatisManufacturingTechnology/</w:t>
        </w:r>
      </w:hyperlink>
    </w:p>
    <w:p w:rsidR="005454AE" w:rsidRDefault="005454AE" w:rsidP="005454AE">
      <w:pPr>
        <w:pStyle w:val="NoSpacing"/>
        <w:spacing w:line="360" w:lineRule="auto"/>
      </w:pPr>
    </w:p>
    <w:p w:rsidR="005454AE" w:rsidRDefault="005454AE" w:rsidP="005454AE">
      <w:pPr>
        <w:pStyle w:val="NoSpacing"/>
        <w:spacing w:line="360" w:lineRule="auto"/>
      </w:pPr>
      <w:r w:rsidRPr="005454AE">
        <w:t>Understanding a company's social impact is crucial to sustainability</w:t>
      </w:r>
    </w:p>
    <w:p w:rsidR="00D75ABD" w:rsidRPr="005454AE" w:rsidRDefault="002F7A09" w:rsidP="005454AE">
      <w:pPr>
        <w:pStyle w:val="NoSpacing"/>
        <w:spacing w:line="360" w:lineRule="auto"/>
      </w:pPr>
      <w:hyperlink r:id="rId20" w:history="1">
        <w:r w:rsidR="005454AE" w:rsidRPr="008D427A">
          <w:rPr>
            <w:rStyle w:val="Hyperlink"/>
          </w:rPr>
          <w:t>https://www.theguardian.com/sustainable-business/understanding-social-impact-business-sustainability</w:t>
        </w:r>
      </w:hyperlink>
      <w:r w:rsidR="005454AE">
        <w:t xml:space="preserve">  </w:t>
      </w:r>
      <w:r w:rsidR="005454AE" w:rsidRPr="005454AE">
        <w:rPr>
          <w:bCs/>
        </w:rPr>
        <w:t>Adrian Henriques for the Guardian Professional Network June 2012</w:t>
      </w:r>
    </w:p>
    <w:p w:rsidR="005454AE" w:rsidRPr="00B56F20" w:rsidRDefault="005454AE" w:rsidP="00672B78">
      <w:pPr>
        <w:pStyle w:val="NoSpacing"/>
      </w:pPr>
    </w:p>
    <w:sectPr w:rsidR="005454AE" w:rsidRPr="00B56F20" w:rsidSect="00165FD3">
      <w:headerReference w:type="default" r:id="rId21"/>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055C" w:rsidRDefault="006F055C">
      <w:pPr>
        <w:spacing w:line="240" w:lineRule="auto"/>
      </w:pPr>
      <w:r>
        <w:separator/>
      </w:r>
    </w:p>
  </w:endnote>
  <w:endnote w:type="continuationSeparator" w:id="0">
    <w:p w:rsidR="006F055C" w:rsidRDefault="006F055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055C" w:rsidRDefault="006F055C">
      <w:pPr>
        <w:spacing w:line="240" w:lineRule="auto"/>
      </w:pPr>
      <w:r>
        <w:separator/>
      </w:r>
    </w:p>
  </w:footnote>
  <w:footnote w:type="continuationSeparator" w:id="0">
    <w:p w:rsidR="006F055C" w:rsidRDefault="006F055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0C97" w:rsidRDefault="002F7A09">
    <w:pPr>
      <w:pStyle w:val="Header"/>
    </w:pPr>
    <w:sdt>
      <w:sdtPr>
        <w:alias w:val="Last Name:"/>
        <w:tag w:val="Last Name:"/>
        <w:id w:val="-1614822027"/>
        <w:dataBinding w:prefixMappings="xmlns:ns0='http://schemas.microsoft.com/office/2006/coverPageProps' " w:xpath="/ns0:CoverPageProperties[1]/ns0:Abstract[1]" w:storeItemID="{55AF091B-3C7A-41E3-B477-F2FDAA23CFDA}"/>
        <w:text/>
      </w:sdtPr>
      <w:sdtEndPr/>
      <w:sdtContent>
        <w:r w:rsidR="006106D8">
          <w:t>O’Neil</w:t>
        </w:r>
      </w:sdtContent>
    </w:sdt>
    <w:r w:rsidR="00EC2FE4">
      <w:t xml:space="preserve"> </w:t>
    </w:r>
    <w:r w:rsidR="00EC2FE4">
      <w:fldChar w:fldCharType="begin"/>
    </w:r>
    <w:r w:rsidR="00EC2FE4">
      <w:instrText xml:space="preserve"> PAGE   \* MERGEFORMAT </w:instrText>
    </w:r>
    <w:r w:rsidR="00EC2FE4">
      <w:fldChar w:fldCharType="separate"/>
    </w:r>
    <w:r>
      <w:rPr>
        <w:noProof/>
      </w:rPr>
      <w:t>9</w:t>
    </w:r>
    <w:r w:rsidR="00EC2FE4">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91A803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14D47FAC"/>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530367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8A8F44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E6803B5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C2E5F4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90012B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9141AF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EAE076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6D0A09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01C3518"/>
    <w:multiLevelType w:val="hybridMultilevel"/>
    <w:tmpl w:val="1CCE628C"/>
    <w:lvl w:ilvl="0" w:tplc="2B0CC3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87A3A2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19800AE0"/>
    <w:multiLevelType w:val="hybridMultilevel"/>
    <w:tmpl w:val="AFA86E68"/>
    <w:lvl w:ilvl="0" w:tplc="5C8028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29E3C4C"/>
    <w:multiLevelType w:val="hybridMultilevel"/>
    <w:tmpl w:val="6256DC96"/>
    <w:lvl w:ilvl="0" w:tplc="0562E4D2">
      <w:start w:val="1"/>
      <w:numFmt w:val="lowerLetter"/>
      <w:pStyle w:val="TableNote"/>
      <w:suff w:val="space"/>
      <w:lvlText w:val="%1."/>
      <w:lvlJc w:val="left"/>
      <w:pPr>
        <w:ind w:left="0" w:firstLine="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D500B64"/>
    <w:multiLevelType w:val="multilevel"/>
    <w:tmpl w:val="EA0C65F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539E1BA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9BC4956"/>
    <w:multiLevelType w:val="multilevel"/>
    <w:tmpl w:val="4572ABF8"/>
    <w:styleLink w:val="MLAOutline"/>
    <w:lvl w:ilvl="0">
      <w:start w:val="1"/>
      <w:numFmt w:val="upperRoman"/>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lowerLetter"/>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5B1B5787"/>
    <w:multiLevelType w:val="multilevel"/>
    <w:tmpl w:val="4572ABF8"/>
    <w:numStyleLink w:val="MLAOutline"/>
  </w:abstractNum>
  <w:abstractNum w:abstractNumId="18" w15:restartNumberingAfterBreak="0">
    <w:nsid w:val="5CE34C09"/>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6"/>
  </w:num>
  <w:num w:numId="13">
    <w:abstractNumId w:val="17"/>
  </w:num>
  <w:num w:numId="14">
    <w:abstractNumId w:val="15"/>
  </w:num>
  <w:num w:numId="15">
    <w:abstractNumId w:val="11"/>
  </w:num>
  <w:num w:numId="16">
    <w:abstractNumId w:val="14"/>
  </w:num>
  <w:num w:numId="17">
    <w:abstractNumId w:val="18"/>
  </w:num>
  <w:num w:numId="18">
    <w:abstractNumId w:val="12"/>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612"/>
    <w:rsid w:val="0002169D"/>
    <w:rsid w:val="00040EF4"/>
    <w:rsid w:val="00050851"/>
    <w:rsid w:val="00054046"/>
    <w:rsid w:val="00077C82"/>
    <w:rsid w:val="00080C97"/>
    <w:rsid w:val="00081EC4"/>
    <w:rsid w:val="00081EE7"/>
    <w:rsid w:val="000A3D24"/>
    <w:rsid w:val="000B08DF"/>
    <w:rsid w:val="000B2FF3"/>
    <w:rsid w:val="000C6820"/>
    <w:rsid w:val="000D396F"/>
    <w:rsid w:val="000D598C"/>
    <w:rsid w:val="000E61CC"/>
    <w:rsid w:val="00136F1E"/>
    <w:rsid w:val="001401DE"/>
    <w:rsid w:val="00143573"/>
    <w:rsid w:val="00157279"/>
    <w:rsid w:val="00160051"/>
    <w:rsid w:val="00165FD3"/>
    <w:rsid w:val="00166763"/>
    <w:rsid w:val="001720DA"/>
    <w:rsid w:val="0017334B"/>
    <w:rsid w:val="00192B0D"/>
    <w:rsid w:val="001951A6"/>
    <w:rsid w:val="001A30C3"/>
    <w:rsid w:val="001F0E02"/>
    <w:rsid w:val="002036D7"/>
    <w:rsid w:val="0021213A"/>
    <w:rsid w:val="0021658A"/>
    <w:rsid w:val="00216B1D"/>
    <w:rsid w:val="002337ED"/>
    <w:rsid w:val="00234832"/>
    <w:rsid w:val="00253BD4"/>
    <w:rsid w:val="002572AB"/>
    <w:rsid w:val="00272FC3"/>
    <w:rsid w:val="0028322C"/>
    <w:rsid w:val="002B0119"/>
    <w:rsid w:val="002B7D2E"/>
    <w:rsid w:val="002C218F"/>
    <w:rsid w:val="002C70AD"/>
    <w:rsid w:val="002E5BA4"/>
    <w:rsid w:val="002F7A09"/>
    <w:rsid w:val="00317469"/>
    <w:rsid w:val="0032339E"/>
    <w:rsid w:val="003440D4"/>
    <w:rsid w:val="0034643D"/>
    <w:rsid w:val="00366CD4"/>
    <w:rsid w:val="003723B4"/>
    <w:rsid w:val="00384258"/>
    <w:rsid w:val="003A7AF9"/>
    <w:rsid w:val="003B558A"/>
    <w:rsid w:val="003C09E3"/>
    <w:rsid w:val="003C31AD"/>
    <w:rsid w:val="003D1F3E"/>
    <w:rsid w:val="003E552A"/>
    <w:rsid w:val="003E748F"/>
    <w:rsid w:val="0041411D"/>
    <w:rsid w:val="0043099E"/>
    <w:rsid w:val="004406D7"/>
    <w:rsid w:val="00454283"/>
    <w:rsid w:val="0047187F"/>
    <w:rsid w:val="00476C09"/>
    <w:rsid w:val="00494E1C"/>
    <w:rsid w:val="004B1D35"/>
    <w:rsid w:val="004E17BC"/>
    <w:rsid w:val="005238DF"/>
    <w:rsid w:val="00535086"/>
    <w:rsid w:val="00544F2C"/>
    <w:rsid w:val="005454AE"/>
    <w:rsid w:val="00560AAB"/>
    <w:rsid w:val="00574416"/>
    <w:rsid w:val="005A5690"/>
    <w:rsid w:val="005B0211"/>
    <w:rsid w:val="005C0128"/>
    <w:rsid w:val="005C1E78"/>
    <w:rsid w:val="005C5A8B"/>
    <w:rsid w:val="00602EAE"/>
    <w:rsid w:val="006106D8"/>
    <w:rsid w:val="006145D7"/>
    <w:rsid w:val="00617A8A"/>
    <w:rsid w:val="006201D0"/>
    <w:rsid w:val="00641694"/>
    <w:rsid w:val="00646BB1"/>
    <w:rsid w:val="006561D6"/>
    <w:rsid w:val="0066667E"/>
    <w:rsid w:val="006703FF"/>
    <w:rsid w:val="00671B4B"/>
    <w:rsid w:val="00672B78"/>
    <w:rsid w:val="00686439"/>
    <w:rsid w:val="006A0781"/>
    <w:rsid w:val="006A64A8"/>
    <w:rsid w:val="006D5C77"/>
    <w:rsid w:val="006E1844"/>
    <w:rsid w:val="006E2E5C"/>
    <w:rsid w:val="006E7BDB"/>
    <w:rsid w:val="006F055C"/>
    <w:rsid w:val="00707CEE"/>
    <w:rsid w:val="00770CCF"/>
    <w:rsid w:val="00780842"/>
    <w:rsid w:val="007810F1"/>
    <w:rsid w:val="00793AE7"/>
    <w:rsid w:val="007B6074"/>
    <w:rsid w:val="007D34CE"/>
    <w:rsid w:val="007D4B2F"/>
    <w:rsid w:val="007D6682"/>
    <w:rsid w:val="007F032A"/>
    <w:rsid w:val="007F428B"/>
    <w:rsid w:val="007F7E3F"/>
    <w:rsid w:val="008125A6"/>
    <w:rsid w:val="00817858"/>
    <w:rsid w:val="00817ECA"/>
    <w:rsid w:val="00830C82"/>
    <w:rsid w:val="008519FA"/>
    <w:rsid w:val="00860CD5"/>
    <w:rsid w:val="0087359B"/>
    <w:rsid w:val="0087431A"/>
    <w:rsid w:val="008B3717"/>
    <w:rsid w:val="008C021B"/>
    <w:rsid w:val="008E2FB5"/>
    <w:rsid w:val="008E707D"/>
    <w:rsid w:val="008F186A"/>
    <w:rsid w:val="009374FF"/>
    <w:rsid w:val="00965112"/>
    <w:rsid w:val="009B7054"/>
    <w:rsid w:val="009D26F5"/>
    <w:rsid w:val="009E1B2A"/>
    <w:rsid w:val="009E650A"/>
    <w:rsid w:val="009F0222"/>
    <w:rsid w:val="009F0795"/>
    <w:rsid w:val="00A125B6"/>
    <w:rsid w:val="00A1347E"/>
    <w:rsid w:val="00A26F7B"/>
    <w:rsid w:val="00A70CA0"/>
    <w:rsid w:val="00A87FE6"/>
    <w:rsid w:val="00A905BF"/>
    <w:rsid w:val="00A9347A"/>
    <w:rsid w:val="00A935AA"/>
    <w:rsid w:val="00A95B34"/>
    <w:rsid w:val="00AA64DD"/>
    <w:rsid w:val="00AB1E45"/>
    <w:rsid w:val="00AB1ED9"/>
    <w:rsid w:val="00AC2E57"/>
    <w:rsid w:val="00B0157D"/>
    <w:rsid w:val="00B21A99"/>
    <w:rsid w:val="00B329B4"/>
    <w:rsid w:val="00B45AFC"/>
    <w:rsid w:val="00B56F20"/>
    <w:rsid w:val="00B64281"/>
    <w:rsid w:val="00B82F8F"/>
    <w:rsid w:val="00B976B8"/>
    <w:rsid w:val="00BA15E5"/>
    <w:rsid w:val="00BA799A"/>
    <w:rsid w:val="00BC5882"/>
    <w:rsid w:val="00BD3A4E"/>
    <w:rsid w:val="00BE0ED4"/>
    <w:rsid w:val="00BE1107"/>
    <w:rsid w:val="00C02B0B"/>
    <w:rsid w:val="00C068A3"/>
    <w:rsid w:val="00C07869"/>
    <w:rsid w:val="00C14068"/>
    <w:rsid w:val="00C17C8D"/>
    <w:rsid w:val="00C20206"/>
    <w:rsid w:val="00C22CBD"/>
    <w:rsid w:val="00C26420"/>
    <w:rsid w:val="00C41C6C"/>
    <w:rsid w:val="00C44327"/>
    <w:rsid w:val="00C4473E"/>
    <w:rsid w:val="00C5469E"/>
    <w:rsid w:val="00C60FB4"/>
    <w:rsid w:val="00C657BB"/>
    <w:rsid w:val="00C776F1"/>
    <w:rsid w:val="00CA7A16"/>
    <w:rsid w:val="00CB6C71"/>
    <w:rsid w:val="00CC6033"/>
    <w:rsid w:val="00CC6FB6"/>
    <w:rsid w:val="00CF25DE"/>
    <w:rsid w:val="00D07CF0"/>
    <w:rsid w:val="00D25382"/>
    <w:rsid w:val="00D4748C"/>
    <w:rsid w:val="00D732DA"/>
    <w:rsid w:val="00D75ABD"/>
    <w:rsid w:val="00D772EF"/>
    <w:rsid w:val="00D97A45"/>
    <w:rsid w:val="00DB48B4"/>
    <w:rsid w:val="00DC185E"/>
    <w:rsid w:val="00DC203F"/>
    <w:rsid w:val="00DC5039"/>
    <w:rsid w:val="00DD2B49"/>
    <w:rsid w:val="00DE146F"/>
    <w:rsid w:val="00DF7403"/>
    <w:rsid w:val="00E04616"/>
    <w:rsid w:val="00E105AF"/>
    <w:rsid w:val="00E1061E"/>
    <w:rsid w:val="00E12600"/>
    <w:rsid w:val="00E13612"/>
    <w:rsid w:val="00E24BFC"/>
    <w:rsid w:val="00E27CCB"/>
    <w:rsid w:val="00E30625"/>
    <w:rsid w:val="00E50821"/>
    <w:rsid w:val="00E511D5"/>
    <w:rsid w:val="00E53C54"/>
    <w:rsid w:val="00E559FE"/>
    <w:rsid w:val="00E950E8"/>
    <w:rsid w:val="00EA13AD"/>
    <w:rsid w:val="00EC2FE4"/>
    <w:rsid w:val="00EE42BA"/>
    <w:rsid w:val="00F1426B"/>
    <w:rsid w:val="00F23E49"/>
    <w:rsid w:val="00F33292"/>
    <w:rsid w:val="00F40FF5"/>
    <w:rsid w:val="00F43304"/>
    <w:rsid w:val="00F511D4"/>
    <w:rsid w:val="00F5629B"/>
    <w:rsid w:val="00F579FD"/>
    <w:rsid w:val="00F66DB8"/>
    <w:rsid w:val="00FC14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F26B0C56-83FD-475A-BD2E-5EAF480FA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pPr>
        <w:spacing w:line="480" w:lineRule="auto"/>
        <w:ind w:firstLine="7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5112"/>
    <w:pPr>
      <w:suppressAutoHyphens/>
    </w:pPr>
  </w:style>
  <w:style w:type="paragraph" w:styleId="Heading1">
    <w:name w:val="heading 1"/>
    <w:basedOn w:val="Normal"/>
    <w:next w:val="Normal"/>
    <w:link w:val="Heading1Char"/>
    <w:uiPriority w:val="9"/>
    <w:qFormat/>
    <w:rsid w:val="00EC2FE4"/>
    <w:pPr>
      <w:keepNext/>
      <w:keepLines/>
      <w:ind w:firstLine="0"/>
      <w:outlineLvl w:val="0"/>
    </w:pPr>
    <w:rPr>
      <w:rFonts w:asciiTheme="majorHAnsi" w:eastAsiaTheme="majorEastAsia" w:hAnsiTheme="majorHAnsi" w:cstheme="majorBidi"/>
    </w:rPr>
  </w:style>
  <w:style w:type="paragraph" w:styleId="Heading2">
    <w:name w:val="heading 2"/>
    <w:basedOn w:val="Normal"/>
    <w:next w:val="Normal"/>
    <w:link w:val="Heading2Char"/>
    <w:uiPriority w:val="9"/>
    <w:semiHidden/>
    <w:unhideWhenUsed/>
    <w:qFormat/>
    <w:rsid w:val="00EC2FE4"/>
    <w:pPr>
      <w:keepNext/>
      <w:keepLines/>
      <w:ind w:firstLine="0"/>
      <w:outlineLvl w:val="1"/>
    </w:pPr>
    <w:rPr>
      <w:rFonts w:asciiTheme="majorHAnsi" w:eastAsiaTheme="majorEastAsia" w:hAnsiTheme="majorHAnsi" w:cstheme="majorBidi"/>
    </w:rPr>
  </w:style>
  <w:style w:type="paragraph" w:styleId="Heading3">
    <w:name w:val="heading 3"/>
    <w:basedOn w:val="Normal"/>
    <w:next w:val="Normal"/>
    <w:link w:val="Heading3Char"/>
    <w:uiPriority w:val="9"/>
    <w:semiHidden/>
    <w:unhideWhenUsed/>
    <w:qFormat/>
    <w:rsid w:val="00EC2FE4"/>
    <w:pPr>
      <w:keepNext/>
      <w:keepLines/>
      <w:ind w:firstLine="0"/>
      <w:outlineLvl w:val="2"/>
    </w:pPr>
    <w:rPr>
      <w:rFonts w:asciiTheme="majorHAnsi" w:eastAsiaTheme="majorEastAsia" w:hAnsiTheme="majorHAnsi" w:cstheme="majorBidi"/>
    </w:rPr>
  </w:style>
  <w:style w:type="paragraph" w:styleId="Heading4">
    <w:name w:val="heading 4"/>
    <w:basedOn w:val="Normal"/>
    <w:next w:val="Normal"/>
    <w:link w:val="Heading4Char"/>
    <w:uiPriority w:val="9"/>
    <w:semiHidden/>
    <w:unhideWhenUsed/>
    <w:qFormat/>
    <w:rsid w:val="00EC2FE4"/>
    <w:pPr>
      <w:keepNext/>
      <w:keepLines/>
      <w:ind w:firstLine="0"/>
      <w:outlineLvl w:val="3"/>
    </w:pPr>
    <w:rPr>
      <w:rFonts w:asciiTheme="majorHAnsi" w:eastAsiaTheme="majorEastAsia" w:hAnsiTheme="majorHAnsi" w:cstheme="majorBidi"/>
    </w:rPr>
  </w:style>
  <w:style w:type="paragraph" w:styleId="Heading5">
    <w:name w:val="heading 5"/>
    <w:basedOn w:val="Normal"/>
    <w:next w:val="Normal"/>
    <w:link w:val="Heading5Char"/>
    <w:uiPriority w:val="9"/>
    <w:semiHidden/>
    <w:unhideWhenUsed/>
    <w:qFormat/>
    <w:rsid w:val="00EC2FE4"/>
    <w:pPr>
      <w:keepNext/>
      <w:keepLines/>
      <w:ind w:firstLine="0"/>
      <w:outlineLvl w:val="4"/>
    </w:pPr>
    <w:rPr>
      <w:rFonts w:asciiTheme="majorHAnsi" w:eastAsiaTheme="majorEastAsia" w:hAnsiTheme="majorHAnsi" w:cstheme="majorBidi"/>
    </w:rPr>
  </w:style>
  <w:style w:type="paragraph" w:styleId="Heading6">
    <w:name w:val="heading 6"/>
    <w:basedOn w:val="Normal"/>
    <w:next w:val="Normal"/>
    <w:link w:val="Heading6Char"/>
    <w:uiPriority w:val="9"/>
    <w:semiHidden/>
    <w:unhideWhenUsed/>
    <w:qFormat/>
    <w:rsid w:val="00EC2FE4"/>
    <w:pPr>
      <w:keepNext/>
      <w:keepLines/>
      <w:ind w:firstLine="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EC2FE4"/>
    <w:pPr>
      <w:keepNext/>
      <w:keepLines/>
      <w:ind w:firstLine="0"/>
      <w:outlineLvl w:val="6"/>
    </w:pPr>
    <w:rPr>
      <w:rFonts w:asciiTheme="majorHAnsi" w:eastAsiaTheme="majorEastAsia" w:hAnsiTheme="majorHAnsi" w:cstheme="majorBidi"/>
    </w:rPr>
  </w:style>
  <w:style w:type="paragraph" w:styleId="Heading8">
    <w:name w:val="heading 8"/>
    <w:basedOn w:val="Normal"/>
    <w:next w:val="Normal"/>
    <w:link w:val="Heading8Char"/>
    <w:uiPriority w:val="9"/>
    <w:semiHidden/>
    <w:unhideWhenUsed/>
    <w:qFormat/>
    <w:rsid w:val="00EC2FE4"/>
    <w:pPr>
      <w:keepNext/>
      <w:keepLines/>
      <w:ind w:firstLine="0"/>
      <w:outlineLvl w:val="7"/>
    </w:pPr>
    <w:rPr>
      <w:rFonts w:asciiTheme="majorHAnsi" w:eastAsiaTheme="majorEastAsia" w:hAnsiTheme="majorHAnsi" w:cstheme="majorBidi"/>
    </w:rPr>
  </w:style>
  <w:style w:type="paragraph" w:styleId="Heading9">
    <w:name w:val="heading 9"/>
    <w:basedOn w:val="Normal"/>
    <w:next w:val="Normal"/>
    <w:link w:val="Heading9Char"/>
    <w:uiPriority w:val="9"/>
    <w:semiHidden/>
    <w:unhideWhenUsed/>
    <w:qFormat/>
    <w:rsid w:val="00EC2FE4"/>
    <w:pPr>
      <w:keepNext/>
      <w:keepLines/>
      <w:ind w:firstLine="0"/>
      <w:outlineLvl w:val="8"/>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spacing w:line="240" w:lineRule="auto"/>
      <w:ind w:firstLine="0"/>
      <w:jc w:val="right"/>
    </w:pPr>
  </w:style>
  <w:style w:type="character" w:customStyle="1" w:styleId="HeaderChar">
    <w:name w:val="Header Char"/>
    <w:basedOn w:val="DefaultParagraphFont"/>
    <w:link w:val="Header"/>
    <w:uiPriority w:val="99"/>
  </w:style>
  <w:style w:type="paragraph" w:styleId="BalloonText">
    <w:name w:val="Balloon Text"/>
    <w:basedOn w:val="Normal"/>
    <w:link w:val="BalloonTextChar"/>
    <w:uiPriority w:val="99"/>
    <w:semiHidden/>
    <w:unhideWhenUsed/>
    <w:rsid w:val="00EC2FE4"/>
    <w:pPr>
      <w:spacing w:line="240" w:lineRule="auto"/>
      <w:ind w:firstLine="0"/>
    </w:pPr>
    <w:rPr>
      <w:rFonts w:ascii="Segoe UI" w:hAnsi="Segoe UI" w:cs="Segoe UI"/>
      <w:sz w:val="22"/>
      <w:szCs w:val="18"/>
    </w:rPr>
  </w:style>
  <w:style w:type="character" w:customStyle="1" w:styleId="BalloonTextChar">
    <w:name w:val="Balloon Text Char"/>
    <w:basedOn w:val="DefaultParagraphFont"/>
    <w:link w:val="BalloonText"/>
    <w:uiPriority w:val="99"/>
    <w:semiHidden/>
    <w:rsid w:val="00EC2FE4"/>
    <w:rPr>
      <w:rFonts w:ascii="Segoe UI" w:hAnsi="Segoe UI" w:cs="Segoe UI"/>
      <w:sz w:val="22"/>
      <w:szCs w:val="18"/>
    </w:rPr>
  </w:style>
  <w:style w:type="paragraph" w:styleId="Bibliography">
    <w:name w:val="Bibliography"/>
    <w:basedOn w:val="Normal"/>
    <w:next w:val="Normal"/>
    <w:uiPriority w:val="8"/>
    <w:unhideWhenUsed/>
    <w:qFormat/>
    <w:pPr>
      <w:ind w:firstLine="0"/>
    </w:pPr>
  </w:style>
  <w:style w:type="paragraph" w:styleId="BlockText">
    <w:name w:val="Block Text"/>
    <w:basedOn w:val="Normal"/>
    <w:uiPriority w:val="99"/>
    <w:semiHidden/>
    <w:unhideWhenUsed/>
    <w:rsid w:val="00EC2FE4"/>
    <w:pPr>
      <w:pBdr>
        <w:top w:val="single" w:sz="2" w:space="10" w:color="404040" w:themeColor="text1" w:themeTint="BF" w:shadow="1"/>
        <w:left w:val="single" w:sz="2" w:space="10" w:color="404040" w:themeColor="text1" w:themeTint="BF" w:shadow="1"/>
        <w:bottom w:val="single" w:sz="2" w:space="10" w:color="404040" w:themeColor="text1" w:themeTint="BF" w:shadow="1"/>
        <w:right w:val="single" w:sz="2" w:space="10" w:color="404040" w:themeColor="text1" w:themeTint="BF" w:shadow="1"/>
      </w:pBdr>
      <w:ind w:left="1152" w:right="1152" w:firstLine="0"/>
    </w:pPr>
    <w:rPr>
      <w:i/>
      <w:iCs/>
      <w:color w:val="404040" w:themeColor="text1" w:themeTint="BF"/>
    </w:rPr>
  </w:style>
  <w:style w:type="paragraph" w:styleId="BodyText">
    <w:name w:val="Body Text"/>
    <w:basedOn w:val="Normal"/>
    <w:link w:val="BodyTextChar"/>
    <w:uiPriority w:val="99"/>
    <w:semiHidden/>
    <w:unhideWhenUsed/>
    <w:pPr>
      <w:spacing w:after="120"/>
      <w:ind w:firstLine="0"/>
    </w:pPr>
  </w:style>
  <w:style w:type="character" w:customStyle="1" w:styleId="BodyTextChar">
    <w:name w:val="Body Text Char"/>
    <w:basedOn w:val="DefaultParagraphFont"/>
    <w:link w:val="BodyText"/>
    <w:uiPriority w:val="99"/>
    <w:semiHidden/>
  </w:style>
  <w:style w:type="paragraph" w:styleId="BodyText2">
    <w:name w:val="Body Text 2"/>
    <w:basedOn w:val="Normal"/>
    <w:link w:val="BodyText2Char"/>
    <w:uiPriority w:val="99"/>
    <w:semiHidden/>
    <w:unhideWhenUsed/>
    <w:pPr>
      <w:spacing w:after="120"/>
      <w:ind w:firstLine="0"/>
    </w:pPr>
  </w:style>
  <w:style w:type="character" w:customStyle="1" w:styleId="BodyText2Char">
    <w:name w:val="Body Text 2 Char"/>
    <w:basedOn w:val="DefaultParagraphFont"/>
    <w:link w:val="BodyText2"/>
    <w:uiPriority w:val="99"/>
    <w:semiHidden/>
  </w:style>
  <w:style w:type="paragraph" w:styleId="BodyText3">
    <w:name w:val="Body Text 3"/>
    <w:basedOn w:val="Normal"/>
    <w:link w:val="BodyText3Char"/>
    <w:uiPriority w:val="99"/>
    <w:semiHidden/>
    <w:unhideWhenUsed/>
    <w:rsid w:val="00EC2FE4"/>
    <w:pPr>
      <w:spacing w:after="120"/>
      <w:ind w:firstLine="0"/>
    </w:pPr>
    <w:rPr>
      <w:sz w:val="22"/>
      <w:szCs w:val="16"/>
    </w:rPr>
  </w:style>
  <w:style w:type="character" w:customStyle="1" w:styleId="BodyText3Char">
    <w:name w:val="Body Text 3 Char"/>
    <w:basedOn w:val="DefaultParagraphFont"/>
    <w:link w:val="BodyText3"/>
    <w:uiPriority w:val="99"/>
    <w:semiHidden/>
    <w:rsid w:val="00EC2FE4"/>
    <w:rPr>
      <w:sz w:val="22"/>
      <w:szCs w:val="16"/>
    </w:rPr>
  </w:style>
  <w:style w:type="paragraph" w:styleId="BodyTextFirstIndent">
    <w:name w:val="Body Text First Indent"/>
    <w:basedOn w:val="BodyText"/>
    <w:link w:val="BodyTextFirstIndentChar"/>
    <w:uiPriority w:val="99"/>
    <w:semiHidden/>
    <w:unhideWhenUsed/>
    <w:pPr>
      <w:spacing w:after="0"/>
    </w:pPr>
  </w:style>
  <w:style w:type="character" w:customStyle="1" w:styleId="BodyTextFirstIndentChar">
    <w:name w:val="Body Text First Indent Char"/>
    <w:basedOn w:val="BodyTextChar"/>
    <w:link w:val="BodyTextFirstIndent"/>
    <w:uiPriority w:val="99"/>
    <w:semiHidden/>
  </w:style>
  <w:style w:type="paragraph" w:styleId="BodyTextIndent">
    <w:name w:val="Body Text Indent"/>
    <w:basedOn w:val="Normal"/>
    <w:link w:val="BodyTextIndentChar"/>
    <w:uiPriority w:val="99"/>
    <w:semiHidden/>
    <w:unhideWhenUsed/>
    <w:pPr>
      <w:spacing w:after="120"/>
      <w:ind w:left="360" w:firstLine="0"/>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BodyTextIndent"/>
    <w:link w:val="BodyTextFirstIndent2Char"/>
    <w:uiPriority w:val="99"/>
    <w:semiHidden/>
    <w:unhideWhenUsed/>
    <w:pPr>
      <w:spacing w:after="0"/>
    </w:pPr>
  </w:style>
  <w:style w:type="character" w:customStyle="1" w:styleId="BodyTextFirstIndent2Char">
    <w:name w:val="Body Text First Indent 2 Char"/>
    <w:basedOn w:val="BodyTextIndentChar"/>
    <w:link w:val="BodyTextFirstIndent2"/>
    <w:uiPriority w:val="99"/>
    <w:semiHidden/>
  </w:style>
  <w:style w:type="paragraph" w:styleId="BodyTextIndent2">
    <w:name w:val="Body Text Indent 2"/>
    <w:basedOn w:val="Normal"/>
    <w:link w:val="BodyTextIndent2Char"/>
    <w:uiPriority w:val="99"/>
    <w:semiHidden/>
    <w:unhideWhenUsed/>
    <w:pPr>
      <w:spacing w:after="120"/>
      <w:ind w:left="360" w:firstLine="0"/>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rsid w:val="00EC2FE4"/>
    <w:pPr>
      <w:spacing w:after="120"/>
      <w:ind w:left="360" w:firstLine="0"/>
    </w:pPr>
    <w:rPr>
      <w:sz w:val="22"/>
      <w:szCs w:val="16"/>
    </w:rPr>
  </w:style>
  <w:style w:type="character" w:customStyle="1" w:styleId="BodyTextIndent3Char">
    <w:name w:val="Body Text Indent 3 Char"/>
    <w:basedOn w:val="DefaultParagraphFont"/>
    <w:link w:val="BodyTextIndent3"/>
    <w:uiPriority w:val="99"/>
    <w:semiHidden/>
    <w:rsid w:val="00EC2FE4"/>
    <w:rPr>
      <w:sz w:val="22"/>
      <w:szCs w:val="16"/>
    </w:rPr>
  </w:style>
  <w:style w:type="paragraph" w:styleId="Caption">
    <w:name w:val="caption"/>
    <w:basedOn w:val="Normal"/>
    <w:next w:val="Normal"/>
    <w:uiPriority w:val="35"/>
    <w:semiHidden/>
    <w:unhideWhenUsed/>
    <w:qFormat/>
    <w:rsid w:val="00EC2FE4"/>
    <w:pPr>
      <w:spacing w:after="200" w:line="240" w:lineRule="auto"/>
      <w:ind w:firstLine="0"/>
    </w:pPr>
    <w:rPr>
      <w:i/>
      <w:iCs/>
      <w:color w:val="000000" w:themeColor="text2"/>
      <w:sz w:val="22"/>
      <w:szCs w:val="18"/>
    </w:rPr>
  </w:style>
  <w:style w:type="paragraph" w:styleId="Closing">
    <w:name w:val="Closing"/>
    <w:basedOn w:val="Normal"/>
    <w:link w:val="ClosingChar"/>
    <w:uiPriority w:val="99"/>
    <w:semiHidden/>
    <w:unhideWhenUsed/>
    <w:pPr>
      <w:spacing w:line="240" w:lineRule="auto"/>
      <w:ind w:left="4320" w:firstLine="0"/>
    </w:pPr>
  </w:style>
  <w:style w:type="character" w:customStyle="1" w:styleId="ClosingChar">
    <w:name w:val="Closing Char"/>
    <w:basedOn w:val="DefaultParagraphFont"/>
    <w:link w:val="Closing"/>
    <w:uiPriority w:val="99"/>
    <w:semiHidden/>
  </w:style>
  <w:style w:type="paragraph" w:styleId="CommentText">
    <w:name w:val="annotation text"/>
    <w:basedOn w:val="Normal"/>
    <w:link w:val="CommentTextChar"/>
    <w:uiPriority w:val="99"/>
    <w:semiHidden/>
    <w:unhideWhenUsed/>
    <w:rsid w:val="00EC2FE4"/>
    <w:pPr>
      <w:spacing w:line="240" w:lineRule="auto"/>
      <w:ind w:firstLine="0"/>
    </w:pPr>
    <w:rPr>
      <w:sz w:val="22"/>
      <w:szCs w:val="20"/>
    </w:rPr>
  </w:style>
  <w:style w:type="character" w:customStyle="1" w:styleId="CommentTextChar">
    <w:name w:val="Comment Text Char"/>
    <w:basedOn w:val="DefaultParagraphFont"/>
    <w:link w:val="CommentText"/>
    <w:uiPriority w:val="99"/>
    <w:semiHidden/>
    <w:rsid w:val="00EC2FE4"/>
    <w:rPr>
      <w:sz w:val="22"/>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Date">
    <w:name w:val="Date"/>
    <w:basedOn w:val="Normal"/>
    <w:next w:val="Normal"/>
    <w:link w:val="DateChar"/>
    <w:uiPriority w:val="99"/>
    <w:semiHidden/>
    <w:unhideWhenUsed/>
    <w:pPr>
      <w:ind w:firstLine="0"/>
    </w:pPr>
  </w:style>
  <w:style w:type="character" w:customStyle="1" w:styleId="DateChar">
    <w:name w:val="Date Char"/>
    <w:basedOn w:val="DefaultParagraphFont"/>
    <w:link w:val="Date"/>
    <w:uiPriority w:val="99"/>
    <w:semiHidden/>
  </w:style>
  <w:style w:type="paragraph" w:styleId="DocumentMap">
    <w:name w:val="Document Map"/>
    <w:basedOn w:val="Normal"/>
    <w:link w:val="DocumentMapChar"/>
    <w:uiPriority w:val="99"/>
    <w:semiHidden/>
    <w:unhideWhenUsed/>
    <w:rsid w:val="00EC2FE4"/>
    <w:pPr>
      <w:spacing w:line="240" w:lineRule="auto"/>
      <w:ind w:firstLine="0"/>
    </w:pPr>
    <w:rPr>
      <w:rFonts w:ascii="Segoe UI" w:hAnsi="Segoe UI" w:cs="Segoe UI"/>
      <w:sz w:val="22"/>
      <w:szCs w:val="16"/>
    </w:rPr>
  </w:style>
  <w:style w:type="character" w:customStyle="1" w:styleId="DocumentMapChar">
    <w:name w:val="Document Map Char"/>
    <w:basedOn w:val="DefaultParagraphFont"/>
    <w:link w:val="DocumentMap"/>
    <w:uiPriority w:val="99"/>
    <w:semiHidden/>
    <w:rsid w:val="00EC2FE4"/>
    <w:rPr>
      <w:rFonts w:ascii="Segoe UI" w:hAnsi="Segoe UI" w:cs="Segoe UI"/>
      <w:sz w:val="22"/>
      <w:szCs w:val="16"/>
    </w:rPr>
  </w:style>
  <w:style w:type="paragraph" w:styleId="E-mailSignature">
    <w:name w:val="E-mail Signature"/>
    <w:basedOn w:val="Normal"/>
    <w:link w:val="E-mailSignatureChar"/>
    <w:uiPriority w:val="99"/>
    <w:semiHidden/>
    <w:unhideWhenUsed/>
    <w:pPr>
      <w:spacing w:line="240" w:lineRule="auto"/>
      <w:ind w:firstLine="0"/>
    </w:pPr>
  </w:style>
  <w:style w:type="character" w:customStyle="1" w:styleId="E-mailSignatureChar">
    <w:name w:val="E-mail Signature Char"/>
    <w:basedOn w:val="DefaultParagraphFont"/>
    <w:link w:val="E-mailSignature"/>
    <w:uiPriority w:val="99"/>
    <w:semiHidden/>
  </w:style>
  <w:style w:type="paragraph" w:styleId="EndnoteText">
    <w:name w:val="endnote text"/>
    <w:basedOn w:val="Normal"/>
    <w:link w:val="EndnoteTextChar"/>
    <w:uiPriority w:val="99"/>
    <w:semiHidden/>
    <w:unhideWhenUsed/>
  </w:style>
  <w:style w:type="character" w:customStyle="1" w:styleId="EndnoteTextChar">
    <w:name w:val="Endnote Text Char"/>
    <w:basedOn w:val="DefaultParagraphFont"/>
    <w:link w:val="EndnoteText"/>
    <w:uiPriority w:val="99"/>
    <w:semiHidden/>
  </w:style>
  <w:style w:type="paragraph" w:styleId="EnvelopeAddress">
    <w:name w:val="envelope address"/>
    <w:basedOn w:val="Normal"/>
    <w:uiPriority w:val="99"/>
    <w:semiHidden/>
    <w:unhideWhenUsed/>
    <w:pPr>
      <w:framePr w:w="7920" w:h="1980" w:hRule="exact" w:hSpace="180" w:wrap="auto" w:hAnchor="page" w:xAlign="center" w:yAlign="bottom"/>
      <w:spacing w:line="240" w:lineRule="auto"/>
      <w:ind w:left="2880" w:firstLine="0"/>
    </w:pPr>
    <w:rPr>
      <w:rFonts w:asciiTheme="majorHAnsi" w:eastAsiaTheme="majorEastAsia" w:hAnsiTheme="majorHAnsi" w:cstheme="majorBidi"/>
    </w:rPr>
  </w:style>
  <w:style w:type="paragraph" w:styleId="EnvelopeReturn">
    <w:name w:val="envelope return"/>
    <w:basedOn w:val="Normal"/>
    <w:uiPriority w:val="99"/>
    <w:semiHidden/>
    <w:unhideWhenUsed/>
    <w:rsid w:val="00EC2FE4"/>
    <w:pPr>
      <w:spacing w:line="240" w:lineRule="auto"/>
      <w:ind w:firstLine="0"/>
    </w:pPr>
    <w:rPr>
      <w:rFonts w:asciiTheme="majorHAnsi" w:eastAsiaTheme="majorEastAsia" w:hAnsiTheme="majorHAnsi" w:cstheme="majorBidi"/>
      <w:sz w:val="22"/>
      <w:szCs w:val="20"/>
    </w:rPr>
  </w:style>
  <w:style w:type="paragraph" w:customStyle="1" w:styleId="TableTitle">
    <w:name w:val="Table Title"/>
    <w:basedOn w:val="Normal"/>
    <w:next w:val="Normal"/>
    <w:uiPriority w:val="5"/>
    <w:qFormat/>
    <w:pPr>
      <w:ind w:left="360" w:hanging="360"/>
    </w:pPr>
  </w:style>
  <w:style w:type="paragraph" w:styleId="FootnoteText">
    <w:name w:val="footnote text"/>
    <w:basedOn w:val="Normal"/>
    <w:link w:val="FootnoteTextChar"/>
    <w:uiPriority w:val="99"/>
    <w:semiHidden/>
    <w:unhideWhenUsed/>
  </w:style>
  <w:style w:type="character" w:customStyle="1" w:styleId="FootnoteTextChar">
    <w:name w:val="Footnote Text Char"/>
    <w:basedOn w:val="DefaultParagraphFont"/>
    <w:link w:val="FootnoteText"/>
    <w:uiPriority w:val="99"/>
    <w:semiHidden/>
  </w:style>
  <w:style w:type="character" w:customStyle="1" w:styleId="Heading1Char">
    <w:name w:val="Heading 1 Char"/>
    <w:basedOn w:val="DefaultParagraphFont"/>
    <w:link w:val="Heading1"/>
    <w:uiPriority w:val="9"/>
    <w:rPr>
      <w:rFonts w:asciiTheme="majorHAnsi" w:eastAsiaTheme="majorEastAsia" w:hAnsiTheme="majorHAnsi" w:cstheme="majorBidi"/>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rPr>
  </w:style>
  <w:style w:type="paragraph" w:styleId="HTMLAddress">
    <w:name w:val="HTML Address"/>
    <w:basedOn w:val="Normal"/>
    <w:link w:val="HTMLAddressChar"/>
    <w:uiPriority w:val="99"/>
    <w:semiHidden/>
    <w:unhideWhenUsed/>
    <w:pPr>
      <w:spacing w:line="240" w:lineRule="auto"/>
      <w:ind w:firstLine="0"/>
    </w:pPr>
    <w:rPr>
      <w:i/>
      <w:iCs/>
    </w:rPr>
  </w:style>
  <w:style w:type="character" w:customStyle="1" w:styleId="HTMLAddressChar">
    <w:name w:val="HTML Address Char"/>
    <w:basedOn w:val="DefaultParagraphFont"/>
    <w:link w:val="HTMLAddress"/>
    <w:uiPriority w:val="99"/>
    <w:semiHidden/>
    <w:rPr>
      <w:i/>
      <w:iCs/>
    </w:rPr>
  </w:style>
  <w:style w:type="paragraph" w:styleId="HTMLPreformatted">
    <w:name w:val="HTML Preformatted"/>
    <w:basedOn w:val="Normal"/>
    <w:link w:val="HTMLPreformattedChar"/>
    <w:uiPriority w:val="99"/>
    <w:semiHidden/>
    <w:unhideWhenUsed/>
    <w:rsid w:val="00EC2FE4"/>
    <w:pPr>
      <w:spacing w:line="240" w:lineRule="auto"/>
      <w:ind w:firstLine="0"/>
    </w:pPr>
    <w:rPr>
      <w:rFonts w:ascii="Consolas" w:hAnsi="Consolas" w:cs="Consolas"/>
      <w:sz w:val="22"/>
      <w:szCs w:val="20"/>
    </w:rPr>
  </w:style>
  <w:style w:type="character" w:customStyle="1" w:styleId="HTMLPreformattedChar">
    <w:name w:val="HTML Preformatted Char"/>
    <w:basedOn w:val="DefaultParagraphFont"/>
    <w:link w:val="HTMLPreformatted"/>
    <w:uiPriority w:val="99"/>
    <w:semiHidden/>
    <w:rsid w:val="00EC2FE4"/>
    <w:rPr>
      <w:rFonts w:ascii="Consolas" w:hAnsi="Consolas" w:cs="Consolas"/>
      <w:sz w:val="22"/>
      <w:szCs w:val="20"/>
    </w:rPr>
  </w:style>
  <w:style w:type="paragraph" w:styleId="Index1">
    <w:name w:val="index 1"/>
    <w:basedOn w:val="Normal"/>
    <w:next w:val="Normal"/>
    <w:autoRedefine/>
    <w:uiPriority w:val="99"/>
    <w:semiHidden/>
    <w:unhideWhenUsed/>
    <w:pPr>
      <w:spacing w:line="240" w:lineRule="auto"/>
      <w:ind w:left="240" w:firstLine="0"/>
    </w:pPr>
  </w:style>
  <w:style w:type="paragraph" w:styleId="Index2">
    <w:name w:val="index 2"/>
    <w:basedOn w:val="Normal"/>
    <w:next w:val="Normal"/>
    <w:autoRedefine/>
    <w:uiPriority w:val="99"/>
    <w:semiHidden/>
    <w:unhideWhenUsed/>
    <w:pPr>
      <w:spacing w:line="240" w:lineRule="auto"/>
      <w:ind w:left="480" w:firstLine="0"/>
    </w:pPr>
  </w:style>
  <w:style w:type="paragraph" w:styleId="Index3">
    <w:name w:val="index 3"/>
    <w:basedOn w:val="Normal"/>
    <w:next w:val="Normal"/>
    <w:autoRedefine/>
    <w:uiPriority w:val="99"/>
    <w:semiHidden/>
    <w:unhideWhenUsed/>
    <w:pPr>
      <w:spacing w:line="240" w:lineRule="auto"/>
      <w:ind w:left="720" w:firstLine="0"/>
    </w:pPr>
  </w:style>
  <w:style w:type="paragraph" w:styleId="Index4">
    <w:name w:val="index 4"/>
    <w:basedOn w:val="Normal"/>
    <w:next w:val="Normal"/>
    <w:autoRedefine/>
    <w:uiPriority w:val="99"/>
    <w:semiHidden/>
    <w:unhideWhenUsed/>
    <w:pPr>
      <w:spacing w:line="240" w:lineRule="auto"/>
      <w:ind w:left="960" w:firstLine="0"/>
    </w:pPr>
  </w:style>
  <w:style w:type="paragraph" w:styleId="Index5">
    <w:name w:val="index 5"/>
    <w:basedOn w:val="Normal"/>
    <w:next w:val="Normal"/>
    <w:autoRedefine/>
    <w:uiPriority w:val="99"/>
    <w:semiHidden/>
    <w:unhideWhenUsed/>
    <w:pPr>
      <w:spacing w:line="240" w:lineRule="auto"/>
      <w:ind w:left="1200" w:firstLine="0"/>
    </w:pPr>
  </w:style>
  <w:style w:type="paragraph" w:styleId="Index6">
    <w:name w:val="index 6"/>
    <w:basedOn w:val="Normal"/>
    <w:next w:val="Normal"/>
    <w:autoRedefine/>
    <w:uiPriority w:val="99"/>
    <w:semiHidden/>
    <w:unhideWhenUsed/>
    <w:pPr>
      <w:spacing w:line="240" w:lineRule="auto"/>
      <w:ind w:left="1440" w:firstLine="0"/>
    </w:pPr>
  </w:style>
  <w:style w:type="paragraph" w:styleId="Index7">
    <w:name w:val="index 7"/>
    <w:basedOn w:val="Normal"/>
    <w:next w:val="Normal"/>
    <w:autoRedefine/>
    <w:uiPriority w:val="99"/>
    <w:semiHidden/>
    <w:unhideWhenUsed/>
    <w:pPr>
      <w:spacing w:line="240" w:lineRule="auto"/>
      <w:ind w:left="1680" w:firstLine="0"/>
    </w:pPr>
  </w:style>
  <w:style w:type="paragraph" w:styleId="Index8">
    <w:name w:val="index 8"/>
    <w:basedOn w:val="Normal"/>
    <w:next w:val="Normal"/>
    <w:autoRedefine/>
    <w:uiPriority w:val="99"/>
    <w:semiHidden/>
    <w:unhideWhenUsed/>
    <w:pPr>
      <w:spacing w:line="240" w:lineRule="auto"/>
      <w:ind w:left="1920" w:firstLine="0"/>
    </w:pPr>
  </w:style>
  <w:style w:type="paragraph" w:styleId="Index9">
    <w:name w:val="index 9"/>
    <w:basedOn w:val="Normal"/>
    <w:next w:val="Normal"/>
    <w:autoRedefine/>
    <w:uiPriority w:val="99"/>
    <w:semiHidden/>
    <w:unhideWhenUsed/>
    <w:pPr>
      <w:spacing w:line="240" w:lineRule="auto"/>
      <w:ind w:left="2160" w:firstLine="0"/>
    </w:pPr>
  </w:style>
  <w:style w:type="paragraph" w:styleId="IndexHeading">
    <w:name w:val="index heading"/>
    <w:basedOn w:val="Normal"/>
    <w:next w:val="Index1"/>
    <w:uiPriority w:val="99"/>
    <w:semiHidden/>
    <w:unhideWhenUsed/>
    <w:pPr>
      <w:ind w:firstLine="0"/>
    </w:pPr>
    <w:rPr>
      <w:rFonts w:asciiTheme="majorHAnsi" w:eastAsiaTheme="majorEastAsia" w:hAnsiTheme="majorHAnsi" w:cstheme="majorBidi"/>
      <w:b/>
      <w:bCs/>
    </w:rPr>
  </w:style>
  <w:style w:type="paragraph" w:styleId="List">
    <w:name w:val="List"/>
    <w:basedOn w:val="Normal"/>
    <w:uiPriority w:val="99"/>
    <w:semiHidden/>
    <w:unhideWhenUsed/>
    <w:pPr>
      <w:ind w:left="360" w:firstLine="0"/>
      <w:contextualSpacing/>
    </w:pPr>
  </w:style>
  <w:style w:type="paragraph" w:styleId="List2">
    <w:name w:val="List 2"/>
    <w:basedOn w:val="Normal"/>
    <w:uiPriority w:val="99"/>
    <w:semiHidden/>
    <w:unhideWhenUsed/>
    <w:pPr>
      <w:ind w:left="720" w:firstLine="0"/>
      <w:contextualSpacing/>
    </w:pPr>
  </w:style>
  <w:style w:type="paragraph" w:styleId="List3">
    <w:name w:val="List 3"/>
    <w:basedOn w:val="Normal"/>
    <w:uiPriority w:val="99"/>
    <w:semiHidden/>
    <w:unhideWhenUsed/>
    <w:pPr>
      <w:ind w:left="1080" w:firstLine="0"/>
      <w:contextualSpacing/>
    </w:pPr>
  </w:style>
  <w:style w:type="paragraph" w:styleId="List4">
    <w:name w:val="List 4"/>
    <w:basedOn w:val="Normal"/>
    <w:uiPriority w:val="99"/>
    <w:semiHidden/>
    <w:unhideWhenUsed/>
    <w:pPr>
      <w:ind w:left="1440" w:firstLine="0"/>
      <w:contextualSpacing/>
    </w:pPr>
  </w:style>
  <w:style w:type="paragraph" w:styleId="List5">
    <w:name w:val="List 5"/>
    <w:basedOn w:val="Normal"/>
    <w:uiPriority w:val="99"/>
    <w:semiHidden/>
    <w:unhideWhenUsed/>
    <w:pPr>
      <w:ind w:left="1800" w:firstLine="0"/>
      <w:contextualSpacing/>
    </w:pPr>
  </w:style>
  <w:style w:type="paragraph" w:styleId="ListBullet">
    <w:name w:val="List Bullet"/>
    <w:basedOn w:val="Normal"/>
    <w:uiPriority w:val="99"/>
    <w:semiHidden/>
    <w:unhideWhenUsed/>
    <w:pPr>
      <w:numPr>
        <w:numId w:val="1"/>
      </w:numPr>
      <w:ind w:firstLine="0"/>
      <w:contextualSpacing/>
    </w:pPr>
  </w:style>
  <w:style w:type="paragraph" w:styleId="ListBullet2">
    <w:name w:val="List Bullet 2"/>
    <w:basedOn w:val="Normal"/>
    <w:uiPriority w:val="99"/>
    <w:semiHidden/>
    <w:unhideWhenUsed/>
    <w:pPr>
      <w:numPr>
        <w:numId w:val="2"/>
      </w:numPr>
      <w:ind w:firstLine="0"/>
      <w:contextualSpacing/>
    </w:pPr>
  </w:style>
  <w:style w:type="paragraph" w:styleId="ListBullet3">
    <w:name w:val="List Bullet 3"/>
    <w:basedOn w:val="Normal"/>
    <w:uiPriority w:val="99"/>
    <w:semiHidden/>
    <w:unhideWhenUsed/>
    <w:pPr>
      <w:numPr>
        <w:numId w:val="3"/>
      </w:numPr>
      <w:ind w:firstLine="0"/>
      <w:contextualSpacing/>
    </w:pPr>
  </w:style>
  <w:style w:type="paragraph" w:styleId="ListBullet4">
    <w:name w:val="List Bullet 4"/>
    <w:basedOn w:val="Normal"/>
    <w:uiPriority w:val="99"/>
    <w:semiHidden/>
    <w:unhideWhenUsed/>
    <w:pPr>
      <w:numPr>
        <w:numId w:val="4"/>
      </w:numPr>
      <w:ind w:firstLine="0"/>
      <w:contextualSpacing/>
    </w:pPr>
  </w:style>
  <w:style w:type="paragraph" w:styleId="ListBullet5">
    <w:name w:val="List Bullet 5"/>
    <w:basedOn w:val="Normal"/>
    <w:uiPriority w:val="99"/>
    <w:semiHidden/>
    <w:unhideWhenUsed/>
    <w:pPr>
      <w:numPr>
        <w:numId w:val="5"/>
      </w:numPr>
      <w:ind w:firstLine="0"/>
      <w:contextualSpacing/>
    </w:pPr>
  </w:style>
  <w:style w:type="paragraph" w:styleId="ListContinue">
    <w:name w:val="List Continue"/>
    <w:basedOn w:val="Normal"/>
    <w:uiPriority w:val="99"/>
    <w:semiHidden/>
    <w:unhideWhenUsed/>
    <w:pPr>
      <w:spacing w:after="120"/>
      <w:ind w:left="360" w:firstLine="0"/>
      <w:contextualSpacing/>
    </w:pPr>
  </w:style>
  <w:style w:type="paragraph" w:styleId="ListContinue2">
    <w:name w:val="List Continue 2"/>
    <w:basedOn w:val="Normal"/>
    <w:uiPriority w:val="99"/>
    <w:semiHidden/>
    <w:unhideWhenUsed/>
    <w:pPr>
      <w:spacing w:after="120"/>
      <w:ind w:left="720" w:firstLine="0"/>
      <w:contextualSpacing/>
    </w:pPr>
  </w:style>
  <w:style w:type="paragraph" w:styleId="ListContinue3">
    <w:name w:val="List Continue 3"/>
    <w:basedOn w:val="Normal"/>
    <w:uiPriority w:val="99"/>
    <w:semiHidden/>
    <w:unhideWhenUsed/>
    <w:pPr>
      <w:spacing w:after="120"/>
      <w:ind w:left="1080" w:firstLine="0"/>
      <w:contextualSpacing/>
    </w:pPr>
  </w:style>
  <w:style w:type="paragraph" w:styleId="ListContinue4">
    <w:name w:val="List Continue 4"/>
    <w:basedOn w:val="Normal"/>
    <w:uiPriority w:val="99"/>
    <w:semiHidden/>
    <w:unhideWhenUsed/>
    <w:pPr>
      <w:spacing w:after="120"/>
      <w:ind w:left="1440" w:firstLine="0"/>
      <w:contextualSpacing/>
    </w:pPr>
  </w:style>
  <w:style w:type="paragraph" w:styleId="ListContinue5">
    <w:name w:val="List Continue 5"/>
    <w:basedOn w:val="Normal"/>
    <w:uiPriority w:val="99"/>
    <w:semiHidden/>
    <w:unhideWhenUsed/>
    <w:pPr>
      <w:spacing w:after="120"/>
      <w:ind w:left="1800" w:firstLine="0"/>
      <w:contextualSpacing/>
    </w:pPr>
  </w:style>
  <w:style w:type="paragraph" w:styleId="ListNumber">
    <w:name w:val="List Number"/>
    <w:basedOn w:val="Normal"/>
    <w:uiPriority w:val="99"/>
    <w:semiHidden/>
    <w:unhideWhenUsed/>
    <w:pPr>
      <w:numPr>
        <w:numId w:val="6"/>
      </w:numPr>
      <w:ind w:firstLine="0"/>
      <w:contextualSpacing/>
    </w:pPr>
  </w:style>
  <w:style w:type="paragraph" w:styleId="ListNumber2">
    <w:name w:val="List Number 2"/>
    <w:basedOn w:val="Normal"/>
    <w:uiPriority w:val="99"/>
    <w:semiHidden/>
    <w:unhideWhenUsed/>
    <w:pPr>
      <w:numPr>
        <w:numId w:val="7"/>
      </w:numPr>
      <w:ind w:firstLine="0"/>
      <w:contextualSpacing/>
    </w:pPr>
  </w:style>
  <w:style w:type="paragraph" w:styleId="ListNumber3">
    <w:name w:val="List Number 3"/>
    <w:basedOn w:val="Normal"/>
    <w:uiPriority w:val="99"/>
    <w:semiHidden/>
    <w:unhideWhenUsed/>
    <w:pPr>
      <w:numPr>
        <w:numId w:val="8"/>
      </w:numPr>
      <w:ind w:firstLine="0"/>
      <w:contextualSpacing/>
    </w:pPr>
  </w:style>
  <w:style w:type="paragraph" w:styleId="ListNumber4">
    <w:name w:val="List Number 4"/>
    <w:basedOn w:val="Normal"/>
    <w:uiPriority w:val="99"/>
    <w:semiHidden/>
    <w:unhideWhenUsed/>
    <w:pPr>
      <w:numPr>
        <w:numId w:val="9"/>
      </w:numPr>
      <w:ind w:firstLine="0"/>
      <w:contextualSpacing/>
    </w:pPr>
  </w:style>
  <w:style w:type="paragraph" w:styleId="ListNumber5">
    <w:name w:val="List Number 5"/>
    <w:basedOn w:val="Normal"/>
    <w:uiPriority w:val="99"/>
    <w:semiHidden/>
    <w:unhideWhenUsed/>
    <w:pPr>
      <w:numPr>
        <w:numId w:val="10"/>
      </w:numPr>
      <w:ind w:firstLine="0"/>
      <w:contextualSpacing/>
    </w:pPr>
  </w:style>
  <w:style w:type="paragraph" w:styleId="MacroText">
    <w:name w:val="macro"/>
    <w:link w:val="MacroTextChar"/>
    <w:uiPriority w:val="99"/>
    <w:semiHidden/>
    <w:unhideWhenUsed/>
    <w:rsid w:val="00EC2FE4"/>
    <w:pPr>
      <w:tabs>
        <w:tab w:val="left" w:pos="480"/>
        <w:tab w:val="left" w:pos="960"/>
        <w:tab w:val="left" w:pos="1440"/>
        <w:tab w:val="left" w:pos="1920"/>
        <w:tab w:val="left" w:pos="2400"/>
        <w:tab w:val="left" w:pos="2880"/>
        <w:tab w:val="left" w:pos="3360"/>
        <w:tab w:val="left" w:pos="3840"/>
        <w:tab w:val="left" w:pos="4320"/>
      </w:tabs>
      <w:ind w:firstLine="0"/>
    </w:pPr>
    <w:rPr>
      <w:rFonts w:ascii="Consolas" w:hAnsi="Consolas" w:cs="Consolas"/>
      <w:sz w:val="22"/>
      <w:szCs w:val="20"/>
    </w:rPr>
  </w:style>
  <w:style w:type="character" w:customStyle="1" w:styleId="MacroTextChar">
    <w:name w:val="Macro Text Char"/>
    <w:basedOn w:val="DefaultParagraphFont"/>
    <w:link w:val="MacroText"/>
    <w:uiPriority w:val="99"/>
    <w:semiHidden/>
    <w:rsid w:val="00EC2FE4"/>
    <w:rPr>
      <w:rFonts w:ascii="Consolas" w:hAnsi="Consolas" w:cs="Consolas"/>
      <w:sz w:val="22"/>
      <w:szCs w:val="20"/>
    </w:r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line="240" w:lineRule="auto"/>
      <w:ind w:left="1080" w:firstLine="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hd w:val="pct20" w:color="auto" w:fill="auto"/>
    </w:rPr>
  </w:style>
  <w:style w:type="paragraph" w:styleId="NoSpacing">
    <w:name w:val="No Spacing"/>
    <w:aliases w:val="No Indent"/>
    <w:link w:val="NoSpacingChar"/>
    <w:uiPriority w:val="1"/>
    <w:qFormat/>
    <w:pPr>
      <w:ind w:firstLine="0"/>
    </w:pPr>
  </w:style>
  <w:style w:type="paragraph" w:styleId="NormalWeb">
    <w:name w:val="Normal (Web)"/>
    <w:basedOn w:val="Normal"/>
    <w:uiPriority w:val="99"/>
    <w:semiHidden/>
    <w:unhideWhenUsed/>
    <w:pPr>
      <w:ind w:firstLine="0"/>
    </w:pPr>
    <w:rPr>
      <w:rFonts w:ascii="Times New Roman" w:hAnsi="Times New Roman" w:cs="Times New Roman"/>
    </w:rPr>
  </w:style>
  <w:style w:type="paragraph" w:styleId="NormalIndent">
    <w:name w:val="Normal Indent"/>
    <w:basedOn w:val="Normal"/>
    <w:uiPriority w:val="99"/>
    <w:semiHidden/>
    <w:unhideWhenUsed/>
    <w:pPr>
      <w:ind w:left="720" w:firstLine="0"/>
    </w:pPr>
  </w:style>
  <w:style w:type="paragraph" w:styleId="NoteHeading">
    <w:name w:val="Note Heading"/>
    <w:basedOn w:val="Normal"/>
    <w:next w:val="Normal"/>
    <w:link w:val="NoteHeadingChar"/>
    <w:uiPriority w:val="99"/>
    <w:semiHidden/>
    <w:unhideWhenUsed/>
    <w:pPr>
      <w:spacing w:line="240" w:lineRule="auto"/>
      <w:ind w:firstLine="0"/>
    </w:pPr>
  </w:style>
  <w:style w:type="character" w:customStyle="1" w:styleId="NoteHeadingChar">
    <w:name w:val="Note Heading Char"/>
    <w:basedOn w:val="DefaultParagraphFont"/>
    <w:link w:val="NoteHeading"/>
    <w:uiPriority w:val="99"/>
    <w:semiHidden/>
  </w:style>
  <w:style w:type="paragraph" w:styleId="PlainText">
    <w:name w:val="Plain Text"/>
    <w:basedOn w:val="Normal"/>
    <w:link w:val="PlainTextChar"/>
    <w:uiPriority w:val="99"/>
    <w:semiHidden/>
    <w:unhideWhenUsed/>
    <w:rsid w:val="00EC2FE4"/>
    <w:pPr>
      <w:spacing w:line="240" w:lineRule="auto"/>
      <w:ind w:firstLine="0"/>
    </w:pPr>
    <w:rPr>
      <w:rFonts w:ascii="Consolas" w:hAnsi="Consolas" w:cs="Consolas"/>
      <w:sz w:val="22"/>
      <w:szCs w:val="21"/>
    </w:rPr>
  </w:style>
  <w:style w:type="character" w:customStyle="1" w:styleId="PlainTextChar">
    <w:name w:val="Plain Text Char"/>
    <w:basedOn w:val="DefaultParagraphFont"/>
    <w:link w:val="PlainText"/>
    <w:uiPriority w:val="99"/>
    <w:semiHidden/>
    <w:rsid w:val="00EC2FE4"/>
    <w:rPr>
      <w:rFonts w:ascii="Consolas" w:hAnsi="Consolas" w:cs="Consolas"/>
      <w:sz w:val="22"/>
      <w:szCs w:val="21"/>
    </w:rPr>
  </w:style>
  <w:style w:type="paragraph" w:styleId="Quote">
    <w:name w:val="Quote"/>
    <w:basedOn w:val="Normal"/>
    <w:next w:val="Normal"/>
    <w:link w:val="QuoteChar"/>
    <w:uiPriority w:val="4"/>
    <w:qFormat/>
    <w:pPr>
      <w:ind w:left="1440" w:firstLine="0"/>
    </w:pPr>
  </w:style>
  <w:style w:type="character" w:customStyle="1" w:styleId="QuoteChar">
    <w:name w:val="Quote Char"/>
    <w:basedOn w:val="DefaultParagraphFont"/>
    <w:link w:val="Quote"/>
    <w:uiPriority w:val="4"/>
    <w:rsid w:val="007D4B2F"/>
  </w:style>
  <w:style w:type="paragraph" w:styleId="Salutation">
    <w:name w:val="Salutation"/>
    <w:basedOn w:val="Normal"/>
    <w:next w:val="Normal"/>
    <w:link w:val="SalutationChar"/>
    <w:uiPriority w:val="99"/>
    <w:semiHidden/>
    <w:unhideWhenUsed/>
    <w:pPr>
      <w:ind w:firstLine="0"/>
    </w:pPr>
  </w:style>
  <w:style w:type="character" w:customStyle="1" w:styleId="SalutationChar">
    <w:name w:val="Salutation Char"/>
    <w:basedOn w:val="DefaultParagraphFont"/>
    <w:link w:val="Salutation"/>
    <w:uiPriority w:val="99"/>
    <w:semiHidden/>
  </w:style>
  <w:style w:type="paragraph" w:styleId="Signature">
    <w:name w:val="Signature"/>
    <w:basedOn w:val="Normal"/>
    <w:link w:val="SignatureChar"/>
    <w:uiPriority w:val="99"/>
    <w:semiHidden/>
    <w:unhideWhenUsed/>
    <w:pPr>
      <w:spacing w:line="240" w:lineRule="auto"/>
      <w:ind w:left="4320" w:firstLine="0"/>
    </w:pPr>
  </w:style>
  <w:style w:type="character" w:customStyle="1" w:styleId="SignatureChar">
    <w:name w:val="Signature Char"/>
    <w:basedOn w:val="DefaultParagraphFont"/>
    <w:link w:val="Signature"/>
    <w:uiPriority w:val="99"/>
    <w:semiHidden/>
  </w:style>
  <w:style w:type="paragraph" w:styleId="TableofAuthorities">
    <w:name w:val="table of authorities"/>
    <w:basedOn w:val="Normal"/>
    <w:next w:val="Normal"/>
    <w:uiPriority w:val="99"/>
    <w:semiHidden/>
    <w:unhideWhenUsed/>
    <w:pPr>
      <w:ind w:left="240" w:firstLine="0"/>
    </w:pPr>
  </w:style>
  <w:style w:type="paragraph" w:styleId="TableofFigures">
    <w:name w:val="table of figures"/>
    <w:basedOn w:val="Normal"/>
    <w:next w:val="Normal"/>
    <w:uiPriority w:val="99"/>
    <w:semiHidden/>
    <w:unhideWhenUsed/>
    <w:pPr>
      <w:ind w:firstLine="0"/>
    </w:pPr>
  </w:style>
  <w:style w:type="paragraph" w:styleId="Title">
    <w:name w:val="Title"/>
    <w:basedOn w:val="Normal"/>
    <w:next w:val="Normal"/>
    <w:link w:val="TitleChar"/>
    <w:uiPriority w:val="2"/>
    <w:qFormat/>
    <w:pPr>
      <w:ind w:firstLine="0"/>
      <w:jc w:val="center"/>
    </w:pPr>
    <w:rPr>
      <w:rFonts w:asciiTheme="majorHAnsi" w:eastAsiaTheme="majorEastAsia" w:hAnsiTheme="majorHAnsi" w:cstheme="majorBidi"/>
      <w:spacing w:val="-10"/>
      <w:kern w:val="28"/>
    </w:rPr>
  </w:style>
  <w:style w:type="character" w:customStyle="1" w:styleId="TitleChar">
    <w:name w:val="Title Char"/>
    <w:basedOn w:val="DefaultParagraphFont"/>
    <w:link w:val="Title"/>
    <w:uiPriority w:val="2"/>
    <w:rPr>
      <w:rFonts w:asciiTheme="majorHAnsi" w:eastAsiaTheme="majorEastAsia" w:hAnsiTheme="majorHAnsi" w:cstheme="majorBidi"/>
      <w:spacing w:val="-10"/>
      <w:kern w:val="28"/>
    </w:rPr>
  </w:style>
  <w:style w:type="paragraph" w:styleId="TOAHeading">
    <w:name w:val="toa heading"/>
    <w:basedOn w:val="Normal"/>
    <w:next w:val="Normal"/>
    <w:uiPriority w:val="99"/>
    <w:semiHidden/>
    <w:unhideWhenUsed/>
    <w:pPr>
      <w:spacing w:before="120"/>
      <w:ind w:firstLine="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pPr>
      <w:spacing w:after="100"/>
      <w:ind w:firstLine="0"/>
    </w:pPr>
  </w:style>
  <w:style w:type="paragraph" w:styleId="TOC2">
    <w:name w:val="toc 2"/>
    <w:basedOn w:val="Normal"/>
    <w:next w:val="Normal"/>
    <w:autoRedefine/>
    <w:uiPriority w:val="39"/>
    <w:semiHidden/>
    <w:unhideWhenUsed/>
    <w:pPr>
      <w:spacing w:after="100"/>
      <w:ind w:left="240" w:firstLine="0"/>
    </w:pPr>
  </w:style>
  <w:style w:type="paragraph" w:styleId="TOC3">
    <w:name w:val="toc 3"/>
    <w:basedOn w:val="Normal"/>
    <w:next w:val="Normal"/>
    <w:autoRedefine/>
    <w:uiPriority w:val="39"/>
    <w:semiHidden/>
    <w:unhideWhenUsed/>
    <w:pPr>
      <w:spacing w:after="100"/>
      <w:ind w:left="480" w:firstLine="0"/>
    </w:pPr>
  </w:style>
  <w:style w:type="paragraph" w:styleId="TOC4">
    <w:name w:val="toc 4"/>
    <w:basedOn w:val="Normal"/>
    <w:next w:val="Normal"/>
    <w:autoRedefine/>
    <w:uiPriority w:val="39"/>
    <w:semiHidden/>
    <w:unhideWhenUsed/>
    <w:pPr>
      <w:spacing w:after="100"/>
      <w:ind w:left="720" w:firstLine="0"/>
    </w:pPr>
  </w:style>
  <w:style w:type="paragraph" w:styleId="TOC5">
    <w:name w:val="toc 5"/>
    <w:basedOn w:val="Normal"/>
    <w:next w:val="Normal"/>
    <w:autoRedefine/>
    <w:uiPriority w:val="39"/>
    <w:semiHidden/>
    <w:unhideWhenUsed/>
    <w:pPr>
      <w:spacing w:after="100"/>
      <w:ind w:left="960" w:firstLine="0"/>
    </w:pPr>
  </w:style>
  <w:style w:type="paragraph" w:styleId="TOC6">
    <w:name w:val="toc 6"/>
    <w:basedOn w:val="Normal"/>
    <w:next w:val="Normal"/>
    <w:autoRedefine/>
    <w:uiPriority w:val="39"/>
    <w:semiHidden/>
    <w:unhideWhenUsed/>
    <w:pPr>
      <w:spacing w:after="100"/>
      <w:ind w:left="1200" w:firstLine="0"/>
    </w:pPr>
  </w:style>
  <w:style w:type="paragraph" w:styleId="TOC7">
    <w:name w:val="toc 7"/>
    <w:basedOn w:val="Normal"/>
    <w:next w:val="Normal"/>
    <w:autoRedefine/>
    <w:uiPriority w:val="39"/>
    <w:semiHidden/>
    <w:unhideWhenUsed/>
    <w:pPr>
      <w:spacing w:after="100"/>
      <w:ind w:left="1440" w:firstLine="0"/>
    </w:pPr>
  </w:style>
  <w:style w:type="paragraph" w:styleId="TOC8">
    <w:name w:val="toc 8"/>
    <w:basedOn w:val="Normal"/>
    <w:next w:val="Normal"/>
    <w:autoRedefine/>
    <w:uiPriority w:val="39"/>
    <w:semiHidden/>
    <w:unhideWhenUsed/>
    <w:pPr>
      <w:spacing w:after="100"/>
      <w:ind w:left="1680" w:firstLine="0"/>
    </w:pPr>
  </w:style>
  <w:style w:type="paragraph" w:styleId="TOC9">
    <w:name w:val="toc 9"/>
    <w:basedOn w:val="Normal"/>
    <w:next w:val="Normal"/>
    <w:autoRedefine/>
    <w:uiPriority w:val="39"/>
    <w:semiHidden/>
    <w:unhideWhenUsed/>
    <w:pPr>
      <w:spacing w:after="100"/>
      <w:ind w:left="1920" w:firstLine="0"/>
    </w:pPr>
  </w:style>
  <w:style w:type="paragraph" w:styleId="TOCHeading">
    <w:name w:val="TOC Heading"/>
    <w:basedOn w:val="Heading1"/>
    <w:next w:val="Normal"/>
    <w:uiPriority w:val="39"/>
    <w:semiHidden/>
    <w:unhideWhenUsed/>
    <w:qFormat/>
    <w:pPr>
      <w:outlineLvl w:val="9"/>
    </w:pPr>
  </w:style>
  <w:style w:type="character" w:styleId="PlaceholderText">
    <w:name w:val="Placeholder Text"/>
    <w:basedOn w:val="DefaultParagraphFont"/>
    <w:uiPriority w:val="99"/>
    <w:semiHidden/>
    <w:rsid w:val="00EC2FE4"/>
    <w:rPr>
      <w:color w:val="404040" w:themeColor="text1" w:themeTint="BF"/>
    </w:rPr>
  </w:style>
  <w:style w:type="character" w:styleId="Emphasis">
    <w:name w:val="Emphasis"/>
    <w:basedOn w:val="DefaultParagraphFont"/>
    <w:uiPriority w:val="3"/>
    <w:qFormat/>
    <w:rPr>
      <w:i/>
      <w:iCs/>
    </w:rPr>
  </w:style>
  <w:style w:type="table" w:styleId="TableGrid">
    <w:name w:val="Table Grid"/>
    <w:basedOn w:val="TableNormal"/>
    <w:uiPriority w:val="3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LAresearchpapertable">
    <w:name w:val="MLA research paper table"/>
    <w:basedOn w:val="TableNormal"/>
    <w:uiPriority w:val="99"/>
    <w:pPr>
      <w:spacing w:before="240"/>
      <w:ind w:left="72" w:right="72" w:firstLine="0"/>
    </w:pPr>
    <w:tblPr>
      <w:tblBorders>
        <w:top w:val="single" w:sz="4" w:space="0" w:color="auto"/>
        <w:bottom w:val="single" w:sz="4" w:space="0" w:color="auto"/>
      </w:tblBorders>
      <w:tblCellMar>
        <w:left w:w="0" w:type="dxa"/>
        <w:right w:w="0" w:type="dxa"/>
      </w:tblCellMar>
    </w:tblPr>
    <w:tblStylePr w:type="firstRow">
      <w:pPr>
        <w:wordWrap/>
        <w:spacing w:beforeLines="0" w:before="240" w:beforeAutospacing="0" w:afterLines="0" w:after="0" w:afterAutospacing="0"/>
      </w:pPr>
      <w:tblPr/>
      <w:tcPr>
        <w:tcBorders>
          <w:top w:val="single" w:sz="4" w:space="0" w:color="auto"/>
          <w:left w:val="nil"/>
          <w:bottom w:val="single" w:sz="4" w:space="0" w:color="auto"/>
          <w:right w:val="nil"/>
          <w:insideH w:val="nil"/>
          <w:insideV w:val="nil"/>
          <w:tl2br w:val="nil"/>
          <w:tr2bl w:val="nil"/>
        </w:tcBorders>
        <w:vAlign w:val="center"/>
      </w:tcPr>
    </w:tblStylePr>
  </w:style>
  <w:style w:type="paragraph" w:customStyle="1" w:styleId="TableSource">
    <w:name w:val="Table Source"/>
    <w:basedOn w:val="TableTitle"/>
    <w:next w:val="Normal"/>
    <w:uiPriority w:val="6"/>
    <w:qFormat/>
    <w:pPr>
      <w:spacing w:before="240"/>
    </w:pPr>
  </w:style>
  <w:style w:type="paragraph" w:customStyle="1" w:styleId="TableNote">
    <w:name w:val="Table Note"/>
    <w:basedOn w:val="Normal"/>
    <w:uiPriority w:val="7"/>
    <w:qFormat/>
    <w:pPr>
      <w:numPr>
        <w:numId w:val="11"/>
      </w:numPr>
    </w:pPr>
  </w:style>
  <w:style w:type="numbering" w:customStyle="1" w:styleId="MLAOutline">
    <w:name w:val="MLA Outline"/>
    <w:uiPriority w:val="99"/>
    <w:pPr>
      <w:numPr>
        <w:numId w:val="12"/>
      </w:numPr>
    </w:pPr>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style>
  <w:style w:type="character" w:styleId="IntenseEmphasis">
    <w:name w:val="Intense Emphasis"/>
    <w:basedOn w:val="DefaultParagraphFont"/>
    <w:uiPriority w:val="21"/>
    <w:semiHidden/>
    <w:unhideWhenUsed/>
    <w:qFormat/>
    <w:rsid w:val="007D4B2F"/>
    <w:rPr>
      <w:i/>
      <w:iCs/>
      <w:color w:val="404040" w:themeColor="text1" w:themeTint="BF"/>
    </w:rPr>
  </w:style>
  <w:style w:type="paragraph" w:styleId="IntenseQuote">
    <w:name w:val="Intense Quote"/>
    <w:basedOn w:val="Normal"/>
    <w:next w:val="Normal"/>
    <w:link w:val="IntenseQuoteChar"/>
    <w:uiPriority w:val="30"/>
    <w:semiHidden/>
    <w:unhideWhenUsed/>
    <w:qFormat/>
    <w:rsid w:val="007D4B2F"/>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semiHidden/>
    <w:rsid w:val="007D4B2F"/>
    <w:rPr>
      <w:i/>
      <w:iCs/>
      <w:color w:val="404040" w:themeColor="text1" w:themeTint="BF"/>
    </w:rPr>
  </w:style>
  <w:style w:type="character" w:styleId="FollowedHyperlink">
    <w:name w:val="FollowedHyperlink"/>
    <w:basedOn w:val="DefaultParagraphFont"/>
    <w:uiPriority w:val="99"/>
    <w:semiHidden/>
    <w:unhideWhenUsed/>
    <w:rsid w:val="00EC2FE4"/>
    <w:rPr>
      <w:color w:val="404040" w:themeColor="text1" w:themeTint="BF"/>
      <w:u w:val="single"/>
    </w:rPr>
  </w:style>
  <w:style w:type="character" w:styleId="CommentReference">
    <w:name w:val="annotation reference"/>
    <w:basedOn w:val="DefaultParagraphFont"/>
    <w:uiPriority w:val="99"/>
    <w:semiHidden/>
    <w:unhideWhenUsed/>
    <w:rsid w:val="00EC2FE4"/>
    <w:rPr>
      <w:sz w:val="22"/>
      <w:szCs w:val="16"/>
    </w:rPr>
  </w:style>
  <w:style w:type="character" w:styleId="HTMLKeyboard">
    <w:name w:val="HTML Keyboard"/>
    <w:basedOn w:val="DefaultParagraphFont"/>
    <w:uiPriority w:val="99"/>
    <w:semiHidden/>
    <w:unhideWhenUsed/>
    <w:rsid w:val="00EC2FE4"/>
    <w:rPr>
      <w:rFonts w:ascii="Consolas" w:hAnsi="Consolas"/>
      <w:sz w:val="22"/>
      <w:szCs w:val="20"/>
    </w:rPr>
  </w:style>
  <w:style w:type="character" w:styleId="HTMLCode">
    <w:name w:val="HTML Code"/>
    <w:basedOn w:val="DefaultParagraphFont"/>
    <w:uiPriority w:val="99"/>
    <w:semiHidden/>
    <w:unhideWhenUsed/>
    <w:rsid w:val="00EC2FE4"/>
    <w:rPr>
      <w:rFonts w:ascii="Consolas" w:hAnsi="Consolas"/>
      <w:sz w:val="22"/>
      <w:szCs w:val="20"/>
    </w:rPr>
  </w:style>
  <w:style w:type="character" w:styleId="HTMLTypewriter">
    <w:name w:val="HTML Typewriter"/>
    <w:basedOn w:val="DefaultParagraphFont"/>
    <w:uiPriority w:val="99"/>
    <w:semiHidden/>
    <w:unhideWhenUsed/>
    <w:rsid w:val="00EC2FE4"/>
    <w:rPr>
      <w:rFonts w:ascii="Consolas" w:hAnsi="Consolas"/>
      <w:sz w:val="22"/>
      <w:szCs w:val="20"/>
    </w:rPr>
  </w:style>
  <w:style w:type="character" w:styleId="IntenseReference">
    <w:name w:val="Intense Reference"/>
    <w:basedOn w:val="DefaultParagraphFont"/>
    <w:uiPriority w:val="32"/>
    <w:semiHidden/>
    <w:unhideWhenUsed/>
    <w:qFormat/>
    <w:rsid w:val="00C26420"/>
    <w:rPr>
      <w:b/>
      <w:bCs/>
      <w:caps w:val="0"/>
      <w:smallCaps/>
      <w:color w:val="6E6E6E" w:themeColor="accent1" w:themeShade="80"/>
      <w:spacing w:val="5"/>
    </w:rPr>
  </w:style>
  <w:style w:type="character" w:styleId="Hyperlink">
    <w:name w:val="Hyperlink"/>
    <w:basedOn w:val="DefaultParagraphFont"/>
    <w:uiPriority w:val="99"/>
    <w:unhideWhenUsed/>
    <w:rsid w:val="00E1061E"/>
    <w:rPr>
      <w:color w:val="5F5F5F" w:themeColor="hyperlink"/>
      <w:u w:val="single"/>
    </w:rPr>
  </w:style>
  <w:style w:type="character" w:customStyle="1" w:styleId="NoSpacingChar">
    <w:name w:val="No Spacing Char"/>
    <w:aliases w:val="No Indent Char"/>
    <w:basedOn w:val="DefaultParagraphFont"/>
    <w:link w:val="NoSpacing"/>
    <w:uiPriority w:val="1"/>
    <w:rsid w:val="00E24BFC"/>
  </w:style>
  <w:style w:type="character" w:customStyle="1" w:styleId="apple-converted-space">
    <w:name w:val="apple-converted-space"/>
    <w:basedOn w:val="DefaultParagraphFont"/>
    <w:rsid w:val="00BE0ED4"/>
  </w:style>
  <w:style w:type="paragraph" w:styleId="ListParagraph">
    <w:name w:val="List Paragraph"/>
    <w:basedOn w:val="Normal"/>
    <w:uiPriority w:val="34"/>
    <w:unhideWhenUsed/>
    <w:qFormat/>
    <w:rsid w:val="00C447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64846">
      <w:bodyDiv w:val="1"/>
      <w:marLeft w:val="0"/>
      <w:marRight w:val="0"/>
      <w:marTop w:val="0"/>
      <w:marBottom w:val="0"/>
      <w:divBdr>
        <w:top w:val="none" w:sz="0" w:space="0" w:color="auto"/>
        <w:left w:val="none" w:sz="0" w:space="0" w:color="auto"/>
        <w:bottom w:val="none" w:sz="0" w:space="0" w:color="auto"/>
        <w:right w:val="none" w:sz="0" w:space="0" w:color="auto"/>
      </w:divBdr>
    </w:div>
    <w:div w:id="53281711">
      <w:bodyDiv w:val="1"/>
      <w:marLeft w:val="0"/>
      <w:marRight w:val="0"/>
      <w:marTop w:val="0"/>
      <w:marBottom w:val="0"/>
      <w:divBdr>
        <w:top w:val="none" w:sz="0" w:space="0" w:color="auto"/>
        <w:left w:val="none" w:sz="0" w:space="0" w:color="auto"/>
        <w:bottom w:val="none" w:sz="0" w:space="0" w:color="auto"/>
        <w:right w:val="none" w:sz="0" w:space="0" w:color="auto"/>
      </w:divBdr>
    </w:div>
    <w:div w:id="53546790">
      <w:bodyDiv w:val="1"/>
      <w:marLeft w:val="0"/>
      <w:marRight w:val="0"/>
      <w:marTop w:val="0"/>
      <w:marBottom w:val="0"/>
      <w:divBdr>
        <w:top w:val="none" w:sz="0" w:space="0" w:color="auto"/>
        <w:left w:val="none" w:sz="0" w:space="0" w:color="auto"/>
        <w:bottom w:val="none" w:sz="0" w:space="0" w:color="auto"/>
        <w:right w:val="none" w:sz="0" w:space="0" w:color="auto"/>
      </w:divBdr>
    </w:div>
    <w:div w:id="154955321">
      <w:bodyDiv w:val="1"/>
      <w:marLeft w:val="0"/>
      <w:marRight w:val="0"/>
      <w:marTop w:val="0"/>
      <w:marBottom w:val="0"/>
      <w:divBdr>
        <w:top w:val="none" w:sz="0" w:space="0" w:color="auto"/>
        <w:left w:val="none" w:sz="0" w:space="0" w:color="auto"/>
        <w:bottom w:val="none" w:sz="0" w:space="0" w:color="auto"/>
        <w:right w:val="none" w:sz="0" w:space="0" w:color="auto"/>
      </w:divBdr>
    </w:div>
    <w:div w:id="221018099">
      <w:bodyDiv w:val="1"/>
      <w:marLeft w:val="0"/>
      <w:marRight w:val="0"/>
      <w:marTop w:val="0"/>
      <w:marBottom w:val="0"/>
      <w:divBdr>
        <w:top w:val="none" w:sz="0" w:space="0" w:color="auto"/>
        <w:left w:val="none" w:sz="0" w:space="0" w:color="auto"/>
        <w:bottom w:val="none" w:sz="0" w:space="0" w:color="auto"/>
        <w:right w:val="none" w:sz="0" w:space="0" w:color="auto"/>
      </w:divBdr>
    </w:div>
    <w:div w:id="292911837">
      <w:bodyDiv w:val="1"/>
      <w:marLeft w:val="0"/>
      <w:marRight w:val="0"/>
      <w:marTop w:val="0"/>
      <w:marBottom w:val="0"/>
      <w:divBdr>
        <w:top w:val="none" w:sz="0" w:space="0" w:color="auto"/>
        <w:left w:val="none" w:sz="0" w:space="0" w:color="auto"/>
        <w:bottom w:val="none" w:sz="0" w:space="0" w:color="auto"/>
        <w:right w:val="none" w:sz="0" w:space="0" w:color="auto"/>
      </w:divBdr>
    </w:div>
    <w:div w:id="321664223">
      <w:bodyDiv w:val="1"/>
      <w:marLeft w:val="0"/>
      <w:marRight w:val="0"/>
      <w:marTop w:val="0"/>
      <w:marBottom w:val="0"/>
      <w:divBdr>
        <w:top w:val="none" w:sz="0" w:space="0" w:color="auto"/>
        <w:left w:val="none" w:sz="0" w:space="0" w:color="auto"/>
        <w:bottom w:val="none" w:sz="0" w:space="0" w:color="auto"/>
        <w:right w:val="none" w:sz="0" w:space="0" w:color="auto"/>
      </w:divBdr>
    </w:div>
    <w:div w:id="347681811">
      <w:bodyDiv w:val="1"/>
      <w:marLeft w:val="0"/>
      <w:marRight w:val="0"/>
      <w:marTop w:val="0"/>
      <w:marBottom w:val="0"/>
      <w:divBdr>
        <w:top w:val="none" w:sz="0" w:space="0" w:color="auto"/>
        <w:left w:val="none" w:sz="0" w:space="0" w:color="auto"/>
        <w:bottom w:val="none" w:sz="0" w:space="0" w:color="auto"/>
        <w:right w:val="none" w:sz="0" w:space="0" w:color="auto"/>
      </w:divBdr>
    </w:div>
    <w:div w:id="390467123">
      <w:bodyDiv w:val="1"/>
      <w:marLeft w:val="0"/>
      <w:marRight w:val="0"/>
      <w:marTop w:val="0"/>
      <w:marBottom w:val="0"/>
      <w:divBdr>
        <w:top w:val="none" w:sz="0" w:space="0" w:color="auto"/>
        <w:left w:val="none" w:sz="0" w:space="0" w:color="auto"/>
        <w:bottom w:val="none" w:sz="0" w:space="0" w:color="auto"/>
        <w:right w:val="none" w:sz="0" w:space="0" w:color="auto"/>
      </w:divBdr>
    </w:div>
    <w:div w:id="397901213">
      <w:bodyDiv w:val="1"/>
      <w:marLeft w:val="0"/>
      <w:marRight w:val="0"/>
      <w:marTop w:val="0"/>
      <w:marBottom w:val="0"/>
      <w:divBdr>
        <w:top w:val="none" w:sz="0" w:space="0" w:color="auto"/>
        <w:left w:val="none" w:sz="0" w:space="0" w:color="auto"/>
        <w:bottom w:val="none" w:sz="0" w:space="0" w:color="auto"/>
        <w:right w:val="none" w:sz="0" w:space="0" w:color="auto"/>
      </w:divBdr>
    </w:div>
    <w:div w:id="433138934">
      <w:bodyDiv w:val="1"/>
      <w:marLeft w:val="0"/>
      <w:marRight w:val="0"/>
      <w:marTop w:val="0"/>
      <w:marBottom w:val="0"/>
      <w:divBdr>
        <w:top w:val="none" w:sz="0" w:space="0" w:color="auto"/>
        <w:left w:val="none" w:sz="0" w:space="0" w:color="auto"/>
        <w:bottom w:val="none" w:sz="0" w:space="0" w:color="auto"/>
        <w:right w:val="none" w:sz="0" w:space="0" w:color="auto"/>
      </w:divBdr>
    </w:div>
    <w:div w:id="527842473">
      <w:bodyDiv w:val="1"/>
      <w:marLeft w:val="0"/>
      <w:marRight w:val="0"/>
      <w:marTop w:val="0"/>
      <w:marBottom w:val="0"/>
      <w:divBdr>
        <w:top w:val="none" w:sz="0" w:space="0" w:color="auto"/>
        <w:left w:val="none" w:sz="0" w:space="0" w:color="auto"/>
        <w:bottom w:val="none" w:sz="0" w:space="0" w:color="auto"/>
        <w:right w:val="none" w:sz="0" w:space="0" w:color="auto"/>
      </w:divBdr>
    </w:div>
    <w:div w:id="546113683">
      <w:bodyDiv w:val="1"/>
      <w:marLeft w:val="0"/>
      <w:marRight w:val="0"/>
      <w:marTop w:val="0"/>
      <w:marBottom w:val="0"/>
      <w:divBdr>
        <w:top w:val="none" w:sz="0" w:space="0" w:color="auto"/>
        <w:left w:val="none" w:sz="0" w:space="0" w:color="auto"/>
        <w:bottom w:val="none" w:sz="0" w:space="0" w:color="auto"/>
        <w:right w:val="none" w:sz="0" w:space="0" w:color="auto"/>
      </w:divBdr>
    </w:div>
    <w:div w:id="614597606">
      <w:bodyDiv w:val="1"/>
      <w:marLeft w:val="0"/>
      <w:marRight w:val="0"/>
      <w:marTop w:val="0"/>
      <w:marBottom w:val="0"/>
      <w:divBdr>
        <w:top w:val="none" w:sz="0" w:space="0" w:color="auto"/>
        <w:left w:val="none" w:sz="0" w:space="0" w:color="auto"/>
        <w:bottom w:val="none" w:sz="0" w:space="0" w:color="auto"/>
        <w:right w:val="none" w:sz="0" w:space="0" w:color="auto"/>
      </w:divBdr>
    </w:div>
    <w:div w:id="659576166">
      <w:bodyDiv w:val="1"/>
      <w:marLeft w:val="0"/>
      <w:marRight w:val="0"/>
      <w:marTop w:val="0"/>
      <w:marBottom w:val="0"/>
      <w:divBdr>
        <w:top w:val="none" w:sz="0" w:space="0" w:color="auto"/>
        <w:left w:val="none" w:sz="0" w:space="0" w:color="auto"/>
        <w:bottom w:val="none" w:sz="0" w:space="0" w:color="auto"/>
        <w:right w:val="none" w:sz="0" w:space="0" w:color="auto"/>
      </w:divBdr>
    </w:div>
    <w:div w:id="662006836">
      <w:bodyDiv w:val="1"/>
      <w:marLeft w:val="0"/>
      <w:marRight w:val="0"/>
      <w:marTop w:val="0"/>
      <w:marBottom w:val="0"/>
      <w:divBdr>
        <w:top w:val="none" w:sz="0" w:space="0" w:color="auto"/>
        <w:left w:val="none" w:sz="0" w:space="0" w:color="auto"/>
        <w:bottom w:val="none" w:sz="0" w:space="0" w:color="auto"/>
        <w:right w:val="none" w:sz="0" w:space="0" w:color="auto"/>
      </w:divBdr>
    </w:div>
    <w:div w:id="699235983">
      <w:bodyDiv w:val="1"/>
      <w:marLeft w:val="0"/>
      <w:marRight w:val="0"/>
      <w:marTop w:val="0"/>
      <w:marBottom w:val="0"/>
      <w:divBdr>
        <w:top w:val="none" w:sz="0" w:space="0" w:color="auto"/>
        <w:left w:val="none" w:sz="0" w:space="0" w:color="auto"/>
        <w:bottom w:val="none" w:sz="0" w:space="0" w:color="auto"/>
        <w:right w:val="none" w:sz="0" w:space="0" w:color="auto"/>
      </w:divBdr>
    </w:div>
    <w:div w:id="719521006">
      <w:bodyDiv w:val="1"/>
      <w:marLeft w:val="0"/>
      <w:marRight w:val="0"/>
      <w:marTop w:val="0"/>
      <w:marBottom w:val="0"/>
      <w:divBdr>
        <w:top w:val="none" w:sz="0" w:space="0" w:color="auto"/>
        <w:left w:val="none" w:sz="0" w:space="0" w:color="auto"/>
        <w:bottom w:val="none" w:sz="0" w:space="0" w:color="auto"/>
        <w:right w:val="none" w:sz="0" w:space="0" w:color="auto"/>
      </w:divBdr>
    </w:div>
    <w:div w:id="781341579">
      <w:bodyDiv w:val="1"/>
      <w:marLeft w:val="0"/>
      <w:marRight w:val="0"/>
      <w:marTop w:val="0"/>
      <w:marBottom w:val="0"/>
      <w:divBdr>
        <w:top w:val="none" w:sz="0" w:space="0" w:color="auto"/>
        <w:left w:val="none" w:sz="0" w:space="0" w:color="auto"/>
        <w:bottom w:val="none" w:sz="0" w:space="0" w:color="auto"/>
        <w:right w:val="none" w:sz="0" w:space="0" w:color="auto"/>
      </w:divBdr>
    </w:div>
    <w:div w:id="935475584">
      <w:bodyDiv w:val="1"/>
      <w:marLeft w:val="0"/>
      <w:marRight w:val="0"/>
      <w:marTop w:val="0"/>
      <w:marBottom w:val="0"/>
      <w:divBdr>
        <w:top w:val="none" w:sz="0" w:space="0" w:color="auto"/>
        <w:left w:val="none" w:sz="0" w:space="0" w:color="auto"/>
        <w:bottom w:val="none" w:sz="0" w:space="0" w:color="auto"/>
        <w:right w:val="none" w:sz="0" w:space="0" w:color="auto"/>
      </w:divBdr>
    </w:div>
    <w:div w:id="1089959836">
      <w:bodyDiv w:val="1"/>
      <w:marLeft w:val="0"/>
      <w:marRight w:val="0"/>
      <w:marTop w:val="0"/>
      <w:marBottom w:val="0"/>
      <w:divBdr>
        <w:top w:val="none" w:sz="0" w:space="0" w:color="auto"/>
        <w:left w:val="none" w:sz="0" w:space="0" w:color="auto"/>
        <w:bottom w:val="none" w:sz="0" w:space="0" w:color="auto"/>
        <w:right w:val="none" w:sz="0" w:space="0" w:color="auto"/>
      </w:divBdr>
    </w:div>
    <w:div w:id="1184636109">
      <w:bodyDiv w:val="1"/>
      <w:marLeft w:val="0"/>
      <w:marRight w:val="0"/>
      <w:marTop w:val="0"/>
      <w:marBottom w:val="0"/>
      <w:divBdr>
        <w:top w:val="none" w:sz="0" w:space="0" w:color="auto"/>
        <w:left w:val="none" w:sz="0" w:space="0" w:color="auto"/>
        <w:bottom w:val="none" w:sz="0" w:space="0" w:color="auto"/>
        <w:right w:val="none" w:sz="0" w:space="0" w:color="auto"/>
      </w:divBdr>
    </w:div>
    <w:div w:id="1200359933">
      <w:bodyDiv w:val="1"/>
      <w:marLeft w:val="0"/>
      <w:marRight w:val="0"/>
      <w:marTop w:val="0"/>
      <w:marBottom w:val="0"/>
      <w:divBdr>
        <w:top w:val="none" w:sz="0" w:space="0" w:color="auto"/>
        <w:left w:val="none" w:sz="0" w:space="0" w:color="auto"/>
        <w:bottom w:val="none" w:sz="0" w:space="0" w:color="auto"/>
        <w:right w:val="none" w:sz="0" w:space="0" w:color="auto"/>
      </w:divBdr>
    </w:div>
    <w:div w:id="1367367390">
      <w:bodyDiv w:val="1"/>
      <w:marLeft w:val="0"/>
      <w:marRight w:val="0"/>
      <w:marTop w:val="0"/>
      <w:marBottom w:val="0"/>
      <w:divBdr>
        <w:top w:val="none" w:sz="0" w:space="0" w:color="auto"/>
        <w:left w:val="none" w:sz="0" w:space="0" w:color="auto"/>
        <w:bottom w:val="none" w:sz="0" w:space="0" w:color="auto"/>
        <w:right w:val="none" w:sz="0" w:space="0" w:color="auto"/>
      </w:divBdr>
    </w:div>
    <w:div w:id="1470585005">
      <w:bodyDiv w:val="1"/>
      <w:marLeft w:val="0"/>
      <w:marRight w:val="0"/>
      <w:marTop w:val="0"/>
      <w:marBottom w:val="0"/>
      <w:divBdr>
        <w:top w:val="none" w:sz="0" w:space="0" w:color="auto"/>
        <w:left w:val="none" w:sz="0" w:space="0" w:color="auto"/>
        <w:bottom w:val="none" w:sz="0" w:space="0" w:color="auto"/>
        <w:right w:val="none" w:sz="0" w:space="0" w:color="auto"/>
      </w:divBdr>
    </w:div>
    <w:div w:id="1505627467">
      <w:bodyDiv w:val="1"/>
      <w:marLeft w:val="0"/>
      <w:marRight w:val="0"/>
      <w:marTop w:val="0"/>
      <w:marBottom w:val="0"/>
      <w:divBdr>
        <w:top w:val="none" w:sz="0" w:space="0" w:color="auto"/>
        <w:left w:val="none" w:sz="0" w:space="0" w:color="auto"/>
        <w:bottom w:val="none" w:sz="0" w:space="0" w:color="auto"/>
        <w:right w:val="none" w:sz="0" w:space="0" w:color="auto"/>
      </w:divBdr>
    </w:div>
    <w:div w:id="1556115981">
      <w:bodyDiv w:val="1"/>
      <w:marLeft w:val="0"/>
      <w:marRight w:val="0"/>
      <w:marTop w:val="0"/>
      <w:marBottom w:val="0"/>
      <w:divBdr>
        <w:top w:val="none" w:sz="0" w:space="0" w:color="auto"/>
        <w:left w:val="none" w:sz="0" w:space="0" w:color="auto"/>
        <w:bottom w:val="none" w:sz="0" w:space="0" w:color="auto"/>
        <w:right w:val="none" w:sz="0" w:space="0" w:color="auto"/>
      </w:divBdr>
    </w:div>
    <w:div w:id="1601061674">
      <w:bodyDiv w:val="1"/>
      <w:marLeft w:val="0"/>
      <w:marRight w:val="0"/>
      <w:marTop w:val="0"/>
      <w:marBottom w:val="0"/>
      <w:divBdr>
        <w:top w:val="none" w:sz="0" w:space="0" w:color="auto"/>
        <w:left w:val="none" w:sz="0" w:space="0" w:color="auto"/>
        <w:bottom w:val="none" w:sz="0" w:space="0" w:color="auto"/>
        <w:right w:val="none" w:sz="0" w:space="0" w:color="auto"/>
      </w:divBdr>
    </w:div>
    <w:div w:id="1647082727">
      <w:bodyDiv w:val="1"/>
      <w:marLeft w:val="0"/>
      <w:marRight w:val="0"/>
      <w:marTop w:val="0"/>
      <w:marBottom w:val="0"/>
      <w:divBdr>
        <w:top w:val="none" w:sz="0" w:space="0" w:color="auto"/>
        <w:left w:val="none" w:sz="0" w:space="0" w:color="auto"/>
        <w:bottom w:val="none" w:sz="0" w:space="0" w:color="auto"/>
        <w:right w:val="none" w:sz="0" w:space="0" w:color="auto"/>
      </w:divBdr>
    </w:div>
    <w:div w:id="1682396408">
      <w:bodyDiv w:val="1"/>
      <w:marLeft w:val="0"/>
      <w:marRight w:val="0"/>
      <w:marTop w:val="0"/>
      <w:marBottom w:val="0"/>
      <w:divBdr>
        <w:top w:val="none" w:sz="0" w:space="0" w:color="auto"/>
        <w:left w:val="none" w:sz="0" w:space="0" w:color="auto"/>
        <w:bottom w:val="none" w:sz="0" w:space="0" w:color="auto"/>
        <w:right w:val="none" w:sz="0" w:space="0" w:color="auto"/>
      </w:divBdr>
    </w:div>
    <w:div w:id="1703285421">
      <w:bodyDiv w:val="1"/>
      <w:marLeft w:val="0"/>
      <w:marRight w:val="0"/>
      <w:marTop w:val="0"/>
      <w:marBottom w:val="0"/>
      <w:divBdr>
        <w:top w:val="none" w:sz="0" w:space="0" w:color="auto"/>
        <w:left w:val="none" w:sz="0" w:space="0" w:color="auto"/>
        <w:bottom w:val="none" w:sz="0" w:space="0" w:color="auto"/>
        <w:right w:val="none" w:sz="0" w:space="0" w:color="auto"/>
      </w:divBdr>
    </w:div>
    <w:div w:id="1825049027">
      <w:bodyDiv w:val="1"/>
      <w:marLeft w:val="0"/>
      <w:marRight w:val="0"/>
      <w:marTop w:val="0"/>
      <w:marBottom w:val="0"/>
      <w:divBdr>
        <w:top w:val="none" w:sz="0" w:space="0" w:color="auto"/>
        <w:left w:val="none" w:sz="0" w:space="0" w:color="auto"/>
        <w:bottom w:val="none" w:sz="0" w:space="0" w:color="auto"/>
        <w:right w:val="none" w:sz="0" w:space="0" w:color="auto"/>
      </w:divBdr>
    </w:div>
    <w:div w:id="1859731816">
      <w:bodyDiv w:val="1"/>
      <w:marLeft w:val="0"/>
      <w:marRight w:val="0"/>
      <w:marTop w:val="0"/>
      <w:marBottom w:val="0"/>
      <w:divBdr>
        <w:top w:val="none" w:sz="0" w:space="0" w:color="auto"/>
        <w:left w:val="none" w:sz="0" w:space="0" w:color="auto"/>
        <w:bottom w:val="none" w:sz="0" w:space="0" w:color="auto"/>
        <w:right w:val="none" w:sz="0" w:space="0" w:color="auto"/>
      </w:divBdr>
    </w:div>
    <w:div w:id="1893541335">
      <w:bodyDiv w:val="1"/>
      <w:marLeft w:val="0"/>
      <w:marRight w:val="0"/>
      <w:marTop w:val="0"/>
      <w:marBottom w:val="0"/>
      <w:divBdr>
        <w:top w:val="none" w:sz="0" w:space="0" w:color="auto"/>
        <w:left w:val="none" w:sz="0" w:space="0" w:color="auto"/>
        <w:bottom w:val="none" w:sz="0" w:space="0" w:color="auto"/>
        <w:right w:val="none" w:sz="0" w:space="0" w:color="auto"/>
      </w:divBdr>
    </w:div>
    <w:div w:id="2054383526">
      <w:bodyDiv w:val="1"/>
      <w:marLeft w:val="0"/>
      <w:marRight w:val="0"/>
      <w:marTop w:val="0"/>
      <w:marBottom w:val="0"/>
      <w:divBdr>
        <w:top w:val="none" w:sz="0" w:space="0" w:color="auto"/>
        <w:left w:val="none" w:sz="0" w:space="0" w:color="auto"/>
        <w:bottom w:val="none" w:sz="0" w:space="0" w:color="auto"/>
        <w:right w:val="none" w:sz="0" w:space="0" w:color="auto"/>
      </w:divBdr>
    </w:div>
    <w:div w:id="2134978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researchgate.net/figure/281742013_fig2_Fig2-DFM-History-and-Evolution-pre-and-post-1980-eras" TargetMode="External"/><Relationship Id="rId18" Type="http://schemas.openxmlformats.org/officeDocument/2006/relationships/hyperlink" Target="http://www2.mae.ufl.edu/designlab/Lab%20Assignments/EML2322L%20Design%20For%20Manufacturing%20Examples.pdf" TargetMode="Externa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design4manufacturability.com/DFM_article.htm" TargetMode="External"/><Relationship Id="rId17" Type="http://schemas.openxmlformats.org/officeDocument/2006/relationships/hyperlink" Target="http://www.wisegeek.org/what-is-outsourcing.htm" TargetMode="External"/><Relationship Id="rId2" Type="http://schemas.openxmlformats.org/officeDocument/2006/relationships/customXml" Target="../customXml/item2.xml"/><Relationship Id="rId16" Type="http://schemas.openxmlformats.org/officeDocument/2006/relationships/hyperlink" Target="http://designsojourn.com/the-importance-of-mastering-materials-use-and-manufacturing-processes/" TargetMode="External"/><Relationship Id="rId20" Type="http://schemas.openxmlformats.org/officeDocument/2006/relationships/hyperlink" Target="https://www.theguardian.com/sustainable-business/understanding-social-impact-business-sustainability"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esign4manufacturability.com/DFM_article.htm"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kanbanchi.com/what-is-kaizen" TargetMode="External"/><Relationship Id="rId23" Type="http://schemas.openxmlformats.org/officeDocument/2006/relationships/glossaryDocument" Target="glossary/document.xml"/><Relationship Id="rId10" Type="http://schemas.openxmlformats.org/officeDocument/2006/relationships/image" Target="media/image2.png"/><Relationship Id="rId19" Type="http://schemas.openxmlformats.org/officeDocument/2006/relationships/hyperlink" Target="http://www.amtonline.org/aboutamt/WhatisManufacturingTechnology/" TargetMode="External"/><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hyperlink" Target="http://www.engineeringexchange.com/profiles/blogs/11-principles-and-guidelines-in-design-for-manufacturing-and"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H:\downloads\tf0398484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603EBFEFAD64E28AD06070DA311F53E"/>
        <w:category>
          <w:name w:val="General"/>
          <w:gallery w:val="placeholder"/>
        </w:category>
        <w:types>
          <w:type w:val="bbPlcHdr"/>
        </w:types>
        <w:behaviors>
          <w:behavior w:val="content"/>
        </w:behaviors>
        <w:guid w:val="{0E6B5837-0339-454B-BBED-1D9F96453C8C}"/>
      </w:docPartPr>
      <w:docPartBody>
        <w:p w:rsidR="00F219BA" w:rsidRDefault="00A13F53" w:rsidP="00A13F53">
          <w:pPr>
            <w:pStyle w:val="3603EBFEFAD64E28AD06070DA311F53E"/>
          </w:pPr>
          <w:r>
            <w:rPr>
              <w:rFonts w:asciiTheme="majorHAnsi" w:eastAsiaTheme="majorEastAsia" w:hAnsiTheme="majorHAnsi" w:cstheme="majorBidi"/>
              <w:sz w:val="44"/>
              <w:szCs w:val="44"/>
            </w:rPr>
            <w:t>[Type the document subtitle]</w:t>
          </w:r>
        </w:p>
      </w:docPartBody>
    </w:docPart>
    <w:docPart>
      <w:docPartPr>
        <w:name w:val="EB573691FF7C4169AF423512D62901CB"/>
        <w:category>
          <w:name w:val="General"/>
          <w:gallery w:val="placeholder"/>
        </w:category>
        <w:types>
          <w:type w:val="bbPlcHdr"/>
        </w:types>
        <w:behaviors>
          <w:behavior w:val="content"/>
        </w:behaviors>
        <w:guid w:val="{076C0FC3-35F3-4779-B582-AC77190603C0}"/>
      </w:docPartPr>
      <w:docPartBody>
        <w:p w:rsidR="00F219BA" w:rsidRDefault="00A13F53" w:rsidP="00A13F53">
          <w:pPr>
            <w:pStyle w:val="EB573691FF7C4169AF423512D62901CB"/>
          </w:pPr>
          <w:r>
            <w:rPr>
              <w:b/>
              <w:bCs/>
            </w:rPr>
            <w:t>[Type the author name]</w:t>
          </w:r>
        </w:p>
      </w:docPartBody>
    </w:docPart>
    <w:docPart>
      <w:docPartPr>
        <w:name w:val="C2A103E0EE1441268353C02F5062CAC7"/>
        <w:category>
          <w:name w:val="General"/>
          <w:gallery w:val="placeholder"/>
        </w:category>
        <w:types>
          <w:type w:val="bbPlcHdr"/>
        </w:types>
        <w:behaviors>
          <w:behavior w:val="content"/>
        </w:behaviors>
        <w:guid w:val="{F8EB486F-066A-45FB-AAA9-36C384ABAE52}"/>
      </w:docPartPr>
      <w:docPartBody>
        <w:p w:rsidR="00F219BA" w:rsidRDefault="00A13F53" w:rsidP="00A13F53">
          <w:pPr>
            <w:pStyle w:val="C2A103E0EE1441268353C02F5062CAC7"/>
          </w:pPr>
          <w:r>
            <w:rPr>
              <w:b/>
              <w:bCs/>
            </w:rPr>
            <w:t>[Pick the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3D7"/>
    <w:rsid w:val="00175734"/>
    <w:rsid w:val="00A13F53"/>
    <w:rsid w:val="00BA53D7"/>
    <w:rsid w:val="00C146D9"/>
    <w:rsid w:val="00E43CBD"/>
    <w:rsid w:val="00F219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D017CE5526549679664955109DB5323">
    <w:name w:val="3D017CE5526549679664955109DB5323"/>
  </w:style>
  <w:style w:type="paragraph" w:customStyle="1" w:styleId="0A22340FB77744988932AEC41891442F">
    <w:name w:val="0A22340FB77744988932AEC41891442F"/>
  </w:style>
  <w:style w:type="paragraph" w:customStyle="1" w:styleId="1E333FC1318B4E059792C9A0089CC21A">
    <w:name w:val="1E333FC1318B4E059792C9A0089CC21A"/>
  </w:style>
  <w:style w:type="paragraph" w:customStyle="1" w:styleId="8F26342926C2434A80164DEED8A19D14">
    <w:name w:val="8F26342926C2434A80164DEED8A19D14"/>
  </w:style>
  <w:style w:type="paragraph" w:customStyle="1" w:styleId="3D6BD77633C747C78E5597CBDD00E409">
    <w:name w:val="3D6BD77633C747C78E5597CBDD00E409"/>
  </w:style>
  <w:style w:type="paragraph" w:customStyle="1" w:styleId="18236C3D61194B01901C694244F59735">
    <w:name w:val="18236C3D61194B01901C694244F59735"/>
  </w:style>
  <w:style w:type="character" w:styleId="Emphasis">
    <w:name w:val="Emphasis"/>
    <w:basedOn w:val="DefaultParagraphFont"/>
    <w:uiPriority w:val="3"/>
    <w:qFormat/>
    <w:rPr>
      <w:i/>
      <w:iCs/>
    </w:rPr>
  </w:style>
  <w:style w:type="paragraph" w:customStyle="1" w:styleId="3F4D87B0684140069936E0494F22ABAB">
    <w:name w:val="3F4D87B0684140069936E0494F22ABAB"/>
  </w:style>
  <w:style w:type="paragraph" w:customStyle="1" w:styleId="2D5B1824A7A941B383FF9329FFD5E8DD">
    <w:name w:val="2D5B1824A7A941B383FF9329FFD5E8DD"/>
  </w:style>
  <w:style w:type="paragraph" w:customStyle="1" w:styleId="B01ECEBCF5CE4DE095B84C038A0D07D7">
    <w:name w:val="B01ECEBCF5CE4DE095B84C038A0D07D7"/>
  </w:style>
  <w:style w:type="paragraph" w:customStyle="1" w:styleId="3DFFD45726F845FF9F99B53FC74D2115">
    <w:name w:val="3DFFD45726F845FF9F99B53FC74D2115"/>
  </w:style>
  <w:style w:type="paragraph" w:customStyle="1" w:styleId="87059DC25E0D4AD9BC18FDEA5D565028">
    <w:name w:val="87059DC25E0D4AD9BC18FDEA5D565028"/>
  </w:style>
  <w:style w:type="paragraph" w:customStyle="1" w:styleId="F01CE1BBB7F742F0AFB3D22595C340EA">
    <w:name w:val="F01CE1BBB7F742F0AFB3D22595C340EA"/>
  </w:style>
  <w:style w:type="paragraph" w:customStyle="1" w:styleId="9602D6C0E5804F91AA2DCB3361F95FA2">
    <w:name w:val="9602D6C0E5804F91AA2DCB3361F95FA2"/>
  </w:style>
  <w:style w:type="paragraph" w:customStyle="1" w:styleId="794A3FEC39854335B9BB9F640CE75B62">
    <w:name w:val="794A3FEC39854335B9BB9F640CE75B62"/>
  </w:style>
  <w:style w:type="paragraph" w:customStyle="1" w:styleId="F34C44341D0049D499A6E54D854437E1">
    <w:name w:val="F34C44341D0049D499A6E54D854437E1"/>
  </w:style>
  <w:style w:type="paragraph" w:customStyle="1" w:styleId="6F6772BDA8E840BEAAC7A749C1782AAD">
    <w:name w:val="6F6772BDA8E840BEAAC7A749C1782AAD"/>
  </w:style>
  <w:style w:type="paragraph" w:customStyle="1" w:styleId="AC5ECE80D9894A87B73AEBD3D07D84C4">
    <w:name w:val="AC5ECE80D9894A87B73AEBD3D07D84C4"/>
  </w:style>
  <w:style w:type="paragraph" w:customStyle="1" w:styleId="630A67AA9C664CF59D6539ACD2EF5769">
    <w:name w:val="630A67AA9C664CF59D6539ACD2EF5769"/>
  </w:style>
  <w:style w:type="paragraph" w:customStyle="1" w:styleId="EC11EF05DE5F44D799F8E54E3EBF2389">
    <w:name w:val="EC11EF05DE5F44D799F8E54E3EBF2389"/>
  </w:style>
  <w:style w:type="paragraph" w:customStyle="1" w:styleId="B612A1007DAF40F68F106E42CEA92506">
    <w:name w:val="B612A1007DAF40F68F106E42CEA92506"/>
  </w:style>
  <w:style w:type="paragraph" w:customStyle="1" w:styleId="DA32DE37B3244837AC5DD7BCB34F1FFB">
    <w:name w:val="DA32DE37B3244837AC5DD7BCB34F1FFB"/>
  </w:style>
  <w:style w:type="paragraph" w:customStyle="1" w:styleId="0F6988258DBC43C49B0C9D3C844FBBAD">
    <w:name w:val="0F6988258DBC43C49B0C9D3C844FBBAD"/>
  </w:style>
  <w:style w:type="paragraph" w:customStyle="1" w:styleId="41FDE29FE57D427BA0062DD944CA4107">
    <w:name w:val="41FDE29FE57D427BA0062DD944CA4107"/>
  </w:style>
  <w:style w:type="paragraph" w:customStyle="1" w:styleId="A94B0F745E8D4F87A606715FDEA5E881">
    <w:name w:val="A94B0F745E8D4F87A606715FDEA5E881"/>
  </w:style>
  <w:style w:type="paragraph" w:customStyle="1" w:styleId="D4B471A1CA8A4C5AACF317722371997E">
    <w:name w:val="D4B471A1CA8A4C5AACF317722371997E"/>
  </w:style>
  <w:style w:type="paragraph" w:customStyle="1" w:styleId="9E0E49BD2B404446BAB5FAD6754EF5D7">
    <w:name w:val="9E0E49BD2B404446BAB5FAD6754EF5D7"/>
  </w:style>
  <w:style w:type="paragraph" w:customStyle="1" w:styleId="8CDB52EE20514333AFBC7EA947BF4E60">
    <w:name w:val="8CDB52EE20514333AFBC7EA947BF4E60"/>
  </w:style>
  <w:style w:type="paragraph" w:customStyle="1" w:styleId="C9DEE6EABC5E41EC937DC3C6B5C5C273">
    <w:name w:val="C9DEE6EABC5E41EC937DC3C6B5C5C273"/>
  </w:style>
  <w:style w:type="paragraph" w:customStyle="1" w:styleId="911C81E21EC44D13AB862DC4E2A5C847">
    <w:name w:val="911C81E21EC44D13AB862DC4E2A5C847"/>
  </w:style>
  <w:style w:type="paragraph" w:customStyle="1" w:styleId="5A5AAC83375F4A818C61FE70FB6F1C1B">
    <w:name w:val="5A5AAC83375F4A818C61FE70FB6F1C1B"/>
  </w:style>
  <w:style w:type="paragraph" w:customStyle="1" w:styleId="E49AA24885E440D6B391750851CB5B15">
    <w:name w:val="E49AA24885E440D6B391750851CB5B15"/>
  </w:style>
  <w:style w:type="paragraph" w:customStyle="1" w:styleId="858B480D6F664CC0B709464E0DA4D078">
    <w:name w:val="858B480D6F664CC0B709464E0DA4D078"/>
    <w:rsid w:val="00A13F53"/>
    <w:pPr>
      <w:spacing w:after="200" w:line="276" w:lineRule="auto"/>
    </w:pPr>
  </w:style>
  <w:style w:type="paragraph" w:customStyle="1" w:styleId="4B08478192904A57B12F2A0FB7A87D05">
    <w:name w:val="4B08478192904A57B12F2A0FB7A87D05"/>
    <w:rsid w:val="00A13F53"/>
    <w:pPr>
      <w:spacing w:after="200" w:line="276" w:lineRule="auto"/>
    </w:pPr>
  </w:style>
  <w:style w:type="paragraph" w:customStyle="1" w:styleId="6CEF5871A0E9412CA467DC9B88D0BDAD">
    <w:name w:val="6CEF5871A0E9412CA467DC9B88D0BDAD"/>
    <w:rsid w:val="00A13F53"/>
    <w:pPr>
      <w:spacing w:after="200" w:line="276" w:lineRule="auto"/>
    </w:pPr>
  </w:style>
  <w:style w:type="paragraph" w:customStyle="1" w:styleId="8339E6B2191C4B7E8BE07AB7DB195052">
    <w:name w:val="8339E6B2191C4B7E8BE07AB7DB195052"/>
    <w:rsid w:val="00A13F53"/>
    <w:pPr>
      <w:spacing w:after="200" w:line="276" w:lineRule="auto"/>
    </w:pPr>
  </w:style>
  <w:style w:type="paragraph" w:customStyle="1" w:styleId="6457C5C196824719BC5E4AA165707B28">
    <w:name w:val="6457C5C196824719BC5E4AA165707B28"/>
    <w:rsid w:val="00A13F53"/>
    <w:pPr>
      <w:spacing w:after="200" w:line="276" w:lineRule="auto"/>
    </w:pPr>
  </w:style>
  <w:style w:type="paragraph" w:customStyle="1" w:styleId="8E514EA3BF2649D2997B038C5AA1B66C">
    <w:name w:val="8E514EA3BF2649D2997B038C5AA1B66C"/>
    <w:rsid w:val="00A13F53"/>
    <w:pPr>
      <w:spacing w:after="200" w:line="276" w:lineRule="auto"/>
    </w:pPr>
  </w:style>
  <w:style w:type="paragraph" w:customStyle="1" w:styleId="9EC80E5997C04B07BF3ACF820C309D8C">
    <w:name w:val="9EC80E5997C04B07BF3ACF820C309D8C"/>
    <w:rsid w:val="00A13F53"/>
    <w:pPr>
      <w:spacing w:after="200" w:line="276" w:lineRule="auto"/>
    </w:pPr>
  </w:style>
  <w:style w:type="paragraph" w:customStyle="1" w:styleId="E56182EDED3740D99A46CD2AB21219AC">
    <w:name w:val="E56182EDED3740D99A46CD2AB21219AC"/>
    <w:rsid w:val="00A13F53"/>
    <w:pPr>
      <w:spacing w:after="200" w:line="276" w:lineRule="auto"/>
    </w:pPr>
  </w:style>
  <w:style w:type="paragraph" w:customStyle="1" w:styleId="3603EBFEFAD64E28AD06070DA311F53E">
    <w:name w:val="3603EBFEFAD64E28AD06070DA311F53E"/>
    <w:rsid w:val="00A13F53"/>
    <w:pPr>
      <w:spacing w:after="200" w:line="276" w:lineRule="auto"/>
    </w:pPr>
  </w:style>
  <w:style w:type="paragraph" w:customStyle="1" w:styleId="EB573691FF7C4169AF423512D62901CB">
    <w:name w:val="EB573691FF7C4169AF423512D62901CB"/>
    <w:rsid w:val="00A13F53"/>
    <w:pPr>
      <w:spacing w:after="200" w:line="276" w:lineRule="auto"/>
    </w:pPr>
  </w:style>
  <w:style w:type="paragraph" w:customStyle="1" w:styleId="C2A103E0EE1441268353C02F5062CAC7">
    <w:name w:val="C2A103E0EE1441268353C02F5062CAC7"/>
    <w:rsid w:val="00A13F53"/>
    <w:pPr>
      <w:spacing w:after="200" w:line="276" w:lineRule="auto"/>
    </w:pPr>
  </w:style>
  <w:style w:type="paragraph" w:customStyle="1" w:styleId="5F88608CD68A4D63B43F4BA83FAD591D">
    <w:name w:val="5F88608CD68A4D63B43F4BA83FAD591D"/>
    <w:rsid w:val="00A13F53"/>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Times New Roman">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2017-07-06T00:00:00</PublishDate>
  <Abstract>O’Neil</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D742ADA-7CCC-4110-B979-C7DE656EF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tf03984841</Template>
  <TotalTime>2</TotalTime>
  <Pages>10</Pages>
  <Words>2453</Words>
  <Characters>13988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Part 1</vt:lpstr>
    </vt:vector>
  </TitlesOfParts>
  <Company>Appalachian State University</Company>
  <LinksUpToDate>false</LinksUpToDate>
  <CharactersWithSpaces>16409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 1</dc:title>
  <dc:subject>Depth of Content</dc:subject>
  <dc:creator>Stephen G O’Neil</dc:creator>
  <cp:lastModifiedBy>Stephen G ONeil</cp:lastModifiedBy>
  <cp:revision>3</cp:revision>
  <dcterms:created xsi:type="dcterms:W3CDTF">2017-08-18T16:53:00Z</dcterms:created>
  <dcterms:modified xsi:type="dcterms:W3CDTF">2017-08-18T16:54:00Z</dcterms:modified>
</cp:coreProperties>
</file>