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B454B" w14:textId="74A1D2A8" w:rsidR="00EC59F4" w:rsidRDefault="00EC59F4" w:rsidP="00EC59F4">
      <w:r>
        <w:rPr>
          <w:noProof/>
          <w:lang w:eastAsia="en-GB"/>
        </w:rPr>
        <w:drawing>
          <wp:inline distT="0" distB="0" distL="0" distR="0" wp14:anchorId="53BD91BD" wp14:editId="2D39ECDB">
            <wp:extent cx="3568700" cy="2141220"/>
            <wp:effectExtent l="0" t="0" r="0" b="0"/>
            <wp:docPr id="1" name="Picture 1" descr="RCNI winners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NI winners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165" cy="214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28722" w14:textId="77777777" w:rsidR="00A63492" w:rsidRDefault="00A63492" w:rsidP="00EC59F4">
      <w:pPr>
        <w:rPr>
          <w:b/>
        </w:rPr>
      </w:pPr>
    </w:p>
    <w:p w14:paraId="24C4BC5F" w14:textId="49CAC14E" w:rsidR="00EC59F4" w:rsidRDefault="00A63492" w:rsidP="00EC59F4">
      <w:r>
        <w:t xml:space="preserve">Cancer Research UK is pleased to announce </w:t>
      </w:r>
      <w:r w:rsidR="00EC59F4" w:rsidRPr="00A63492">
        <w:t>Rachel Taylor</w:t>
      </w:r>
      <w:r w:rsidR="00EC59F4" w:rsidRPr="00156B46">
        <w:t xml:space="preserve"> </w:t>
      </w:r>
      <w:r w:rsidR="00EC59F4">
        <w:t xml:space="preserve">from University College Hospital London </w:t>
      </w:r>
      <w:r>
        <w:t xml:space="preserve">as the winner of </w:t>
      </w:r>
      <w:r w:rsidR="00EC59F4" w:rsidRPr="00156B46">
        <w:t>the Cancer Research UK ‘Excellence in Cancer Research’ category</w:t>
      </w:r>
      <w:r>
        <w:t xml:space="preserve"> of the 2019 </w:t>
      </w:r>
      <w:proofErr w:type="spellStart"/>
      <w:r>
        <w:t>RCNi</w:t>
      </w:r>
      <w:proofErr w:type="spellEnd"/>
      <w:r>
        <w:t xml:space="preserve"> Nurse Awards. The prestigious award is the only one in the UK to recognise and celebrate the work of cancer research nurses.</w:t>
      </w:r>
    </w:p>
    <w:p w14:paraId="2A7B4C79" w14:textId="2F34B7BF" w:rsidR="0047183E" w:rsidRDefault="00EC59F4" w:rsidP="00EC59F4">
      <w:r>
        <w:t xml:space="preserve">Rachel began her career as a </w:t>
      </w:r>
      <w:r w:rsidR="0002041C">
        <w:t xml:space="preserve">clinical </w:t>
      </w:r>
      <w:r>
        <w:t>research nurse</w:t>
      </w:r>
      <w:r w:rsidR="0047183E">
        <w:t xml:space="preserve"> </w:t>
      </w:r>
      <w:r>
        <w:t>in 1995. Using her</w:t>
      </w:r>
      <w:r w:rsidR="00A84FFB">
        <w:t xml:space="preserve"> research nursing experience and network enabled her </w:t>
      </w:r>
      <w:r w:rsidR="0047183E">
        <w:t>to identify a need for</w:t>
      </w:r>
      <w:r w:rsidR="00A84FFB">
        <w:t xml:space="preserve"> patients with sarcoma and inspired her to set up the</w:t>
      </w:r>
      <w:r>
        <w:t xml:space="preserve"> Sarcoma Assessment Measure (SAM) </w:t>
      </w:r>
      <w:r w:rsidR="00A84FFB">
        <w:t xml:space="preserve">– a </w:t>
      </w:r>
      <w:r>
        <w:t>study</w:t>
      </w:r>
      <w:r w:rsidR="00A84FFB">
        <w:t xml:space="preserve"> aimed at</w:t>
      </w:r>
      <w:r>
        <w:t xml:space="preserve"> understand</w:t>
      </w:r>
      <w:r w:rsidR="00A84FFB">
        <w:t>ing</w:t>
      </w:r>
      <w:r>
        <w:t xml:space="preserve"> patients’ experiences of living with and beyond their sarcoma diagnosis.</w:t>
      </w:r>
      <w:r w:rsidR="00A84FFB">
        <w:t xml:space="preserve"> </w:t>
      </w:r>
      <w:r w:rsidR="00F8594D">
        <w:t xml:space="preserve">Involving a cancer research nurse in the development of the study </w:t>
      </w:r>
      <w:r w:rsidR="00A84FFB">
        <w:t xml:space="preserve">protocol </w:t>
      </w:r>
      <w:r w:rsidR="0047183E">
        <w:t xml:space="preserve">led to SAM </w:t>
      </w:r>
      <w:r w:rsidR="00E42E26">
        <w:t xml:space="preserve">recruiting over 1,000 patients - </w:t>
      </w:r>
      <w:r w:rsidR="0047183E">
        <w:t>the biggest recruiting sarcoma study in the UK last year</w:t>
      </w:r>
      <w:r>
        <w:t>. The evidence collected will go towards designing interventions to support patients</w:t>
      </w:r>
      <w:r w:rsidR="0047183E">
        <w:t xml:space="preserve"> during their clinical journey and provide greater clinical follow up and care.</w:t>
      </w:r>
    </w:p>
    <w:p w14:paraId="148EFC27" w14:textId="18A54A0B" w:rsidR="00F8594D" w:rsidRDefault="00A63492" w:rsidP="00EC59F4">
      <w:r>
        <w:t xml:space="preserve">Rachel </w:t>
      </w:r>
      <w:r w:rsidR="00F8594D">
        <w:t>“Winning the Excellence in Cancer Research</w:t>
      </w:r>
      <w:r>
        <w:t xml:space="preserve"> </w:t>
      </w:r>
      <w:proofErr w:type="spellStart"/>
      <w:r>
        <w:t>RCNi</w:t>
      </w:r>
      <w:proofErr w:type="spellEnd"/>
      <w:r>
        <w:t xml:space="preserve"> Nurse Award means so much. </w:t>
      </w:r>
      <w:r w:rsidR="00F8594D" w:rsidRPr="00F8594D">
        <w:t>The protocol was developed with the assistance of one of our cancer research nurses so I hope the wider trial teams will see that clinical research nurses are more than experts in delivering research, they can make an important contribution at</w:t>
      </w:r>
      <w:r>
        <w:t xml:space="preserve"> the point of trial conception.</w:t>
      </w:r>
      <w:r w:rsidR="00F8594D" w:rsidRPr="00F8594D">
        <w:t xml:space="preserve"> Clinical t</w:t>
      </w:r>
      <w:r w:rsidR="0047183E">
        <w:t>rials couldn’t exist without clinical research nurse</w:t>
      </w:r>
      <w:r w:rsidR="00F8594D" w:rsidRPr="00F8594D">
        <w:t>s</w:t>
      </w:r>
      <w:r w:rsidR="0002041C">
        <w:t>.”</w:t>
      </w:r>
    </w:p>
    <w:p w14:paraId="4C6C286D" w14:textId="763A8636" w:rsidR="0002041C" w:rsidRDefault="00A63492" w:rsidP="00EC59F4">
      <w:r w:rsidRPr="00A63492">
        <w:t>Congratulations to Rachel and her team.</w:t>
      </w:r>
    </w:p>
    <w:p w14:paraId="73B09E51" w14:textId="455900D3" w:rsidR="00AC74D5" w:rsidRPr="00A63492" w:rsidRDefault="00AC74D5" w:rsidP="00EC59F4">
      <w:bookmarkStart w:id="0" w:name="_GoBack"/>
      <w:bookmarkEnd w:id="0"/>
      <w:r>
        <w:t xml:space="preserve">Entries open in November for the 2020 </w:t>
      </w:r>
      <w:proofErr w:type="spellStart"/>
      <w:r>
        <w:t>RCNi</w:t>
      </w:r>
      <w:proofErr w:type="spellEnd"/>
      <w:r>
        <w:t xml:space="preserve"> Nurse Awards and you can read more about the Excellence in Cancer Research category </w:t>
      </w:r>
      <w:hyperlink r:id="rId7" w:history="1">
        <w:r w:rsidRPr="00AC74D5">
          <w:rPr>
            <w:rStyle w:val="Hyperlink"/>
          </w:rPr>
          <w:t>here</w:t>
        </w:r>
      </w:hyperlink>
      <w:r>
        <w:t xml:space="preserve">. Nominations are welcome from clinical research nurses working on cancer clinical trials or from clinical trials teams that include clinical research nurses working on cancer clinical trials. </w:t>
      </w:r>
    </w:p>
    <w:p w14:paraId="55BD2191" w14:textId="77777777" w:rsidR="00EC59F4" w:rsidRDefault="00EC59F4"/>
    <w:sectPr w:rsidR="00EC5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6314" w16cid:durableId="20E18ED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6E322" w14:textId="77777777" w:rsidR="00A96635" w:rsidRDefault="00A96635" w:rsidP="0047183E">
      <w:pPr>
        <w:spacing w:after="0" w:line="240" w:lineRule="auto"/>
      </w:pPr>
      <w:r>
        <w:separator/>
      </w:r>
    </w:p>
  </w:endnote>
  <w:endnote w:type="continuationSeparator" w:id="0">
    <w:p w14:paraId="54013ED7" w14:textId="77777777" w:rsidR="00A96635" w:rsidRDefault="00A96635" w:rsidP="0047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2CEC6" w14:textId="77777777" w:rsidR="00A96635" w:rsidRDefault="00A96635" w:rsidP="0047183E">
      <w:pPr>
        <w:spacing w:after="0" w:line="240" w:lineRule="auto"/>
      </w:pPr>
      <w:r>
        <w:separator/>
      </w:r>
    </w:p>
  </w:footnote>
  <w:footnote w:type="continuationSeparator" w:id="0">
    <w:p w14:paraId="1389990D" w14:textId="77777777" w:rsidR="00A96635" w:rsidRDefault="00A96635" w:rsidP="0047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F4"/>
    <w:rsid w:val="0000605D"/>
    <w:rsid w:val="0002041C"/>
    <w:rsid w:val="000E2362"/>
    <w:rsid w:val="00191261"/>
    <w:rsid w:val="002C1EDA"/>
    <w:rsid w:val="00344964"/>
    <w:rsid w:val="003A2894"/>
    <w:rsid w:val="0047183E"/>
    <w:rsid w:val="00570119"/>
    <w:rsid w:val="00A63492"/>
    <w:rsid w:val="00A84FFB"/>
    <w:rsid w:val="00A96635"/>
    <w:rsid w:val="00AC74D5"/>
    <w:rsid w:val="00B4229C"/>
    <w:rsid w:val="00E42E26"/>
    <w:rsid w:val="00EC59F4"/>
    <w:rsid w:val="00F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B3DA8"/>
  <w15:chartTrackingRefBased/>
  <w15:docId w15:val="{AAD1A507-D016-40F6-B0E4-A6FCDDAC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9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5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F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F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41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34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s://rcni.com/nurse-awards/categories-and-criteri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Fenn</dc:creator>
  <cp:keywords/>
  <dc:description/>
  <cp:lastModifiedBy>Microsoft Office User</cp:lastModifiedBy>
  <cp:revision>2</cp:revision>
  <dcterms:created xsi:type="dcterms:W3CDTF">2019-08-12T09:23:00Z</dcterms:created>
  <dcterms:modified xsi:type="dcterms:W3CDTF">2019-08-12T09:23:00Z</dcterms:modified>
</cp:coreProperties>
</file>