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A7693" w14:textId="77777777" w:rsidR="008258AC" w:rsidRPr="008258AC" w:rsidRDefault="008258AC" w:rsidP="008258AC">
      <w:pPr>
        <w:spacing w:after="600" w:line="900" w:lineRule="atLeast"/>
        <w:ind w:right="300"/>
        <w:outlineLvl w:val="0"/>
        <w:rPr>
          <w:rFonts w:ascii="Times New Roman" w:eastAsia="Times New Roman" w:hAnsi="Times New Roman" w:cs="Times New Roman"/>
          <w:b/>
          <w:bCs/>
          <w:spacing w:val="-8"/>
          <w:kern w:val="36"/>
          <w:sz w:val="83"/>
          <w:szCs w:val="83"/>
        </w:rPr>
      </w:pPr>
      <w:bookmarkStart w:id="0" w:name="_GoBack"/>
      <w:r w:rsidRPr="008258AC">
        <w:rPr>
          <w:rFonts w:ascii="Times New Roman" w:eastAsia="Times New Roman" w:hAnsi="Times New Roman" w:cs="Times New Roman"/>
          <w:b/>
          <w:bCs/>
          <w:spacing w:val="-8"/>
          <w:kern w:val="36"/>
          <w:sz w:val="83"/>
          <w:szCs w:val="83"/>
        </w:rPr>
        <w:t>Morgan reshuffles top ranks of its private banking unit</w:t>
      </w:r>
      <w:bookmarkEnd w:id="0"/>
      <w:r w:rsidRPr="008258AC">
        <w:rPr>
          <w:rFonts w:ascii="Times New Roman" w:eastAsia="Times New Roman" w:hAnsi="Times New Roman" w:cs="Times New Roman"/>
          <w:b/>
          <w:bCs/>
          <w:spacing w:val="-8"/>
          <w:kern w:val="36"/>
          <w:sz w:val="83"/>
          <w:szCs w:val="83"/>
        </w:rPr>
        <w:t>.</w:t>
      </w:r>
    </w:p>
    <w:p w14:paraId="70A3BC77" w14:textId="77777777" w:rsidR="008258AC" w:rsidRPr="008258AC" w:rsidRDefault="008258AC" w:rsidP="008258AC">
      <w:pPr>
        <w:shd w:val="clear" w:color="auto" w:fill="F9F9F9"/>
        <w:spacing w:after="0" w:line="390" w:lineRule="atLeast"/>
        <w:rPr>
          <w:rFonts w:ascii="Arial" w:eastAsia="Times New Roman" w:hAnsi="Arial" w:cs="Arial"/>
          <w:b/>
          <w:bCs/>
          <w:color w:val="777777"/>
          <w:sz w:val="21"/>
          <w:szCs w:val="21"/>
        </w:rPr>
      </w:pPr>
      <w:r w:rsidRPr="008258AC">
        <w:rPr>
          <w:rFonts w:ascii="Arial" w:eastAsia="Times New Roman" w:hAnsi="Arial" w:cs="Arial"/>
          <w:b/>
          <w:bCs/>
          <w:color w:val="777777"/>
          <w:sz w:val="21"/>
          <w:szCs w:val="21"/>
        </w:rPr>
        <w:t>By</w:t>
      </w:r>
    </w:p>
    <w:p w14:paraId="548223FB" w14:textId="77777777" w:rsidR="008258AC" w:rsidRPr="008258AC" w:rsidRDefault="008258AC" w:rsidP="008258AC">
      <w:pPr>
        <w:numPr>
          <w:ilvl w:val="0"/>
          <w:numId w:val="1"/>
        </w:numPr>
        <w:shd w:val="clear" w:color="auto" w:fill="F9F9F9"/>
        <w:spacing w:before="100" w:beforeAutospacing="1" w:after="100" w:afterAutospacing="1" w:line="195" w:lineRule="atLeast"/>
        <w:ind w:left="0"/>
        <w:rPr>
          <w:rFonts w:ascii="Arial" w:eastAsia="Times New Roman" w:hAnsi="Arial" w:cs="Arial"/>
          <w:b/>
          <w:bCs/>
          <w:color w:val="272727"/>
          <w:sz w:val="21"/>
          <w:szCs w:val="21"/>
        </w:rPr>
      </w:pPr>
      <w:r w:rsidRPr="008258AC">
        <w:rPr>
          <w:rFonts w:ascii="Arial" w:eastAsia="Times New Roman" w:hAnsi="Arial" w:cs="Arial"/>
          <w:b/>
          <w:bCs/>
          <w:color w:val="272727"/>
          <w:sz w:val="21"/>
          <w:szCs w:val="21"/>
        </w:rPr>
        <w:t>Kalen Holliday</w:t>
      </w:r>
    </w:p>
    <w:p w14:paraId="1FAB2CAD" w14:textId="77777777" w:rsidR="008258AC" w:rsidRPr="008258AC" w:rsidRDefault="008258AC" w:rsidP="008258AC">
      <w:pPr>
        <w:shd w:val="clear" w:color="auto" w:fill="F9F9F9"/>
        <w:spacing w:after="0" w:line="390" w:lineRule="atLeast"/>
        <w:rPr>
          <w:rFonts w:ascii="Arial" w:eastAsia="Times New Roman" w:hAnsi="Arial" w:cs="Arial"/>
          <w:b/>
          <w:bCs/>
          <w:color w:val="777777"/>
          <w:sz w:val="21"/>
          <w:szCs w:val="21"/>
        </w:rPr>
      </w:pPr>
      <w:r w:rsidRPr="008258AC">
        <w:rPr>
          <w:rFonts w:ascii="Arial" w:eastAsia="Times New Roman" w:hAnsi="Arial" w:cs="Arial"/>
          <w:b/>
          <w:bCs/>
          <w:color w:val="777777"/>
          <w:sz w:val="21"/>
          <w:szCs w:val="21"/>
        </w:rPr>
        <w:t>Published</w:t>
      </w:r>
    </w:p>
    <w:p w14:paraId="04DDB02F" w14:textId="77777777" w:rsidR="008258AC" w:rsidRPr="008258AC" w:rsidRDefault="008258AC" w:rsidP="008258AC">
      <w:pPr>
        <w:numPr>
          <w:ilvl w:val="0"/>
          <w:numId w:val="2"/>
        </w:numPr>
        <w:shd w:val="clear" w:color="auto" w:fill="F9F9F9"/>
        <w:spacing w:before="100" w:beforeAutospacing="1" w:after="100" w:afterAutospacing="1" w:line="195" w:lineRule="atLeast"/>
        <w:ind w:left="0"/>
        <w:rPr>
          <w:rFonts w:ascii="Arial" w:eastAsia="Times New Roman" w:hAnsi="Arial" w:cs="Arial"/>
          <w:b/>
          <w:bCs/>
          <w:color w:val="272727"/>
          <w:sz w:val="21"/>
          <w:szCs w:val="21"/>
        </w:rPr>
      </w:pPr>
      <w:r w:rsidRPr="008258AC">
        <w:rPr>
          <w:rFonts w:ascii="Arial" w:eastAsia="Times New Roman" w:hAnsi="Arial" w:cs="Arial"/>
          <w:b/>
          <w:bCs/>
          <w:color w:val="272727"/>
          <w:sz w:val="21"/>
          <w:szCs w:val="21"/>
        </w:rPr>
        <w:t xml:space="preserve">April </w:t>
      </w:r>
      <w:proofErr w:type="gramStart"/>
      <w:r w:rsidRPr="008258AC">
        <w:rPr>
          <w:rFonts w:ascii="Arial" w:eastAsia="Times New Roman" w:hAnsi="Arial" w:cs="Arial"/>
          <w:b/>
          <w:bCs/>
          <w:color w:val="272727"/>
          <w:sz w:val="21"/>
          <w:szCs w:val="21"/>
        </w:rPr>
        <w:t>29</w:t>
      </w:r>
      <w:proofErr w:type="gramEnd"/>
      <w:r w:rsidRPr="008258AC">
        <w:rPr>
          <w:rFonts w:ascii="Arial" w:eastAsia="Times New Roman" w:hAnsi="Arial" w:cs="Arial"/>
          <w:b/>
          <w:bCs/>
          <w:color w:val="272727"/>
          <w:sz w:val="21"/>
          <w:szCs w:val="21"/>
        </w:rPr>
        <w:t xml:space="preserve"> 1994, 1:00am EDT</w:t>
      </w:r>
    </w:p>
    <w:p w14:paraId="5C6794E5" w14:textId="77777777" w:rsidR="008258AC" w:rsidRDefault="008258AC" w:rsidP="008258AC">
      <w:pPr>
        <w:shd w:val="clear" w:color="auto" w:fill="F9F9F9"/>
        <w:spacing w:after="450" w:line="450" w:lineRule="atLeast"/>
        <w:rPr>
          <w:rFonts w:ascii="Arial" w:eastAsia="Times New Roman" w:hAnsi="Arial" w:cs="Arial"/>
          <w:color w:val="272727"/>
          <w:sz w:val="26"/>
          <w:szCs w:val="26"/>
        </w:rPr>
      </w:pPr>
      <w:r w:rsidRPr="002D6D51">
        <w:rPr>
          <w:rFonts w:ascii="Arial" w:eastAsia="Times New Roman" w:hAnsi="Arial" w:cs="Arial"/>
          <w:noProof/>
          <w:color w:val="000000"/>
          <w:sz w:val="14"/>
          <w:szCs w:val="21"/>
        </w:rPr>
        <w:drawing>
          <wp:inline distT="0" distB="0" distL="0" distR="0" wp14:anchorId="16928EE2" wp14:editId="0F803777">
            <wp:extent cx="2771775" cy="409575"/>
            <wp:effectExtent l="0" t="0" r="9525" b="9525"/>
            <wp:docPr id="3" name="Picture 3" descr="American Bank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erican Banker">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71775" cy="409575"/>
                    </a:xfrm>
                    <a:prstGeom prst="rect">
                      <a:avLst/>
                    </a:prstGeom>
                    <a:noFill/>
                    <a:ln>
                      <a:noFill/>
                    </a:ln>
                  </pic:spPr>
                </pic:pic>
              </a:graphicData>
            </a:graphic>
          </wp:inline>
        </w:drawing>
      </w:r>
    </w:p>
    <w:p w14:paraId="2C0E2E12" w14:textId="44DC8F05" w:rsidR="008258AC" w:rsidRPr="008258AC" w:rsidRDefault="008258AC" w:rsidP="008258AC">
      <w:pPr>
        <w:shd w:val="clear" w:color="auto" w:fill="F9F9F9"/>
        <w:spacing w:after="450" w:line="450" w:lineRule="atLeast"/>
        <w:rPr>
          <w:rFonts w:ascii="Arial" w:eastAsia="Times New Roman" w:hAnsi="Arial" w:cs="Arial"/>
          <w:color w:val="272727"/>
          <w:sz w:val="26"/>
          <w:szCs w:val="26"/>
        </w:rPr>
      </w:pPr>
      <w:r w:rsidRPr="008258AC">
        <w:rPr>
          <w:rFonts w:ascii="Arial" w:eastAsia="Times New Roman" w:hAnsi="Arial" w:cs="Arial"/>
          <w:color w:val="272727"/>
          <w:sz w:val="26"/>
          <w:szCs w:val="26"/>
        </w:rPr>
        <w:t>With competition for affluent consumers heating up, J.P. Morgan &amp; Co. is reshuffling the top ranks of its private banking unit.</w:t>
      </w:r>
    </w:p>
    <w:p w14:paraId="370A26F5" w14:textId="77777777" w:rsidR="008258AC" w:rsidRPr="008258AC" w:rsidRDefault="008258AC" w:rsidP="008258AC">
      <w:pPr>
        <w:shd w:val="clear" w:color="auto" w:fill="F9F9F9"/>
        <w:spacing w:after="450" w:line="450" w:lineRule="atLeast"/>
        <w:rPr>
          <w:rFonts w:ascii="Arial" w:eastAsia="Times New Roman" w:hAnsi="Arial" w:cs="Arial"/>
          <w:color w:val="272727"/>
          <w:sz w:val="26"/>
          <w:szCs w:val="26"/>
        </w:rPr>
      </w:pPr>
      <w:r w:rsidRPr="008258AC">
        <w:rPr>
          <w:rFonts w:ascii="Arial" w:eastAsia="Times New Roman" w:hAnsi="Arial" w:cs="Arial"/>
          <w:color w:val="272727"/>
          <w:sz w:val="26"/>
          <w:szCs w:val="26"/>
        </w:rPr>
        <w:t xml:space="preserve">Morgan, often hailed as the quintessential private banker, is adding an upper level of management of the unit and bringing in some star talent from other parts </w:t>
      </w:r>
      <w:proofErr w:type="spellStart"/>
      <w:r w:rsidRPr="008258AC">
        <w:rPr>
          <w:rFonts w:ascii="Arial" w:eastAsia="Times New Roman" w:hAnsi="Arial" w:cs="Arial"/>
          <w:color w:val="272727"/>
          <w:sz w:val="26"/>
          <w:szCs w:val="26"/>
        </w:rPr>
        <w:t>ofthe</w:t>
      </w:r>
      <w:proofErr w:type="spellEnd"/>
      <w:r w:rsidRPr="008258AC">
        <w:rPr>
          <w:rFonts w:ascii="Arial" w:eastAsia="Times New Roman" w:hAnsi="Arial" w:cs="Arial"/>
          <w:color w:val="272727"/>
          <w:sz w:val="26"/>
          <w:szCs w:val="26"/>
        </w:rPr>
        <w:t xml:space="preserve"> company. The new team is expected to make an especially strong push for overseas business.</w:t>
      </w:r>
    </w:p>
    <w:p w14:paraId="1B85443F" w14:textId="77777777" w:rsidR="008258AC" w:rsidRPr="008258AC" w:rsidRDefault="008258AC" w:rsidP="008258AC">
      <w:pPr>
        <w:shd w:val="clear" w:color="auto" w:fill="F9F9F9"/>
        <w:spacing w:after="450" w:line="450" w:lineRule="atLeast"/>
        <w:rPr>
          <w:rFonts w:ascii="Arial" w:eastAsia="Times New Roman" w:hAnsi="Arial" w:cs="Arial"/>
          <w:color w:val="272727"/>
          <w:sz w:val="26"/>
          <w:szCs w:val="26"/>
        </w:rPr>
      </w:pPr>
      <w:r w:rsidRPr="008258AC">
        <w:rPr>
          <w:rFonts w:ascii="Arial" w:eastAsia="Times New Roman" w:hAnsi="Arial" w:cs="Arial"/>
          <w:color w:val="272727"/>
          <w:sz w:val="26"/>
          <w:szCs w:val="26"/>
        </w:rPr>
        <w:t xml:space="preserve">John J. </w:t>
      </w:r>
      <w:proofErr w:type="spellStart"/>
      <w:r w:rsidRPr="008258AC">
        <w:rPr>
          <w:rFonts w:ascii="Arial" w:eastAsia="Times New Roman" w:hAnsi="Arial" w:cs="Arial"/>
          <w:color w:val="272727"/>
          <w:sz w:val="26"/>
          <w:szCs w:val="26"/>
        </w:rPr>
        <w:t>Olds</w:t>
      </w:r>
      <w:proofErr w:type="spellEnd"/>
      <w:r w:rsidRPr="008258AC">
        <w:rPr>
          <w:rFonts w:ascii="Arial" w:eastAsia="Times New Roman" w:hAnsi="Arial" w:cs="Arial"/>
          <w:color w:val="272727"/>
          <w:sz w:val="26"/>
          <w:szCs w:val="26"/>
        </w:rPr>
        <w:t>, who has been running Euroclear, and bank's Brussels-based European bond clearing unit, will become head of the private bank at the end of June.</w:t>
      </w:r>
    </w:p>
    <w:p w14:paraId="6297E40D" w14:textId="77777777" w:rsidR="008258AC" w:rsidRPr="008258AC" w:rsidRDefault="008258AC" w:rsidP="008258AC">
      <w:pPr>
        <w:shd w:val="clear" w:color="auto" w:fill="F9F9F9"/>
        <w:spacing w:after="450" w:line="450" w:lineRule="atLeast"/>
        <w:rPr>
          <w:rFonts w:ascii="Arial" w:eastAsia="Times New Roman" w:hAnsi="Arial" w:cs="Arial"/>
          <w:color w:val="272727"/>
          <w:sz w:val="26"/>
          <w:szCs w:val="26"/>
        </w:rPr>
      </w:pPr>
      <w:r w:rsidRPr="008258AC">
        <w:rPr>
          <w:rFonts w:ascii="Arial" w:eastAsia="Times New Roman" w:hAnsi="Arial" w:cs="Arial"/>
          <w:color w:val="272727"/>
          <w:sz w:val="26"/>
          <w:szCs w:val="26"/>
        </w:rPr>
        <w:lastRenderedPageBreak/>
        <w:t xml:space="preserve">The current chief, Arthur Sculley, will be reassigned to lead the international side of the unit, reporting to Mr. </w:t>
      </w:r>
      <w:proofErr w:type="spellStart"/>
      <w:r w:rsidRPr="008258AC">
        <w:rPr>
          <w:rFonts w:ascii="Arial" w:eastAsia="Times New Roman" w:hAnsi="Arial" w:cs="Arial"/>
          <w:color w:val="272727"/>
          <w:sz w:val="26"/>
          <w:szCs w:val="26"/>
        </w:rPr>
        <w:t>Olds</w:t>
      </w:r>
      <w:proofErr w:type="spellEnd"/>
      <w:r w:rsidRPr="008258AC">
        <w:rPr>
          <w:rFonts w:ascii="Arial" w:eastAsia="Times New Roman" w:hAnsi="Arial" w:cs="Arial"/>
          <w:color w:val="272727"/>
          <w:sz w:val="26"/>
          <w:szCs w:val="26"/>
        </w:rPr>
        <w:t>. And James H. Higgins 3d, who has been managing director of mergers and acquisitions for two years, has been tapped to run the domestic private banking division.</w:t>
      </w:r>
    </w:p>
    <w:p w14:paraId="7814A547" w14:textId="77777777" w:rsidR="008258AC" w:rsidRPr="008258AC" w:rsidRDefault="008258AC" w:rsidP="008258AC">
      <w:pPr>
        <w:shd w:val="clear" w:color="auto" w:fill="F9F9F9"/>
        <w:spacing w:after="450" w:line="450" w:lineRule="atLeast"/>
        <w:rPr>
          <w:rFonts w:ascii="Arial" w:eastAsia="Times New Roman" w:hAnsi="Arial" w:cs="Arial"/>
          <w:color w:val="272727"/>
          <w:sz w:val="26"/>
          <w:szCs w:val="26"/>
        </w:rPr>
      </w:pPr>
      <w:r w:rsidRPr="008258AC">
        <w:rPr>
          <w:rFonts w:ascii="Arial" w:eastAsia="Times New Roman" w:hAnsi="Arial" w:cs="Arial"/>
          <w:color w:val="272727"/>
          <w:sz w:val="26"/>
          <w:szCs w:val="26"/>
        </w:rPr>
        <w:t>Room to Grow</w:t>
      </w:r>
    </w:p>
    <w:p w14:paraId="4B159DD6" w14:textId="77777777" w:rsidR="008258AC" w:rsidRPr="008258AC" w:rsidRDefault="008258AC" w:rsidP="008258AC">
      <w:pPr>
        <w:shd w:val="clear" w:color="auto" w:fill="F9F9F9"/>
        <w:spacing w:after="450" w:line="450" w:lineRule="atLeast"/>
        <w:rPr>
          <w:rFonts w:ascii="Arial" w:eastAsia="Times New Roman" w:hAnsi="Arial" w:cs="Arial"/>
          <w:color w:val="272727"/>
          <w:sz w:val="26"/>
          <w:szCs w:val="26"/>
        </w:rPr>
      </w:pPr>
      <w:r w:rsidRPr="008258AC">
        <w:rPr>
          <w:rFonts w:ascii="Arial" w:eastAsia="Times New Roman" w:hAnsi="Arial" w:cs="Arial"/>
          <w:color w:val="272727"/>
          <w:sz w:val="26"/>
          <w:szCs w:val="26"/>
        </w:rPr>
        <w:t xml:space="preserve">Morgan, which managers more than $35 billion for individuals, sees some clear </w:t>
      </w:r>
      <w:proofErr w:type="spellStart"/>
      <w:r w:rsidRPr="008258AC">
        <w:rPr>
          <w:rFonts w:ascii="Arial" w:eastAsia="Times New Roman" w:hAnsi="Arial" w:cs="Arial"/>
          <w:color w:val="272727"/>
          <w:sz w:val="26"/>
          <w:szCs w:val="26"/>
        </w:rPr>
        <w:t>opportunties</w:t>
      </w:r>
      <w:proofErr w:type="spellEnd"/>
      <w:r w:rsidRPr="008258AC">
        <w:rPr>
          <w:rFonts w:ascii="Arial" w:eastAsia="Times New Roman" w:hAnsi="Arial" w:cs="Arial"/>
          <w:color w:val="272727"/>
          <w:sz w:val="26"/>
          <w:szCs w:val="26"/>
        </w:rPr>
        <w:t xml:space="preserve"> to expand in private banking. But the existing management team is already stretched, said Nicholas Potter, a managing director who oversees private banking and institutional and individual asset management.</w:t>
      </w:r>
    </w:p>
    <w:p w14:paraId="1754FD20" w14:textId="77777777" w:rsidR="008258AC" w:rsidRPr="008258AC" w:rsidRDefault="008258AC" w:rsidP="008258AC">
      <w:pPr>
        <w:shd w:val="clear" w:color="auto" w:fill="F9F9F9"/>
        <w:spacing w:after="450" w:line="450" w:lineRule="atLeast"/>
        <w:rPr>
          <w:rFonts w:ascii="Arial" w:eastAsia="Times New Roman" w:hAnsi="Arial" w:cs="Arial"/>
          <w:color w:val="272727"/>
          <w:sz w:val="26"/>
          <w:szCs w:val="26"/>
        </w:rPr>
      </w:pPr>
      <w:r w:rsidRPr="008258AC">
        <w:rPr>
          <w:rFonts w:ascii="Arial" w:eastAsia="Times New Roman" w:hAnsi="Arial" w:cs="Arial"/>
          <w:color w:val="272727"/>
          <w:sz w:val="26"/>
          <w:szCs w:val="26"/>
        </w:rPr>
        <w:t>"We have a large, growing, and complex private banking business, which is increasingly taking on significant international dimensions," Mr. Potter said in an interview.</w:t>
      </w:r>
    </w:p>
    <w:p w14:paraId="327F7B0F" w14:textId="77777777" w:rsidR="008258AC" w:rsidRPr="008258AC" w:rsidRDefault="008258AC" w:rsidP="008258AC">
      <w:pPr>
        <w:shd w:val="clear" w:color="auto" w:fill="F9F9F9"/>
        <w:spacing w:after="450" w:line="450" w:lineRule="atLeast"/>
        <w:rPr>
          <w:rFonts w:ascii="Arial" w:eastAsia="Times New Roman" w:hAnsi="Arial" w:cs="Arial"/>
          <w:color w:val="272727"/>
          <w:sz w:val="26"/>
          <w:szCs w:val="26"/>
        </w:rPr>
      </w:pPr>
      <w:r w:rsidRPr="008258AC">
        <w:rPr>
          <w:rFonts w:ascii="Arial" w:eastAsia="Times New Roman" w:hAnsi="Arial" w:cs="Arial"/>
          <w:color w:val="272727"/>
          <w:sz w:val="26"/>
          <w:szCs w:val="26"/>
        </w:rPr>
        <w:t>"We want to put as much horsepower behind the effort as possible," he added.</w:t>
      </w:r>
    </w:p>
    <w:p w14:paraId="5FA0BE65" w14:textId="77777777" w:rsidR="008258AC" w:rsidRPr="008258AC" w:rsidRDefault="008258AC" w:rsidP="008258AC">
      <w:pPr>
        <w:shd w:val="clear" w:color="auto" w:fill="F9F9F9"/>
        <w:spacing w:after="450" w:line="450" w:lineRule="atLeast"/>
        <w:rPr>
          <w:rFonts w:ascii="Arial" w:eastAsia="Times New Roman" w:hAnsi="Arial" w:cs="Arial"/>
          <w:color w:val="272727"/>
          <w:sz w:val="26"/>
          <w:szCs w:val="26"/>
        </w:rPr>
      </w:pPr>
      <w:r w:rsidRPr="008258AC">
        <w:rPr>
          <w:rFonts w:ascii="Arial" w:eastAsia="Times New Roman" w:hAnsi="Arial" w:cs="Arial"/>
          <w:color w:val="272727"/>
          <w:sz w:val="26"/>
          <w:szCs w:val="26"/>
        </w:rPr>
        <w:t>The shifts come as U.S. banks are fighting harder than ever for the allegiances of the affluent.</w:t>
      </w:r>
    </w:p>
    <w:p w14:paraId="34B521A0" w14:textId="77777777" w:rsidR="008258AC" w:rsidRPr="008258AC" w:rsidRDefault="008258AC" w:rsidP="008258AC">
      <w:pPr>
        <w:shd w:val="clear" w:color="auto" w:fill="F9F9F9"/>
        <w:spacing w:after="450" w:line="450" w:lineRule="atLeast"/>
        <w:rPr>
          <w:rFonts w:ascii="Arial" w:eastAsia="Times New Roman" w:hAnsi="Arial" w:cs="Arial"/>
          <w:color w:val="272727"/>
          <w:sz w:val="26"/>
          <w:szCs w:val="26"/>
        </w:rPr>
      </w:pPr>
      <w:r w:rsidRPr="008258AC">
        <w:rPr>
          <w:rFonts w:ascii="Arial" w:eastAsia="Times New Roman" w:hAnsi="Arial" w:cs="Arial"/>
          <w:color w:val="272727"/>
          <w:sz w:val="26"/>
          <w:szCs w:val="26"/>
        </w:rPr>
        <w:t>Wooing the Wealthy</w:t>
      </w:r>
    </w:p>
    <w:p w14:paraId="23D7D769" w14:textId="77777777" w:rsidR="008258AC" w:rsidRPr="008258AC" w:rsidRDefault="008258AC" w:rsidP="008258AC">
      <w:pPr>
        <w:shd w:val="clear" w:color="auto" w:fill="F9F9F9"/>
        <w:spacing w:after="450" w:line="450" w:lineRule="atLeast"/>
        <w:rPr>
          <w:rFonts w:ascii="Arial" w:eastAsia="Times New Roman" w:hAnsi="Arial" w:cs="Arial"/>
          <w:color w:val="272727"/>
          <w:sz w:val="26"/>
          <w:szCs w:val="26"/>
        </w:rPr>
      </w:pPr>
      <w:r w:rsidRPr="008258AC">
        <w:rPr>
          <w:rFonts w:ascii="Arial" w:eastAsia="Times New Roman" w:hAnsi="Arial" w:cs="Arial"/>
          <w:color w:val="272727"/>
          <w:sz w:val="26"/>
          <w:szCs w:val="26"/>
        </w:rPr>
        <w:t>Citicorp, U.S. Trust Co., and many other big institutions have been stepping up their private banking efforts over the past few years. But most wealthy people already have tight banking relationships, meaning banks seeking new customers must wrest them away from rivals.</w:t>
      </w:r>
    </w:p>
    <w:p w14:paraId="2A6F9A48" w14:textId="77777777" w:rsidR="008258AC" w:rsidRPr="008258AC" w:rsidRDefault="008258AC" w:rsidP="008258AC">
      <w:pPr>
        <w:shd w:val="clear" w:color="auto" w:fill="F9F9F9"/>
        <w:spacing w:after="450" w:line="450" w:lineRule="atLeast"/>
        <w:rPr>
          <w:rFonts w:ascii="Arial" w:eastAsia="Times New Roman" w:hAnsi="Arial" w:cs="Arial"/>
          <w:color w:val="272727"/>
          <w:sz w:val="26"/>
          <w:szCs w:val="26"/>
          <w:highlight w:val="yellow"/>
        </w:rPr>
      </w:pPr>
      <w:r w:rsidRPr="008258AC">
        <w:rPr>
          <w:rFonts w:ascii="Arial" w:eastAsia="Times New Roman" w:hAnsi="Arial" w:cs="Arial"/>
          <w:color w:val="272727"/>
          <w:sz w:val="26"/>
          <w:szCs w:val="26"/>
          <w:highlight w:val="yellow"/>
        </w:rPr>
        <w:lastRenderedPageBreak/>
        <w:t>"It's much harder to grow the business than it used to be," Paul Groncki, vice president of PSI, a Tampa-based business planning firm that serves the private banking market.</w:t>
      </w:r>
    </w:p>
    <w:p w14:paraId="167E8C68" w14:textId="77777777" w:rsidR="008258AC" w:rsidRPr="008258AC" w:rsidRDefault="008258AC" w:rsidP="008258AC">
      <w:pPr>
        <w:shd w:val="clear" w:color="auto" w:fill="F9F9F9"/>
        <w:spacing w:after="450" w:line="450" w:lineRule="atLeast"/>
        <w:rPr>
          <w:rFonts w:ascii="Arial" w:eastAsia="Times New Roman" w:hAnsi="Arial" w:cs="Arial"/>
          <w:color w:val="272727"/>
          <w:sz w:val="26"/>
          <w:szCs w:val="26"/>
        </w:rPr>
      </w:pPr>
      <w:r w:rsidRPr="008258AC">
        <w:rPr>
          <w:rFonts w:ascii="Arial" w:eastAsia="Times New Roman" w:hAnsi="Arial" w:cs="Arial"/>
          <w:color w:val="272727"/>
          <w:sz w:val="26"/>
          <w:szCs w:val="26"/>
          <w:highlight w:val="yellow"/>
        </w:rPr>
        <w:t xml:space="preserve">Morgan, he said, </w:t>
      </w:r>
      <w:proofErr w:type="gramStart"/>
      <w:r w:rsidRPr="008258AC">
        <w:rPr>
          <w:rFonts w:ascii="Arial" w:eastAsia="Times New Roman" w:hAnsi="Arial" w:cs="Arial"/>
          <w:color w:val="272727"/>
          <w:sz w:val="26"/>
          <w:szCs w:val="26"/>
          <w:highlight w:val="yellow"/>
        </w:rPr>
        <w:t>has to</w:t>
      </w:r>
      <w:proofErr w:type="gramEnd"/>
      <w:r w:rsidRPr="008258AC">
        <w:rPr>
          <w:rFonts w:ascii="Arial" w:eastAsia="Times New Roman" w:hAnsi="Arial" w:cs="Arial"/>
          <w:color w:val="272727"/>
          <w:sz w:val="26"/>
          <w:szCs w:val="26"/>
          <w:highlight w:val="yellow"/>
        </w:rPr>
        <w:t xml:space="preserve"> "find new segments that haven't been aimed, so it's going after the global affluent."</w:t>
      </w:r>
    </w:p>
    <w:p w14:paraId="0FDD39DE" w14:textId="77777777" w:rsidR="008258AC" w:rsidRPr="008258AC" w:rsidRDefault="008258AC" w:rsidP="008258AC">
      <w:pPr>
        <w:shd w:val="clear" w:color="auto" w:fill="F9F9F9"/>
        <w:spacing w:after="450" w:line="450" w:lineRule="atLeast"/>
        <w:rPr>
          <w:rFonts w:ascii="Arial" w:eastAsia="Times New Roman" w:hAnsi="Arial" w:cs="Arial"/>
          <w:color w:val="272727"/>
          <w:sz w:val="26"/>
          <w:szCs w:val="26"/>
        </w:rPr>
      </w:pPr>
      <w:r w:rsidRPr="008258AC">
        <w:rPr>
          <w:rFonts w:ascii="Arial" w:eastAsia="Times New Roman" w:hAnsi="Arial" w:cs="Arial"/>
          <w:color w:val="272727"/>
          <w:sz w:val="26"/>
          <w:szCs w:val="26"/>
        </w:rPr>
        <w:t>In international private banking. Morgan operates through 12 offices in Europe, Asia, and South America. The business, which serves both foreign nationals and U.S. citizens living abroad, has been growing at about 20% a year, the company says.</w:t>
      </w:r>
    </w:p>
    <w:p w14:paraId="3501A316" w14:textId="77777777" w:rsidR="008258AC" w:rsidRPr="008258AC" w:rsidRDefault="008258AC" w:rsidP="008258AC">
      <w:pPr>
        <w:shd w:val="clear" w:color="auto" w:fill="F9F9F9"/>
        <w:spacing w:after="450" w:line="450" w:lineRule="atLeast"/>
        <w:rPr>
          <w:rFonts w:ascii="Arial" w:eastAsia="Times New Roman" w:hAnsi="Arial" w:cs="Arial"/>
          <w:color w:val="272727"/>
          <w:sz w:val="26"/>
          <w:szCs w:val="26"/>
        </w:rPr>
      </w:pPr>
      <w:r w:rsidRPr="008258AC">
        <w:rPr>
          <w:rFonts w:ascii="Arial" w:eastAsia="Times New Roman" w:hAnsi="Arial" w:cs="Arial"/>
          <w:color w:val="272727"/>
          <w:sz w:val="26"/>
          <w:szCs w:val="26"/>
        </w:rPr>
        <w:t>International Focus</w:t>
      </w:r>
    </w:p>
    <w:p w14:paraId="1ADA47A1" w14:textId="77777777" w:rsidR="008258AC" w:rsidRPr="008258AC" w:rsidRDefault="008258AC" w:rsidP="008258AC">
      <w:pPr>
        <w:shd w:val="clear" w:color="auto" w:fill="F9F9F9"/>
        <w:spacing w:after="450" w:line="450" w:lineRule="atLeast"/>
        <w:rPr>
          <w:rFonts w:ascii="Arial" w:eastAsia="Times New Roman" w:hAnsi="Arial" w:cs="Arial"/>
          <w:color w:val="272727"/>
          <w:sz w:val="26"/>
          <w:szCs w:val="26"/>
        </w:rPr>
      </w:pPr>
      <w:r w:rsidRPr="008258AC">
        <w:rPr>
          <w:rFonts w:ascii="Arial" w:eastAsia="Times New Roman" w:hAnsi="Arial" w:cs="Arial"/>
          <w:color w:val="272727"/>
          <w:sz w:val="26"/>
          <w:szCs w:val="26"/>
        </w:rPr>
        <w:t xml:space="preserve">Morgan's increasing emphasis on the </w:t>
      </w:r>
      <w:proofErr w:type="spellStart"/>
      <w:r w:rsidRPr="008258AC">
        <w:rPr>
          <w:rFonts w:ascii="Arial" w:eastAsia="Times New Roman" w:hAnsi="Arial" w:cs="Arial"/>
          <w:color w:val="272727"/>
          <w:sz w:val="26"/>
          <w:szCs w:val="26"/>
        </w:rPr>
        <w:t>interntional</w:t>
      </w:r>
      <w:proofErr w:type="spellEnd"/>
      <w:r w:rsidRPr="008258AC">
        <w:rPr>
          <w:rFonts w:ascii="Arial" w:eastAsia="Times New Roman" w:hAnsi="Arial" w:cs="Arial"/>
          <w:color w:val="272727"/>
          <w:sz w:val="26"/>
          <w:szCs w:val="26"/>
        </w:rPr>
        <w:t xml:space="preserve"> private banking market is clearly reflected in the new management lineup. Even Mr. Higgins, the unit's new domestic chief, is a veteran of global banking.</w:t>
      </w:r>
    </w:p>
    <w:p w14:paraId="42FAADA6" w14:textId="77777777" w:rsidR="008258AC" w:rsidRPr="008258AC" w:rsidRDefault="008258AC" w:rsidP="008258AC">
      <w:pPr>
        <w:shd w:val="clear" w:color="auto" w:fill="F9F9F9"/>
        <w:spacing w:after="450" w:line="450" w:lineRule="atLeast"/>
        <w:rPr>
          <w:rFonts w:ascii="Arial" w:eastAsia="Times New Roman" w:hAnsi="Arial" w:cs="Arial"/>
          <w:color w:val="272727"/>
          <w:sz w:val="26"/>
          <w:szCs w:val="26"/>
        </w:rPr>
      </w:pPr>
      <w:r w:rsidRPr="008258AC">
        <w:rPr>
          <w:rFonts w:ascii="Arial" w:eastAsia="Times New Roman" w:hAnsi="Arial" w:cs="Arial"/>
          <w:color w:val="272727"/>
          <w:sz w:val="26"/>
          <w:szCs w:val="26"/>
        </w:rPr>
        <w:t>Before his stint with mergers and acquisitions, he was Morgan's senior banker in the Asia Pacific region.</w:t>
      </w:r>
    </w:p>
    <w:p w14:paraId="25E4A20E" w14:textId="77777777" w:rsidR="008258AC" w:rsidRPr="008258AC" w:rsidRDefault="008258AC" w:rsidP="008258AC">
      <w:pPr>
        <w:shd w:val="clear" w:color="auto" w:fill="F9F9F9"/>
        <w:spacing w:after="450" w:line="450" w:lineRule="atLeast"/>
        <w:rPr>
          <w:rFonts w:ascii="Arial" w:eastAsia="Times New Roman" w:hAnsi="Arial" w:cs="Arial"/>
          <w:color w:val="272727"/>
          <w:sz w:val="26"/>
          <w:szCs w:val="26"/>
        </w:rPr>
      </w:pPr>
      <w:r w:rsidRPr="008258AC">
        <w:rPr>
          <w:rFonts w:ascii="Arial" w:eastAsia="Times New Roman" w:hAnsi="Arial" w:cs="Arial"/>
          <w:color w:val="272727"/>
          <w:sz w:val="26"/>
          <w:szCs w:val="26"/>
        </w:rPr>
        <w:t xml:space="preserve">He will be working side by side with Mr. Sculley, who has spent most of his career in international banking. While heading up private banking, Mr. Sculley has been running the unit's international side directly since last fall, when Thomas </w:t>
      </w:r>
      <w:proofErr w:type="spellStart"/>
      <w:r w:rsidRPr="008258AC">
        <w:rPr>
          <w:rFonts w:ascii="Arial" w:eastAsia="Times New Roman" w:hAnsi="Arial" w:cs="Arial"/>
          <w:color w:val="272727"/>
          <w:sz w:val="26"/>
          <w:szCs w:val="26"/>
        </w:rPr>
        <w:t>Kuhnke</w:t>
      </w:r>
      <w:proofErr w:type="spellEnd"/>
      <w:r w:rsidRPr="008258AC">
        <w:rPr>
          <w:rFonts w:ascii="Arial" w:eastAsia="Times New Roman" w:hAnsi="Arial" w:cs="Arial"/>
          <w:color w:val="272727"/>
          <w:sz w:val="26"/>
          <w:szCs w:val="26"/>
        </w:rPr>
        <w:t xml:space="preserve"> left a join Banque Paribas in Geneva.</w:t>
      </w:r>
    </w:p>
    <w:p w14:paraId="4F29CA60" w14:textId="77777777" w:rsidR="008258AC" w:rsidRPr="008258AC" w:rsidRDefault="008258AC" w:rsidP="008258AC">
      <w:pPr>
        <w:shd w:val="clear" w:color="auto" w:fill="F9F9F9"/>
        <w:spacing w:after="450" w:line="450" w:lineRule="atLeast"/>
        <w:rPr>
          <w:rFonts w:ascii="Arial" w:eastAsia="Times New Roman" w:hAnsi="Arial" w:cs="Arial"/>
          <w:color w:val="272727"/>
          <w:sz w:val="26"/>
          <w:szCs w:val="26"/>
        </w:rPr>
      </w:pPr>
      <w:r w:rsidRPr="008258AC">
        <w:rPr>
          <w:rFonts w:ascii="Arial" w:eastAsia="Times New Roman" w:hAnsi="Arial" w:cs="Arial"/>
          <w:color w:val="272727"/>
          <w:sz w:val="26"/>
          <w:szCs w:val="26"/>
        </w:rPr>
        <w:t>'In Awe of the Talent'</w:t>
      </w:r>
    </w:p>
    <w:p w14:paraId="1145B62B" w14:textId="77777777" w:rsidR="008258AC" w:rsidRPr="008258AC" w:rsidRDefault="008258AC" w:rsidP="008258AC">
      <w:pPr>
        <w:shd w:val="clear" w:color="auto" w:fill="F9F9F9"/>
        <w:spacing w:after="450" w:line="450" w:lineRule="atLeast"/>
        <w:rPr>
          <w:rFonts w:ascii="Arial" w:eastAsia="Times New Roman" w:hAnsi="Arial" w:cs="Arial"/>
          <w:color w:val="272727"/>
          <w:sz w:val="26"/>
          <w:szCs w:val="26"/>
        </w:rPr>
      </w:pPr>
      <w:r w:rsidRPr="008258AC">
        <w:rPr>
          <w:rFonts w:ascii="Arial" w:eastAsia="Times New Roman" w:hAnsi="Arial" w:cs="Arial"/>
          <w:color w:val="272727"/>
          <w:sz w:val="26"/>
          <w:szCs w:val="26"/>
        </w:rPr>
        <w:lastRenderedPageBreak/>
        <w:t xml:space="preserve">The appointment of Mr. </w:t>
      </w:r>
      <w:proofErr w:type="spellStart"/>
      <w:r w:rsidRPr="008258AC">
        <w:rPr>
          <w:rFonts w:ascii="Arial" w:eastAsia="Times New Roman" w:hAnsi="Arial" w:cs="Arial"/>
          <w:color w:val="272727"/>
          <w:sz w:val="26"/>
          <w:szCs w:val="26"/>
        </w:rPr>
        <w:t>Olds</w:t>
      </w:r>
      <w:proofErr w:type="spellEnd"/>
      <w:r w:rsidRPr="008258AC">
        <w:rPr>
          <w:rFonts w:ascii="Arial" w:eastAsia="Times New Roman" w:hAnsi="Arial" w:cs="Arial"/>
          <w:color w:val="272727"/>
          <w:sz w:val="26"/>
          <w:szCs w:val="26"/>
        </w:rPr>
        <w:t xml:space="preserve"> to head the unit is perhaps the most striking sign of Morgan's fresh commitment to private banking. One of Morgan's most senior executives, he served in 1991 on an eight-member management committee.</w:t>
      </w:r>
    </w:p>
    <w:p w14:paraId="3A6A5BAD" w14:textId="77777777" w:rsidR="008258AC" w:rsidRPr="008258AC" w:rsidRDefault="008258AC" w:rsidP="008258AC">
      <w:pPr>
        <w:shd w:val="clear" w:color="auto" w:fill="F9F9F9"/>
        <w:spacing w:after="450" w:line="450" w:lineRule="atLeast"/>
        <w:rPr>
          <w:rFonts w:ascii="Arial" w:eastAsia="Times New Roman" w:hAnsi="Arial" w:cs="Arial"/>
          <w:color w:val="272727"/>
          <w:sz w:val="26"/>
          <w:szCs w:val="26"/>
        </w:rPr>
      </w:pPr>
      <w:r w:rsidRPr="008258AC">
        <w:rPr>
          <w:rFonts w:ascii="Arial" w:eastAsia="Times New Roman" w:hAnsi="Arial" w:cs="Arial"/>
          <w:color w:val="272727"/>
          <w:sz w:val="26"/>
          <w:szCs w:val="26"/>
        </w:rPr>
        <w:t>Peter "Tony" Guernsey Jr., head of U.S. private banking for United Bank of Switzerland and a 17-year veteran of Morgan, said he was "in awe of the talent they've put into private banking."</w:t>
      </w:r>
    </w:p>
    <w:p w14:paraId="1D4BBD56" w14:textId="77777777" w:rsidR="008258AC" w:rsidRPr="008258AC" w:rsidRDefault="008258AC" w:rsidP="008258AC">
      <w:pPr>
        <w:shd w:val="clear" w:color="auto" w:fill="F9F9F9"/>
        <w:spacing w:after="450" w:line="450" w:lineRule="atLeast"/>
        <w:rPr>
          <w:rFonts w:ascii="Arial" w:eastAsia="Times New Roman" w:hAnsi="Arial" w:cs="Arial"/>
          <w:color w:val="272727"/>
          <w:sz w:val="26"/>
          <w:szCs w:val="26"/>
        </w:rPr>
      </w:pPr>
      <w:r w:rsidRPr="008258AC">
        <w:rPr>
          <w:rFonts w:ascii="Arial" w:eastAsia="Times New Roman" w:hAnsi="Arial" w:cs="Arial"/>
          <w:color w:val="272727"/>
          <w:sz w:val="26"/>
          <w:szCs w:val="26"/>
        </w:rPr>
        <w:t>Although some observers are characterizing the shifts as a demotion for Mr. Sculley, a Morgan spokesman flatly dismissed that view. And Mr. Sculley certainly will have plenty to do in the international post.</w:t>
      </w:r>
    </w:p>
    <w:p w14:paraId="7DAB5CA3" w14:textId="77777777" w:rsidR="008258AC" w:rsidRPr="008258AC" w:rsidRDefault="008258AC" w:rsidP="008258AC">
      <w:pPr>
        <w:shd w:val="clear" w:color="auto" w:fill="F9F9F9"/>
        <w:spacing w:after="450" w:line="450" w:lineRule="atLeast"/>
        <w:rPr>
          <w:rFonts w:ascii="Arial" w:eastAsia="Times New Roman" w:hAnsi="Arial" w:cs="Arial"/>
          <w:color w:val="272727"/>
          <w:sz w:val="26"/>
          <w:szCs w:val="26"/>
        </w:rPr>
      </w:pPr>
      <w:r w:rsidRPr="008258AC">
        <w:rPr>
          <w:rFonts w:ascii="Arial" w:eastAsia="Times New Roman" w:hAnsi="Arial" w:cs="Arial"/>
          <w:color w:val="272727"/>
          <w:sz w:val="26"/>
          <w:szCs w:val="26"/>
        </w:rPr>
        <w:t>"You need an Art Sculley to run international," said Mr. Guernsey.</w:t>
      </w:r>
    </w:p>
    <w:p w14:paraId="320DD599" w14:textId="77777777" w:rsidR="008258AC" w:rsidRPr="008258AC" w:rsidRDefault="008258AC" w:rsidP="008258AC">
      <w:pPr>
        <w:shd w:val="clear" w:color="auto" w:fill="F9F9F9"/>
        <w:spacing w:after="450" w:line="450" w:lineRule="atLeast"/>
        <w:rPr>
          <w:rFonts w:ascii="Arial" w:eastAsia="Times New Roman" w:hAnsi="Arial" w:cs="Arial"/>
          <w:color w:val="272727"/>
          <w:sz w:val="26"/>
          <w:szCs w:val="26"/>
        </w:rPr>
      </w:pPr>
      <w:r w:rsidRPr="008258AC">
        <w:rPr>
          <w:rFonts w:ascii="Arial" w:eastAsia="Times New Roman" w:hAnsi="Arial" w:cs="Arial"/>
          <w:color w:val="272727"/>
          <w:sz w:val="26"/>
          <w:szCs w:val="26"/>
        </w:rPr>
        <w:t>Still, some rivals and analysts say, it remains to be seen whether Morgan has settled on the optimal management structure.</w:t>
      </w:r>
    </w:p>
    <w:p w14:paraId="57C81623" w14:textId="77777777" w:rsidR="008258AC" w:rsidRPr="008258AC" w:rsidRDefault="008258AC" w:rsidP="008258AC">
      <w:pPr>
        <w:shd w:val="clear" w:color="auto" w:fill="F9F9F9"/>
        <w:spacing w:after="450" w:line="450" w:lineRule="atLeast"/>
        <w:rPr>
          <w:rFonts w:ascii="Arial" w:eastAsia="Times New Roman" w:hAnsi="Arial" w:cs="Arial"/>
          <w:color w:val="272727"/>
          <w:sz w:val="26"/>
          <w:szCs w:val="26"/>
        </w:rPr>
      </w:pPr>
      <w:r w:rsidRPr="008258AC">
        <w:rPr>
          <w:rFonts w:ascii="Arial" w:eastAsia="Times New Roman" w:hAnsi="Arial" w:cs="Arial"/>
          <w:color w:val="272727"/>
          <w:sz w:val="26"/>
          <w:szCs w:val="26"/>
        </w:rPr>
        <w:t>Earlier Changes</w:t>
      </w:r>
    </w:p>
    <w:p w14:paraId="32062877" w14:textId="77777777" w:rsidR="008258AC" w:rsidRPr="008258AC" w:rsidRDefault="008258AC" w:rsidP="008258AC">
      <w:pPr>
        <w:shd w:val="clear" w:color="auto" w:fill="F9F9F9"/>
        <w:spacing w:after="450" w:line="450" w:lineRule="atLeast"/>
        <w:rPr>
          <w:rFonts w:ascii="Arial" w:eastAsia="Times New Roman" w:hAnsi="Arial" w:cs="Arial"/>
          <w:color w:val="272727"/>
          <w:sz w:val="26"/>
          <w:szCs w:val="26"/>
        </w:rPr>
      </w:pPr>
      <w:r w:rsidRPr="008258AC">
        <w:rPr>
          <w:rFonts w:ascii="Arial" w:eastAsia="Times New Roman" w:hAnsi="Arial" w:cs="Arial"/>
          <w:color w:val="272727"/>
          <w:sz w:val="26"/>
          <w:szCs w:val="26"/>
        </w:rPr>
        <w:t xml:space="preserve">"This is the second reallocation of management resources in a very short period," noted Donald </w:t>
      </w:r>
      <w:proofErr w:type="spellStart"/>
      <w:r w:rsidRPr="008258AC">
        <w:rPr>
          <w:rFonts w:ascii="Arial" w:eastAsia="Times New Roman" w:hAnsi="Arial" w:cs="Arial"/>
          <w:color w:val="272727"/>
          <w:sz w:val="26"/>
          <w:szCs w:val="26"/>
        </w:rPr>
        <w:t>Herrema</w:t>
      </w:r>
      <w:proofErr w:type="spellEnd"/>
      <w:r w:rsidRPr="008258AC">
        <w:rPr>
          <w:rFonts w:ascii="Arial" w:eastAsia="Times New Roman" w:hAnsi="Arial" w:cs="Arial"/>
          <w:color w:val="272727"/>
          <w:sz w:val="26"/>
          <w:szCs w:val="26"/>
        </w:rPr>
        <w:t>, senior executive vice president at Bessemer Trust.</w:t>
      </w:r>
    </w:p>
    <w:p w14:paraId="6E0860AD" w14:textId="77777777" w:rsidR="008258AC" w:rsidRPr="008258AC" w:rsidRDefault="008258AC" w:rsidP="008258AC">
      <w:pPr>
        <w:shd w:val="clear" w:color="auto" w:fill="F9F9F9"/>
        <w:spacing w:after="450" w:line="450" w:lineRule="atLeast"/>
        <w:rPr>
          <w:rFonts w:ascii="Arial" w:eastAsia="Times New Roman" w:hAnsi="Arial" w:cs="Arial"/>
          <w:color w:val="272727"/>
          <w:sz w:val="26"/>
          <w:szCs w:val="26"/>
        </w:rPr>
      </w:pPr>
      <w:r w:rsidRPr="008258AC">
        <w:rPr>
          <w:rFonts w:ascii="Arial" w:eastAsia="Times New Roman" w:hAnsi="Arial" w:cs="Arial"/>
          <w:color w:val="272727"/>
          <w:sz w:val="26"/>
          <w:szCs w:val="26"/>
        </w:rPr>
        <w:t>Last May, Joel I. Cohen and David Burrows were promoted to managing director posts in the U.S. director posts in the U.S. private bank, replacing John Lane, who retired.</w:t>
      </w:r>
    </w:p>
    <w:p w14:paraId="5271C5B5" w14:textId="77777777" w:rsidR="008258AC" w:rsidRPr="008258AC" w:rsidRDefault="008258AC" w:rsidP="008258AC">
      <w:pPr>
        <w:shd w:val="clear" w:color="auto" w:fill="F9F9F9"/>
        <w:spacing w:after="450" w:line="450" w:lineRule="atLeast"/>
        <w:rPr>
          <w:rFonts w:ascii="Arial" w:eastAsia="Times New Roman" w:hAnsi="Arial" w:cs="Arial"/>
          <w:color w:val="272727"/>
          <w:sz w:val="26"/>
          <w:szCs w:val="26"/>
        </w:rPr>
      </w:pPr>
      <w:r w:rsidRPr="008258AC">
        <w:rPr>
          <w:rFonts w:ascii="Arial" w:eastAsia="Times New Roman" w:hAnsi="Arial" w:cs="Arial"/>
          <w:color w:val="272727"/>
          <w:sz w:val="26"/>
          <w:szCs w:val="26"/>
        </w:rPr>
        <w:lastRenderedPageBreak/>
        <w:t>Morgan revamped its domestic private bank last year, based on 16 months of interviews with clients and employees about how to market their private banking services better.</w:t>
      </w:r>
    </w:p>
    <w:p w14:paraId="71BA8A24" w14:textId="77777777" w:rsidR="008258AC" w:rsidRPr="008258AC" w:rsidRDefault="008258AC" w:rsidP="008258AC">
      <w:pPr>
        <w:shd w:val="clear" w:color="auto" w:fill="F9F9F9"/>
        <w:spacing w:after="300" w:line="450" w:lineRule="atLeast"/>
        <w:rPr>
          <w:rFonts w:ascii="Arial" w:eastAsia="Times New Roman" w:hAnsi="Arial" w:cs="Arial"/>
          <w:color w:val="272727"/>
          <w:sz w:val="26"/>
          <w:szCs w:val="26"/>
        </w:rPr>
      </w:pPr>
      <w:r w:rsidRPr="008258AC">
        <w:rPr>
          <w:rFonts w:ascii="Arial" w:eastAsia="Times New Roman" w:hAnsi="Arial" w:cs="Arial"/>
          <w:color w:val="272727"/>
          <w:sz w:val="26"/>
          <w:szCs w:val="26"/>
        </w:rPr>
        <w:t xml:space="preserve">In mid-1992, a survey of 30 wealthy Morgan private banking clients in the </w:t>
      </w:r>
      <w:proofErr w:type="gramStart"/>
      <w:r w:rsidRPr="008258AC">
        <w:rPr>
          <w:rFonts w:ascii="Arial" w:eastAsia="Times New Roman" w:hAnsi="Arial" w:cs="Arial"/>
          <w:color w:val="272727"/>
          <w:sz w:val="26"/>
          <w:szCs w:val="26"/>
        </w:rPr>
        <w:t>funds</w:t>
      </w:r>
      <w:proofErr w:type="gramEnd"/>
      <w:r w:rsidRPr="008258AC">
        <w:rPr>
          <w:rFonts w:ascii="Arial" w:eastAsia="Times New Roman" w:hAnsi="Arial" w:cs="Arial"/>
          <w:color w:val="272727"/>
          <w:sz w:val="26"/>
          <w:szCs w:val="26"/>
        </w:rPr>
        <w:t xml:space="preserve"> management area found that a third were "unhappy or dissatisfied."</w:t>
      </w:r>
    </w:p>
    <w:p w14:paraId="7112FB56" w14:textId="77777777" w:rsidR="008258AC" w:rsidRDefault="008258AC"/>
    <w:sectPr w:rsidR="00825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5755D"/>
    <w:multiLevelType w:val="multilevel"/>
    <w:tmpl w:val="7AF0E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E75906"/>
    <w:multiLevelType w:val="multilevel"/>
    <w:tmpl w:val="005AE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8AC"/>
    <w:rsid w:val="00825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47634"/>
  <w15:chartTrackingRefBased/>
  <w15:docId w15:val="{01D06416-478E-47CA-AF14-B52AC521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980603">
      <w:bodyDiv w:val="1"/>
      <w:marLeft w:val="0"/>
      <w:marRight w:val="0"/>
      <w:marTop w:val="0"/>
      <w:marBottom w:val="0"/>
      <w:divBdr>
        <w:top w:val="none" w:sz="0" w:space="0" w:color="auto"/>
        <w:left w:val="none" w:sz="0" w:space="0" w:color="auto"/>
        <w:bottom w:val="none" w:sz="0" w:space="0" w:color="auto"/>
        <w:right w:val="none" w:sz="0" w:space="0" w:color="auto"/>
      </w:divBdr>
      <w:divsChild>
        <w:div w:id="1435705507">
          <w:marLeft w:val="0"/>
          <w:marRight w:val="0"/>
          <w:marTop w:val="0"/>
          <w:marBottom w:val="0"/>
          <w:divBdr>
            <w:top w:val="none" w:sz="0" w:space="0" w:color="auto"/>
            <w:left w:val="none" w:sz="0" w:space="0" w:color="auto"/>
            <w:bottom w:val="none" w:sz="0" w:space="0" w:color="auto"/>
            <w:right w:val="none" w:sz="0" w:space="0" w:color="auto"/>
          </w:divBdr>
        </w:div>
        <w:div w:id="1240749721">
          <w:marLeft w:val="0"/>
          <w:marRight w:val="0"/>
          <w:marTop w:val="600"/>
          <w:marBottom w:val="0"/>
          <w:divBdr>
            <w:top w:val="none" w:sz="0" w:space="0" w:color="auto"/>
            <w:left w:val="none" w:sz="0" w:space="0" w:color="auto"/>
            <w:bottom w:val="none" w:sz="0" w:space="0" w:color="auto"/>
            <w:right w:val="none" w:sz="0" w:space="0" w:color="auto"/>
          </w:divBdr>
          <w:divsChild>
            <w:div w:id="418527606">
              <w:marLeft w:val="0"/>
              <w:marRight w:val="0"/>
              <w:marTop w:val="0"/>
              <w:marBottom w:val="0"/>
              <w:divBdr>
                <w:top w:val="none" w:sz="0" w:space="0" w:color="auto"/>
                <w:left w:val="none" w:sz="0" w:space="0" w:color="auto"/>
                <w:bottom w:val="none" w:sz="0" w:space="0" w:color="auto"/>
                <w:right w:val="none" w:sz="0" w:space="0" w:color="auto"/>
              </w:divBdr>
              <w:divsChild>
                <w:div w:id="1433163737">
                  <w:marLeft w:val="0"/>
                  <w:marRight w:val="0"/>
                  <w:marTop w:val="0"/>
                  <w:marBottom w:val="0"/>
                  <w:divBdr>
                    <w:top w:val="none" w:sz="0" w:space="0" w:color="auto"/>
                    <w:left w:val="none" w:sz="0" w:space="0" w:color="auto"/>
                    <w:bottom w:val="none" w:sz="0" w:space="0" w:color="auto"/>
                    <w:right w:val="none" w:sz="0" w:space="0" w:color="auto"/>
                  </w:divBdr>
                  <w:divsChild>
                    <w:div w:id="637342928">
                      <w:marLeft w:val="0"/>
                      <w:marRight w:val="0"/>
                      <w:marTop w:val="0"/>
                      <w:marBottom w:val="0"/>
                      <w:divBdr>
                        <w:top w:val="none" w:sz="0" w:space="0" w:color="auto"/>
                        <w:left w:val="none" w:sz="0" w:space="0" w:color="auto"/>
                        <w:bottom w:val="none" w:sz="0" w:space="0" w:color="auto"/>
                        <w:right w:val="none" w:sz="0" w:space="0" w:color="auto"/>
                      </w:divBdr>
                    </w:div>
                  </w:divsChild>
                </w:div>
                <w:div w:id="66267379">
                  <w:marLeft w:val="0"/>
                  <w:marRight w:val="0"/>
                  <w:marTop w:val="0"/>
                  <w:marBottom w:val="0"/>
                  <w:divBdr>
                    <w:top w:val="none" w:sz="0" w:space="0" w:color="auto"/>
                    <w:left w:val="none" w:sz="0" w:space="0" w:color="auto"/>
                    <w:bottom w:val="none" w:sz="0" w:space="0" w:color="auto"/>
                    <w:right w:val="none" w:sz="0" w:space="0" w:color="auto"/>
                  </w:divBdr>
                  <w:divsChild>
                    <w:div w:id="84274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0895">
              <w:marLeft w:val="3825"/>
              <w:marRight w:val="0"/>
              <w:marTop w:val="0"/>
              <w:marBottom w:val="0"/>
              <w:divBdr>
                <w:top w:val="none" w:sz="0" w:space="0" w:color="auto"/>
                <w:left w:val="none" w:sz="0" w:space="0" w:color="auto"/>
                <w:bottom w:val="none" w:sz="0" w:space="0" w:color="auto"/>
                <w:right w:val="none" w:sz="0" w:space="0" w:color="auto"/>
              </w:divBdr>
              <w:divsChild>
                <w:div w:id="2124612222">
                  <w:marLeft w:val="0"/>
                  <w:marRight w:val="0"/>
                  <w:marTop w:val="0"/>
                  <w:marBottom w:val="300"/>
                  <w:divBdr>
                    <w:top w:val="none" w:sz="0" w:space="0" w:color="auto"/>
                    <w:left w:val="none" w:sz="0" w:space="0" w:color="auto"/>
                    <w:bottom w:val="none" w:sz="0" w:space="0" w:color="auto"/>
                    <w:right w:val="none" w:sz="0" w:space="0" w:color="auto"/>
                  </w:divBdr>
                  <w:divsChild>
                    <w:div w:id="30615715">
                      <w:marLeft w:val="0"/>
                      <w:marRight w:val="0"/>
                      <w:marTop w:val="0"/>
                      <w:marBottom w:val="0"/>
                      <w:divBdr>
                        <w:top w:val="none" w:sz="0" w:space="0" w:color="auto"/>
                        <w:left w:val="none" w:sz="0" w:space="0" w:color="auto"/>
                        <w:bottom w:val="none" w:sz="0" w:space="0" w:color="auto"/>
                        <w:right w:val="none" w:sz="0" w:space="0" w:color="auto"/>
                      </w:divBdr>
                    </w:div>
                  </w:divsChild>
                </w:div>
                <w:div w:id="2100523530">
                  <w:marLeft w:val="0"/>
                  <w:marRight w:val="0"/>
                  <w:marTop w:val="0"/>
                  <w:marBottom w:val="0"/>
                  <w:divBdr>
                    <w:top w:val="none" w:sz="0" w:space="0" w:color="auto"/>
                    <w:left w:val="none" w:sz="0" w:space="0" w:color="auto"/>
                    <w:bottom w:val="none" w:sz="0" w:space="0" w:color="auto"/>
                    <w:right w:val="none" w:sz="0" w:space="0" w:color="auto"/>
                  </w:divBdr>
                  <w:divsChild>
                    <w:div w:id="47919634">
                      <w:marLeft w:val="0"/>
                      <w:marRight w:val="300"/>
                      <w:marTop w:val="0"/>
                      <w:marBottom w:val="300"/>
                      <w:divBdr>
                        <w:top w:val="single" w:sz="24" w:space="15" w:color="BF9741"/>
                        <w:left w:val="single" w:sz="6" w:space="15" w:color="E0E0E0"/>
                        <w:bottom w:val="single" w:sz="6" w:space="15" w:color="E0E0E0"/>
                        <w:right w:val="single" w:sz="6" w:space="15" w:color="E0E0E0"/>
                      </w:divBdr>
                      <w:divsChild>
                        <w:div w:id="755444292">
                          <w:marLeft w:val="0"/>
                          <w:marRight w:val="0"/>
                          <w:marTop w:val="0"/>
                          <w:marBottom w:val="0"/>
                          <w:divBdr>
                            <w:top w:val="none" w:sz="0" w:space="0" w:color="auto"/>
                            <w:left w:val="none" w:sz="0" w:space="0" w:color="auto"/>
                            <w:bottom w:val="none" w:sz="0" w:space="0" w:color="auto"/>
                            <w:right w:val="none" w:sz="0" w:space="0" w:color="auto"/>
                          </w:divBdr>
                          <w:divsChild>
                            <w:div w:id="530413388">
                              <w:marLeft w:val="0"/>
                              <w:marRight w:val="0"/>
                              <w:marTop w:val="150"/>
                              <w:marBottom w:val="0"/>
                              <w:divBdr>
                                <w:top w:val="none" w:sz="0" w:space="0" w:color="auto"/>
                                <w:left w:val="none" w:sz="0" w:space="0" w:color="auto"/>
                                <w:bottom w:val="none" w:sz="0" w:space="0" w:color="auto"/>
                                <w:right w:val="none" w:sz="0" w:space="0" w:color="auto"/>
                              </w:divBdr>
                            </w:div>
                            <w:div w:id="1293243729">
                              <w:marLeft w:val="0"/>
                              <w:marRight w:val="0"/>
                              <w:marTop w:val="300"/>
                              <w:marBottom w:val="300"/>
                              <w:divBdr>
                                <w:top w:val="single" w:sz="6" w:space="8" w:color="E5E5E5"/>
                                <w:left w:val="none" w:sz="0" w:space="0" w:color="auto"/>
                                <w:bottom w:val="none" w:sz="0" w:space="0" w:color="auto"/>
                                <w:right w:val="none" w:sz="0" w:space="0" w:color="auto"/>
                              </w:divBdr>
                              <w:divsChild>
                                <w:div w:id="1068843735">
                                  <w:marLeft w:val="0"/>
                                  <w:marRight w:val="0"/>
                                  <w:marTop w:val="0"/>
                                  <w:marBottom w:val="150"/>
                                  <w:divBdr>
                                    <w:top w:val="none" w:sz="0" w:space="0" w:color="auto"/>
                                    <w:left w:val="none" w:sz="0" w:space="0" w:color="auto"/>
                                    <w:bottom w:val="none" w:sz="0" w:space="0" w:color="auto"/>
                                    <w:right w:val="none" w:sz="0" w:space="0" w:color="auto"/>
                                  </w:divBdr>
                                </w:div>
                                <w:div w:id="12821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92950">
                          <w:marLeft w:val="0"/>
                          <w:marRight w:val="0"/>
                          <w:marTop w:val="300"/>
                          <w:marBottom w:val="0"/>
                          <w:divBdr>
                            <w:top w:val="none" w:sz="0" w:space="0" w:color="auto"/>
                            <w:left w:val="none" w:sz="0" w:space="0" w:color="auto"/>
                            <w:bottom w:val="none" w:sz="0" w:space="0" w:color="auto"/>
                            <w:right w:val="none" w:sz="0" w:space="0" w:color="auto"/>
                          </w:divBdr>
                          <w:divsChild>
                            <w:div w:id="1982609310">
                              <w:marLeft w:val="0"/>
                              <w:marRight w:val="0"/>
                              <w:marTop w:val="0"/>
                              <w:marBottom w:val="0"/>
                              <w:divBdr>
                                <w:top w:val="none" w:sz="0" w:space="0" w:color="auto"/>
                                <w:left w:val="none" w:sz="0" w:space="0" w:color="auto"/>
                                <w:bottom w:val="none" w:sz="0" w:space="0" w:color="auto"/>
                                <w:right w:val="none" w:sz="0" w:space="0" w:color="auto"/>
                              </w:divBdr>
                            </w:div>
                            <w:div w:id="86502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americanbank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Groncki</dc:creator>
  <cp:keywords/>
  <dc:description/>
  <cp:lastModifiedBy>Paul Groncki</cp:lastModifiedBy>
  <cp:revision>1</cp:revision>
  <dcterms:created xsi:type="dcterms:W3CDTF">2018-10-27T18:47:00Z</dcterms:created>
  <dcterms:modified xsi:type="dcterms:W3CDTF">2018-10-27T18:49:00Z</dcterms:modified>
</cp:coreProperties>
</file>