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698" w14:textId="77777777" w:rsidR="008F7889" w:rsidRDefault="008F7889" w:rsidP="008F7889">
      <w:pPr>
        <w:jc w:val="center"/>
      </w:pPr>
      <w:r>
        <w:t>PENOBSCOT COUNTY COMMISSIONERS’</w:t>
      </w:r>
    </w:p>
    <w:p w14:paraId="41A714F0" w14:textId="5B1422B0" w:rsidR="008F7889" w:rsidRDefault="00711E19" w:rsidP="008F7889">
      <w:pPr>
        <w:jc w:val="center"/>
      </w:pPr>
      <w:r>
        <w:t xml:space="preserve">AGENDA </w:t>
      </w:r>
      <w:r w:rsidR="00BF7B28">
        <w:t>FOR AUGUST</w:t>
      </w:r>
      <w:r w:rsidR="00F96980">
        <w:t xml:space="preserve"> 25, 2020</w:t>
      </w:r>
    </w:p>
    <w:p w14:paraId="41DB0E5C" w14:textId="77777777" w:rsidR="008F7889" w:rsidRDefault="008F7889" w:rsidP="008F7889">
      <w:pPr>
        <w:jc w:val="center"/>
      </w:pPr>
    </w:p>
    <w:p w14:paraId="0BC2AABA" w14:textId="77777777" w:rsidR="008F7889" w:rsidRDefault="008F7889" w:rsidP="008F7889">
      <w:pPr>
        <w:jc w:val="center"/>
      </w:pPr>
      <w:r>
        <w:t>Regular_________           Adjourned_________</w:t>
      </w:r>
    </w:p>
    <w:p w14:paraId="461C6A1A" w14:textId="77777777" w:rsidR="008F7889" w:rsidRDefault="008F7889" w:rsidP="008F7889">
      <w:pPr>
        <w:jc w:val="center"/>
        <w:rPr>
          <w:rFonts w:ascii="Calisto MT" w:hAnsi="Calisto MT"/>
          <w:i/>
          <w:szCs w:val="24"/>
        </w:rPr>
      </w:pPr>
    </w:p>
    <w:p w14:paraId="4B1F3AB1" w14:textId="77777777" w:rsidR="008F7889" w:rsidRDefault="008F7889" w:rsidP="008F7889"/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7264"/>
        <w:gridCol w:w="1484"/>
      </w:tblGrid>
      <w:tr w:rsidR="008F7889" w14:paraId="6672F1D2" w14:textId="77777777" w:rsidTr="00DC63F2">
        <w:tc>
          <w:tcPr>
            <w:tcW w:w="828" w:type="dxa"/>
          </w:tcPr>
          <w:p w14:paraId="081B6A93" w14:textId="77777777" w:rsidR="008F7889" w:rsidRDefault="008F7889" w:rsidP="00B659E7"/>
        </w:tc>
        <w:tc>
          <w:tcPr>
            <w:tcW w:w="7264" w:type="dxa"/>
          </w:tcPr>
          <w:p w14:paraId="1ED44DD0" w14:textId="77777777" w:rsidR="008F7889" w:rsidRDefault="008F7889" w:rsidP="00B659E7"/>
        </w:tc>
        <w:tc>
          <w:tcPr>
            <w:tcW w:w="1484" w:type="dxa"/>
          </w:tcPr>
          <w:p w14:paraId="51B9F82F" w14:textId="77777777" w:rsidR="008F7889" w:rsidRDefault="008F7889" w:rsidP="00B659E7">
            <w:r>
              <w:t>Disposed of or CNM</w:t>
            </w:r>
          </w:p>
        </w:tc>
      </w:tr>
      <w:tr w:rsidR="001F0AC8" w14:paraId="353A6D20" w14:textId="77777777" w:rsidTr="00DC63F2">
        <w:trPr>
          <w:trHeight w:val="462"/>
        </w:trPr>
        <w:tc>
          <w:tcPr>
            <w:tcW w:w="828" w:type="dxa"/>
          </w:tcPr>
          <w:p w14:paraId="62B401D1" w14:textId="77777777" w:rsidR="001F0AC8" w:rsidRPr="0031497E" w:rsidRDefault="00C727F1" w:rsidP="001F0AC8">
            <w:pPr>
              <w:spacing w:line="256" w:lineRule="auto"/>
            </w:pPr>
            <w:r w:rsidRPr="0031497E">
              <w:t xml:space="preserve"> </w:t>
            </w:r>
            <w:r w:rsidR="001F0AC8" w:rsidRPr="0031497E">
              <w:t xml:space="preserve">9:00  </w:t>
            </w:r>
          </w:p>
        </w:tc>
        <w:tc>
          <w:tcPr>
            <w:tcW w:w="7264" w:type="dxa"/>
          </w:tcPr>
          <w:p w14:paraId="2EB6AAC9" w14:textId="6C93BCBC" w:rsidR="00711E19" w:rsidRPr="0031497E" w:rsidRDefault="003266B3" w:rsidP="00E4687A">
            <w:pPr>
              <w:spacing w:line="256" w:lineRule="auto"/>
            </w:pPr>
            <w:r w:rsidRPr="0031497E">
              <w:t xml:space="preserve">Approval of </w:t>
            </w:r>
            <w:r w:rsidR="00DC63F2" w:rsidRPr="0031497E">
              <w:t>August 11 and August 18, 2020</w:t>
            </w:r>
            <w:r w:rsidR="00E4687A" w:rsidRPr="0031497E">
              <w:t xml:space="preserve"> </w:t>
            </w:r>
            <w:r w:rsidR="00711E19" w:rsidRPr="0031497E">
              <w:t>Meeting Minutes</w:t>
            </w:r>
          </w:p>
        </w:tc>
        <w:tc>
          <w:tcPr>
            <w:tcW w:w="1484" w:type="dxa"/>
          </w:tcPr>
          <w:p w14:paraId="30C29E2A" w14:textId="77777777" w:rsidR="001F0AC8" w:rsidRDefault="001F0AC8" w:rsidP="001F0AC8"/>
        </w:tc>
      </w:tr>
      <w:tr w:rsidR="00B26750" w:rsidRPr="00873CE7" w14:paraId="0F666983" w14:textId="77777777" w:rsidTr="00DC63F2">
        <w:trPr>
          <w:trHeight w:val="462"/>
        </w:trPr>
        <w:tc>
          <w:tcPr>
            <w:tcW w:w="828" w:type="dxa"/>
          </w:tcPr>
          <w:p w14:paraId="1D79437D" w14:textId="2A32462B" w:rsidR="00B26750" w:rsidRPr="0031497E" w:rsidRDefault="00E33EBE" w:rsidP="00C353D7">
            <w:pPr>
              <w:spacing w:line="252" w:lineRule="auto"/>
            </w:pPr>
            <w:r>
              <w:t xml:space="preserve"> 9:05</w:t>
            </w:r>
          </w:p>
        </w:tc>
        <w:tc>
          <w:tcPr>
            <w:tcW w:w="7264" w:type="dxa"/>
          </w:tcPr>
          <w:p w14:paraId="501EC43D" w14:textId="77777777" w:rsidR="00B26750" w:rsidRPr="0031497E" w:rsidRDefault="00B26750" w:rsidP="00C353D7">
            <w:pPr>
              <w:spacing w:line="252" w:lineRule="auto"/>
            </w:pPr>
            <w:r w:rsidRPr="0031497E">
              <w:t>Public Comment</w:t>
            </w:r>
          </w:p>
        </w:tc>
        <w:tc>
          <w:tcPr>
            <w:tcW w:w="1484" w:type="dxa"/>
          </w:tcPr>
          <w:p w14:paraId="475B29FB" w14:textId="77777777" w:rsidR="00B26750" w:rsidRPr="00873CE7" w:rsidRDefault="00B26750" w:rsidP="00C353D7">
            <w:pPr>
              <w:spacing w:line="252" w:lineRule="auto"/>
              <w:rPr>
                <w:rFonts w:ascii="Calibri" w:hAnsi="Calibri"/>
                <w:sz w:val="22"/>
              </w:rPr>
            </w:pPr>
          </w:p>
        </w:tc>
      </w:tr>
      <w:tr w:rsidR="00C63A6B" w:rsidRPr="00873CE7" w14:paraId="547747CE" w14:textId="77777777" w:rsidTr="00DC63F2">
        <w:trPr>
          <w:trHeight w:val="498"/>
        </w:trPr>
        <w:tc>
          <w:tcPr>
            <w:tcW w:w="828" w:type="dxa"/>
          </w:tcPr>
          <w:p w14:paraId="44AE99B8" w14:textId="144BE445" w:rsidR="00C63A6B" w:rsidRPr="0031497E" w:rsidRDefault="00E33EBE" w:rsidP="00873CE7">
            <w:pPr>
              <w:spacing w:line="252" w:lineRule="auto"/>
            </w:pPr>
            <w:r>
              <w:t xml:space="preserve"> 9:10</w:t>
            </w:r>
          </w:p>
        </w:tc>
        <w:tc>
          <w:tcPr>
            <w:tcW w:w="7264" w:type="dxa"/>
          </w:tcPr>
          <w:p w14:paraId="794C00A1" w14:textId="625D5B39" w:rsidR="00C63A6B" w:rsidRPr="0031497E" w:rsidRDefault="00873CE7" w:rsidP="004462F1">
            <w:pPr>
              <w:spacing w:line="252" w:lineRule="auto"/>
            </w:pPr>
            <w:r w:rsidRPr="0031497E">
              <w:t xml:space="preserve">UT Update – </w:t>
            </w:r>
            <w:r w:rsidR="004462F1" w:rsidRPr="0031497E">
              <w:t>Shaw Weeks</w:t>
            </w:r>
            <w:r w:rsidRPr="0031497E">
              <w:t xml:space="preserve"> </w:t>
            </w:r>
            <w:r w:rsidR="008B05E3" w:rsidRPr="0031497E">
              <w:t xml:space="preserve"> </w:t>
            </w:r>
          </w:p>
        </w:tc>
        <w:tc>
          <w:tcPr>
            <w:tcW w:w="1484" w:type="dxa"/>
          </w:tcPr>
          <w:p w14:paraId="73C12A0E" w14:textId="77777777" w:rsidR="00C63A6B" w:rsidRPr="00873CE7" w:rsidRDefault="00C63A6B" w:rsidP="00C353D7">
            <w:pPr>
              <w:spacing w:line="252" w:lineRule="auto"/>
            </w:pPr>
          </w:p>
        </w:tc>
      </w:tr>
      <w:tr w:rsidR="00C353D7" w:rsidRPr="00873CE7" w14:paraId="38CFF6AE" w14:textId="77777777" w:rsidTr="00DC63F2">
        <w:trPr>
          <w:trHeight w:val="462"/>
        </w:trPr>
        <w:tc>
          <w:tcPr>
            <w:tcW w:w="828" w:type="dxa"/>
          </w:tcPr>
          <w:p w14:paraId="4B92924F" w14:textId="07369B2F" w:rsidR="00C353D7" w:rsidRPr="0031497E" w:rsidRDefault="00E33EBE" w:rsidP="00873CE7">
            <w:pPr>
              <w:spacing w:line="252" w:lineRule="auto"/>
            </w:pPr>
            <w:r>
              <w:t xml:space="preserve"> 9:20</w:t>
            </w:r>
          </w:p>
        </w:tc>
        <w:tc>
          <w:tcPr>
            <w:tcW w:w="7264" w:type="dxa"/>
          </w:tcPr>
          <w:p w14:paraId="5103BAEA" w14:textId="77777777" w:rsidR="00C353D7" w:rsidRPr="0031497E" w:rsidRDefault="00CB7929" w:rsidP="00C353D7">
            <w:pPr>
              <w:spacing w:line="252" w:lineRule="auto"/>
            </w:pPr>
            <w:r w:rsidRPr="0031497E">
              <w:t>PRCC U</w:t>
            </w:r>
            <w:r w:rsidR="00DB140A" w:rsidRPr="0031497E">
              <w:t xml:space="preserve">pdate –Chris Lavoie </w:t>
            </w:r>
            <w:r w:rsidR="0010202D" w:rsidRPr="0031497E">
              <w:t>and Josh Lilley</w:t>
            </w:r>
          </w:p>
        </w:tc>
        <w:tc>
          <w:tcPr>
            <w:tcW w:w="1484" w:type="dxa"/>
          </w:tcPr>
          <w:p w14:paraId="17267129" w14:textId="77777777" w:rsidR="00C353D7" w:rsidRPr="00873CE7" w:rsidRDefault="00C353D7" w:rsidP="00C353D7">
            <w:pPr>
              <w:spacing w:line="252" w:lineRule="auto"/>
            </w:pPr>
          </w:p>
        </w:tc>
      </w:tr>
      <w:tr w:rsidR="000C37F0" w:rsidRPr="00873CE7" w14:paraId="4B696243" w14:textId="77777777" w:rsidTr="00DC63F2">
        <w:trPr>
          <w:trHeight w:val="588"/>
        </w:trPr>
        <w:tc>
          <w:tcPr>
            <w:tcW w:w="828" w:type="dxa"/>
          </w:tcPr>
          <w:p w14:paraId="3E56EE4E" w14:textId="0D4042F8" w:rsidR="000C37F0" w:rsidRPr="0031497E" w:rsidRDefault="00E33EBE" w:rsidP="006813CE">
            <w:r>
              <w:t xml:space="preserve"> 9:30</w:t>
            </w:r>
          </w:p>
        </w:tc>
        <w:tc>
          <w:tcPr>
            <w:tcW w:w="7264" w:type="dxa"/>
          </w:tcPr>
          <w:p w14:paraId="2800F47D" w14:textId="7F310A94" w:rsidR="000C37F0" w:rsidRPr="0031497E" w:rsidRDefault="0010075D" w:rsidP="00873CE7">
            <w:r w:rsidRPr="0031497E">
              <w:t>HR Update – Erika Honey</w:t>
            </w:r>
          </w:p>
        </w:tc>
        <w:tc>
          <w:tcPr>
            <w:tcW w:w="1484" w:type="dxa"/>
          </w:tcPr>
          <w:p w14:paraId="47B02432" w14:textId="77777777" w:rsidR="000C37F0" w:rsidRPr="00873CE7" w:rsidRDefault="000C37F0" w:rsidP="00AD06EC"/>
        </w:tc>
      </w:tr>
      <w:tr w:rsidR="00873CE7" w:rsidRPr="00873CE7" w14:paraId="56CC84B2" w14:textId="77777777" w:rsidTr="00DC63F2">
        <w:trPr>
          <w:trHeight w:val="462"/>
        </w:trPr>
        <w:tc>
          <w:tcPr>
            <w:tcW w:w="828" w:type="dxa"/>
          </w:tcPr>
          <w:p w14:paraId="24EB84D9" w14:textId="53C8DF72" w:rsidR="00873CE7" w:rsidRPr="0031497E" w:rsidRDefault="00E33EBE" w:rsidP="006813CE">
            <w:r>
              <w:t xml:space="preserve"> 9:40</w:t>
            </w:r>
          </w:p>
        </w:tc>
        <w:tc>
          <w:tcPr>
            <w:tcW w:w="7264" w:type="dxa"/>
          </w:tcPr>
          <w:p w14:paraId="7A5450DF" w14:textId="77777777" w:rsidR="00873CE7" w:rsidRPr="0031497E" w:rsidRDefault="00873CE7" w:rsidP="00F27D0C">
            <w:r w:rsidRPr="0031497E">
              <w:t>Administrat</w:t>
            </w:r>
            <w:r w:rsidR="00F27D0C" w:rsidRPr="0031497E">
              <w:t>ion</w:t>
            </w:r>
            <w:r w:rsidRPr="0031497E">
              <w:t xml:space="preserve"> Update – Bill Collins</w:t>
            </w:r>
          </w:p>
        </w:tc>
        <w:tc>
          <w:tcPr>
            <w:tcW w:w="1484" w:type="dxa"/>
          </w:tcPr>
          <w:p w14:paraId="0FAF6543" w14:textId="77777777" w:rsidR="00873CE7" w:rsidRPr="00873CE7" w:rsidRDefault="00873CE7" w:rsidP="00AD06EC"/>
        </w:tc>
      </w:tr>
      <w:tr w:rsidR="006C304D" w:rsidRPr="00873CE7" w14:paraId="1D705ED9" w14:textId="77777777" w:rsidTr="00DC63F2">
        <w:trPr>
          <w:trHeight w:val="462"/>
        </w:trPr>
        <w:tc>
          <w:tcPr>
            <w:tcW w:w="828" w:type="dxa"/>
          </w:tcPr>
          <w:p w14:paraId="2C60BB68" w14:textId="6F792F87" w:rsidR="006C304D" w:rsidRPr="0031497E" w:rsidRDefault="00E33EBE" w:rsidP="004F7671">
            <w:r>
              <w:t xml:space="preserve"> 9:50</w:t>
            </w:r>
          </w:p>
        </w:tc>
        <w:tc>
          <w:tcPr>
            <w:tcW w:w="7264" w:type="dxa"/>
          </w:tcPr>
          <w:p w14:paraId="16024CB7" w14:textId="6792360E" w:rsidR="006C304D" w:rsidRPr="0031497E" w:rsidRDefault="006C304D" w:rsidP="004F7671">
            <w:r w:rsidRPr="0031497E">
              <w:t>Executive Session- 1 M.R.S.A. § 405 (6) (A) Personnel Matter - Commissioners, Administrator Bill Collins, Register Susan Bulay and HR Director Erika Honey</w:t>
            </w:r>
          </w:p>
        </w:tc>
        <w:tc>
          <w:tcPr>
            <w:tcW w:w="1484" w:type="dxa"/>
          </w:tcPr>
          <w:p w14:paraId="7145CA57" w14:textId="77777777" w:rsidR="006C304D" w:rsidRPr="00873CE7" w:rsidRDefault="006C304D" w:rsidP="004F7671"/>
        </w:tc>
      </w:tr>
      <w:tr w:rsidR="004F7671" w:rsidRPr="00873CE7" w14:paraId="31C32450" w14:textId="77777777" w:rsidTr="00DC63F2">
        <w:trPr>
          <w:trHeight w:val="462"/>
        </w:trPr>
        <w:tc>
          <w:tcPr>
            <w:tcW w:w="828" w:type="dxa"/>
          </w:tcPr>
          <w:p w14:paraId="1B18A893" w14:textId="7817CD41" w:rsidR="004F7671" w:rsidRPr="0031497E" w:rsidRDefault="00E33EBE" w:rsidP="004F7671">
            <w:r>
              <w:t>10:00</w:t>
            </w:r>
          </w:p>
        </w:tc>
        <w:tc>
          <w:tcPr>
            <w:tcW w:w="7264" w:type="dxa"/>
          </w:tcPr>
          <w:p w14:paraId="1C07DA55" w14:textId="43CFD80F" w:rsidR="004F7671" w:rsidRPr="0031497E" w:rsidRDefault="006C304D" w:rsidP="004F7671">
            <w:r w:rsidRPr="0031497E">
              <w:t>Executive Session- 1 M.R.S.A. § 405 (6) (A) Personnel Matter - Commissioners, Administrator Bill Collins and HR Director Erika Honey</w:t>
            </w:r>
          </w:p>
        </w:tc>
        <w:tc>
          <w:tcPr>
            <w:tcW w:w="1484" w:type="dxa"/>
          </w:tcPr>
          <w:p w14:paraId="744FBAEE" w14:textId="77777777" w:rsidR="004F7671" w:rsidRPr="00873CE7" w:rsidRDefault="004F7671" w:rsidP="004F7671"/>
        </w:tc>
      </w:tr>
      <w:tr w:rsidR="006C304D" w:rsidRPr="00873CE7" w14:paraId="00150724" w14:textId="77777777" w:rsidTr="00DC63F2">
        <w:trPr>
          <w:trHeight w:val="462"/>
        </w:trPr>
        <w:tc>
          <w:tcPr>
            <w:tcW w:w="828" w:type="dxa"/>
          </w:tcPr>
          <w:p w14:paraId="6C8BB3C7" w14:textId="6A564361" w:rsidR="006C304D" w:rsidRPr="0031497E" w:rsidRDefault="00E33EBE" w:rsidP="004F7671">
            <w:r>
              <w:t>10:15</w:t>
            </w:r>
          </w:p>
        </w:tc>
        <w:tc>
          <w:tcPr>
            <w:tcW w:w="7264" w:type="dxa"/>
          </w:tcPr>
          <w:p w14:paraId="467CC736" w14:textId="4455CAB3" w:rsidR="006C304D" w:rsidRPr="0031497E" w:rsidRDefault="006C304D" w:rsidP="004F7671">
            <w:r w:rsidRPr="0031497E">
              <w:t>Executive Session- 1 M.R.S.A. § 405 (6) (D) Contract Matter - Commissioners, Administrator Bill Collins, HR Director Erika Honey, Director Chris Lavoie, Deputy Josh Lilley, Finance Director Judy Alexander and Treasurer John Hiatt.</w:t>
            </w:r>
          </w:p>
        </w:tc>
        <w:tc>
          <w:tcPr>
            <w:tcW w:w="1484" w:type="dxa"/>
          </w:tcPr>
          <w:p w14:paraId="3BF34E71" w14:textId="77777777" w:rsidR="006C304D" w:rsidRPr="00873CE7" w:rsidRDefault="006C304D" w:rsidP="004F7671"/>
        </w:tc>
      </w:tr>
      <w:tr w:rsidR="004F7671" w:rsidRPr="00873CE7" w14:paraId="7B62DDC6" w14:textId="77777777" w:rsidTr="00DC63F2">
        <w:trPr>
          <w:trHeight w:val="462"/>
        </w:trPr>
        <w:tc>
          <w:tcPr>
            <w:tcW w:w="828" w:type="dxa"/>
          </w:tcPr>
          <w:p w14:paraId="700B494C" w14:textId="0463D01D" w:rsidR="004F7671" w:rsidRPr="0031497E" w:rsidRDefault="00E33EBE" w:rsidP="004F7671">
            <w:r>
              <w:t>10:30</w:t>
            </w:r>
          </w:p>
        </w:tc>
        <w:tc>
          <w:tcPr>
            <w:tcW w:w="7264" w:type="dxa"/>
          </w:tcPr>
          <w:p w14:paraId="7C07EBE1" w14:textId="301FB695" w:rsidR="004F7671" w:rsidRPr="0031497E" w:rsidRDefault="004F7671" w:rsidP="004F7671">
            <w:r w:rsidRPr="0031497E">
              <w:t xml:space="preserve">Executive Session- 1 M.R.S.A. § 405 (6) (D) Contract Matter - Commissioners, Administrator Bill Collins, HR Director Erika Honey, </w:t>
            </w:r>
            <w:r w:rsidR="006C304D" w:rsidRPr="0031497E">
              <w:t>Chief Birch</w:t>
            </w:r>
            <w:r w:rsidRPr="0031497E">
              <w:t xml:space="preserve">, </w:t>
            </w:r>
            <w:r w:rsidR="006C304D" w:rsidRPr="0031497E">
              <w:t xml:space="preserve">Capt. Clukey, </w:t>
            </w:r>
            <w:r w:rsidR="006C304D" w:rsidRPr="0031497E">
              <w:t xml:space="preserve">Lt. Hotaling, </w:t>
            </w:r>
            <w:r w:rsidR="00232123" w:rsidRPr="0031497E">
              <w:t xml:space="preserve">Finance Director Judy Alexander, </w:t>
            </w:r>
            <w:r w:rsidRPr="0031497E">
              <w:t>Treasurer John Hiatt and Tom Carter</w:t>
            </w:r>
          </w:p>
        </w:tc>
        <w:tc>
          <w:tcPr>
            <w:tcW w:w="1484" w:type="dxa"/>
          </w:tcPr>
          <w:p w14:paraId="56F11FEE" w14:textId="77777777" w:rsidR="004F7671" w:rsidRPr="00873CE7" w:rsidRDefault="004F7671" w:rsidP="004F7671"/>
        </w:tc>
      </w:tr>
      <w:tr w:rsidR="004F7671" w:rsidRPr="00873CE7" w14:paraId="3FFBA2EF" w14:textId="77777777" w:rsidTr="00DC63F2">
        <w:trPr>
          <w:trHeight w:val="462"/>
        </w:trPr>
        <w:tc>
          <w:tcPr>
            <w:tcW w:w="828" w:type="dxa"/>
          </w:tcPr>
          <w:p w14:paraId="7F0B73D5" w14:textId="006A177D" w:rsidR="004F7671" w:rsidRPr="0031497E" w:rsidRDefault="00E33EBE" w:rsidP="004F7671">
            <w:r>
              <w:t>11:00</w:t>
            </w:r>
          </w:p>
        </w:tc>
        <w:tc>
          <w:tcPr>
            <w:tcW w:w="7264" w:type="dxa"/>
          </w:tcPr>
          <w:p w14:paraId="7567A40B" w14:textId="77777777" w:rsidR="004F7671" w:rsidRPr="0031497E" w:rsidRDefault="004F7671" w:rsidP="004F7671">
            <w:r w:rsidRPr="0031497E">
              <w:t>Open</w:t>
            </w:r>
          </w:p>
          <w:p w14:paraId="240D28F8" w14:textId="77777777" w:rsidR="004F7671" w:rsidRPr="0031497E" w:rsidRDefault="004F7671" w:rsidP="004F7671"/>
        </w:tc>
        <w:tc>
          <w:tcPr>
            <w:tcW w:w="1484" w:type="dxa"/>
          </w:tcPr>
          <w:p w14:paraId="27E96605" w14:textId="77777777" w:rsidR="004F7671" w:rsidRPr="00873CE7" w:rsidRDefault="004F7671" w:rsidP="004F7671"/>
        </w:tc>
      </w:tr>
      <w:tr w:rsidR="004F7671" w:rsidRPr="00873CE7" w14:paraId="04A7C69C" w14:textId="77777777" w:rsidTr="00DC63F2">
        <w:trPr>
          <w:trHeight w:val="462"/>
        </w:trPr>
        <w:tc>
          <w:tcPr>
            <w:tcW w:w="828" w:type="dxa"/>
          </w:tcPr>
          <w:p w14:paraId="33A691DA" w14:textId="77777777" w:rsidR="004F7671" w:rsidRPr="00873CE7" w:rsidRDefault="004F7671" w:rsidP="004F7671"/>
        </w:tc>
        <w:tc>
          <w:tcPr>
            <w:tcW w:w="7264" w:type="dxa"/>
          </w:tcPr>
          <w:p w14:paraId="183628AC" w14:textId="77777777" w:rsidR="004F7671" w:rsidRPr="00873CE7" w:rsidRDefault="004F7671" w:rsidP="004F7671">
            <w:pPr>
              <w:jc w:val="center"/>
            </w:pPr>
            <w:r w:rsidRPr="00873CE7">
              <w:rPr>
                <w:b/>
              </w:rPr>
              <w:t>“ALL TIMES LISTED ARE TENTATIVE”</w:t>
            </w:r>
          </w:p>
        </w:tc>
        <w:tc>
          <w:tcPr>
            <w:tcW w:w="1484" w:type="dxa"/>
          </w:tcPr>
          <w:p w14:paraId="70C3051B" w14:textId="77777777" w:rsidR="004F7671" w:rsidRPr="00873CE7" w:rsidRDefault="004F7671" w:rsidP="004F7671"/>
        </w:tc>
      </w:tr>
      <w:tr w:rsidR="004F7671" w:rsidRPr="00873CE7" w14:paraId="0D83EDA1" w14:textId="77777777" w:rsidTr="00DC63F2">
        <w:trPr>
          <w:trHeight w:val="327"/>
        </w:trPr>
        <w:tc>
          <w:tcPr>
            <w:tcW w:w="828" w:type="dxa"/>
          </w:tcPr>
          <w:p w14:paraId="29FB14DE" w14:textId="77777777" w:rsidR="004F7671" w:rsidRPr="00873CE7" w:rsidRDefault="004F7671" w:rsidP="004F7671"/>
        </w:tc>
        <w:tc>
          <w:tcPr>
            <w:tcW w:w="7264" w:type="dxa"/>
          </w:tcPr>
          <w:p w14:paraId="290B5BE0" w14:textId="7E4DB691" w:rsidR="004F7671" w:rsidRDefault="004F7671" w:rsidP="004F7671">
            <w:r w:rsidRPr="00873CE7">
              <w:t>Payroll Warrant to be approved for</w:t>
            </w:r>
            <w:r w:rsidR="00E33EBE">
              <w:t xml:space="preserve"> August 21,2020:</w:t>
            </w:r>
          </w:p>
          <w:p w14:paraId="205C3F20" w14:textId="4BAC38C9" w:rsidR="006C304D" w:rsidRPr="00873CE7" w:rsidRDefault="006C304D" w:rsidP="004F7671"/>
        </w:tc>
        <w:tc>
          <w:tcPr>
            <w:tcW w:w="1484" w:type="dxa"/>
          </w:tcPr>
          <w:p w14:paraId="0DEE6421" w14:textId="77777777" w:rsidR="004F7671" w:rsidRPr="00873CE7" w:rsidRDefault="004F7671" w:rsidP="004F7671">
            <w:pPr>
              <w:tabs>
                <w:tab w:val="left" w:pos="750"/>
                <w:tab w:val="center" w:pos="1026"/>
              </w:tabs>
              <w:jc w:val="center"/>
              <w:rPr>
                <w:b/>
              </w:rPr>
            </w:pPr>
            <w:r w:rsidRPr="00873CE7">
              <w:rPr>
                <w:b/>
              </w:rPr>
              <w:t xml:space="preserve">$    </w:t>
            </w:r>
          </w:p>
        </w:tc>
      </w:tr>
      <w:tr w:rsidR="004F7671" w:rsidRPr="00873CE7" w14:paraId="3D8CED8D" w14:textId="77777777" w:rsidTr="00DC63F2">
        <w:tc>
          <w:tcPr>
            <w:tcW w:w="828" w:type="dxa"/>
          </w:tcPr>
          <w:p w14:paraId="193FF057" w14:textId="77777777" w:rsidR="004F7671" w:rsidRPr="00873CE7" w:rsidRDefault="004F7671" w:rsidP="004F7671"/>
        </w:tc>
        <w:tc>
          <w:tcPr>
            <w:tcW w:w="7264" w:type="dxa"/>
          </w:tcPr>
          <w:p w14:paraId="5CFC4389" w14:textId="0E341CA9" w:rsidR="004F7671" w:rsidRDefault="004F7671" w:rsidP="004F7671">
            <w:r w:rsidRPr="00873CE7">
              <w:t xml:space="preserve">Accounts Payable Warrant to be approved </w:t>
            </w:r>
            <w:r w:rsidR="00963BF7" w:rsidRPr="00873CE7">
              <w:t>for August</w:t>
            </w:r>
            <w:r w:rsidR="00E33EBE">
              <w:t xml:space="preserve"> 25, 2020:</w:t>
            </w:r>
          </w:p>
          <w:p w14:paraId="44F3EB95" w14:textId="33D06695" w:rsidR="006C304D" w:rsidRPr="00873CE7" w:rsidRDefault="006C304D" w:rsidP="004F7671"/>
        </w:tc>
        <w:tc>
          <w:tcPr>
            <w:tcW w:w="1484" w:type="dxa"/>
          </w:tcPr>
          <w:p w14:paraId="5CA192E3" w14:textId="77777777" w:rsidR="004F7671" w:rsidRPr="00873CE7" w:rsidRDefault="004F7671" w:rsidP="004F7671">
            <w:pPr>
              <w:jc w:val="center"/>
              <w:rPr>
                <w:b/>
              </w:rPr>
            </w:pPr>
            <w:r w:rsidRPr="00873CE7">
              <w:rPr>
                <w:b/>
              </w:rPr>
              <w:t xml:space="preserve">$         </w:t>
            </w:r>
          </w:p>
        </w:tc>
      </w:tr>
      <w:tr w:rsidR="004F7671" w14:paraId="62903C35" w14:textId="77777777" w:rsidTr="00DC63F2">
        <w:tc>
          <w:tcPr>
            <w:tcW w:w="828" w:type="dxa"/>
          </w:tcPr>
          <w:p w14:paraId="628200F4" w14:textId="77777777" w:rsidR="004F7671" w:rsidRPr="00873CE7" w:rsidRDefault="004F7671" w:rsidP="004F7671"/>
        </w:tc>
        <w:tc>
          <w:tcPr>
            <w:tcW w:w="7264" w:type="dxa"/>
          </w:tcPr>
          <w:p w14:paraId="27F5818D" w14:textId="77777777" w:rsidR="004F7671" w:rsidRDefault="004F7671" w:rsidP="004F7671">
            <w:r w:rsidRPr="00873CE7">
              <w:t>Unorganized Territory Warrant to be approved for</w:t>
            </w:r>
          </w:p>
          <w:p w14:paraId="306B7C77" w14:textId="54B7BDB4" w:rsidR="006C304D" w:rsidRPr="00873CE7" w:rsidRDefault="006C304D" w:rsidP="004F7671"/>
        </w:tc>
        <w:tc>
          <w:tcPr>
            <w:tcW w:w="1484" w:type="dxa"/>
          </w:tcPr>
          <w:p w14:paraId="2692A352" w14:textId="77777777" w:rsidR="004F7671" w:rsidRPr="0019571D" w:rsidRDefault="004F7671" w:rsidP="004F7671">
            <w:pPr>
              <w:jc w:val="center"/>
              <w:rPr>
                <w:b/>
              </w:rPr>
            </w:pPr>
            <w:r w:rsidRPr="00873CE7">
              <w:rPr>
                <w:b/>
              </w:rPr>
              <w:t>$</w:t>
            </w:r>
            <w:r>
              <w:rPr>
                <w:b/>
              </w:rPr>
              <w:t xml:space="preserve">   </w:t>
            </w:r>
          </w:p>
        </w:tc>
      </w:tr>
      <w:tr w:rsidR="004F7671" w14:paraId="662F8353" w14:textId="77777777" w:rsidTr="00DC63F2">
        <w:tc>
          <w:tcPr>
            <w:tcW w:w="828" w:type="dxa"/>
          </w:tcPr>
          <w:p w14:paraId="526298AA" w14:textId="77777777" w:rsidR="004F7671" w:rsidRPr="00507E34" w:rsidRDefault="004F7671" w:rsidP="004F7671">
            <w:pPr>
              <w:rPr>
                <w:szCs w:val="24"/>
              </w:rPr>
            </w:pPr>
          </w:p>
        </w:tc>
        <w:tc>
          <w:tcPr>
            <w:tcW w:w="7264" w:type="dxa"/>
          </w:tcPr>
          <w:p w14:paraId="5ED7046F" w14:textId="77777777" w:rsidR="004F7671" w:rsidRDefault="004F7671" w:rsidP="004F7671">
            <w:r w:rsidRPr="00873CE7">
              <w:t>Unorganized Territory</w:t>
            </w:r>
            <w:r>
              <w:t xml:space="preserve"> TIF Warrant to be approved for</w:t>
            </w:r>
          </w:p>
          <w:p w14:paraId="2B87A2AD" w14:textId="1077CBED" w:rsidR="006C304D" w:rsidRDefault="006C304D" w:rsidP="004F7671"/>
        </w:tc>
        <w:tc>
          <w:tcPr>
            <w:tcW w:w="1484" w:type="dxa"/>
          </w:tcPr>
          <w:p w14:paraId="0D78966D" w14:textId="77777777" w:rsidR="004F7671" w:rsidRPr="00742F7A" w:rsidRDefault="004F7671" w:rsidP="004F7671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444AF342" w14:textId="77777777" w:rsidR="0016325B" w:rsidRDefault="00963BF7"/>
    <w:sectPr w:rsidR="001632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89"/>
    <w:rsid w:val="00021D20"/>
    <w:rsid w:val="000336E6"/>
    <w:rsid w:val="0004520D"/>
    <w:rsid w:val="0008077D"/>
    <w:rsid w:val="00096CC0"/>
    <w:rsid w:val="000B4855"/>
    <w:rsid w:val="000C37F0"/>
    <w:rsid w:val="000C5A34"/>
    <w:rsid w:val="000C693D"/>
    <w:rsid w:val="0010075D"/>
    <w:rsid w:val="0010202D"/>
    <w:rsid w:val="001362CD"/>
    <w:rsid w:val="00140D71"/>
    <w:rsid w:val="00155634"/>
    <w:rsid w:val="0019571D"/>
    <w:rsid w:val="001F0AC8"/>
    <w:rsid w:val="001F4D70"/>
    <w:rsid w:val="00201A74"/>
    <w:rsid w:val="00232123"/>
    <w:rsid w:val="00271353"/>
    <w:rsid w:val="002A2910"/>
    <w:rsid w:val="002B66B6"/>
    <w:rsid w:val="002F1DB4"/>
    <w:rsid w:val="0031497E"/>
    <w:rsid w:val="003222B9"/>
    <w:rsid w:val="003266B3"/>
    <w:rsid w:val="00332D44"/>
    <w:rsid w:val="00340D59"/>
    <w:rsid w:val="004003FD"/>
    <w:rsid w:val="004462F1"/>
    <w:rsid w:val="004534F8"/>
    <w:rsid w:val="00473E60"/>
    <w:rsid w:val="004A0A12"/>
    <w:rsid w:val="004C76EA"/>
    <w:rsid w:val="004F7671"/>
    <w:rsid w:val="00513929"/>
    <w:rsid w:val="0051611F"/>
    <w:rsid w:val="00534DBD"/>
    <w:rsid w:val="00566C01"/>
    <w:rsid w:val="00594DD7"/>
    <w:rsid w:val="005D3731"/>
    <w:rsid w:val="006150B3"/>
    <w:rsid w:val="00625602"/>
    <w:rsid w:val="00667C64"/>
    <w:rsid w:val="006813CE"/>
    <w:rsid w:val="006C304D"/>
    <w:rsid w:val="007040AB"/>
    <w:rsid w:val="00707E44"/>
    <w:rsid w:val="00711E19"/>
    <w:rsid w:val="00745EC3"/>
    <w:rsid w:val="00780085"/>
    <w:rsid w:val="007B48AC"/>
    <w:rsid w:val="007D2227"/>
    <w:rsid w:val="007F7F31"/>
    <w:rsid w:val="0084723B"/>
    <w:rsid w:val="00873CE7"/>
    <w:rsid w:val="008B05E3"/>
    <w:rsid w:val="008B3F39"/>
    <w:rsid w:val="008B43AE"/>
    <w:rsid w:val="008F7889"/>
    <w:rsid w:val="00902C00"/>
    <w:rsid w:val="0092133B"/>
    <w:rsid w:val="00935E43"/>
    <w:rsid w:val="009559F3"/>
    <w:rsid w:val="00963BF7"/>
    <w:rsid w:val="009650B9"/>
    <w:rsid w:val="009A0645"/>
    <w:rsid w:val="009C47EF"/>
    <w:rsid w:val="009F195E"/>
    <w:rsid w:val="009F6FCC"/>
    <w:rsid w:val="00A148C3"/>
    <w:rsid w:val="00A42730"/>
    <w:rsid w:val="00AD06EC"/>
    <w:rsid w:val="00B13F3A"/>
    <w:rsid w:val="00B26750"/>
    <w:rsid w:val="00B30C75"/>
    <w:rsid w:val="00B61398"/>
    <w:rsid w:val="00B76A9C"/>
    <w:rsid w:val="00BF697F"/>
    <w:rsid w:val="00BF7B28"/>
    <w:rsid w:val="00C125F3"/>
    <w:rsid w:val="00C21E07"/>
    <w:rsid w:val="00C353D7"/>
    <w:rsid w:val="00C6198B"/>
    <w:rsid w:val="00C63A6B"/>
    <w:rsid w:val="00C727F1"/>
    <w:rsid w:val="00C748F4"/>
    <w:rsid w:val="00C90A94"/>
    <w:rsid w:val="00C93F39"/>
    <w:rsid w:val="00CB2003"/>
    <w:rsid w:val="00CB7929"/>
    <w:rsid w:val="00CE4C68"/>
    <w:rsid w:val="00D04182"/>
    <w:rsid w:val="00D11888"/>
    <w:rsid w:val="00D464EE"/>
    <w:rsid w:val="00D87B51"/>
    <w:rsid w:val="00DB140A"/>
    <w:rsid w:val="00DC63F2"/>
    <w:rsid w:val="00DC79AC"/>
    <w:rsid w:val="00DE223F"/>
    <w:rsid w:val="00DF1996"/>
    <w:rsid w:val="00E33EBE"/>
    <w:rsid w:val="00E417F1"/>
    <w:rsid w:val="00E4687A"/>
    <w:rsid w:val="00E73872"/>
    <w:rsid w:val="00EE1AB2"/>
    <w:rsid w:val="00F148EB"/>
    <w:rsid w:val="00F27D0C"/>
    <w:rsid w:val="00F36A5C"/>
    <w:rsid w:val="00F47BFD"/>
    <w:rsid w:val="00F90597"/>
    <w:rsid w:val="00F91063"/>
    <w:rsid w:val="00F96980"/>
    <w:rsid w:val="00FE1463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29C3"/>
  <w15:chartTrackingRefBased/>
  <w15:docId w15:val="{852EE2EA-490D-4FF8-BF23-7D063EF7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8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Thompson</dc:creator>
  <cp:keywords/>
  <dc:description/>
  <cp:lastModifiedBy>Mary Anne Hesseltine</cp:lastModifiedBy>
  <cp:revision>19</cp:revision>
  <cp:lastPrinted>2020-08-24T17:04:00Z</cp:lastPrinted>
  <dcterms:created xsi:type="dcterms:W3CDTF">2020-08-20T12:11:00Z</dcterms:created>
  <dcterms:modified xsi:type="dcterms:W3CDTF">2020-08-24T18:58:00Z</dcterms:modified>
</cp:coreProperties>
</file>