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BA" w:rsidRPr="005C51C6" w:rsidRDefault="004010BA" w:rsidP="004010BA">
      <w:pPr>
        <w:jc w:val="center"/>
        <w:rPr>
          <w:b/>
          <w:lang w:val="it-IT"/>
        </w:rPr>
      </w:pPr>
      <w:r w:rsidRPr="005C51C6">
        <w:rPr>
          <w:b/>
          <w:lang w:val="it-IT"/>
        </w:rPr>
        <w:t>“IL FUTURO DEI LAVORI, I LAVORI DEL FUTURO</w:t>
      </w:r>
    </w:p>
    <w:p w:rsidR="002B0F22" w:rsidRPr="005C51C6" w:rsidRDefault="00D04137" w:rsidP="004010BA">
      <w:pPr>
        <w:jc w:val="center"/>
        <w:rPr>
          <w:b/>
          <w:lang w:val="it-IT"/>
        </w:rPr>
      </w:pPr>
      <w:r w:rsidRPr="005C51C6">
        <w:rPr>
          <w:b/>
          <w:lang w:val="it-IT"/>
        </w:rPr>
        <w:t xml:space="preserve">Come potremo lavorare con soddisfazione in un mondo di nuove </w:t>
      </w:r>
      <w:r w:rsidR="004010BA" w:rsidRPr="005C51C6">
        <w:rPr>
          <w:b/>
          <w:lang w:val="it-IT"/>
        </w:rPr>
        <w:t>tecnologie e nuovi bisogni”</w:t>
      </w:r>
    </w:p>
    <w:p w:rsidR="004010BA" w:rsidRDefault="004010BA" w:rsidP="004010BA">
      <w:pPr>
        <w:jc w:val="center"/>
        <w:rPr>
          <w:lang w:val="it-IT"/>
        </w:rPr>
      </w:pPr>
    </w:p>
    <w:p w:rsidR="004010BA" w:rsidRDefault="004010BA" w:rsidP="004010BA">
      <w:pPr>
        <w:jc w:val="center"/>
        <w:rPr>
          <w:lang w:val="it-IT"/>
        </w:rPr>
      </w:pPr>
      <w:r>
        <w:rPr>
          <w:lang w:val="it-IT"/>
        </w:rPr>
        <w:t>31 maggio 2019, Villa Mariani – Casatenovo (Lecco)</w:t>
      </w:r>
    </w:p>
    <w:p w:rsidR="004010BA" w:rsidRDefault="004010BA" w:rsidP="004010BA">
      <w:pPr>
        <w:jc w:val="center"/>
        <w:rPr>
          <w:lang w:val="it-IT"/>
        </w:rPr>
      </w:pPr>
    </w:p>
    <w:p w:rsidR="004010BA" w:rsidRDefault="004010BA" w:rsidP="004010BA">
      <w:pPr>
        <w:jc w:val="center"/>
        <w:rPr>
          <w:lang w:val="it-IT"/>
        </w:rPr>
      </w:pPr>
      <w:r>
        <w:rPr>
          <w:lang w:val="it-IT"/>
        </w:rPr>
        <w:t xml:space="preserve">Serata Organizzata dai Rotary Club di Merate </w:t>
      </w:r>
      <w:r w:rsidR="00541A84">
        <w:rPr>
          <w:lang w:val="it-IT"/>
        </w:rPr>
        <w:t xml:space="preserve">Brianza </w:t>
      </w:r>
      <w:r>
        <w:rPr>
          <w:lang w:val="it-IT"/>
        </w:rPr>
        <w:t>e Colli</w:t>
      </w:r>
      <w:r w:rsidR="00541A84">
        <w:rPr>
          <w:lang w:val="it-IT"/>
        </w:rPr>
        <w:t xml:space="preserve"> Briantei</w:t>
      </w:r>
    </w:p>
    <w:p w:rsidR="004010BA" w:rsidRDefault="004010BA">
      <w:pPr>
        <w:rPr>
          <w:lang w:val="it-IT"/>
        </w:rPr>
      </w:pPr>
    </w:p>
    <w:p w:rsidR="004010BA" w:rsidRDefault="004010BA">
      <w:pPr>
        <w:rPr>
          <w:lang w:val="it-IT"/>
        </w:rPr>
      </w:pPr>
    </w:p>
    <w:p w:rsidR="00541A84" w:rsidRPr="00541A84" w:rsidRDefault="00541A84" w:rsidP="00541A84">
      <w:pPr>
        <w:jc w:val="both"/>
        <w:rPr>
          <w:lang w:val="it-IT"/>
        </w:rPr>
      </w:pPr>
      <w:r>
        <w:rPr>
          <w:lang w:val="it-IT"/>
        </w:rPr>
        <w:t xml:space="preserve">La serata si inserisce nel </w:t>
      </w:r>
      <w:r w:rsidR="004010BA">
        <w:rPr>
          <w:lang w:val="it-IT"/>
        </w:rPr>
        <w:t xml:space="preserve">progetto </w:t>
      </w:r>
      <w:r w:rsidR="004010BA" w:rsidRPr="00541A84">
        <w:rPr>
          <w:b/>
          <w:lang w:val="it-IT"/>
        </w:rPr>
        <w:t>Rotary For Job</w:t>
      </w:r>
      <w:r w:rsidR="005C51C6">
        <w:rPr>
          <w:lang w:val="it-IT"/>
        </w:rPr>
        <w:t>, giunto orm</w:t>
      </w:r>
      <w:r>
        <w:rPr>
          <w:lang w:val="it-IT"/>
        </w:rPr>
        <w:t xml:space="preserve">ai alla </w:t>
      </w:r>
      <w:r w:rsidRPr="00541A84">
        <w:rPr>
          <w:b/>
          <w:lang w:val="it-IT"/>
        </w:rPr>
        <w:t>quinta edizione</w:t>
      </w:r>
      <w:r>
        <w:rPr>
          <w:lang w:val="it-IT"/>
        </w:rPr>
        <w:t xml:space="preserve"> e nato per d</w:t>
      </w:r>
      <w:r w:rsidRPr="00541A84">
        <w:rPr>
          <w:lang w:val="it-IT"/>
        </w:rPr>
        <w:t xml:space="preserve">are indicazioni specifiche e concrete ai </w:t>
      </w:r>
      <w:r w:rsidRPr="00541A84">
        <w:rPr>
          <w:b/>
          <w:lang w:val="it-IT"/>
        </w:rPr>
        <w:t>cittadini che devono affrontare il mutato mondo del lavoro</w:t>
      </w:r>
      <w:r w:rsidRPr="00541A84">
        <w:rPr>
          <w:lang w:val="it-IT"/>
        </w:rPr>
        <w:t xml:space="preserve">, aiutandoli a focalizzare i punti di forza e di debolezza della loro posizione rispetto alla domanda di lavoro attuale. </w:t>
      </w:r>
    </w:p>
    <w:p w:rsidR="004010BA" w:rsidRDefault="004010BA">
      <w:pPr>
        <w:rPr>
          <w:lang w:val="it-IT"/>
        </w:rPr>
      </w:pPr>
    </w:p>
    <w:p w:rsidR="00541A84" w:rsidRPr="00541A84" w:rsidRDefault="00541A84" w:rsidP="00541A84">
      <w:pPr>
        <w:jc w:val="both"/>
        <w:rPr>
          <w:lang w:val="it-IT"/>
        </w:rPr>
      </w:pPr>
      <w:r>
        <w:rPr>
          <w:lang w:val="it-IT"/>
        </w:rPr>
        <w:t xml:space="preserve">Per quest’anno si è voluto </w:t>
      </w:r>
      <w:r w:rsidRPr="00541A84">
        <w:rPr>
          <w:lang w:val="it-IT"/>
        </w:rPr>
        <w:t>rinnovare il progetto</w:t>
      </w:r>
      <w:r>
        <w:rPr>
          <w:lang w:val="it-IT"/>
        </w:rPr>
        <w:t xml:space="preserve"> </w:t>
      </w:r>
      <w:r w:rsidRPr="00541A84">
        <w:rPr>
          <w:lang w:val="it-IT"/>
        </w:rPr>
        <w:t>partendo da alcune considerazioni:</w:t>
      </w:r>
    </w:p>
    <w:p w:rsidR="00541A84" w:rsidRPr="00541A84" w:rsidRDefault="00541A84" w:rsidP="00541A84">
      <w:pPr>
        <w:jc w:val="both"/>
        <w:rPr>
          <w:lang w:val="it-IT"/>
        </w:rPr>
      </w:pPr>
    </w:p>
    <w:p w:rsidR="00541A84" w:rsidRPr="00541A84" w:rsidRDefault="00541A84" w:rsidP="00541A84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541A84">
        <w:rPr>
          <w:lang w:val="it-IT"/>
        </w:rPr>
        <w:t xml:space="preserve">Il tasso di disoccupazione in Provincia di Lecco rimane uno dei più bassi in Italia (intorno al 6%) </w:t>
      </w:r>
    </w:p>
    <w:p w:rsidR="00541A84" w:rsidRPr="00541A84" w:rsidRDefault="00541A84" w:rsidP="00541A84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541A84">
        <w:rPr>
          <w:lang w:val="it-IT"/>
        </w:rPr>
        <w:t>Nonostante questo beneficio, l</w:t>
      </w:r>
      <w:r w:rsidRPr="009762C6">
        <w:rPr>
          <w:b/>
          <w:lang w:val="it-IT"/>
        </w:rPr>
        <w:t>a scelta di un posto di lavoro rimane una “scommessa” legata agli scenari futuri</w:t>
      </w:r>
      <w:r w:rsidRPr="00541A84">
        <w:rPr>
          <w:lang w:val="it-IT"/>
        </w:rPr>
        <w:t xml:space="preserve"> che avranno un impatto inevitabile sul tipo di aziende e lavori che </w:t>
      </w:r>
      <w:proofErr w:type="spellStart"/>
      <w:r w:rsidRPr="00541A84">
        <w:rPr>
          <w:lang w:val="it-IT"/>
        </w:rPr>
        <w:t>sopravviveranno</w:t>
      </w:r>
      <w:proofErr w:type="spellEnd"/>
      <w:r w:rsidRPr="00541A84">
        <w:rPr>
          <w:lang w:val="it-IT"/>
        </w:rPr>
        <w:t xml:space="preserve"> (con </w:t>
      </w:r>
      <w:r w:rsidR="00D04137">
        <w:rPr>
          <w:lang w:val="it-IT"/>
        </w:rPr>
        <w:t>conseguenze</w:t>
      </w:r>
      <w:r w:rsidRPr="00541A84">
        <w:rPr>
          <w:lang w:val="it-IT"/>
        </w:rPr>
        <w:t xml:space="preserve"> sia </w:t>
      </w:r>
      <w:r w:rsidR="00D04137">
        <w:rPr>
          <w:lang w:val="it-IT"/>
        </w:rPr>
        <w:t xml:space="preserve">per i </w:t>
      </w:r>
      <w:r w:rsidR="00FD06C1">
        <w:rPr>
          <w:lang w:val="it-IT"/>
        </w:rPr>
        <w:t xml:space="preserve">nuovi lavoratori </w:t>
      </w:r>
      <w:r w:rsidR="00D04137">
        <w:rPr>
          <w:lang w:val="it-IT"/>
        </w:rPr>
        <w:t xml:space="preserve">sia per </w:t>
      </w:r>
      <w:r w:rsidR="00FD06C1">
        <w:rPr>
          <w:lang w:val="it-IT"/>
        </w:rPr>
        <w:t>chi è già inserito nel mondo del lavoro</w:t>
      </w:r>
      <w:r w:rsidRPr="00541A84">
        <w:rPr>
          <w:lang w:val="it-IT"/>
        </w:rPr>
        <w:t xml:space="preserve">) </w:t>
      </w:r>
    </w:p>
    <w:p w:rsidR="00541A84" w:rsidRPr="00FE769C" w:rsidRDefault="00541A84" w:rsidP="00EF324B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E769C">
        <w:rPr>
          <w:lang w:val="it-IT"/>
        </w:rPr>
        <w:t>Tali scenari s</w:t>
      </w:r>
      <w:r w:rsidR="00D04137">
        <w:rPr>
          <w:lang w:val="it-IT"/>
        </w:rPr>
        <w:t>aranno</w:t>
      </w:r>
      <w:r w:rsidRPr="00FE769C">
        <w:rPr>
          <w:lang w:val="it-IT"/>
        </w:rPr>
        <w:t xml:space="preserve"> determinati dalla globalizzazione</w:t>
      </w:r>
      <w:r w:rsidR="00FE769C" w:rsidRPr="00FE769C">
        <w:rPr>
          <w:lang w:val="it-IT"/>
        </w:rPr>
        <w:t xml:space="preserve">, </w:t>
      </w:r>
      <w:r w:rsidRPr="00FE769C">
        <w:rPr>
          <w:lang w:val="it-IT"/>
        </w:rPr>
        <w:t>dai</w:t>
      </w:r>
      <w:r w:rsidR="00FE769C" w:rsidRPr="00FE769C">
        <w:rPr>
          <w:lang w:val="it-IT"/>
        </w:rPr>
        <w:t xml:space="preserve"> </w:t>
      </w:r>
      <w:r w:rsidRPr="00FE769C">
        <w:rPr>
          <w:lang w:val="it-IT"/>
        </w:rPr>
        <w:t xml:space="preserve">processi di </w:t>
      </w:r>
      <w:r w:rsidRPr="009762C6">
        <w:rPr>
          <w:b/>
          <w:lang w:val="it-IT"/>
        </w:rPr>
        <w:t>automazione</w:t>
      </w:r>
      <w:r w:rsidRPr="00FE769C">
        <w:rPr>
          <w:lang w:val="it-IT"/>
        </w:rPr>
        <w:t xml:space="preserve"> e </w:t>
      </w:r>
      <w:r w:rsidRPr="009762C6">
        <w:rPr>
          <w:b/>
          <w:lang w:val="it-IT"/>
        </w:rPr>
        <w:t>robotizzazione</w:t>
      </w:r>
      <w:r w:rsidRPr="00FE769C">
        <w:rPr>
          <w:lang w:val="it-IT"/>
        </w:rPr>
        <w:t>, dalle</w:t>
      </w:r>
      <w:r w:rsidR="00FE769C" w:rsidRPr="00FE769C">
        <w:rPr>
          <w:lang w:val="it-IT"/>
        </w:rPr>
        <w:t xml:space="preserve"> </w:t>
      </w:r>
      <w:r w:rsidRPr="00FE769C">
        <w:rPr>
          <w:lang w:val="it-IT"/>
        </w:rPr>
        <w:t xml:space="preserve">nuove </w:t>
      </w:r>
      <w:r w:rsidRPr="009762C6">
        <w:rPr>
          <w:b/>
          <w:lang w:val="it-IT"/>
        </w:rPr>
        <w:t>competenze “digitali” richieste</w:t>
      </w:r>
      <w:r w:rsidRPr="00FE769C">
        <w:rPr>
          <w:lang w:val="it-IT"/>
        </w:rPr>
        <w:t>, dalla</w:t>
      </w:r>
      <w:r w:rsidR="00FE769C" w:rsidRPr="00FE769C">
        <w:rPr>
          <w:lang w:val="it-IT"/>
        </w:rPr>
        <w:t xml:space="preserve"> c</w:t>
      </w:r>
      <w:r w:rsidRPr="00FE769C">
        <w:rPr>
          <w:lang w:val="it-IT"/>
        </w:rPr>
        <w:t xml:space="preserve">arenza cronica di figure professionali anche non laureate sul ns. territorio </w:t>
      </w:r>
    </w:p>
    <w:p w:rsidR="00FD06C1" w:rsidRDefault="00FE769C" w:rsidP="00FD06C1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E769C">
        <w:rPr>
          <w:lang w:val="it-IT"/>
        </w:rPr>
        <w:t>d</w:t>
      </w:r>
      <w:r w:rsidR="00541A84" w:rsidRPr="00FE769C">
        <w:rPr>
          <w:lang w:val="it-IT"/>
        </w:rPr>
        <w:t xml:space="preserve">i contro, </w:t>
      </w:r>
      <w:r w:rsidR="00FD06C1">
        <w:rPr>
          <w:lang w:val="it-IT"/>
        </w:rPr>
        <w:t xml:space="preserve">accanto ad aziende molto innovative, </w:t>
      </w:r>
      <w:r w:rsidR="00541A84" w:rsidRPr="00FE769C">
        <w:rPr>
          <w:lang w:val="it-IT"/>
        </w:rPr>
        <w:t>il meratese</w:t>
      </w:r>
      <w:r w:rsidRPr="00FE769C">
        <w:rPr>
          <w:lang w:val="it-IT"/>
        </w:rPr>
        <w:t xml:space="preserve"> e il casatese</w:t>
      </w:r>
      <w:r w:rsidR="00541A84" w:rsidRPr="00FE769C">
        <w:rPr>
          <w:lang w:val="it-IT"/>
        </w:rPr>
        <w:t xml:space="preserve"> esprim</w:t>
      </w:r>
      <w:r w:rsidRPr="00FE769C">
        <w:rPr>
          <w:lang w:val="it-IT"/>
        </w:rPr>
        <w:t xml:space="preserve">ono </w:t>
      </w:r>
      <w:r w:rsidR="00541A84" w:rsidRPr="009762C6">
        <w:rPr>
          <w:b/>
          <w:lang w:val="it-IT"/>
        </w:rPr>
        <w:t>realtà “artigianali” di grande valore</w:t>
      </w:r>
      <w:r w:rsidR="00541A84" w:rsidRPr="00FE769C">
        <w:rPr>
          <w:lang w:val="it-IT"/>
        </w:rPr>
        <w:t>, con importanti mercati di nicchia e patrimoni di conoscenza che rischiano di disperdersi</w:t>
      </w:r>
      <w:r>
        <w:rPr>
          <w:lang w:val="it-IT"/>
        </w:rPr>
        <w:t xml:space="preserve"> se non riusciranno ad attrarre nuove figure professionali</w:t>
      </w:r>
      <w:r w:rsidR="00FD06C1">
        <w:rPr>
          <w:lang w:val="it-IT"/>
        </w:rPr>
        <w:t>,</w:t>
      </w:r>
      <w:r>
        <w:rPr>
          <w:lang w:val="it-IT"/>
        </w:rPr>
        <w:t xml:space="preserve"> rinnovando le competenze di chi deve sapere </w:t>
      </w:r>
      <w:r w:rsidR="009762C6" w:rsidRPr="009762C6">
        <w:rPr>
          <w:b/>
          <w:lang w:val="it-IT"/>
        </w:rPr>
        <w:t xml:space="preserve">usare </w:t>
      </w:r>
      <w:r w:rsidR="00FD06C1" w:rsidRPr="009762C6">
        <w:rPr>
          <w:b/>
          <w:lang w:val="it-IT"/>
        </w:rPr>
        <w:t>con sapienza non solo “la testa” ma anche “le</w:t>
      </w:r>
      <w:r w:rsidRPr="009762C6">
        <w:rPr>
          <w:b/>
          <w:lang w:val="it-IT"/>
        </w:rPr>
        <w:t xml:space="preserve"> mani</w:t>
      </w:r>
      <w:r w:rsidR="00FD06C1" w:rsidRPr="009762C6">
        <w:rPr>
          <w:b/>
          <w:lang w:val="it-IT"/>
        </w:rPr>
        <w:t>”</w:t>
      </w:r>
    </w:p>
    <w:p w:rsidR="00FD06C1" w:rsidRDefault="00FD06C1" w:rsidP="00FD06C1">
      <w:pPr>
        <w:jc w:val="both"/>
        <w:rPr>
          <w:lang w:val="it-IT"/>
        </w:rPr>
      </w:pPr>
    </w:p>
    <w:p w:rsidR="00FE769C" w:rsidRDefault="00501C9B" w:rsidP="00FD06C1">
      <w:pPr>
        <w:jc w:val="both"/>
        <w:rPr>
          <w:lang w:val="it-IT"/>
        </w:rPr>
      </w:pPr>
      <w:r>
        <w:rPr>
          <w:lang w:val="it-IT"/>
        </w:rPr>
        <w:t xml:space="preserve">Durante la serata, grazie alla testimonianza di </w:t>
      </w:r>
      <w:r w:rsidRPr="009762C6">
        <w:rPr>
          <w:b/>
          <w:lang w:val="it-IT"/>
        </w:rPr>
        <w:t>artigiani, scuole professionali, laboratori di nuove tecnologie, aziende 4.0</w:t>
      </w:r>
      <w:r w:rsidR="009762C6" w:rsidRPr="009762C6">
        <w:rPr>
          <w:b/>
          <w:lang w:val="it-IT"/>
        </w:rPr>
        <w:t>, consulenti</w:t>
      </w:r>
      <w:r w:rsidRPr="009762C6">
        <w:rPr>
          <w:b/>
          <w:lang w:val="it-IT"/>
        </w:rPr>
        <w:t xml:space="preserve"> e giovani con esperien</w:t>
      </w:r>
      <w:bookmarkStart w:id="0" w:name="_GoBack"/>
      <w:bookmarkEnd w:id="0"/>
      <w:r w:rsidRPr="009762C6">
        <w:rPr>
          <w:b/>
          <w:lang w:val="it-IT"/>
        </w:rPr>
        <w:t>ze all’estero</w:t>
      </w:r>
      <w:r>
        <w:rPr>
          <w:lang w:val="it-IT"/>
        </w:rPr>
        <w:t xml:space="preserve"> si cercherà di rispondere in maniera pratica alle seguenti domande:</w:t>
      </w:r>
    </w:p>
    <w:p w:rsidR="009762C6" w:rsidRDefault="009762C6" w:rsidP="00FD06C1">
      <w:pPr>
        <w:jc w:val="both"/>
        <w:rPr>
          <w:lang w:val="it-IT"/>
        </w:rPr>
      </w:pPr>
    </w:p>
    <w:p w:rsidR="009762C6" w:rsidRDefault="007C3452" w:rsidP="009762C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gramStart"/>
      <w:r>
        <w:rPr>
          <w:lang w:val="it-IT"/>
        </w:rPr>
        <w:t>da</w:t>
      </w:r>
      <w:proofErr w:type="gramEnd"/>
      <w:r>
        <w:rPr>
          <w:lang w:val="it-IT"/>
        </w:rPr>
        <w:t xml:space="preserve"> qui a 10 anni</w:t>
      </w:r>
      <w:r w:rsidR="002379D0">
        <w:rPr>
          <w:lang w:val="it-IT"/>
        </w:rPr>
        <w:t>,</w:t>
      </w:r>
      <w:r>
        <w:rPr>
          <w:lang w:val="it-IT"/>
        </w:rPr>
        <w:t xml:space="preserve"> come vedono il mercato del lavoro le aziende del territorio piccole e grandi, per poter rimanere competitive e garantire un’offerta di occupazione ai livelli attuali?</w:t>
      </w:r>
    </w:p>
    <w:p w:rsidR="007C3452" w:rsidRDefault="007C3452" w:rsidP="009762C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gramStart"/>
      <w:r>
        <w:rPr>
          <w:lang w:val="it-IT"/>
        </w:rPr>
        <w:t>le</w:t>
      </w:r>
      <w:proofErr w:type="gramEnd"/>
      <w:r>
        <w:rPr>
          <w:lang w:val="it-IT"/>
        </w:rPr>
        <w:t xml:space="preserve"> nuove tecnologie legate ai robot, al digitale e all’intelligenza artificiale sono viste come un’opportunità o una minaccia per l’occupazione?</w:t>
      </w:r>
    </w:p>
    <w:p w:rsidR="0065099F" w:rsidRDefault="002379D0" w:rsidP="009762C6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gramStart"/>
      <w:r>
        <w:rPr>
          <w:lang w:val="it-IT"/>
        </w:rPr>
        <w:t>accanto</w:t>
      </w:r>
      <w:proofErr w:type="gramEnd"/>
      <w:r>
        <w:rPr>
          <w:lang w:val="it-IT"/>
        </w:rPr>
        <w:t xml:space="preserve"> alle nuove figure professionali date dalla “rivoluzione digitale”, quali saranno le opportunità offerte dall’artigianato locale</w:t>
      </w:r>
      <w:r w:rsidR="0065099F">
        <w:rPr>
          <w:lang w:val="it-IT"/>
        </w:rPr>
        <w:t xml:space="preserve">, così importante per “il sapere fare Made in </w:t>
      </w:r>
      <w:proofErr w:type="spellStart"/>
      <w:r w:rsidR="0065099F">
        <w:rPr>
          <w:lang w:val="it-IT"/>
        </w:rPr>
        <w:t>Italy</w:t>
      </w:r>
      <w:proofErr w:type="spellEnd"/>
      <w:r w:rsidR="0065099F">
        <w:rPr>
          <w:lang w:val="it-IT"/>
        </w:rPr>
        <w:t>”?</w:t>
      </w:r>
    </w:p>
    <w:p w:rsidR="007C3452" w:rsidRDefault="0065099F" w:rsidP="005E1C2D">
      <w:pPr>
        <w:pStyle w:val="Paragrafoelenco"/>
        <w:numPr>
          <w:ilvl w:val="0"/>
          <w:numId w:val="4"/>
        </w:numPr>
        <w:jc w:val="both"/>
        <w:rPr>
          <w:lang w:val="it-IT"/>
        </w:rPr>
      </w:pPr>
      <w:proofErr w:type="gramStart"/>
      <w:r w:rsidRPr="0065099F">
        <w:rPr>
          <w:lang w:val="it-IT"/>
        </w:rPr>
        <w:t>ed</w:t>
      </w:r>
      <w:proofErr w:type="gramEnd"/>
      <w:r w:rsidRPr="0065099F">
        <w:rPr>
          <w:lang w:val="it-IT"/>
        </w:rPr>
        <w:t xml:space="preserve"> infine, </w:t>
      </w:r>
      <w:r>
        <w:rPr>
          <w:lang w:val="it-IT"/>
        </w:rPr>
        <w:t>dal punto di vista de</w:t>
      </w:r>
      <w:r w:rsidRPr="0065099F">
        <w:rPr>
          <w:lang w:val="it-IT"/>
        </w:rPr>
        <w:t xml:space="preserve">i giovani con competenze specifiche, </w:t>
      </w:r>
      <w:r>
        <w:rPr>
          <w:lang w:val="it-IT"/>
        </w:rPr>
        <w:t xml:space="preserve">a quali condizioni </w:t>
      </w:r>
      <w:r w:rsidRPr="0065099F">
        <w:rPr>
          <w:lang w:val="it-IT"/>
        </w:rPr>
        <w:t xml:space="preserve">sarà </w:t>
      </w:r>
      <w:r w:rsidR="00D04137">
        <w:rPr>
          <w:lang w:val="it-IT"/>
        </w:rPr>
        <w:t xml:space="preserve">per loro </w:t>
      </w:r>
      <w:r w:rsidRPr="0065099F">
        <w:rPr>
          <w:lang w:val="it-IT"/>
        </w:rPr>
        <w:t>possibile rimanere in Italia</w:t>
      </w:r>
      <w:r w:rsidR="00D04137">
        <w:rPr>
          <w:lang w:val="it-IT"/>
        </w:rPr>
        <w:t>,</w:t>
      </w:r>
      <w:r w:rsidRPr="0065099F">
        <w:rPr>
          <w:lang w:val="it-IT"/>
        </w:rPr>
        <w:t xml:space="preserve"> </w:t>
      </w:r>
      <w:r>
        <w:rPr>
          <w:lang w:val="it-IT"/>
        </w:rPr>
        <w:t>dando il loro fondamentale contributo di entusiasmo e passione?</w:t>
      </w:r>
    </w:p>
    <w:p w:rsidR="0065099F" w:rsidRPr="0065099F" w:rsidRDefault="0065099F" w:rsidP="0065099F">
      <w:pPr>
        <w:pStyle w:val="Paragrafoelenco"/>
        <w:jc w:val="both"/>
        <w:rPr>
          <w:lang w:val="it-IT"/>
        </w:rPr>
      </w:pPr>
    </w:p>
    <w:p w:rsidR="007C3452" w:rsidRPr="007C3452" w:rsidRDefault="0065099F" w:rsidP="007C3452">
      <w:pPr>
        <w:jc w:val="both"/>
        <w:rPr>
          <w:lang w:val="it-IT"/>
        </w:rPr>
      </w:pPr>
      <w:r>
        <w:rPr>
          <w:lang w:val="it-IT"/>
        </w:rPr>
        <w:t xml:space="preserve">La serata vedrà anche il contributo di </w:t>
      </w:r>
      <w:r w:rsidR="00187CE7" w:rsidRPr="005C51C6">
        <w:rPr>
          <w:b/>
          <w:lang w:val="it-IT"/>
        </w:rPr>
        <w:t>Diego</w:t>
      </w:r>
      <w:r w:rsidRPr="005C51C6">
        <w:rPr>
          <w:b/>
          <w:lang w:val="it-IT"/>
        </w:rPr>
        <w:t xml:space="preserve"> </w:t>
      </w:r>
      <w:proofErr w:type="spellStart"/>
      <w:r w:rsidRPr="005C51C6">
        <w:rPr>
          <w:b/>
          <w:lang w:val="it-IT"/>
        </w:rPr>
        <w:t>Parassole</w:t>
      </w:r>
      <w:proofErr w:type="spellEnd"/>
      <w:r>
        <w:rPr>
          <w:lang w:val="it-IT"/>
        </w:rPr>
        <w:t>, umorista e formatore, nel ruolo di utile “</w:t>
      </w:r>
      <w:r w:rsidR="00D04137">
        <w:rPr>
          <w:lang w:val="it-IT"/>
        </w:rPr>
        <w:t>provocatore</w:t>
      </w:r>
      <w:r>
        <w:rPr>
          <w:lang w:val="it-IT"/>
        </w:rPr>
        <w:t>” che stimolerà la discussione con il suo punto di vista mai banale.</w:t>
      </w:r>
    </w:p>
    <w:p w:rsidR="00501C9B" w:rsidRDefault="00501C9B" w:rsidP="00FD06C1">
      <w:pPr>
        <w:jc w:val="both"/>
        <w:rPr>
          <w:lang w:val="it-IT"/>
        </w:rPr>
      </w:pPr>
    </w:p>
    <w:p w:rsidR="00501C9B" w:rsidRPr="00FD06C1" w:rsidRDefault="00B16672" w:rsidP="00FD06C1">
      <w:pPr>
        <w:jc w:val="both"/>
        <w:rPr>
          <w:lang w:val="it-IT"/>
        </w:rPr>
      </w:pPr>
      <w:r>
        <w:rPr>
          <w:lang w:val="it-IT"/>
        </w:rPr>
        <w:t xml:space="preserve">Per contatti: </w:t>
      </w:r>
      <w:hyperlink r:id="rId7" w:history="1">
        <w:r w:rsidRPr="000B4939">
          <w:rPr>
            <w:rStyle w:val="Collegamentoipertestuale"/>
            <w:lang w:val="it-IT"/>
          </w:rPr>
          <w:t>segreteria@rotarymeratebrianza.it</w:t>
        </w:r>
      </w:hyperlink>
      <w:r>
        <w:rPr>
          <w:lang w:val="it-IT"/>
        </w:rPr>
        <w:t xml:space="preserve"> </w:t>
      </w:r>
    </w:p>
    <w:sectPr w:rsidR="00501C9B" w:rsidRPr="00FD06C1" w:rsidSect="006D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39" w:rsidRDefault="00F54539" w:rsidP="00885FF8">
      <w:r>
        <w:separator/>
      </w:r>
    </w:p>
  </w:endnote>
  <w:endnote w:type="continuationSeparator" w:id="0">
    <w:p w:rsidR="00F54539" w:rsidRDefault="00F54539" w:rsidP="008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8" w:rsidRDefault="00885F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8" w:rsidRDefault="00885F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8" w:rsidRDefault="00885F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39" w:rsidRDefault="00F54539" w:rsidP="00885FF8">
      <w:r>
        <w:separator/>
      </w:r>
    </w:p>
  </w:footnote>
  <w:footnote w:type="continuationSeparator" w:id="0">
    <w:p w:rsidR="00F54539" w:rsidRDefault="00F54539" w:rsidP="0088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8" w:rsidRDefault="00885F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8" w:rsidRDefault="00885F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8" w:rsidRDefault="00885F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49B"/>
    <w:multiLevelType w:val="hybridMultilevel"/>
    <w:tmpl w:val="6494E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0B8C"/>
    <w:multiLevelType w:val="hybridMultilevel"/>
    <w:tmpl w:val="29FE75FA"/>
    <w:lvl w:ilvl="0" w:tplc="E4669F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323F3"/>
    <w:multiLevelType w:val="hybridMultilevel"/>
    <w:tmpl w:val="9DC62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4B0"/>
    <w:multiLevelType w:val="hybridMultilevel"/>
    <w:tmpl w:val="0B2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8A"/>
    <w:rsid w:val="00187CE7"/>
    <w:rsid w:val="002379D0"/>
    <w:rsid w:val="002B0F22"/>
    <w:rsid w:val="002E3532"/>
    <w:rsid w:val="003E080B"/>
    <w:rsid w:val="003F3AC0"/>
    <w:rsid w:val="004010BA"/>
    <w:rsid w:val="00501C9B"/>
    <w:rsid w:val="00541A84"/>
    <w:rsid w:val="005C51C6"/>
    <w:rsid w:val="00631B8A"/>
    <w:rsid w:val="0065099F"/>
    <w:rsid w:val="006D4C57"/>
    <w:rsid w:val="007C3452"/>
    <w:rsid w:val="0088194E"/>
    <w:rsid w:val="00885FF8"/>
    <w:rsid w:val="009154AD"/>
    <w:rsid w:val="009762C6"/>
    <w:rsid w:val="00A97FF5"/>
    <w:rsid w:val="00B16672"/>
    <w:rsid w:val="00D04137"/>
    <w:rsid w:val="00F12882"/>
    <w:rsid w:val="00F54539"/>
    <w:rsid w:val="00F56248"/>
    <w:rsid w:val="00FD06C1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650A8-7396-42D7-A2D9-F1FC092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885F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885F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F8"/>
    <w:rPr>
      <w:sz w:val="20"/>
      <w:lang w:val="de-DE"/>
    </w:rPr>
  </w:style>
  <w:style w:type="paragraph" w:styleId="Paragrafoelenco">
    <w:name w:val="List Paragraph"/>
    <w:basedOn w:val="Normale"/>
    <w:uiPriority w:val="34"/>
    <w:qFormat/>
    <w:rsid w:val="00541A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672"/>
    <w:rPr>
      <w:color w:val="3B8B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1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5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969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675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282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rotarymeratebria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MARTORANA</dc:creator>
  <cp:keywords/>
  <dc:description/>
  <cp:lastModifiedBy>MARCO MARTORANA</cp:lastModifiedBy>
  <cp:revision>2</cp:revision>
  <dcterms:created xsi:type="dcterms:W3CDTF">2019-05-11T12:58:00Z</dcterms:created>
  <dcterms:modified xsi:type="dcterms:W3CDTF">2019-05-11T12:58:00Z</dcterms:modified>
</cp:coreProperties>
</file>