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2F" w:rsidRDefault="009D302F" w:rsidP="009D302F">
      <w:pPr>
        <w:rPr>
          <w:rFonts w:ascii="Arial" w:hAnsi="Arial" w:cs="Arial"/>
          <w:sz w:val="16"/>
          <w:szCs w:val="16"/>
        </w:rPr>
      </w:pPr>
    </w:p>
    <w:tbl>
      <w:tblPr>
        <w:tblW w:w="16110" w:type="dxa"/>
        <w:tblInd w:w="-72" w:type="dxa"/>
        <w:tblLayout w:type="fixed"/>
        <w:tblLook w:val="04A0"/>
      </w:tblPr>
      <w:tblGrid>
        <w:gridCol w:w="1170"/>
        <w:gridCol w:w="1350"/>
        <w:gridCol w:w="1350"/>
        <w:gridCol w:w="1440"/>
        <w:gridCol w:w="1440"/>
        <w:gridCol w:w="1440"/>
        <w:gridCol w:w="1440"/>
        <w:gridCol w:w="1440"/>
        <w:gridCol w:w="900"/>
        <w:gridCol w:w="1440"/>
        <w:gridCol w:w="1350"/>
        <w:gridCol w:w="1350"/>
      </w:tblGrid>
      <w:tr w:rsidR="000F4ACB" w:rsidRPr="007820F0" w:rsidTr="00575264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A64B1A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 w:rsidRPr="00A64B1A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Month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7820F0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820F0">
              <w:rPr>
                <w:rFonts w:ascii="Calibri" w:eastAsia="Times New Roman" w:hAnsi="Calibri" w:cs="Times New Roman"/>
                <w:sz w:val="18"/>
                <w:szCs w:val="18"/>
              </w:rPr>
              <w:t>Capital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7820F0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820F0">
              <w:rPr>
                <w:rFonts w:ascii="Calibri" w:eastAsia="Times New Roman" w:hAnsi="Calibri" w:cs="Times New Roman"/>
                <w:sz w:val="18"/>
                <w:szCs w:val="18"/>
              </w:rPr>
              <w:t>Funds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7820F0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820F0">
              <w:rPr>
                <w:rFonts w:ascii="Calibri" w:eastAsia="Times New Roman" w:hAnsi="Calibri" w:cs="Times New Roman"/>
                <w:sz w:val="18"/>
                <w:szCs w:val="18"/>
              </w:rPr>
              <w:t>Deposit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7820F0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820F0">
              <w:rPr>
                <w:rFonts w:ascii="Calibri" w:eastAsia="Times New Roman" w:hAnsi="Calibri" w:cs="Times New Roman"/>
                <w:sz w:val="18"/>
                <w:szCs w:val="18"/>
              </w:rPr>
              <w:t>Investment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7820F0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820F0">
              <w:rPr>
                <w:rFonts w:ascii="Calibri" w:eastAsia="Times New Roman" w:hAnsi="Calibri" w:cs="Times New Roman"/>
                <w:sz w:val="18"/>
                <w:szCs w:val="18"/>
              </w:rPr>
              <w:t>Loan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7820F0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820F0">
              <w:rPr>
                <w:rFonts w:ascii="Calibri" w:eastAsia="Times New Roman" w:hAnsi="Calibri" w:cs="Times New Roman"/>
                <w:sz w:val="18"/>
                <w:szCs w:val="18"/>
              </w:rPr>
              <w:t>Profit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7820F0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820F0">
              <w:rPr>
                <w:rFonts w:ascii="Calibri" w:eastAsia="Times New Roman" w:hAnsi="Calibri" w:cs="Times New Roman"/>
                <w:sz w:val="18"/>
                <w:szCs w:val="18"/>
              </w:rPr>
              <w:t>Working Capital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7820F0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C D ra</w:t>
            </w:r>
            <w:r w:rsidRPr="007820F0">
              <w:rPr>
                <w:rFonts w:ascii="Calibri" w:eastAsia="Times New Roman" w:hAnsi="Calibri" w:cs="Times New Roman"/>
                <w:sz w:val="18"/>
                <w:szCs w:val="18"/>
              </w:rPr>
              <w:t>tio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7820F0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7820F0">
              <w:rPr>
                <w:rFonts w:ascii="Calibri" w:eastAsia="Times New Roman" w:hAnsi="Calibri" w:cs="Times New Roman"/>
                <w:sz w:val="18"/>
                <w:szCs w:val="18"/>
              </w:rPr>
              <w:t>Self fund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7820F0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Pending amt.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7820F0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Receivable int.</w:t>
            </w:r>
          </w:p>
        </w:tc>
      </w:tr>
      <w:tr w:rsidR="000F4ACB" w:rsidRPr="007820F0" w:rsidTr="00575264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31/03/2017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1,61,12,810.00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3,99,74,724.00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69,01,71,438.00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25,30,57,387.00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49,36,38,961.00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73,68,726.00*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79,26,48,031.00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67.33%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5,35,63,725.00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1,87,74,434.00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35,66,757.00</w:t>
            </w:r>
          </w:p>
        </w:tc>
      </w:tr>
      <w:tr w:rsidR="000F4ACB" w:rsidRPr="007820F0" w:rsidTr="00575264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15/04/2017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1,61,10,810.00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3,99,74,724.00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69,11,38,969.00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27,00,57,387.00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49,04,23,094.00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72,46,180.00*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79,35,76,477.00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66.77%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5,35,61,725.00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1,88,68,003.00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35,66,705.00</w:t>
            </w:r>
          </w:p>
        </w:tc>
      </w:tr>
      <w:tr w:rsidR="000F4ACB" w:rsidRPr="007820F0" w:rsidTr="00575264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30/04/2017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1,61,06,810.00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4,00,05,924.30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69,49,42,227.00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27,50,57,387.00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49,78,31,337.00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2,87,85,868.00*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80,59,04,610.00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67.46%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5,35,88,925.00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2,00,29,488.00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35,62,208.00</w:t>
            </w:r>
          </w:p>
        </w:tc>
      </w:tr>
      <w:tr w:rsidR="000F4ACB" w:rsidRPr="007820F0" w:rsidTr="00575264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15/05/2017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1,61,41,610.00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4,00,37,074.00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70,38,22,123.00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27,75,57,387.00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49,51,79,935.00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81,40,6,962.00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66.24%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5,36,54,875.00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2,09,86,266.00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37,89,234.00</w:t>
            </w:r>
          </w:p>
        </w:tc>
      </w:tr>
      <w:tr w:rsidR="000F4ACB" w:rsidRPr="007820F0" w:rsidTr="00575264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31/05/2017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1,61,23,810.00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4,01,22,384.00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70,72,21,965.00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28,30,57,387.00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49,79,88,004.00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81,50,13,292.00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66.33%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5,37,22,385.00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2,16,30,502.00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37,85,059.00</w:t>
            </w:r>
          </w:p>
        </w:tc>
      </w:tr>
      <w:tr w:rsidR="000F4ACB" w:rsidRPr="007820F0" w:rsidTr="00575264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15/06/2017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1,61,23,810.00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4.02,06,534.00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71,40,25,030.00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27,60,57,357.00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50,69,94,249.00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81,96,92,073.00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66.96%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5,37,22,385.00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2,23,31,740.00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37,53,194.00</w:t>
            </w:r>
          </w:p>
        </w:tc>
      </w:tr>
      <w:tr w:rsidR="000F4ACB" w:rsidRPr="007820F0" w:rsidTr="00575264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30/06/2017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1,65,83,310.00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4,02,94,174.00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72,13,78,320.00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27,60,57,387.00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52,75,57,968.00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83,18,09,982.00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69.10%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5,43,53,675.00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2,54,00,354.00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44,54,936.00</w:t>
            </w:r>
          </w:p>
        </w:tc>
      </w:tr>
      <w:tr w:rsidR="000F4ACB" w:rsidRPr="007820F0" w:rsidTr="00575264">
        <w:trPr>
          <w:trHeight w:val="28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15/07/2017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16,58,3,310.00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4,03,22,324.00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72,94,96,210.00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26,85,57,387.00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53,22,53,085.00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83,56,23,691.00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68.97%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5,43,82,825,00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2,51,96,779.00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44,14,433.00</w:t>
            </w:r>
          </w:p>
        </w:tc>
      </w:tr>
      <w:tr w:rsidR="000F4ACB" w:rsidRPr="007820F0" w:rsidTr="00575264">
        <w:trPr>
          <w:trHeight w:val="28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31/07/2017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1,71,15,010.00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4,03,65,284.00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73,77,81,567.00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28,05,57,387.00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53,23,72,954.00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84,36,81,353.00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68.14%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5,49,56,499.00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2,56,00,978.00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46,52,517.00</w:t>
            </w:r>
          </w:p>
        </w:tc>
      </w:tr>
      <w:tr w:rsidR="000F4ACB" w:rsidRPr="007820F0" w:rsidTr="00575264">
        <w:trPr>
          <w:trHeight w:val="28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15/08/2017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1,74,37,010.00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4,56,36,924.00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73,95,44,682.00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27,55,57,387.00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54,24,19,728.00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--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84,71,85,858.00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69.11%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5,84,61,173.00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2,55,82,775.00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46,44,065.00</w:t>
            </w:r>
          </w:p>
        </w:tc>
      </w:tr>
      <w:tr w:rsidR="000F4ACB" w:rsidRPr="007820F0" w:rsidTr="00575264">
        <w:trPr>
          <w:trHeight w:val="28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31/08/2017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1,74,37,010.00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4,56,60,635.00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73,60,77,405.00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26,85,57,387.00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55,73,05,945.00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--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85,86,18,844.00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71.47%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5,85,13,363.00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2,60,41,557.00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46,18,676.00</w:t>
            </w:r>
          </w:p>
        </w:tc>
      </w:tr>
      <w:tr w:rsidR="000F4ACB" w:rsidRPr="007820F0" w:rsidTr="00575264">
        <w:trPr>
          <w:trHeight w:val="28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30/09/2017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1,77,86,210.00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4,59,46,087.00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73,89,18,175.00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25,56,57,387.00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60,03,67,374.00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26,50,700.00*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88,08,10,281.00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76.75%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5,91,61,445.00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2,93,61,280.00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54,35,776.00</w:t>
            </w:r>
          </w:p>
        </w:tc>
      </w:tr>
      <w:tr w:rsidR="000F4ACB" w:rsidRPr="007820F0" w:rsidTr="00575264">
        <w:trPr>
          <w:trHeight w:val="28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15/10/2017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1,82,55,310.00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4,59,63,480.00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73,56,39,670.00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25,41,57,387.00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60,49,34,996.00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18,03,813.00*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88,72,61,106.00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77.96%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5,96,69,445.00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2,90,47,130.00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54,16,880.00</w:t>
            </w:r>
          </w:p>
        </w:tc>
      </w:tr>
      <w:tr w:rsidR="000F4ACB" w:rsidRPr="007820F0" w:rsidTr="00575264">
        <w:trPr>
          <w:trHeight w:val="28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31/10/2017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1,82,52,910.00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4,59,79,130.00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75,08,09,764.00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24,51,15,395.00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59,69,81,126.00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--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87,23,58,061.00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75.53%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5,96,82,695.00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2,16,68,088.00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52,84,381.00</w:t>
            </w:r>
          </w:p>
        </w:tc>
      </w:tr>
      <w:tr w:rsidR="000F4ACB" w:rsidRPr="007820F0" w:rsidTr="00575264">
        <w:trPr>
          <w:trHeight w:val="28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15/11/2017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1,85,08,810.00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4,60,58,195.00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75,34,25,439.00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24,51,15,395.00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60,14,48,959.00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--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88,24,96,100.00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75.83%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6,00,25,905.00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3,08,19,072.00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52,65,200.00</w:t>
            </w:r>
          </w:p>
        </w:tc>
      </w:tr>
      <w:tr w:rsidR="000F4ACB" w:rsidRPr="007820F0" w:rsidTr="00575264">
        <w:trPr>
          <w:trHeight w:val="28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30/11/2017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1,85,04,810.00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4,60,88,685.00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75,39,46,025.00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24,41,15,395.00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60,44,57,797.00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--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88,34,05,867.00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76.18%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6,00,52,395.00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3,18,93,560.00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51,39,871.00</w:t>
            </w:r>
          </w:p>
        </w:tc>
      </w:tr>
      <w:tr w:rsidR="000F4ACB" w:rsidRPr="007820F0" w:rsidTr="00575264">
        <w:trPr>
          <w:trHeight w:val="28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15/12/2017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1,91,50,910.00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4,61,07,525.00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74,84,41,554.00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24,66,15,395.00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60,70,84,664.00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--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88,90,12,800.00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77%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6,07,17,335.00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3,28,95,004.00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51,25,757.00</w:t>
            </w:r>
          </w:p>
        </w:tc>
      </w:tr>
      <w:tr w:rsidR="000F4ACB" w:rsidRPr="007820F0" w:rsidTr="00575264">
        <w:trPr>
          <w:trHeight w:val="287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</w:rPr>
              <w:t>31/12/2017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1,91,50,910.00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4,61,18,813.00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74,91,43,890.00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24,66,15,395.00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62,42,08,492.00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49,09,563.00*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89,90,12,307.00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79.22%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6,07,28,623.00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3,52,92,558.00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59,68,915.00</w:t>
            </w:r>
          </w:p>
        </w:tc>
      </w:tr>
    </w:tbl>
    <w:p w:rsidR="000F4ACB" w:rsidRPr="001C61BC" w:rsidRDefault="000F4ACB" w:rsidP="000F4ACB">
      <w:pPr>
        <w:rPr>
          <w:rFonts w:ascii="Arial" w:hAnsi="Arial" w:cs="Arial"/>
          <w:sz w:val="16"/>
          <w:szCs w:val="16"/>
        </w:rPr>
      </w:pPr>
    </w:p>
    <w:p w:rsidR="000F4ACB" w:rsidRDefault="000F4ACB" w:rsidP="000F4ACB">
      <w:pPr>
        <w:rPr>
          <w:rFonts w:ascii="Arial" w:hAnsi="Arial" w:cs="Arial"/>
          <w:sz w:val="16"/>
          <w:szCs w:val="16"/>
        </w:rPr>
      </w:pPr>
    </w:p>
    <w:p w:rsidR="000F4ACB" w:rsidRDefault="000F4ACB" w:rsidP="000F4ACB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110"/>
        <w:tblW w:w="0" w:type="auto"/>
        <w:tblLayout w:type="fixed"/>
        <w:tblLook w:val="04A0"/>
      </w:tblPr>
      <w:tblGrid>
        <w:gridCol w:w="946"/>
        <w:gridCol w:w="1592"/>
        <w:gridCol w:w="1800"/>
        <w:gridCol w:w="1800"/>
        <w:gridCol w:w="1890"/>
        <w:gridCol w:w="990"/>
        <w:gridCol w:w="2340"/>
        <w:gridCol w:w="1710"/>
        <w:gridCol w:w="1800"/>
      </w:tblGrid>
      <w:tr w:rsidR="000F4ACB" w:rsidRPr="00BA4CBD" w:rsidTr="0057526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A4CBD">
              <w:rPr>
                <w:rFonts w:ascii="Calibri" w:eastAsia="Times New Roman" w:hAnsi="Calibri" w:cs="Times New Roman"/>
                <w:sz w:val="20"/>
                <w:szCs w:val="20"/>
              </w:rPr>
              <w:t>Ind. No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A4CBD">
              <w:rPr>
                <w:rFonts w:ascii="Calibri" w:eastAsia="Times New Roman" w:hAnsi="Calibri" w:cs="Times New Roman"/>
                <w:sz w:val="20"/>
                <w:szCs w:val="20"/>
              </w:rPr>
              <w:t>Particular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A4CBD">
              <w:rPr>
                <w:rFonts w:ascii="Calibri" w:eastAsia="Times New Roman" w:hAnsi="Calibri" w:cs="Times New Roman"/>
                <w:sz w:val="20"/>
                <w:szCs w:val="20"/>
              </w:rPr>
              <w:t>31/03/201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31/12/2017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A4CBD">
              <w:rPr>
                <w:rFonts w:ascii="Calibri" w:eastAsia="Times New Roman" w:hAnsi="Calibri" w:cs="Times New Roman"/>
                <w:sz w:val="20"/>
                <w:szCs w:val="20"/>
              </w:rPr>
              <w:t>31 March-1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A4CBD">
              <w:rPr>
                <w:rFonts w:ascii="Calibri" w:eastAsia="Times New Roman" w:hAnsi="Calibri" w:cs="Times New Roman"/>
                <w:sz w:val="20"/>
                <w:szCs w:val="20"/>
              </w:rPr>
              <w:t>Remark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A4CBD">
              <w:rPr>
                <w:rFonts w:ascii="Calibri" w:eastAsia="Times New Roman" w:hAnsi="Calibri" w:cs="Times New Roman"/>
                <w:sz w:val="20"/>
                <w:szCs w:val="20"/>
              </w:rPr>
              <w:t>Business Per Employees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A4CBD">
              <w:rPr>
                <w:rFonts w:ascii="Calibri" w:eastAsia="Times New Roman" w:hAnsi="Calibri" w:cs="Times New Roman"/>
                <w:sz w:val="20"/>
                <w:szCs w:val="20"/>
              </w:rPr>
              <w:t>Business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A4CBD">
              <w:rPr>
                <w:rFonts w:ascii="Calibri" w:eastAsia="Times New Roman" w:hAnsi="Calibri" w:cs="Times New Roman"/>
                <w:sz w:val="20"/>
                <w:szCs w:val="20"/>
              </w:rPr>
              <w:t>Amount Business</w:t>
            </w:r>
          </w:p>
        </w:tc>
      </w:tr>
      <w:tr w:rsidR="000F4ACB" w:rsidRPr="00BA4CBD" w:rsidTr="0057526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A4CBD">
              <w:rPr>
                <w:rFonts w:ascii="Calibri" w:eastAsia="Times New Roman" w:hAnsi="Calibri" w:cs="Times New Roman"/>
                <w:sz w:val="20"/>
                <w:szCs w:val="20"/>
              </w:rPr>
              <w:t>Self Fund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6C287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5,35,63,725.00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6,07,28,623.00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5,75,81,004.00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A4CBD">
              <w:rPr>
                <w:rFonts w:ascii="Calibri" w:eastAsia="Times New Roman" w:hAnsi="Calibri" w:cs="Times New Roman"/>
                <w:sz w:val="20"/>
                <w:szCs w:val="20"/>
              </w:rPr>
              <w:t>Main Branch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3,30,93,511.00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161,99,67,777.00</w:t>
            </w:r>
          </w:p>
        </w:tc>
      </w:tr>
      <w:tr w:rsidR="000F4ACB" w:rsidRPr="00BA4CBD" w:rsidTr="0057526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2025BA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025BA">
              <w:rPr>
                <w:rFonts w:ascii="Calibri" w:eastAsia="Times New Roman" w:hAnsi="Calibri" w:cs="Times New Roman"/>
                <w:sz w:val="20"/>
                <w:szCs w:val="20"/>
              </w:rPr>
              <w:t>Capital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6C287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1,61,12,810.00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1,91,50,910.00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2,01,00,000.00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2025BA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2025BA">
              <w:rPr>
                <w:rFonts w:ascii="Calibri" w:eastAsia="Times New Roman" w:hAnsi="Calibri" w:cs="Times New Roman"/>
                <w:sz w:val="20"/>
                <w:szCs w:val="20"/>
              </w:rPr>
              <w:t>Shivaji</w:t>
            </w:r>
            <w:proofErr w:type="spellEnd"/>
            <w:r w:rsidRPr="002025BA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2025BA">
              <w:rPr>
                <w:rFonts w:ascii="Calibri" w:eastAsia="Times New Roman" w:hAnsi="Calibri" w:cs="Times New Roman"/>
                <w:sz w:val="20"/>
                <w:szCs w:val="20"/>
              </w:rPr>
              <w:t>Chowk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2,80,27,968.00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</w:tc>
      </w:tr>
      <w:tr w:rsidR="000F4ACB" w:rsidRPr="00BA4CBD" w:rsidTr="0057526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A4CBD">
              <w:rPr>
                <w:rFonts w:ascii="Calibri" w:eastAsia="Times New Roman" w:hAnsi="Calibri" w:cs="Times New Roman"/>
                <w:sz w:val="20"/>
                <w:szCs w:val="20"/>
              </w:rPr>
              <w:t>Deposit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6C287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69,01,71,438.00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74,91,43,890.00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85,10,41,506.00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sangli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BA4CBD">
              <w:rPr>
                <w:rFonts w:ascii="Calibri" w:eastAsia="Times New Roman" w:hAnsi="Calibri" w:cs="Times New Roman"/>
                <w:sz w:val="20"/>
                <w:szCs w:val="20"/>
              </w:rPr>
              <w:t>branch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2,73,32,304.00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0F4ACB" w:rsidRPr="00BA4CBD" w:rsidTr="0057526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A4CBD">
              <w:rPr>
                <w:rFonts w:ascii="Calibri" w:eastAsia="Times New Roman" w:hAnsi="Calibri" w:cs="Times New Roman"/>
                <w:sz w:val="20"/>
                <w:szCs w:val="20"/>
              </w:rPr>
              <w:t>Investment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6C287D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        25,30,57,387.00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24,66,15,395.00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28,77,60,000.00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Khanapur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Branch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2,52,57,511.00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0F4ACB" w:rsidRPr="00BA4CBD" w:rsidTr="0057526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A4CBD">
              <w:rPr>
                <w:rFonts w:ascii="Calibri" w:eastAsia="Times New Roman" w:hAnsi="Calibri" w:cs="Times New Roman"/>
                <w:sz w:val="20"/>
                <w:szCs w:val="20"/>
              </w:rPr>
              <w:t>Loan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6C287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49,36,38,961.00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62,42,08,492.00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60,12,20,506.00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Tasgaon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Branch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1,46,39,564.00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0F4ACB" w:rsidRPr="00BA4CBD" w:rsidTr="00575264">
        <w:trPr>
          <w:trHeight w:val="24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A4CBD">
              <w:rPr>
                <w:rFonts w:ascii="Calibri" w:eastAsia="Times New Roman" w:hAnsi="Calibri" w:cs="Times New Roman"/>
                <w:sz w:val="20"/>
                <w:szCs w:val="20"/>
              </w:rPr>
              <w:t>Profit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6C287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73,68,726.00*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49,09,563.00*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98,00,000.00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Atpadi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Branch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1,44,01,956.00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0F4ACB" w:rsidRPr="00BA4CBD" w:rsidTr="0057526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A4CBD">
              <w:rPr>
                <w:rFonts w:ascii="Calibri" w:eastAsia="Times New Roman" w:hAnsi="Calibri" w:cs="Times New Roman"/>
                <w:sz w:val="20"/>
                <w:szCs w:val="20"/>
              </w:rPr>
              <w:t>Working Capital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6C287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79,26,48,031.00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89,90,12,307.00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95,14,04,852.00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Mayani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Branch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15,01,889.00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0F4ACB" w:rsidRPr="00BA4CBD" w:rsidTr="00575264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C D Ra</w:t>
            </w:r>
            <w:r w:rsidRPr="00BA4CBD">
              <w:rPr>
                <w:rFonts w:ascii="Calibri" w:eastAsia="Times New Roman" w:hAnsi="Calibri" w:cs="Times New Roman"/>
                <w:sz w:val="20"/>
                <w:szCs w:val="20"/>
              </w:rPr>
              <w:t>tio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6C287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67.33%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79.22%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68%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A4CBD">
              <w:rPr>
                <w:rFonts w:ascii="Calibri" w:eastAsia="Times New Roman" w:hAnsi="Calibri" w:cs="Times New Roman"/>
                <w:sz w:val="20"/>
                <w:szCs w:val="20"/>
              </w:rPr>
              <w:t>Average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2,49,70,044.00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0F4ACB" w:rsidRPr="00BA4CBD" w:rsidTr="00575264">
        <w:trPr>
          <w:trHeight w:val="197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CB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A4CBD">
              <w:rPr>
                <w:rFonts w:ascii="Calibri" w:eastAsia="Times New Roman" w:hAnsi="Calibri" w:cs="Times New Roman"/>
                <w:sz w:val="20"/>
                <w:szCs w:val="20"/>
              </w:rPr>
              <w:t>Member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6C287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3941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6C287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4306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4140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Pending amt. Percentage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15.10%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ACB" w:rsidRPr="00BA4CBD" w:rsidRDefault="000F4ACB" w:rsidP="00575264">
            <w:pPr>
              <w:spacing w:after="0" w:line="273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0F4ACB" w:rsidRDefault="000F4ACB" w:rsidP="000F4ACB">
      <w:pPr>
        <w:rPr>
          <w:rFonts w:ascii="Arial" w:hAnsi="Arial" w:cs="Arial"/>
          <w:sz w:val="16"/>
          <w:szCs w:val="16"/>
        </w:rPr>
      </w:pPr>
    </w:p>
    <w:p w:rsidR="000F4ACB" w:rsidRPr="00222A41" w:rsidRDefault="000F4ACB" w:rsidP="000F4ACB">
      <w:pPr>
        <w:rPr>
          <w:rFonts w:ascii="Arial" w:hAnsi="Arial" w:cs="Arial"/>
          <w:sz w:val="16"/>
          <w:szCs w:val="16"/>
        </w:rPr>
      </w:pPr>
    </w:p>
    <w:p w:rsidR="000F4ACB" w:rsidRPr="00222A41" w:rsidRDefault="000F4ACB" w:rsidP="000F4ACB">
      <w:pPr>
        <w:rPr>
          <w:rFonts w:ascii="Arial" w:hAnsi="Arial" w:cs="Arial"/>
          <w:sz w:val="16"/>
          <w:szCs w:val="16"/>
        </w:rPr>
      </w:pPr>
    </w:p>
    <w:p w:rsidR="000F4ACB" w:rsidRPr="00222A41" w:rsidRDefault="000F4ACB" w:rsidP="000F4ACB">
      <w:pPr>
        <w:rPr>
          <w:rFonts w:ascii="Arial" w:hAnsi="Arial" w:cs="Arial"/>
          <w:sz w:val="16"/>
          <w:szCs w:val="16"/>
        </w:rPr>
      </w:pPr>
    </w:p>
    <w:p w:rsidR="000F4ACB" w:rsidRPr="00222A41" w:rsidRDefault="000F4ACB" w:rsidP="000F4ACB">
      <w:pPr>
        <w:rPr>
          <w:rFonts w:ascii="Arial" w:hAnsi="Arial" w:cs="Arial"/>
          <w:sz w:val="16"/>
          <w:szCs w:val="16"/>
        </w:rPr>
      </w:pPr>
    </w:p>
    <w:p w:rsidR="000F4ACB" w:rsidRPr="00222A41" w:rsidRDefault="000F4ACB" w:rsidP="000F4ACB">
      <w:pPr>
        <w:rPr>
          <w:rFonts w:ascii="Arial" w:hAnsi="Arial" w:cs="Arial"/>
          <w:sz w:val="16"/>
          <w:szCs w:val="16"/>
        </w:rPr>
      </w:pPr>
    </w:p>
    <w:p w:rsidR="000F4ACB" w:rsidRPr="00222A41" w:rsidRDefault="000F4ACB" w:rsidP="000F4ACB">
      <w:pPr>
        <w:rPr>
          <w:rFonts w:ascii="Arial" w:hAnsi="Arial" w:cs="Arial"/>
          <w:sz w:val="16"/>
          <w:szCs w:val="16"/>
        </w:rPr>
      </w:pPr>
    </w:p>
    <w:p w:rsidR="000F4ACB" w:rsidRDefault="000F4ACB" w:rsidP="000F4ACB">
      <w:pPr>
        <w:rPr>
          <w:rFonts w:ascii="Arial" w:hAnsi="Arial" w:cs="Arial"/>
          <w:sz w:val="16"/>
          <w:szCs w:val="16"/>
        </w:rPr>
      </w:pPr>
    </w:p>
    <w:p w:rsidR="000F4ACB" w:rsidRDefault="000F4ACB" w:rsidP="000F4ACB">
      <w:pPr>
        <w:rPr>
          <w:rFonts w:ascii="Arial" w:hAnsi="Arial" w:cs="Arial"/>
          <w:sz w:val="16"/>
          <w:szCs w:val="16"/>
        </w:rPr>
      </w:pPr>
    </w:p>
    <w:p w:rsidR="000F4ACB" w:rsidRDefault="000F4ACB" w:rsidP="000F4ACB">
      <w:pPr>
        <w:tabs>
          <w:tab w:val="left" w:pos="195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0F4ACB" w:rsidRDefault="000F4ACB" w:rsidP="000F4ACB">
      <w:pPr>
        <w:tabs>
          <w:tab w:val="left" w:pos="1950"/>
        </w:tabs>
        <w:rPr>
          <w:rFonts w:ascii="Arial" w:hAnsi="Arial" w:cs="Arial"/>
          <w:sz w:val="16"/>
          <w:szCs w:val="16"/>
        </w:rPr>
      </w:pPr>
    </w:p>
    <w:p w:rsidR="009D302F" w:rsidRDefault="009D302F" w:rsidP="009D302F">
      <w:pPr>
        <w:tabs>
          <w:tab w:val="left" w:pos="1950"/>
        </w:tabs>
        <w:rPr>
          <w:rFonts w:ascii="Arial" w:hAnsi="Arial" w:cs="Arial"/>
          <w:sz w:val="16"/>
          <w:szCs w:val="16"/>
        </w:rPr>
      </w:pPr>
    </w:p>
    <w:p w:rsidR="009D302F" w:rsidRDefault="009D302F" w:rsidP="009D302F">
      <w:pPr>
        <w:tabs>
          <w:tab w:val="left" w:pos="1950"/>
        </w:tabs>
        <w:rPr>
          <w:rFonts w:ascii="Arial" w:hAnsi="Arial" w:cs="Arial"/>
          <w:sz w:val="16"/>
          <w:szCs w:val="16"/>
        </w:rPr>
      </w:pPr>
    </w:p>
    <w:p w:rsidR="009D302F" w:rsidRDefault="009D302F" w:rsidP="009D302F">
      <w:pPr>
        <w:tabs>
          <w:tab w:val="left" w:pos="1950"/>
        </w:tabs>
        <w:rPr>
          <w:rFonts w:ascii="Arial" w:hAnsi="Arial" w:cs="Arial"/>
          <w:sz w:val="16"/>
          <w:szCs w:val="16"/>
        </w:rPr>
      </w:pPr>
    </w:p>
    <w:p w:rsidR="009D302F" w:rsidRDefault="009D302F" w:rsidP="009D302F">
      <w:pPr>
        <w:tabs>
          <w:tab w:val="left" w:pos="1950"/>
        </w:tabs>
        <w:rPr>
          <w:rFonts w:ascii="Arial" w:hAnsi="Arial" w:cs="Arial"/>
          <w:sz w:val="16"/>
          <w:szCs w:val="16"/>
        </w:rPr>
      </w:pPr>
    </w:p>
    <w:p w:rsidR="009D302F" w:rsidRDefault="009D302F" w:rsidP="009D302F">
      <w:pPr>
        <w:tabs>
          <w:tab w:val="left" w:pos="1950"/>
        </w:tabs>
        <w:rPr>
          <w:rFonts w:ascii="Arial" w:hAnsi="Arial" w:cs="Arial"/>
          <w:sz w:val="16"/>
          <w:szCs w:val="16"/>
        </w:rPr>
      </w:pPr>
    </w:p>
    <w:p w:rsidR="009D302F" w:rsidRDefault="009D302F" w:rsidP="009D302F">
      <w:pPr>
        <w:tabs>
          <w:tab w:val="left" w:pos="1950"/>
        </w:tabs>
        <w:rPr>
          <w:rFonts w:ascii="Arial" w:hAnsi="Arial" w:cs="Arial"/>
          <w:sz w:val="16"/>
          <w:szCs w:val="16"/>
        </w:rPr>
      </w:pPr>
    </w:p>
    <w:p w:rsidR="009D302F" w:rsidRDefault="009D302F" w:rsidP="009D302F">
      <w:pPr>
        <w:tabs>
          <w:tab w:val="left" w:pos="1950"/>
        </w:tabs>
        <w:rPr>
          <w:rFonts w:ascii="Arial" w:hAnsi="Arial" w:cs="Arial"/>
          <w:sz w:val="16"/>
          <w:szCs w:val="16"/>
        </w:rPr>
      </w:pPr>
    </w:p>
    <w:p w:rsidR="009D302F" w:rsidRDefault="009D302F" w:rsidP="009D302F">
      <w:pPr>
        <w:tabs>
          <w:tab w:val="left" w:pos="1950"/>
        </w:tabs>
        <w:rPr>
          <w:rFonts w:ascii="Arial" w:hAnsi="Arial" w:cs="Arial"/>
          <w:sz w:val="16"/>
          <w:szCs w:val="16"/>
        </w:rPr>
      </w:pPr>
    </w:p>
    <w:p w:rsidR="009D302F" w:rsidRDefault="009D302F" w:rsidP="009D302F">
      <w:pPr>
        <w:tabs>
          <w:tab w:val="left" w:pos="1950"/>
        </w:tabs>
        <w:rPr>
          <w:rFonts w:ascii="Arial" w:hAnsi="Arial" w:cs="Arial"/>
          <w:sz w:val="16"/>
          <w:szCs w:val="16"/>
        </w:rPr>
      </w:pPr>
    </w:p>
    <w:p w:rsidR="009D302F" w:rsidRDefault="009D302F" w:rsidP="009D302F">
      <w:pPr>
        <w:tabs>
          <w:tab w:val="left" w:pos="1950"/>
        </w:tabs>
        <w:rPr>
          <w:rFonts w:ascii="Arial" w:hAnsi="Arial" w:cs="Arial"/>
          <w:sz w:val="16"/>
          <w:szCs w:val="16"/>
        </w:rPr>
      </w:pPr>
    </w:p>
    <w:p w:rsidR="009D302F" w:rsidRDefault="009D302F" w:rsidP="009D302F">
      <w:pPr>
        <w:tabs>
          <w:tab w:val="left" w:pos="1950"/>
        </w:tabs>
        <w:rPr>
          <w:rFonts w:ascii="Arial" w:hAnsi="Arial" w:cs="Arial"/>
          <w:sz w:val="16"/>
          <w:szCs w:val="16"/>
        </w:rPr>
      </w:pPr>
    </w:p>
    <w:p w:rsidR="009D302F" w:rsidRDefault="009D302F" w:rsidP="009D302F">
      <w:pPr>
        <w:tabs>
          <w:tab w:val="left" w:pos="195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Style w:val="TableGrid"/>
        <w:tblpPr w:leftFromText="180" w:rightFromText="180" w:vertAnchor="text" w:horzAnchor="margin" w:tblpX="-126" w:tblpY="310"/>
        <w:tblW w:w="16218" w:type="dxa"/>
        <w:tblLayout w:type="fixed"/>
        <w:tblLook w:val="04A0"/>
      </w:tblPr>
      <w:tblGrid>
        <w:gridCol w:w="900"/>
        <w:gridCol w:w="270"/>
        <w:gridCol w:w="1170"/>
        <w:gridCol w:w="630"/>
        <w:gridCol w:w="270"/>
        <w:gridCol w:w="1080"/>
        <w:gridCol w:w="630"/>
        <w:gridCol w:w="270"/>
        <w:gridCol w:w="990"/>
        <w:gridCol w:w="630"/>
        <w:gridCol w:w="270"/>
        <w:gridCol w:w="990"/>
        <w:gridCol w:w="630"/>
        <w:gridCol w:w="360"/>
        <w:gridCol w:w="990"/>
        <w:gridCol w:w="630"/>
        <w:gridCol w:w="270"/>
        <w:gridCol w:w="900"/>
        <w:gridCol w:w="540"/>
        <w:gridCol w:w="270"/>
        <w:gridCol w:w="810"/>
        <w:gridCol w:w="540"/>
        <w:gridCol w:w="1188"/>
        <w:gridCol w:w="990"/>
      </w:tblGrid>
      <w:tr w:rsidR="009D302F" w:rsidTr="004D74BB">
        <w:trPr>
          <w:trHeight w:val="350"/>
        </w:trPr>
        <w:tc>
          <w:tcPr>
            <w:tcW w:w="90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Overdue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Overdue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Overdue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Overdue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</w:t>
            </w:r>
          </w:p>
        </w:tc>
        <w:tc>
          <w:tcPr>
            <w:tcW w:w="36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Overdue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overdue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overdue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</w:t>
            </w:r>
          </w:p>
        </w:tc>
        <w:tc>
          <w:tcPr>
            <w:tcW w:w="1188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 %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Average %</w:t>
            </w:r>
          </w:p>
        </w:tc>
      </w:tr>
      <w:tr w:rsidR="009D302F" w:rsidTr="004D74BB">
        <w:trPr>
          <w:trHeight w:val="332"/>
        </w:trPr>
        <w:tc>
          <w:tcPr>
            <w:tcW w:w="90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31/03/17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2,52,79,800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19.37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15,46,869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31,49,704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7.42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11,55,926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2.76</w:t>
            </w:r>
          </w:p>
        </w:tc>
        <w:tc>
          <w:tcPr>
            <w:tcW w:w="36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88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3,11,32,299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10.30</w:t>
            </w:r>
          </w:p>
        </w:tc>
      </w:tr>
      <w:tr w:rsidR="009D302F" w:rsidTr="004D74BB">
        <w:trPr>
          <w:trHeight w:val="332"/>
        </w:trPr>
        <w:tc>
          <w:tcPr>
            <w:tcW w:w="90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15/04/17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2,88,19,755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18,46,617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3.69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32,69,709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7.75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15,91,052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3.83</w:t>
            </w:r>
          </w:p>
        </w:tc>
        <w:tc>
          <w:tcPr>
            <w:tcW w:w="36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13,754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11,434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88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3,55,52,321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11.81%</w:t>
            </w:r>
          </w:p>
        </w:tc>
      </w:tr>
      <w:tr w:rsidR="009D302F" w:rsidTr="004D74BB">
        <w:trPr>
          <w:trHeight w:val="332"/>
        </w:trPr>
        <w:tc>
          <w:tcPr>
            <w:tcW w:w="90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30/04/17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3,34,15,956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25.46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35,07,438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7.8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39,27,639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9.35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21,98,622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5.33</w:t>
            </w:r>
          </w:p>
        </w:tc>
        <w:tc>
          <w:tcPr>
            <w:tcW w:w="36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2,11,963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7,035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0.04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88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4,13,13,190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13.77%</w:t>
            </w:r>
          </w:p>
        </w:tc>
      </w:tr>
      <w:tr w:rsidR="009D302F" w:rsidTr="004D74BB">
        <w:trPr>
          <w:trHeight w:val="332"/>
        </w:trPr>
        <w:tc>
          <w:tcPr>
            <w:tcW w:w="90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15/05/17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3,35,97,022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25.77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36,22,438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7.39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42,90,762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10.44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25,56,986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6.25</w:t>
            </w:r>
          </w:p>
        </w:tc>
        <w:tc>
          <w:tcPr>
            <w:tcW w:w="36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3,55,955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1.83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1,64,778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0.88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88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4,61,31,704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15.59%</w:t>
            </w:r>
          </w:p>
        </w:tc>
      </w:tr>
      <w:tr w:rsidR="009D302F" w:rsidTr="004D74BB">
        <w:trPr>
          <w:trHeight w:val="332"/>
        </w:trPr>
        <w:tc>
          <w:tcPr>
            <w:tcW w:w="90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31/05/17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3,43,56,789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26.61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42,05,751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8.59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47,65,427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11.28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29,26,123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7.32</w:t>
            </w:r>
          </w:p>
        </w:tc>
        <w:tc>
          <w:tcPr>
            <w:tcW w:w="36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3,97,865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2.01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78,798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0.46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      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88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4,67,30,753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15.72%</w:t>
            </w:r>
          </w:p>
        </w:tc>
      </w:tr>
      <w:tr w:rsidR="009D302F" w:rsidTr="004D74BB">
        <w:trPr>
          <w:trHeight w:val="332"/>
        </w:trPr>
        <w:tc>
          <w:tcPr>
            <w:tcW w:w="90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15/06/17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3,55,27,547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27.8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44,00,628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8.79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48,53,466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11.42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28,78,140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7.27</w:t>
            </w:r>
          </w:p>
        </w:tc>
        <w:tc>
          <w:tcPr>
            <w:tcW w:w="36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8,97,371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4.86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88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4,85,57,152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16.21%</w:t>
            </w:r>
          </w:p>
        </w:tc>
      </w:tr>
      <w:tr w:rsidR="009D302F" w:rsidTr="004D74BB">
        <w:trPr>
          <w:trHeight w:val="332"/>
        </w:trPr>
        <w:tc>
          <w:tcPr>
            <w:tcW w:w="90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30/06/17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3,68,15,744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27.53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48,97,645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9.37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55,98,451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13.23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22,42,042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5.51</w:t>
            </w:r>
          </w:p>
        </w:tc>
        <w:tc>
          <w:tcPr>
            <w:tcW w:w="36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14,28,744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7.25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4,558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0.02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88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5,09,87,184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16.50%</w:t>
            </w:r>
          </w:p>
        </w:tc>
      </w:tr>
      <w:tr w:rsidR="009D302F" w:rsidTr="004D74BB">
        <w:trPr>
          <w:trHeight w:val="332"/>
        </w:trPr>
        <w:tc>
          <w:tcPr>
            <w:tcW w:w="90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15/07/17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3,66,43,372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27.15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50,59,891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9.59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67,18,795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15.84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36,56,319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8.91</w:t>
            </w:r>
          </w:p>
        </w:tc>
        <w:tc>
          <w:tcPr>
            <w:tcW w:w="36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15,96,392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7.49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13,581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88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5,36,48,340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17.9%</w:t>
            </w:r>
          </w:p>
        </w:tc>
      </w:tr>
      <w:tr w:rsidR="009D302F" w:rsidTr="004D74BB">
        <w:trPr>
          <w:trHeight w:val="332"/>
        </w:trPr>
        <w:tc>
          <w:tcPr>
            <w:tcW w:w="90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31/07/17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3,72,33,750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27.68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51,56,747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9.81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72,97,523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17.32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37,60,915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9.29</w:t>
            </w:r>
          </w:p>
        </w:tc>
        <w:tc>
          <w:tcPr>
            <w:tcW w:w="36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22,07,751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9.67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38360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0.17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88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5,56,95,046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17.65%</w:t>
            </w:r>
          </w:p>
        </w:tc>
      </w:tr>
      <w:tr w:rsidR="009D302F" w:rsidTr="004D74BB">
        <w:trPr>
          <w:trHeight w:val="332"/>
        </w:trPr>
        <w:tc>
          <w:tcPr>
            <w:tcW w:w="90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15/08/17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3,81,09,065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27.55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56,25,751</w:t>
            </w:r>
          </w:p>
        </w:tc>
        <w:tc>
          <w:tcPr>
            <w:tcW w:w="630" w:type="dxa"/>
          </w:tcPr>
          <w:p w:rsidR="009D302F" w:rsidRPr="000F47D3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47D3">
              <w:rPr>
                <w:rFonts w:ascii="Arial" w:hAnsi="Arial" w:cs="Arial"/>
                <w:sz w:val="16"/>
                <w:szCs w:val="16"/>
              </w:rPr>
              <w:t>10.79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83,34,588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19.80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48,96,558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11.95</w:t>
            </w:r>
          </w:p>
        </w:tc>
        <w:tc>
          <w:tcPr>
            <w:tcW w:w="36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23,71,057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10.40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18,690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0.08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88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5,93,55,709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18.58%</w:t>
            </w:r>
          </w:p>
        </w:tc>
      </w:tr>
      <w:tr w:rsidR="009D302F" w:rsidTr="004D74BB">
        <w:trPr>
          <w:trHeight w:val="332"/>
        </w:trPr>
        <w:tc>
          <w:tcPr>
            <w:tcW w:w="90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31/08/17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3,86,14,583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27.15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50,59,424</w:t>
            </w:r>
          </w:p>
        </w:tc>
        <w:tc>
          <w:tcPr>
            <w:tcW w:w="630" w:type="dxa"/>
          </w:tcPr>
          <w:p w:rsidR="009D302F" w:rsidRPr="000F47D3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9.70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77,77,795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17.53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56.37,037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13.59</w:t>
            </w:r>
          </w:p>
        </w:tc>
        <w:tc>
          <w:tcPr>
            <w:tcW w:w="36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29,19,691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11.43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27,840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0.11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88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6,00,36,370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18.18%</w:t>
            </w:r>
          </w:p>
        </w:tc>
      </w:tr>
      <w:tr w:rsidR="009D302F" w:rsidTr="004D74BB">
        <w:trPr>
          <w:trHeight w:val="332"/>
        </w:trPr>
        <w:tc>
          <w:tcPr>
            <w:tcW w:w="90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30/09/17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3,73,72,822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25.21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43,03,968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7.76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82,86,399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17.87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77,17,347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17.50</w:t>
            </w:r>
          </w:p>
        </w:tc>
        <w:tc>
          <w:tcPr>
            <w:tcW w:w="36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25,02,082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8.78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2,97,395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1.03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88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6,04,80,013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17.21%</w:t>
            </w:r>
          </w:p>
        </w:tc>
      </w:tr>
      <w:tr w:rsidR="009D302F" w:rsidTr="004D74BB">
        <w:trPr>
          <w:trHeight w:val="332"/>
        </w:trPr>
        <w:tc>
          <w:tcPr>
            <w:tcW w:w="90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15/10/17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4,12,06,356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27.49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49,90,551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8.96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82,20,094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17.64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81,87,582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18,27</w:t>
            </w:r>
          </w:p>
        </w:tc>
        <w:tc>
          <w:tcPr>
            <w:tcW w:w="36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26,06,472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9.19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2,76,567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88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6,54,87,622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18.39%</w:t>
            </w:r>
          </w:p>
        </w:tc>
      </w:tr>
      <w:tr w:rsidR="009D302F" w:rsidTr="004D74BB">
        <w:trPr>
          <w:trHeight w:val="332"/>
        </w:trPr>
        <w:tc>
          <w:tcPr>
            <w:tcW w:w="90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31/10/17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4,38,31,598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29.41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62,13,424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11.28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92,85,280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21.21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88,86,707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20.20</w:t>
            </w:r>
          </w:p>
        </w:tc>
        <w:tc>
          <w:tcPr>
            <w:tcW w:w="36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29,33,590</w:t>
            </w:r>
          </w:p>
        </w:tc>
        <w:tc>
          <w:tcPr>
            <w:tcW w:w="63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10.61</w:t>
            </w:r>
          </w:p>
        </w:tc>
        <w:tc>
          <w:tcPr>
            <w:tcW w:w="27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0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21,905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0.07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8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7,11,72,504</w:t>
            </w:r>
          </w:p>
        </w:tc>
        <w:tc>
          <w:tcPr>
            <w:tcW w:w="990" w:type="dxa"/>
          </w:tcPr>
          <w:p w:rsidR="009D302F" w:rsidRDefault="009D302F" w:rsidP="004D74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20.28%</w:t>
            </w:r>
          </w:p>
        </w:tc>
      </w:tr>
    </w:tbl>
    <w:p w:rsidR="009D302F" w:rsidRDefault="009D302F" w:rsidP="009D302F">
      <w:pPr>
        <w:jc w:val="both"/>
        <w:rPr>
          <w:rFonts w:ascii="Arial" w:hAnsi="Arial" w:cs="Arial"/>
          <w:sz w:val="16"/>
          <w:szCs w:val="16"/>
        </w:rPr>
      </w:pPr>
    </w:p>
    <w:p w:rsidR="009D302F" w:rsidRPr="00222A41" w:rsidRDefault="009D302F" w:rsidP="009D302F">
      <w:pPr>
        <w:tabs>
          <w:tab w:val="left" w:pos="1950"/>
        </w:tabs>
        <w:rPr>
          <w:rFonts w:ascii="Arial" w:hAnsi="Arial" w:cs="Arial"/>
          <w:sz w:val="16"/>
          <w:szCs w:val="16"/>
        </w:rPr>
      </w:pPr>
    </w:p>
    <w:p w:rsidR="00011BD5" w:rsidRDefault="00011BD5"/>
    <w:sectPr w:rsidR="00011BD5" w:rsidSect="00135E7E">
      <w:pgSz w:w="16834" w:h="11909" w:orient="landscape" w:code="9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D302F"/>
    <w:rsid w:val="00011BD5"/>
    <w:rsid w:val="000F4ACB"/>
    <w:rsid w:val="002965C2"/>
    <w:rsid w:val="009D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KOUSHA</dc:creator>
  <cp:lastModifiedBy>KOUSHA</cp:lastModifiedBy>
  <cp:revision>2</cp:revision>
  <dcterms:created xsi:type="dcterms:W3CDTF">2017-11-02T08:33:00Z</dcterms:created>
  <dcterms:modified xsi:type="dcterms:W3CDTF">2018-01-02T06:29:00Z</dcterms:modified>
</cp:coreProperties>
</file>