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A" w:rsidRPr="009A12FA" w:rsidRDefault="009A12FA">
      <w:pPr>
        <w:jc w:val="center"/>
        <w:rPr>
          <w:rFonts w:ascii="Calibri" w:eastAsia="Calibri" w:hAnsi="Calibri" w:cs="Calibri"/>
          <w:b/>
          <w:color w:val="333333"/>
          <w:sz w:val="36"/>
          <w:szCs w:val="36"/>
        </w:rPr>
      </w:pPr>
      <w:r w:rsidRPr="009A12FA">
        <w:rPr>
          <w:rFonts w:ascii="Calibri" w:eastAsia="Calibri" w:hAnsi="Calibri" w:cs="Calibri"/>
          <w:b/>
          <w:color w:val="333333"/>
          <w:sz w:val="36"/>
          <w:szCs w:val="36"/>
        </w:rPr>
        <w:t xml:space="preserve">Direction de l'information légale et Administrative </w:t>
      </w:r>
    </w:p>
    <w:p w:rsidR="000701F6" w:rsidRPr="009A12FA" w:rsidRDefault="009A12FA">
      <w:pPr>
        <w:jc w:val="center"/>
        <w:rPr>
          <w:rFonts w:ascii="Calibri" w:eastAsia="Calibri" w:hAnsi="Calibri" w:cs="Calibri"/>
          <w:b/>
          <w:i/>
          <w:color w:val="333333"/>
          <w:sz w:val="36"/>
          <w:szCs w:val="36"/>
        </w:rPr>
      </w:pPr>
      <w:r w:rsidRPr="009A12FA">
        <w:rPr>
          <w:rFonts w:ascii="Calibri" w:eastAsia="Calibri" w:hAnsi="Calibri" w:cs="Calibri"/>
          <w:b/>
          <w:color w:val="333333"/>
          <w:sz w:val="36"/>
          <w:szCs w:val="36"/>
        </w:rPr>
        <w:t>concernant le R</w:t>
      </w:r>
      <w:r>
        <w:rPr>
          <w:rFonts w:ascii="Calibri" w:eastAsia="Calibri" w:hAnsi="Calibri" w:cs="Calibri"/>
          <w:b/>
          <w:color w:val="333333"/>
          <w:sz w:val="36"/>
          <w:szCs w:val="36"/>
        </w:rPr>
        <w:t>.</w:t>
      </w:r>
      <w:r w:rsidRPr="009A12FA">
        <w:rPr>
          <w:rFonts w:ascii="Calibri" w:eastAsia="Calibri" w:hAnsi="Calibri" w:cs="Calibri"/>
          <w:b/>
          <w:color w:val="333333"/>
          <w:sz w:val="36"/>
          <w:szCs w:val="36"/>
        </w:rPr>
        <w:t>G</w:t>
      </w:r>
      <w:r>
        <w:rPr>
          <w:rFonts w:ascii="Calibri" w:eastAsia="Calibri" w:hAnsi="Calibri" w:cs="Calibri"/>
          <w:b/>
          <w:color w:val="333333"/>
          <w:sz w:val="36"/>
          <w:szCs w:val="36"/>
        </w:rPr>
        <w:t>.</w:t>
      </w:r>
      <w:r w:rsidRPr="009A12FA">
        <w:rPr>
          <w:rFonts w:ascii="Calibri" w:eastAsia="Calibri" w:hAnsi="Calibri" w:cs="Calibri"/>
          <w:b/>
          <w:color w:val="333333"/>
          <w:sz w:val="36"/>
          <w:szCs w:val="36"/>
        </w:rPr>
        <w:t>P</w:t>
      </w:r>
      <w:r>
        <w:rPr>
          <w:rFonts w:ascii="Calibri" w:eastAsia="Calibri" w:hAnsi="Calibri" w:cs="Calibri"/>
          <w:b/>
          <w:color w:val="333333"/>
          <w:sz w:val="36"/>
          <w:szCs w:val="36"/>
        </w:rPr>
        <w:t>.</w:t>
      </w:r>
      <w:r w:rsidRPr="009A12FA">
        <w:rPr>
          <w:rFonts w:ascii="Calibri" w:eastAsia="Calibri" w:hAnsi="Calibri" w:cs="Calibri"/>
          <w:b/>
          <w:color w:val="333333"/>
          <w:sz w:val="36"/>
          <w:szCs w:val="36"/>
        </w:rPr>
        <w:t>D</w:t>
      </w:r>
    </w:p>
    <w:p w:rsidR="000701F6" w:rsidRDefault="009A12FA">
      <w:pPr>
        <w:jc w:val="center"/>
        <w:rPr>
          <w:rFonts w:ascii="Calibri" w:eastAsia="Calibri" w:hAnsi="Calibri" w:cs="Calibri"/>
          <w:b/>
          <w:i/>
          <w:color w:val="C0504D"/>
          <w:sz w:val="28"/>
          <w:szCs w:val="28"/>
        </w:rPr>
      </w:pPr>
      <w:r w:rsidRPr="009A12FA">
        <w:rPr>
          <w:rFonts w:ascii="Calibri" w:eastAsia="Calibri" w:hAnsi="Calibri" w:cs="Calibri"/>
          <w:b/>
          <w:i/>
          <w:color w:val="C0504D"/>
          <w:sz w:val="28"/>
          <w:szCs w:val="28"/>
        </w:rPr>
        <w:t>(Premier ministre)</w:t>
      </w:r>
    </w:p>
    <w:p w:rsidR="009A12FA" w:rsidRPr="009A12FA" w:rsidRDefault="009A12FA" w:rsidP="009A12FA">
      <w:pPr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</w:pPr>
      <w:r w:rsidRPr="009A12FA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Critère</w:t>
      </w:r>
      <w:r w:rsidR="00975AD5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s</w:t>
      </w:r>
      <w:r w:rsidRPr="009A12FA"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 xml:space="preserve"> à respecter</w:t>
      </w:r>
      <w:r>
        <w:rPr>
          <w:rFonts w:ascii="Calibri" w:eastAsia="Calibri" w:hAnsi="Calibri" w:cs="Calibri"/>
          <w:b/>
          <w:color w:val="262626" w:themeColor="text1" w:themeTint="D9"/>
          <w:sz w:val="28"/>
          <w:szCs w:val="28"/>
        </w:rPr>
        <w:t> :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- Tous les sites internet édités à titre professionnel, qu'ils proposent des ventes en ligne ou non, doivent obligatoirement indiquer les mentions légales suivantes :</w:t>
      </w:r>
    </w:p>
    <w:p w:rsidR="009A12FA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. Pour un entrepreneur individuel : nom, prénom, domicile 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- Pour une société : raison sociale, forme juridique, adresse de l'établissement ou du siège social (et non pas une simple boîte postale), montant du capital social ;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Adresse de courrier électronique et numéro de téléphone ;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. Pour une activité commerciale : numéro d'inscription au registre du commerce et des sociétés (RCS) 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Pour une activité artisanale : numéro d'immatriculation au répertoire des métiers (RM) ;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En cas d'activité commerciale : numéro individuel d'identification fiscale numéro de TVA intracommunautaire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Pour une profession réglementée : référence aux règles professionnelles applicables et au titre professionnel ;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Nom et adresse de l'autorité ayant délivré l'autorisation d'exercer quand celle-ci est nécessaire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Nom du directeur de la publication et coordonnées de l'hébergeur du site (nom, dénomination ou raison sociale, adresse et numéro de téléphone) pour les blogs et les forums ;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Pour un site marchand, conditions générales de vente (CGV) : prix (exprimé en euros et TTC), frais et date de livraison, modalité de paiement, service après-vente, droit de rétractation, durée de l'offre, coût de la technique de communication à distance ;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Numéro de déclaration simplifiée Cnil, dans le cas de collecte de données sur les clients (non obligatoire, mais recommandé).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Avant de déposer ou lire un cookie, les éditeurs de sites ou d'applications doivent :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Informer les internautes de la finalité des cookies.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- obtenir leur consentement.</w:t>
      </w:r>
    </w:p>
    <w:p w:rsidR="009A12FA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fournir aux internautes un moyen de les refuser.</w:t>
      </w:r>
    </w:p>
    <w:p w:rsidR="000701F6" w:rsidRDefault="009A12FA">
      <w:pPr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. La durée de validité de ce consentement est de 13 mois maximum. Certains cookies sont cependant dispensés du recueil de ce consentement.</w:t>
      </w:r>
    </w:p>
    <w:sectPr w:rsidR="000701F6" w:rsidSect="009A12F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701F6"/>
    <w:rsid w:val="000701F6"/>
    <w:rsid w:val="00975AD5"/>
    <w:rsid w:val="009A12FA"/>
    <w:rsid w:val="00DA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Barkats</cp:lastModifiedBy>
  <cp:revision>3</cp:revision>
  <dcterms:created xsi:type="dcterms:W3CDTF">2018-04-30T14:18:00Z</dcterms:created>
  <dcterms:modified xsi:type="dcterms:W3CDTF">2018-05-02T11:38:00Z</dcterms:modified>
</cp:coreProperties>
</file>