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226F" w14:textId="5C2CA532" w:rsidR="00EF09CB" w:rsidRDefault="00751AF9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0F1B969C" wp14:editId="4DFF0D8A">
            <wp:simplePos x="0" y="0"/>
            <wp:positionH relativeFrom="margin">
              <wp:posOffset>314325</wp:posOffset>
            </wp:positionH>
            <wp:positionV relativeFrom="paragraph">
              <wp:posOffset>287281</wp:posOffset>
            </wp:positionV>
            <wp:extent cx="2693945" cy="99717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45" cy="99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72F7BA3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1FD51DA9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EB732D" w:rsidRPr="00BF2565">
                              <w:rPr>
                                <w:noProof/>
                                <w:color w:val="548DD4" w:themeColor="text2" w:themeTint="99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PRÁTICA DA AÇÃO EXECUTIVA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1FD51DA9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EB732D" w:rsidRPr="00BF2565">
                        <w:rPr>
                          <w:noProof/>
                          <w:color w:val="548DD4" w:themeColor="text2" w:themeTint="99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PRÁTICA DA AÇÃO EXECUTIVA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5761C0C2" w:rsidR="00EF09CB" w:rsidRDefault="00EB732D"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39BDF433">
                <wp:simplePos x="0" y="0"/>
                <wp:positionH relativeFrom="column">
                  <wp:posOffset>3133725</wp:posOffset>
                </wp:positionH>
                <wp:positionV relativeFrom="paragraph">
                  <wp:posOffset>95885</wp:posOffset>
                </wp:positionV>
                <wp:extent cx="1838325" cy="78740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87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EFF64" w14:textId="77777777" w:rsidR="00751AF9" w:rsidRPr="00BF2565" w:rsidRDefault="00EB732D" w:rsidP="00751AF9">
                            <w:pPr>
                              <w:pStyle w:val="NormalWeb"/>
                              <w:spacing w:before="0" w:beforeAutospacing="0"/>
                              <w:jc w:val="right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>SESSÃO</w:t>
                            </w:r>
                            <w:r w:rsidR="00F1059D"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AF9"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1059D"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>LISBO</w:t>
                            </w:r>
                            <w:r w:rsidR="00751AF9"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  <w:p w14:paraId="46D994FA" w14:textId="254FB4B2" w:rsidR="00F1059D" w:rsidRPr="00BF2565" w:rsidRDefault="00EB732D" w:rsidP="00751AF9">
                            <w:pPr>
                              <w:pStyle w:val="NormalWeb"/>
                              <w:spacing w:before="0" w:beforeAutospacing="0"/>
                              <w:jc w:val="right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>A PRÁTICA DA AÇÃO EXECUTIVA</w:t>
                            </w:r>
                          </w:p>
                          <w:p w14:paraId="7DD3D153" w14:textId="66DF0706" w:rsidR="00751AF9" w:rsidRPr="00BF2565" w:rsidRDefault="00751AF9" w:rsidP="00751AF9">
                            <w:pPr>
                              <w:pStyle w:val="NormalWeb"/>
                              <w:spacing w:before="0" w:beforeAutospacing="0"/>
                              <w:jc w:val="right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proofErr w:type="gramStart"/>
                            <w:r w:rsidRPr="00BF2565"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  <w:t>Outubro</w:t>
                            </w:r>
                            <w:proofErr w:type="gramEnd"/>
                          </w:p>
                          <w:p w14:paraId="3AB06C03" w14:textId="77777777" w:rsidR="00751AF9" w:rsidRPr="00BF2565" w:rsidRDefault="00751AF9" w:rsidP="00751AF9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1A7C340" w14:textId="77777777" w:rsidR="00130FA2" w:rsidRPr="00BF2565" w:rsidRDefault="00130FA2" w:rsidP="00EB732D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4.75pt;height: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A0EFF64" w14:textId="77777777" w:rsidR="00751AF9" w:rsidRPr="00BF2565" w:rsidRDefault="00EB732D" w:rsidP="00751AF9">
                      <w:pPr>
                        <w:pStyle w:val="NormalWeb"/>
                        <w:spacing w:before="0" w:beforeAutospacing="0"/>
                        <w:jc w:val="right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>SESSÃO</w:t>
                      </w:r>
                      <w:r w:rsidR="00F1059D"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751AF9"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 xml:space="preserve">– </w:t>
                      </w:r>
                      <w:r w:rsidR="00F1059D"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>LISBO</w:t>
                      </w:r>
                      <w:r w:rsidR="00751AF9"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 xml:space="preserve">A </w:t>
                      </w:r>
                    </w:p>
                    <w:p w14:paraId="46D994FA" w14:textId="254FB4B2" w:rsidR="00F1059D" w:rsidRPr="00BF2565" w:rsidRDefault="00EB732D" w:rsidP="00751AF9">
                      <w:pPr>
                        <w:pStyle w:val="NormalWeb"/>
                        <w:spacing w:before="0" w:beforeAutospacing="0"/>
                        <w:jc w:val="right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>A PRÁTICA DA AÇÃO EXECUTIVA</w:t>
                      </w:r>
                    </w:p>
                    <w:p w14:paraId="7DD3D153" w14:textId="66DF0706" w:rsidR="00751AF9" w:rsidRPr="00BF2565" w:rsidRDefault="00751AF9" w:rsidP="00751AF9">
                      <w:pPr>
                        <w:pStyle w:val="NormalWeb"/>
                        <w:spacing w:before="0" w:beforeAutospacing="0"/>
                        <w:jc w:val="right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 xml:space="preserve">11 </w:t>
                      </w:r>
                      <w:proofErr w:type="gramStart"/>
                      <w:r w:rsidRPr="00BF2565"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  <w:t>Outubro</w:t>
                      </w:r>
                      <w:proofErr w:type="gramEnd"/>
                    </w:p>
                    <w:p w14:paraId="3AB06C03" w14:textId="77777777" w:rsidR="00751AF9" w:rsidRPr="00BF2565" w:rsidRDefault="00751AF9" w:rsidP="00751AF9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14:paraId="61A7C340" w14:textId="77777777" w:rsidR="00130FA2" w:rsidRPr="00BF2565" w:rsidRDefault="00130FA2" w:rsidP="00EB732D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2F18CF8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2F18CF8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5EE1CA12" w:rsidR="009450F6" w:rsidRPr="00FF3EA4" w:rsidRDefault="00B372E2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>1</w:t>
            </w:r>
            <w:r w:rsidR="00EB732D" w:rsidRPr="00BF2565">
              <w:rPr>
                <w:b/>
                <w:color w:val="548DD4" w:themeColor="text2" w:themeTint="99"/>
                <w:sz w:val="20"/>
                <w:szCs w:val="20"/>
              </w:rPr>
              <w:t>0</w:t>
            </w:r>
            <w:r w:rsidR="005773F6" w:rsidRPr="00BF2565">
              <w:rPr>
                <w:b/>
                <w:color w:val="548DD4" w:themeColor="text2" w:themeTint="99"/>
                <w:sz w:val="20"/>
                <w:szCs w:val="20"/>
              </w:rPr>
              <w:t>0,00€</w:t>
            </w:r>
            <w:r w:rsidR="009450F6"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8E67E1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9450F6" w:rsidRPr="00FF3EA4" w14:paraId="159B3795" w14:textId="77777777" w:rsidTr="00AB1B4A">
        <w:trPr>
          <w:trHeight w:val="258"/>
        </w:trPr>
        <w:tc>
          <w:tcPr>
            <w:tcW w:w="625" w:type="dxa"/>
          </w:tcPr>
          <w:p w14:paraId="0399A0FB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37C181BE" w14:textId="24B75F37" w:rsidR="009450F6" w:rsidRPr="00FF3EA4" w:rsidRDefault="00EB732D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34C7">
              <w:rPr>
                <w:b/>
                <w:color w:val="967200"/>
                <w:sz w:val="20"/>
                <w:szCs w:val="20"/>
              </w:rPr>
              <w:t xml:space="preserve">  </w:t>
            </w: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>90</w:t>
            </w:r>
            <w:r w:rsidR="005773F6" w:rsidRPr="00BF2565">
              <w:rPr>
                <w:b/>
                <w:color w:val="548DD4" w:themeColor="text2" w:themeTint="99"/>
                <w:sz w:val="20"/>
                <w:szCs w:val="20"/>
              </w:rPr>
              <w:t>,00</w:t>
            </w:r>
            <w:r w:rsidR="009450F6"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8E67E1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6D0DE2DA" w:rsidR="00A96F07" w:rsidRDefault="00EB732D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  80</w:t>
            </w:r>
            <w:r w:rsidR="00A96F07"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,00€ </w:t>
            </w:r>
            <w:r w:rsidR="00A96F07" w:rsidRPr="00A96F07">
              <w:rPr>
                <w:b/>
                <w:sz w:val="20"/>
                <w:szCs w:val="20"/>
              </w:rPr>
              <w:t>POR PARTICIPANTE ESTAGIÁRIOS</w:t>
            </w:r>
            <w:r w:rsidR="008E67E1">
              <w:rPr>
                <w:b/>
                <w:sz w:val="20"/>
                <w:szCs w:val="20"/>
              </w:rPr>
              <w:t xml:space="preserve"> (Isento de IVA)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4F318D31" w:rsidR="00003A9A" w:rsidRDefault="00751AF9" w:rsidP="00BB456B">
            <w:pPr>
              <w:spacing w:after="0"/>
              <w:rPr>
                <w:b/>
                <w:sz w:val="20"/>
                <w:szCs w:val="20"/>
              </w:rPr>
            </w:pPr>
            <w:r w:rsidRPr="00751AF9">
              <w:rPr>
                <w:b/>
                <w:sz w:val="20"/>
                <w:szCs w:val="20"/>
              </w:rPr>
              <w:t>LISBOA DIA</w:t>
            </w: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 11 </w:t>
            </w:r>
            <w:r w:rsidRPr="00751AF9">
              <w:rPr>
                <w:b/>
                <w:sz w:val="20"/>
                <w:szCs w:val="20"/>
              </w:rPr>
              <w:t xml:space="preserve">DE </w:t>
            </w: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>OUTUBRO</w:t>
            </w:r>
            <w:r w:rsidRPr="00751AF9">
              <w:rPr>
                <w:b/>
                <w:sz w:val="20"/>
                <w:szCs w:val="20"/>
              </w:rPr>
              <w:t xml:space="preserve"> DE 2019</w:t>
            </w:r>
          </w:p>
        </w:tc>
      </w:tr>
      <w:tr w:rsidR="00EB732D" w14:paraId="13AA2421" w14:textId="77777777" w:rsidTr="008E00A1">
        <w:trPr>
          <w:trHeight w:val="270"/>
        </w:trPr>
        <w:tc>
          <w:tcPr>
            <w:tcW w:w="562" w:type="dxa"/>
          </w:tcPr>
          <w:p w14:paraId="385510A8" w14:textId="77777777" w:rsidR="00EB732D" w:rsidRDefault="00EB732D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26CD167" w14:textId="4C130B87" w:rsidR="00EB732D" w:rsidRPr="00C94756" w:rsidRDefault="00751AF9" w:rsidP="00BB456B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2D9BC64C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33C6C3FC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6B5963AD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84C80F" w14:textId="77777777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</w:t>
      </w:r>
      <w:r w:rsidR="00754277">
        <w:rPr>
          <w:b/>
          <w:sz w:val="20"/>
          <w:szCs w:val="20"/>
        </w:rPr>
        <w:t xml:space="preserve">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BF2565">
                              <w:rPr>
                                <w:b/>
                                <w:color w:val="548DD4" w:themeColor="text2" w:themeTint="99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BF2565">
                        <w:rPr>
                          <w:b/>
                          <w:color w:val="548DD4" w:themeColor="text2" w:themeTint="99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E2CB5C" w:rsidR="000C394A" w:rsidRPr="002714A6" w:rsidRDefault="008E67E1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2064" behindDoc="0" locked="0" layoutInCell="1" allowOverlap="1" wp14:anchorId="2F835ED1" wp14:editId="2D854788">
            <wp:simplePos x="0" y="0"/>
            <wp:positionH relativeFrom="column">
              <wp:posOffset>2486025</wp:posOffset>
            </wp:positionH>
            <wp:positionV relativeFrom="paragraph">
              <wp:posOffset>814070</wp:posOffset>
            </wp:positionV>
            <wp:extent cx="874395" cy="53340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19FD10D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4076700" cy="11525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A784C3" w14:textId="7CC0CA61" w:rsidR="00003A9A" w:rsidRPr="00003A9A" w:rsidRDefault="00A50674" w:rsidP="008E67E1">
                            <w:pPr>
                              <w:spacing w:after="0"/>
                              <w:ind w:left="426"/>
                              <w:jc w:val="right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049CEF3B" w14:textId="37F6B3EE" w:rsidR="00A50674" w:rsidRDefault="00A50674" w:rsidP="008E67E1">
                            <w:pPr>
                              <w:spacing w:after="0"/>
                              <w:ind w:left="426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269.8pt;margin-top:25.85pt;width:321pt;height:90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" filled="f" stroked="f">
                <v:textbox>
                  <w:txbxContent>
                    <w:p w14:paraId="1BA784C3" w14:textId="7CC0CA61" w:rsidR="00003A9A" w:rsidRPr="00003A9A" w:rsidRDefault="00A50674" w:rsidP="008E67E1">
                      <w:pPr>
                        <w:spacing w:after="0"/>
                        <w:ind w:left="426"/>
                        <w:jc w:val="right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049CEF3B" w14:textId="37F6B3EE" w:rsidR="00A50674" w:rsidRDefault="00A50674" w:rsidP="008E67E1">
                      <w:pPr>
                        <w:spacing w:after="0"/>
                        <w:ind w:left="426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BF2565">
        <w:rPr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15B073B1" wp14:editId="77F12740">
            <wp:simplePos x="0" y="0"/>
            <wp:positionH relativeFrom="column">
              <wp:posOffset>76200</wp:posOffset>
            </wp:positionH>
            <wp:positionV relativeFrom="paragraph">
              <wp:posOffset>699770</wp:posOffset>
            </wp:positionV>
            <wp:extent cx="1044802" cy="6477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o_Logo_DD1_edited_vectorized 697x4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0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65">
        <w:rPr>
          <w:noProof/>
          <w:sz w:val="18"/>
          <w:szCs w:val="18"/>
        </w:rPr>
        <w:drawing>
          <wp:anchor distT="0" distB="0" distL="114300" distR="114300" simplePos="0" relativeHeight="251671040" behindDoc="0" locked="0" layoutInCell="1" allowOverlap="1" wp14:anchorId="5AFDAEBC" wp14:editId="3F4D95D8">
            <wp:simplePos x="0" y="0"/>
            <wp:positionH relativeFrom="column">
              <wp:posOffset>47625</wp:posOffset>
            </wp:positionH>
            <wp:positionV relativeFrom="paragraph">
              <wp:posOffset>1090295</wp:posOffset>
            </wp:positionV>
            <wp:extent cx="2333625" cy="295910"/>
            <wp:effectExtent l="0" t="0" r="952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anos D&amp;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</w:t>
      </w:r>
      <w:bookmarkStart w:id="0" w:name="_GoBack"/>
      <w:bookmarkEnd w:id="0"/>
      <w:r w:rsidR="000C394A" w:rsidRPr="000C394A">
        <w:rPr>
          <w:sz w:val="18"/>
          <w:szCs w:val="18"/>
        </w:rPr>
        <w:t>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1AF9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67E1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BF2565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0443-5AD1-4C13-8AD0-135BBAFB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6</cp:revision>
  <cp:lastPrinted>2019-09-26T16:01:00Z</cp:lastPrinted>
  <dcterms:created xsi:type="dcterms:W3CDTF">2019-09-20T08:52:00Z</dcterms:created>
  <dcterms:modified xsi:type="dcterms:W3CDTF">2019-09-26T16:01:00Z</dcterms:modified>
</cp:coreProperties>
</file>