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6CDBB" w14:textId="5A3C74C2" w:rsidR="00C53498" w:rsidRDefault="00CE7CCD" w:rsidP="00CE7CCD">
      <w:pPr>
        <w:tabs>
          <w:tab w:val="left" w:pos="2025"/>
          <w:tab w:val="center" w:pos="3724"/>
        </w:tabs>
        <w:spacing w:after="120"/>
        <w:jc w:val="center"/>
        <w:outlineLvl w:val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>Lesson Framework</w:t>
      </w:r>
    </w:p>
    <w:p w14:paraId="4A36CDBC" w14:textId="77777777" w:rsidR="00C53498" w:rsidRDefault="00C53498" w:rsidP="00492F4F">
      <w:pPr>
        <w:tabs>
          <w:tab w:val="left" w:pos="9000"/>
        </w:tabs>
        <w:spacing w:after="240"/>
        <w:outlineLvl w:val="0"/>
        <w:rPr>
          <w:rFonts w:ascii="Verdana" w:hAnsi="Verdana"/>
          <w:b/>
          <w:bCs/>
          <w:sz w:val="18"/>
          <w:szCs w:val="28"/>
        </w:rPr>
      </w:pPr>
      <w:r>
        <w:rPr>
          <w:rFonts w:ascii="Verdana" w:hAnsi="Verdana"/>
          <w:b/>
          <w:bCs/>
          <w:sz w:val="16"/>
          <w:szCs w:val="28"/>
        </w:rPr>
        <w:t>Grade:</w:t>
      </w:r>
      <w:r>
        <w:rPr>
          <w:rFonts w:ascii="Verdana" w:hAnsi="Verdana"/>
          <w:b/>
          <w:bCs/>
          <w:sz w:val="18"/>
          <w:szCs w:val="28"/>
        </w:rPr>
        <w:t xml:space="preserve"> </w:t>
      </w:r>
    </w:p>
    <w:p w14:paraId="4A36CDC0" w14:textId="039A986A" w:rsidR="00C53498" w:rsidRDefault="00C53498" w:rsidP="00492F4F">
      <w:pPr>
        <w:tabs>
          <w:tab w:val="left" w:pos="9000"/>
        </w:tabs>
        <w:outlineLvl w:val="0"/>
        <w:rPr>
          <w:rFonts w:ascii="Verdana" w:hAnsi="Verdana"/>
          <w:b/>
          <w:sz w:val="16"/>
          <w:szCs w:val="28"/>
        </w:rPr>
      </w:pPr>
      <w:r>
        <w:rPr>
          <w:rFonts w:ascii="Verdana" w:hAnsi="Verdana"/>
          <w:b/>
          <w:sz w:val="16"/>
          <w:szCs w:val="28"/>
        </w:rPr>
        <w:t xml:space="preserve">Standard: </w:t>
      </w:r>
      <w:r>
        <w:rPr>
          <w:rFonts w:ascii="Verdana" w:hAnsi="Verdana"/>
          <w:sz w:val="18"/>
          <w:szCs w:val="28"/>
        </w:rPr>
        <w:t xml:space="preserve">    </w:t>
      </w:r>
    </w:p>
    <w:tbl>
      <w:tblPr>
        <w:tblpPr w:leftFromText="180" w:rightFromText="180" w:vertAnchor="page" w:horzAnchor="page" w:tblpX="910" w:tblpY="2705"/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2061"/>
        <w:gridCol w:w="5018"/>
        <w:gridCol w:w="3136"/>
      </w:tblGrid>
      <w:tr w:rsidR="00CE7CCD" w14:paraId="4A36CDC6" w14:textId="77777777" w:rsidTr="00492F4F">
        <w:trPr>
          <w:trHeight w:val="456"/>
        </w:trPr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18" w:space="0" w:color="AAA112"/>
            </w:tcBorders>
            <w:vAlign w:val="center"/>
          </w:tcPr>
          <w:p w14:paraId="4A36CDC1" w14:textId="77777777" w:rsidR="00CE7CCD" w:rsidRPr="00492F4F" w:rsidRDefault="00CE7CCD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061" w:type="dxa"/>
            <w:tcBorders>
              <w:top w:val="single" w:sz="18" w:space="0" w:color="auto"/>
              <w:bottom w:val="single" w:sz="18" w:space="0" w:color="AAA112"/>
            </w:tcBorders>
            <w:vAlign w:val="center"/>
          </w:tcPr>
          <w:p w14:paraId="4A36CDC2" w14:textId="77777777" w:rsidR="00CE7CCD" w:rsidRDefault="00CE7CCD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Lesson Component</w:t>
            </w:r>
          </w:p>
        </w:tc>
        <w:tc>
          <w:tcPr>
            <w:tcW w:w="5018" w:type="dxa"/>
            <w:tcBorders>
              <w:top w:val="single" w:sz="18" w:space="0" w:color="auto"/>
              <w:bottom w:val="single" w:sz="18" w:space="0" w:color="AAA112"/>
            </w:tcBorders>
            <w:vAlign w:val="center"/>
          </w:tcPr>
          <w:p w14:paraId="4A36CDC4" w14:textId="092BBE29" w:rsidR="00CE7CCD" w:rsidRDefault="00CE7CCD" w:rsidP="000F22DC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Structure</w:t>
            </w:r>
          </w:p>
        </w:tc>
        <w:tc>
          <w:tcPr>
            <w:tcW w:w="3136" w:type="dxa"/>
            <w:tcBorders>
              <w:top w:val="single" w:sz="18" w:space="0" w:color="auto"/>
              <w:bottom w:val="single" w:sz="18" w:space="0" w:color="AAA112"/>
              <w:right w:val="single" w:sz="2" w:space="0" w:color="auto"/>
            </w:tcBorders>
            <w:vAlign w:val="center"/>
          </w:tcPr>
          <w:p w14:paraId="4A36CDC5" w14:textId="34B083E1" w:rsidR="00CE7CCD" w:rsidRDefault="00EE210D" w:rsidP="00EE210D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Check for</w:t>
            </w:r>
            <w:r w:rsidR="00CE7CCD">
              <w:rPr>
                <w:rFonts w:ascii="Trebuchet MS" w:hAnsi="Trebuchet MS"/>
                <w:b/>
                <w:sz w:val="20"/>
              </w:rPr>
              <w:t xml:space="preserve"> Understanding</w:t>
            </w:r>
            <w:r w:rsidR="000F22DC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 xml:space="preserve">&amp; </w:t>
            </w:r>
            <w:r w:rsidR="000F22DC">
              <w:rPr>
                <w:rFonts w:ascii="Trebuchet MS" w:hAnsi="Trebuchet MS"/>
                <w:b/>
                <w:sz w:val="20"/>
              </w:rPr>
              <w:t>Strategies</w:t>
            </w:r>
          </w:p>
        </w:tc>
      </w:tr>
      <w:tr w:rsidR="00CE7CCD" w14:paraId="4A36CDD2" w14:textId="77777777" w:rsidTr="00492F4F">
        <w:trPr>
          <w:trHeight w:val="955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textDirection w:val="btLr"/>
          </w:tcPr>
          <w:p w14:paraId="4A36CDC8" w14:textId="0E4A4303" w:rsidR="00CE7CCD" w:rsidRPr="00492F4F" w:rsidRDefault="00CE7CCD" w:rsidP="00492F4F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 w:rsidRPr="00492F4F">
              <w:rPr>
                <w:rFonts w:ascii="Verdana" w:hAnsi="Verdana"/>
                <w:sz w:val="16"/>
              </w:rPr>
              <w:t>Pre</w:t>
            </w:r>
            <w:r w:rsidR="00492F4F" w:rsidRPr="00492F4F">
              <w:rPr>
                <w:rFonts w:ascii="Verdana" w:hAnsi="Verdana"/>
                <w:sz w:val="16"/>
              </w:rPr>
              <w:t>-</w:t>
            </w:r>
            <w:r w:rsidRPr="00492F4F">
              <w:rPr>
                <w:rFonts w:ascii="Verdana" w:hAnsi="Verdana"/>
                <w:sz w:val="16"/>
              </w:rPr>
              <w:t>OWL 1</w:t>
            </w:r>
          </w:p>
        </w:tc>
        <w:tc>
          <w:tcPr>
            <w:tcW w:w="2061" w:type="dxa"/>
            <w:tcBorders>
              <w:top w:val="single" w:sz="18" w:space="0" w:color="auto"/>
              <w:left w:val="single" w:sz="2" w:space="0" w:color="auto"/>
            </w:tcBorders>
          </w:tcPr>
          <w:p w14:paraId="4A36CDC9" w14:textId="77777777" w:rsidR="00CE7CCD" w:rsidRDefault="00CE7CCD">
            <w:pPr>
              <w:pStyle w:val="Heading2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w:pict w14:anchorId="4A36CE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2" type="#_x0000_t75" alt="hook.png" style="position:absolute;margin-left:72.8pt;margin-top:7.05pt;width:21.35pt;height:36pt;z-index:251680256;visibility:visible;mso-position-horizontal-relative:text;mso-position-vertical-relative:text" wrapcoords="12141 0 -2023 13200 -2023 19200 2023 20400 16187 20400 18211 20400 22258 19200 22258 10800 20234 0 12141 0">
                  <v:imagedata r:id="rId7" o:title="hook"/>
                </v:shape>
              </w:pict>
            </w:r>
            <w:r>
              <w:rPr>
                <w:rFonts w:ascii="Verdana" w:hAnsi="Verdana"/>
                <w:sz w:val="18"/>
                <w:szCs w:val="20"/>
              </w:rPr>
              <w:t>Preview</w:t>
            </w:r>
          </w:p>
          <w:p w14:paraId="4A36CDCA" w14:textId="77777777" w:rsidR="00CE7CCD" w:rsidRDefault="00CE7CCD">
            <w:pPr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 xml:space="preserve">Access prior </w:t>
            </w:r>
          </w:p>
          <w:p w14:paraId="4A36CDCB" w14:textId="77777777" w:rsidR="00CE7CCD" w:rsidRDefault="00CE7CCD">
            <w:pPr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 xml:space="preserve">Knowledge and/or </w:t>
            </w:r>
          </w:p>
          <w:p w14:paraId="4A36CDCC" w14:textId="77777777" w:rsidR="00CE7CCD" w:rsidRDefault="00CE7CCD">
            <w:pPr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>provide relevance</w:t>
            </w:r>
          </w:p>
        </w:tc>
        <w:tc>
          <w:tcPr>
            <w:tcW w:w="5018" w:type="dxa"/>
            <w:tcBorders>
              <w:top w:val="single" w:sz="18" w:space="0" w:color="auto"/>
            </w:tcBorders>
          </w:tcPr>
          <w:p w14:paraId="3A83425F" w14:textId="77777777" w:rsidR="00CE7CCD" w:rsidRDefault="00CE7CCD">
            <w:pPr>
              <w:rPr>
                <w:rFonts w:ascii="Arial" w:hAnsi="Arial" w:cs="Arial"/>
                <w:sz w:val="20"/>
              </w:rPr>
            </w:pPr>
          </w:p>
          <w:p w14:paraId="4A36CDCF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4A36CDD0" w14:textId="77777777" w:rsidR="00CE7CCD" w:rsidRDefault="00CE7CCD">
            <w:pPr>
              <w:rPr>
                <w:rFonts w:ascii="Arial" w:hAnsi="Arial"/>
                <w:sz w:val="20"/>
              </w:rPr>
            </w:pPr>
          </w:p>
        </w:tc>
        <w:tc>
          <w:tcPr>
            <w:tcW w:w="3136" w:type="dxa"/>
            <w:tcBorders>
              <w:top w:val="single" w:sz="18" w:space="0" w:color="auto"/>
              <w:right w:val="single" w:sz="2" w:space="0" w:color="auto"/>
            </w:tcBorders>
          </w:tcPr>
          <w:p w14:paraId="4A36CDD1" w14:textId="77777777" w:rsidR="00CE7CCD" w:rsidRDefault="00CE7CCD">
            <w:pPr>
              <w:rPr>
                <w:rFonts w:ascii="Arial" w:hAnsi="Arial"/>
                <w:sz w:val="20"/>
              </w:rPr>
            </w:pPr>
          </w:p>
        </w:tc>
      </w:tr>
      <w:tr w:rsidR="00CE7CCD" w14:paraId="4A36CDDC" w14:textId="77777777" w:rsidTr="00492F4F">
        <w:trPr>
          <w:trHeight w:val="1229"/>
        </w:trPr>
        <w:tc>
          <w:tcPr>
            <w:tcW w:w="3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A36CDD3" w14:textId="77777777" w:rsidR="00CE7CCD" w:rsidRPr="00492F4F" w:rsidRDefault="00CE7CC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061" w:type="dxa"/>
            <w:tcBorders>
              <w:left w:val="single" w:sz="2" w:space="0" w:color="auto"/>
            </w:tcBorders>
          </w:tcPr>
          <w:p w14:paraId="4A36CDD4" w14:textId="2E2C864F" w:rsidR="00CE7CCD" w:rsidRDefault="00492F4F">
            <w:pPr>
              <w:pStyle w:val="Heading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pict w14:anchorId="4A36CE1F">
                <v:shape id="_x0000_s1091" type="#_x0000_t75" alt="target.png" style="position:absolute;margin-left:63.8pt;margin-top:15.2pt;width:30.35pt;height:28.95pt;z-index:251678208;visibility:visible;mso-position-horizontal-relative:text;mso-position-vertical-relative:text" wrapcoords="7117 0 -1423 1492 -1423 17907 7117 20891 12811 20891 21351 17907 21351 1492 12811 0 7117 0">
                  <v:imagedata r:id="rId8" o:title="target"/>
                </v:shape>
              </w:pict>
            </w:r>
            <w:r w:rsidR="00CE7CCD">
              <w:rPr>
                <w:rFonts w:ascii="Verdana" w:hAnsi="Verdana"/>
                <w:sz w:val="18"/>
              </w:rPr>
              <w:t>Learning Objective</w:t>
            </w:r>
          </w:p>
          <w:p w14:paraId="4A36CDD5" w14:textId="1B9E97A6" w:rsidR="00CE7CCD" w:rsidRDefault="00CE7CCD">
            <w:pPr>
              <w:tabs>
                <w:tab w:val="left" w:pos="720"/>
              </w:tabs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>Deconstructed</w:t>
            </w:r>
          </w:p>
          <w:p w14:paraId="4A36CDD6" w14:textId="77777777" w:rsidR="00CE7CCD" w:rsidRDefault="00CE7CCD">
            <w:pPr>
              <w:tabs>
                <w:tab w:val="left" w:pos="720"/>
              </w:tabs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>Standard</w:t>
            </w:r>
          </w:p>
        </w:tc>
        <w:tc>
          <w:tcPr>
            <w:tcW w:w="5018" w:type="dxa"/>
          </w:tcPr>
          <w:p w14:paraId="11C6D16E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135D1CE4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4A36CDDA" w14:textId="77777777" w:rsidR="00CE7CCD" w:rsidRDefault="00CE7CCD">
            <w:pPr>
              <w:rPr>
                <w:rFonts w:ascii="Arial" w:hAnsi="Arial"/>
                <w:sz w:val="20"/>
              </w:rPr>
            </w:pPr>
          </w:p>
        </w:tc>
        <w:tc>
          <w:tcPr>
            <w:tcW w:w="3136" w:type="dxa"/>
            <w:tcBorders>
              <w:right w:val="single" w:sz="2" w:space="0" w:color="auto"/>
            </w:tcBorders>
          </w:tcPr>
          <w:p w14:paraId="4A36CDDB" w14:textId="77777777" w:rsidR="00CE7CCD" w:rsidRDefault="00CE7CCD">
            <w:pPr>
              <w:rPr>
                <w:rFonts w:ascii="Arial" w:hAnsi="Arial"/>
                <w:sz w:val="20"/>
              </w:rPr>
            </w:pPr>
          </w:p>
        </w:tc>
      </w:tr>
      <w:tr w:rsidR="00CE7CCD" w14:paraId="4A36CDEB" w14:textId="77777777" w:rsidTr="00492F4F">
        <w:trPr>
          <w:trHeight w:val="875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A36CDDD" w14:textId="77777777" w:rsidR="00CE7CCD" w:rsidRPr="00492F4F" w:rsidRDefault="00CE7CC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061" w:type="dxa"/>
            <w:tcBorders>
              <w:left w:val="single" w:sz="2" w:space="0" w:color="auto"/>
              <w:bottom w:val="single" w:sz="12" w:space="0" w:color="auto"/>
            </w:tcBorders>
          </w:tcPr>
          <w:p w14:paraId="4A36CDDE" w14:textId="77777777" w:rsidR="00CE7CCD" w:rsidRDefault="00CE7CCD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noProof/>
              </w:rPr>
              <w:pict w14:anchorId="4A36CE20">
                <v:shape id="_x0000_s1090" type="#_x0000_t75" style="position:absolute;margin-left:55.8pt;margin-top:5.35pt;width:36pt;height:41.25pt;z-index:251676160;mso-position-horizontal-relative:text;mso-position-vertical-relative:text">
                  <v:imagedata r:id="rId9" o:title="retention"/>
                  <o:lock v:ext="edit" aspectratio="f"/>
                </v:shape>
              </w:pic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Review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14:paraId="4A36CDDF" w14:textId="77777777" w:rsidR="00CE7CCD" w:rsidRDefault="00CE7CCD">
            <w:pPr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 xml:space="preserve">Sub-skills </w:t>
            </w:r>
          </w:p>
          <w:p w14:paraId="4A36CDE0" w14:textId="77777777" w:rsidR="00CE7CCD" w:rsidRDefault="00CE7CCD">
            <w:pPr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 xml:space="preserve">necessary </w:t>
            </w:r>
          </w:p>
          <w:p w14:paraId="4A36CDE1" w14:textId="77777777" w:rsidR="00CE7CCD" w:rsidRDefault="00CE7CCD">
            <w:pPr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 xml:space="preserve">for </w:t>
            </w:r>
          </w:p>
          <w:p w14:paraId="4A36CDE2" w14:textId="77777777" w:rsidR="00CE7CCD" w:rsidRDefault="00CE7CCD">
            <w:pPr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  <w:u w:val="single"/>
              </w:rPr>
              <w:t>this</w:t>
            </w:r>
            <w:r>
              <w:rPr>
                <w:rFonts w:ascii="Verdana" w:hAnsi="Verdana"/>
                <w:iCs/>
                <w:sz w:val="15"/>
                <w:szCs w:val="18"/>
              </w:rPr>
              <w:t xml:space="preserve"> lesson</w:t>
            </w:r>
          </w:p>
          <w:p w14:paraId="4A36CDE3" w14:textId="77777777" w:rsidR="00CE7CCD" w:rsidRDefault="00CE7CC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18" w:type="dxa"/>
            <w:tcBorders>
              <w:bottom w:val="single" w:sz="12" w:space="0" w:color="auto"/>
            </w:tcBorders>
          </w:tcPr>
          <w:p w14:paraId="4A36CDE5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4A36CDE6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4A36CDE7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4A36CDE8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4A36CDE9" w14:textId="77777777" w:rsidR="00CE7CCD" w:rsidRDefault="00CE7CCD">
            <w:pPr>
              <w:rPr>
                <w:rFonts w:ascii="Arial" w:hAnsi="Arial"/>
                <w:sz w:val="20"/>
              </w:rPr>
            </w:pPr>
          </w:p>
        </w:tc>
        <w:tc>
          <w:tcPr>
            <w:tcW w:w="3136" w:type="dxa"/>
            <w:tcBorders>
              <w:bottom w:val="single" w:sz="12" w:space="0" w:color="auto"/>
              <w:right w:val="single" w:sz="2" w:space="0" w:color="auto"/>
            </w:tcBorders>
          </w:tcPr>
          <w:p w14:paraId="4A36CDEA" w14:textId="77777777" w:rsidR="00CE7CCD" w:rsidRDefault="00CE7CCD">
            <w:pPr>
              <w:rPr>
                <w:rFonts w:ascii="Arial" w:hAnsi="Arial"/>
                <w:sz w:val="20"/>
              </w:rPr>
            </w:pPr>
          </w:p>
        </w:tc>
      </w:tr>
      <w:tr w:rsidR="00492F4F" w14:paraId="4A36CDF9" w14:textId="77777777" w:rsidTr="00492F4F">
        <w:trPr>
          <w:trHeight w:val="1581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extDirection w:val="btLr"/>
          </w:tcPr>
          <w:p w14:paraId="4A36CDED" w14:textId="77777777" w:rsidR="00CE7CCD" w:rsidRPr="00492F4F" w:rsidRDefault="00CE7CCD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  <w:r w:rsidRPr="00492F4F">
              <w:rPr>
                <w:rFonts w:ascii="Verdana" w:hAnsi="Verdana"/>
                <w:sz w:val="16"/>
              </w:rPr>
              <w:t>OWL 1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2" w:space="0" w:color="auto"/>
            </w:tcBorders>
          </w:tcPr>
          <w:p w14:paraId="4A36CDEE" w14:textId="77777777" w:rsidR="00CE7CCD" w:rsidRDefault="00CE7CCD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noProof/>
                <w:sz w:val="18"/>
              </w:rPr>
              <w:pict w14:anchorId="4A36CE21">
                <v:shape id="_x0000_s1089" type="#_x0000_t75" alt="bulb.png" style="position:absolute;margin-left:54.1pt;margin-top:13.15pt;width:40.05pt;height:53.6pt;z-index:251674112;visibility:visible;mso-position-horizontal-relative:text;mso-position-vertical-relative:text" wrapcoords="5393 0 -1079 3224 -1079 8060 5393 20149 14022 20149 18337 13701 18337 12896 21573 8060 21573 4030 15101 0 5393 0">
                  <v:imagedata r:id="rId10" o:title="bulb"/>
                </v:shape>
              </w:pict>
            </w:r>
            <w:r>
              <w:rPr>
                <w:rFonts w:ascii="Verdana" w:hAnsi="Verdana"/>
                <w:b/>
                <w:sz w:val="18"/>
              </w:rPr>
              <w:t>Explain the Key Ideas</w:t>
            </w:r>
          </w:p>
          <w:p w14:paraId="4A36CDF0" w14:textId="77777777" w:rsidR="00CE7CCD" w:rsidRDefault="00CE7CC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Concept Map</w:t>
            </w:r>
          </w:p>
          <w:p w14:paraId="4A36CDF1" w14:textId="77777777" w:rsidR="00CE7CCD" w:rsidRDefault="00CE7CC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Definitions</w:t>
            </w:r>
          </w:p>
          <w:p w14:paraId="4A36CDF2" w14:textId="77777777" w:rsidR="00CE7CCD" w:rsidRDefault="00CE7CC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Rules</w:t>
            </w:r>
          </w:p>
          <w:p w14:paraId="4A36CDF3" w14:textId="77777777" w:rsidR="00CE7CCD" w:rsidRDefault="00CE7CC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Conditions </w:t>
            </w:r>
          </w:p>
          <w:p w14:paraId="4A36CDF4" w14:textId="77777777" w:rsidR="00CE7CCD" w:rsidRDefault="00CE7CCD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5018" w:type="dxa"/>
            <w:tcBorders>
              <w:top w:val="single" w:sz="12" w:space="0" w:color="auto"/>
              <w:bottom w:val="dotted" w:sz="4" w:space="0" w:color="A6A6A6"/>
            </w:tcBorders>
          </w:tcPr>
          <w:p w14:paraId="4946B2E0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6521C346" w14:textId="77777777" w:rsidR="00CE7CCD" w:rsidRDefault="00CE7CCD">
            <w:pPr>
              <w:rPr>
                <w:rFonts w:ascii="Arial" w:hAnsi="Arial"/>
                <w:sz w:val="20"/>
              </w:rPr>
            </w:pPr>
          </w:p>
          <w:p w14:paraId="4A36CDF7" w14:textId="375AE447" w:rsidR="00CE7CCD" w:rsidRDefault="00CE7CCD">
            <w:pPr>
              <w:rPr>
                <w:rFonts w:ascii="Arial" w:hAnsi="Arial"/>
                <w:sz w:val="20"/>
              </w:rPr>
            </w:pPr>
          </w:p>
        </w:tc>
        <w:tc>
          <w:tcPr>
            <w:tcW w:w="3136" w:type="dxa"/>
            <w:tcBorders>
              <w:top w:val="single" w:sz="12" w:space="0" w:color="auto"/>
              <w:bottom w:val="dotted" w:sz="4" w:space="0" w:color="A6A6A6"/>
              <w:right w:val="single" w:sz="2" w:space="0" w:color="auto"/>
            </w:tcBorders>
            <w:vAlign w:val="bottom"/>
          </w:tcPr>
          <w:p w14:paraId="4A36CDF8" w14:textId="3905A88D" w:rsidR="00CE7CCD" w:rsidRDefault="000F22DC" w:rsidP="000F22DC">
            <w:pPr>
              <w:jc w:val="right"/>
              <w:rPr>
                <w:rFonts w:ascii="Arial" w:hAnsi="Arial"/>
                <w:sz w:val="20"/>
              </w:rPr>
            </w:pPr>
            <w:r w:rsidRPr="000F22DC">
              <w:rPr>
                <w:rFonts w:ascii="Arial" w:hAnsi="Arial"/>
                <w:sz w:val="18"/>
              </w:rPr>
              <w:t>*</w:t>
            </w:r>
            <w:r w:rsidR="00CE7CCD" w:rsidRPr="000F22DC">
              <w:rPr>
                <w:rFonts w:ascii="Arial" w:hAnsi="Arial"/>
                <w:sz w:val="18"/>
              </w:rPr>
              <w:t>Language Frames</w:t>
            </w:r>
          </w:p>
        </w:tc>
      </w:tr>
      <w:tr w:rsidR="00492F4F" w14:paraId="4A36CE01" w14:textId="77777777" w:rsidTr="00492F4F">
        <w:trPr>
          <w:trHeight w:val="2096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A36CDFA" w14:textId="77777777" w:rsidR="00CE7CCD" w:rsidRPr="00492F4F" w:rsidRDefault="00CE7CC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061" w:type="dxa"/>
            <w:tcBorders>
              <w:left w:val="single" w:sz="2" w:space="0" w:color="auto"/>
              <w:bottom w:val="single" w:sz="12" w:space="0" w:color="auto"/>
            </w:tcBorders>
          </w:tcPr>
          <w:p w14:paraId="4A36CDFB" w14:textId="77777777" w:rsidR="00CE7CCD" w:rsidRDefault="00CE7CCD">
            <w:pPr>
              <w:rPr>
                <w:rFonts w:ascii="Verdana" w:hAnsi="Verdana"/>
                <w:b/>
                <w:iCs/>
                <w:sz w:val="18"/>
                <w:szCs w:val="20"/>
              </w:rPr>
            </w:pPr>
            <w:r>
              <w:rPr>
                <w:rFonts w:ascii="Verdana" w:hAnsi="Verdana"/>
                <w:b/>
                <w:iCs/>
                <w:sz w:val="18"/>
                <w:szCs w:val="20"/>
              </w:rPr>
              <w:t>Explain Expert Thinking</w:t>
            </w:r>
          </w:p>
          <w:p w14:paraId="4A36CDFC" w14:textId="77777777" w:rsidR="00CE7CCD" w:rsidRDefault="00CE7CCD">
            <w:pPr>
              <w:rPr>
                <w:rFonts w:ascii="Verdana" w:hAnsi="Verdana"/>
                <w:iCs/>
                <w:sz w:val="15"/>
                <w:szCs w:val="18"/>
              </w:rPr>
            </w:pPr>
            <w:r>
              <w:rPr>
                <w:rFonts w:ascii="Verdana" w:hAnsi="Verdana"/>
                <w:iCs/>
                <w:sz w:val="15"/>
                <w:szCs w:val="18"/>
              </w:rPr>
              <w:t>Steps/Concept Map</w:t>
            </w:r>
          </w:p>
          <w:p w14:paraId="4A36CDFD" w14:textId="77777777" w:rsidR="00CE7CCD" w:rsidRDefault="00CE7C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noProof/>
                <w:sz w:val="18"/>
                <w:szCs w:val="20"/>
              </w:rPr>
              <w:pict w14:anchorId="4A36CE22">
                <v:shape id="_x0000_s1088" type="#_x0000_t75" alt="sandwich.png" style="position:absolute;margin-left:42.35pt;margin-top:1.95pt;width:50.7pt;height:54.15pt;z-index:251672064;visibility:visible" wrapcoords="10225 798 3408 1596 -852 6382 -852 15956 3408 20742 5964 20742 15337 20742 21302 18349 21302 7180 18746 798 10225 798">
                  <v:imagedata r:id="rId11" o:title="sandwich"/>
                </v:shape>
              </w:pict>
            </w:r>
          </w:p>
        </w:tc>
        <w:tc>
          <w:tcPr>
            <w:tcW w:w="5018" w:type="dxa"/>
            <w:tcBorders>
              <w:top w:val="dotted" w:sz="4" w:space="0" w:color="A6A6A6"/>
              <w:bottom w:val="single" w:sz="12" w:space="0" w:color="auto"/>
            </w:tcBorders>
          </w:tcPr>
          <w:p w14:paraId="4A36CDFF" w14:textId="77777777" w:rsidR="00CE7CCD" w:rsidRDefault="00CE7CCD">
            <w:pPr>
              <w:rPr>
                <w:rFonts w:ascii="Arial" w:hAnsi="Arial"/>
                <w:sz w:val="20"/>
              </w:rPr>
            </w:pPr>
          </w:p>
        </w:tc>
        <w:tc>
          <w:tcPr>
            <w:tcW w:w="3136" w:type="dxa"/>
            <w:tcBorders>
              <w:top w:val="dotted" w:sz="4" w:space="0" w:color="A6A6A6"/>
              <w:bottom w:val="single" w:sz="12" w:space="0" w:color="auto"/>
              <w:right w:val="single" w:sz="2" w:space="0" w:color="auto"/>
            </w:tcBorders>
          </w:tcPr>
          <w:p w14:paraId="4A36CE00" w14:textId="77777777" w:rsidR="00CE7CCD" w:rsidRDefault="00CE7CCD">
            <w:pPr>
              <w:rPr>
                <w:rFonts w:ascii="Arial" w:hAnsi="Arial"/>
                <w:sz w:val="20"/>
              </w:rPr>
            </w:pPr>
          </w:p>
        </w:tc>
      </w:tr>
      <w:tr w:rsidR="00CE7CCD" w14:paraId="4A36CE09" w14:textId="77777777" w:rsidTr="00492F4F">
        <w:trPr>
          <w:trHeight w:val="1763"/>
        </w:trPr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4A36CE02" w14:textId="60BCABC8" w:rsidR="00CE7CCD" w:rsidRPr="00492F4F" w:rsidRDefault="00CE7CCD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492F4F">
              <w:rPr>
                <w:rFonts w:ascii="Verdana" w:hAnsi="Verdana"/>
                <w:sz w:val="16"/>
              </w:rPr>
              <w:t>SYNTHESIS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4A36CE03" w14:textId="3F2A2C55" w:rsidR="00CE7CCD" w:rsidRDefault="00CE7CCD">
            <w:pPr>
              <w:pStyle w:val="BodyText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Guided Practice </w:t>
            </w:r>
          </w:p>
          <w:p w14:paraId="4A36CE04" w14:textId="4FA14EF2" w:rsidR="00CE7CCD" w:rsidRPr="00EE210D" w:rsidRDefault="00492F4F">
            <w:pPr>
              <w:pStyle w:val="BodyText2"/>
              <w:rPr>
                <w:rFonts w:ascii="Verdana" w:hAnsi="Verdana"/>
                <w:b w:val="0"/>
                <w:sz w:val="15"/>
                <w:szCs w:val="15"/>
              </w:rPr>
            </w:pPr>
            <w:r w:rsidRPr="00EE210D">
              <w:rPr>
                <w:rFonts w:ascii="Verdana" w:hAnsi="Verdana"/>
                <w:b w:val="0"/>
                <w:noProof/>
                <w:sz w:val="15"/>
                <w:szCs w:val="15"/>
              </w:rPr>
              <w:pict w14:anchorId="4A36CE23">
                <v:shape id="_x0000_s1087" type="#_x0000_t75" alt="TS.png" style="position:absolute;margin-left:34pt;margin-top:11.45pt;width:57.35pt;height:62.8pt;z-index:251670016;visibility:visible" wrapcoords="15065 688 0 4815 0 19949 3013 19949 7533 19949 21845 13758 21845 6191 21092 3439 18078 688 15065 688">
                  <v:imagedata r:id="rId12" o:title="TS"/>
                </v:shape>
              </w:pict>
            </w:r>
            <w:r w:rsidR="00CE7CCD" w:rsidRPr="00EE210D">
              <w:rPr>
                <w:rFonts w:ascii="Verdana" w:hAnsi="Verdana"/>
                <w:b w:val="0"/>
                <w:sz w:val="15"/>
                <w:szCs w:val="15"/>
              </w:rPr>
              <w:t>Gradual Release</w:t>
            </w:r>
          </w:p>
          <w:p w14:paraId="4A36CE05" w14:textId="4A704203" w:rsidR="00CE7CCD" w:rsidRDefault="00CE7C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0EB38A" w14:textId="77777777" w:rsidR="00CE7CCD" w:rsidRDefault="00CE7C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4A36CE07" w14:textId="7F5F2E6B" w:rsidR="00CE7CCD" w:rsidRDefault="00CE7CCD">
            <w:pPr>
              <w:rPr>
                <w:rFonts w:ascii="Arial" w:hAnsi="Arial"/>
                <w:sz w:val="20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A36CE08" w14:textId="23D4907C" w:rsidR="00CE7CCD" w:rsidRDefault="000F22DC" w:rsidP="000F22DC">
            <w:pPr>
              <w:jc w:val="right"/>
              <w:rPr>
                <w:rFonts w:ascii="Arial" w:hAnsi="Arial"/>
                <w:b/>
                <w:sz w:val="20"/>
              </w:rPr>
            </w:pPr>
            <w:r w:rsidRPr="000F22DC">
              <w:rPr>
                <w:rFonts w:ascii="Arial" w:hAnsi="Arial"/>
                <w:sz w:val="18"/>
              </w:rPr>
              <w:t>*</w:t>
            </w:r>
            <w:r w:rsidR="00CE7CCD" w:rsidRPr="000F22DC">
              <w:rPr>
                <w:rFonts w:ascii="Arial" w:hAnsi="Arial"/>
                <w:sz w:val="18"/>
              </w:rPr>
              <w:t>Collaborative Strategies</w:t>
            </w:r>
          </w:p>
        </w:tc>
      </w:tr>
      <w:tr w:rsidR="00492F4F" w14:paraId="15C3C537" w14:textId="77777777" w:rsidTr="00492F4F">
        <w:trPr>
          <w:trHeight w:val="1106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extDirection w:val="btLr"/>
          </w:tcPr>
          <w:p w14:paraId="75FE34FF" w14:textId="77777777" w:rsidR="00492F4F" w:rsidRPr="00492F4F" w:rsidRDefault="00492F4F" w:rsidP="000F22DC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492F4F">
              <w:rPr>
                <w:rFonts w:ascii="Verdana" w:hAnsi="Verdana"/>
                <w:sz w:val="16"/>
              </w:rPr>
              <w:t>OWL 2</w:t>
            </w:r>
          </w:p>
          <w:p w14:paraId="504E109E" w14:textId="58286ADB" w:rsidR="00492F4F" w:rsidRPr="00492F4F" w:rsidRDefault="00492F4F" w:rsidP="008437CF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50188C28" w14:textId="77777777" w:rsidR="00EE210D" w:rsidRDefault="00492F4F" w:rsidP="000F22DC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pict w14:anchorId="6B32B5E9">
                <v:shape id="_x0000_s1097" type="#_x0000_t75" alt="fork.png" style="position:absolute;margin-left:53pt;margin-top:4.6pt;width:38.75pt;height:43.2pt;z-index:251686400;visibility:visible;mso-position-horizontal-relative:text;mso-position-vertical-relative:text" wrapcoords="-1115 0 -1115 8000 4459 16000 10034 16000 17837 20000 21182 20000 21182 18000 16723 16000 21182 10000 21182 0 -1115 0">
                  <v:imagedata r:id="rId13" o:title="fork"/>
                </v:shape>
              </w:pict>
            </w:r>
            <w:r>
              <w:rPr>
                <w:rFonts w:ascii="Verdana" w:hAnsi="Verdana"/>
                <w:b/>
                <w:sz w:val="18"/>
              </w:rPr>
              <w:t>Closure</w:t>
            </w:r>
          </w:p>
          <w:p w14:paraId="2302575D" w14:textId="0C815428" w:rsidR="00492F4F" w:rsidRPr="00EE210D" w:rsidRDefault="00EE210D" w:rsidP="00EE210D">
            <w:pPr>
              <w:rPr>
                <w:rFonts w:ascii="Verdana" w:hAnsi="Verdana"/>
                <w:sz w:val="17"/>
                <w:szCs w:val="17"/>
              </w:rPr>
            </w:pPr>
            <w:r w:rsidRPr="00EE210D">
              <w:rPr>
                <w:rFonts w:ascii="Verdana" w:hAnsi="Verdana"/>
                <w:sz w:val="15"/>
                <w:szCs w:val="15"/>
              </w:rPr>
              <w:t>L.O.</w:t>
            </w:r>
          </w:p>
          <w:p w14:paraId="00474F9C" w14:textId="561010AF" w:rsidR="00EE210D" w:rsidRDefault="00EE210D" w:rsidP="000F22DC">
            <w:pPr>
              <w:pStyle w:val="BodyText2"/>
              <w:rPr>
                <w:rFonts w:ascii="Verdana" w:hAnsi="Verdana"/>
                <w:b w:val="0"/>
                <w:sz w:val="15"/>
                <w:szCs w:val="15"/>
              </w:rPr>
            </w:pPr>
            <w:r>
              <w:rPr>
                <w:rFonts w:ascii="Verdana" w:hAnsi="Verdana"/>
                <w:b w:val="0"/>
                <w:sz w:val="15"/>
                <w:szCs w:val="15"/>
              </w:rPr>
              <w:t>Key Ideas</w:t>
            </w:r>
          </w:p>
          <w:p w14:paraId="5DE06805" w14:textId="552BB1A4" w:rsidR="00EE210D" w:rsidRPr="00EE210D" w:rsidRDefault="00EE210D" w:rsidP="00EE210D">
            <w:pPr>
              <w:pStyle w:val="BodyText2"/>
              <w:rPr>
                <w:rFonts w:ascii="Verdana" w:hAnsi="Verdana"/>
                <w:b w:val="0"/>
                <w:sz w:val="15"/>
                <w:szCs w:val="15"/>
              </w:rPr>
            </w:pPr>
            <w:r>
              <w:rPr>
                <w:rFonts w:ascii="Verdana" w:hAnsi="Verdana"/>
                <w:b w:val="0"/>
                <w:sz w:val="15"/>
                <w:szCs w:val="15"/>
              </w:rPr>
              <w:t>Expert Thinking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0373DE" w14:textId="77777777" w:rsidR="00492F4F" w:rsidRDefault="00492F4F" w:rsidP="000F22DC">
            <w:pPr>
              <w:rPr>
                <w:rFonts w:ascii="Arial" w:hAnsi="Arial"/>
                <w:sz w:val="20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080BC46" w14:textId="6D1DC4A3" w:rsidR="00492F4F" w:rsidRPr="000F22DC" w:rsidRDefault="00492F4F" w:rsidP="000F22DC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92F4F" w14:paraId="0EEFA879" w14:textId="77777777" w:rsidTr="00492F4F">
        <w:trPr>
          <w:trHeight w:val="1169"/>
        </w:trPr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1BA65081" w14:textId="4AC5CB6B" w:rsidR="00492F4F" w:rsidRPr="00492F4F" w:rsidRDefault="00492F4F" w:rsidP="00492F4F">
            <w:pPr>
              <w:ind w:left="113" w:right="113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0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68983773" w14:textId="77777777" w:rsidR="00492F4F" w:rsidRDefault="00492F4F" w:rsidP="00492F4F">
            <w:pPr>
              <w:pStyle w:val="Heading2"/>
              <w:rPr>
                <w:rFonts w:ascii="Verdana" w:hAnsi="Verdana"/>
                <w:sz w:val="18"/>
              </w:rPr>
            </w:pPr>
            <w:r>
              <w:rPr>
                <w:noProof/>
              </w:rPr>
              <w:pict w14:anchorId="5A6B7C9B">
                <v:shape id="_x0000_s1098" type="#_x0000_t75" style="position:absolute;margin-left:55.35pt;margin-top:15.25pt;width:36pt;height:36pt;z-index:-251629056;mso-position-horizontal-relative:text;mso-position-vertical-relative:text" wrapcoords="-300 0 -300 21300 21600 21300 21600 0 -300 0">
                  <v:imagedata r:id="rId14" o:title="arrow"/>
                  <o:lock v:ext="edit" aspectratio="f"/>
                  <w10:wrap type="tight"/>
                </v:shape>
              </w:pict>
            </w:r>
            <w:r>
              <w:rPr>
                <w:rFonts w:ascii="Verdana" w:hAnsi="Verdana"/>
                <w:sz w:val="18"/>
              </w:rPr>
              <w:t>Independent Practice</w:t>
            </w:r>
          </w:p>
          <w:p w14:paraId="32941B42" w14:textId="77777777" w:rsidR="00492F4F" w:rsidRDefault="00492F4F" w:rsidP="00492F4F">
            <w:pPr>
              <w:rPr>
                <w:rFonts w:ascii="Verdana" w:hAnsi="Verdana"/>
                <w:sz w:val="15"/>
                <w:szCs w:val="17"/>
              </w:rPr>
            </w:pPr>
            <w:r>
              <w:rPr>
                <w:rFonts w:ascii="Verdana" w:hAnsi="Verdana"/>
                <w:sz w:val="15"/>
                <w:szCs w:val="17"/>
              </w:rPr>
              <w:t xml:space="preserve">Matches </w:t>
            </w:r>
          </w:p>
          <w:p w14:paraId="76E67CB4" w14:textId="77777777" w:rsidR="00492F4F" w:rsidRDefault="00492F4F" w:rsidP="00492F4F">
            <w:pPr>
              <w:rPr>
                <w:rFonts w:ascii="Verdana" w:hAnsi="Verdana"/>
                <w:sz w:val="15"/>
                <w:szCs w:val="17"/>
              </w:rPr>
            </w:pPr>
            <w:r>
              <w:rPr>
                <w:rFonts w:ascii="Verdana" w:hAnsi="Verdana"/>
                <w:sz w:val="15"/>
                <w:szCs w:val="17"/>
              </w:rPr>
              <w:t xml:space="preserve">learning </w:t>
            </w:r>
          </w:p>
          <w:p w14:paraId="566B2261" w14:textId="034AFB68" w:rsidR="00492F4F" w:rsidRDefault="00492F4F" w:rsidP="00492F4F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sz w:val="15"/>
                <w:szCs w:val="17"/>
              </w:rPr>
              <w:t>objective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12C1F2" w14:textId="77777777" w:rsidR="00492F4F" w:rsidRDefault="00492F4F" w:rsidP="00492F4F">
            <w:pPr>
              <w:rPr>
                <w:rFonts w:ascii="Arial" w:hAnsi="Arial"/>
                <w:sz w:val="20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5A75188" w14:textId="1D263A8A" w:rsidR="00492F4F" w:rsidRDefault="00492F4F" w:rsidP="00492F4F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4A36CE18" w14:textId="77777777" w:rsidR="00C53498" w:rsidRDefault="00C53498" w:rsidP="000F22DC">
      <w:pPr>
        <w:tabs>
          <w:tab w:val="left" w:pos="9000"/>
        </w:tabs>
        <w:outlineLvl w:val="0"/>
        <w:rPr>
          <w:rFonts w:ascii="Verdana" w:hAnsi="Verdana"/>
          <w:b/>
          <w:sz w:val="16"/>
          <w:szCs w:val="28"/>
        </w:rPr>
      </w:pPr>
      <w:bookmarkStart w:id="0" w:name="_GoBack"/>
      <w:bookmarkEnd w:id="0"/>
    </w:p>
    <w:sectPr w:rsidR="00C53498">
      <w:headerReference w:type="default" r:id="rId15"/>
      <w:footerReference w:type="default" r:id="rId16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CE28" w14:textId="77777777" w:rsidR="00E7752B" w:rsidRDefault="00E7752B">
      <w:r>
        <w:separator/>
      </w:r>
    </w:p>
  </w:endnote>
  <w:endnote w:type="continuationSeparator" w:id="0">
    <w:p w14:paraId="4A36CE29" w14:textId="77777777" w:rsidR="00E7752B" w:rsidRDefault="00E7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6CE2A" w14:textId="77777777" w:rsidR="00C53498" w:rsidRDefault="00EE210D">
    <w:pPr>
      <w:pStyle w:val="Footer"/>
    </w:pPr>
    <w:r>
      <w:rPr>
        <w:noProof/>
      </w:rPr>
      <w:pict w14:anchorId="4A36CE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8pt;margin-top:8.85pt;width:300.6pt;height:18pt;z-index:251657728">
          <v:textbox style="mso-next-textbox:#_x0000_s2049">
            <w:txbxContent>
              <w:p w14:paraId="4A36CE2D" w14:textId="2F04BFEE" w:rsidR="00C53498" w:rsidRDefault="00C53498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© Gene Tavernetti/Francisco Rodriguez, TESS Consulting Group; September 1</w:t>
                </w:r>
                <w:r w:rsidR="00CE7CCD">
                  <w:rPr>
                    <w:sz w:val="16"/>
                    <w:szCs w:val="16"/>
                  </w:rPr>
                  <w:t>, 2014</w:t>
                </w:r>
              </w:p>
            </w:txbxContent>
          </v:textbox>
        </v:shape>
      </w:pict>
    </w:r>
  </w:p>
  <w:p w14:paraId="4A36CE2B" w14:textId="77777777" w:rsidR="00C53498" w:rsidRDefault="00C53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6CE26" w14:textId="77777777" w:rsidR="00E7752B" w:rsidRDefault="00E7752B">
      <w:r>
        <w:separator/>
      </w:r>
    </w:p>
  </w:footnote>
  <w:footnote w:type="continuationSeparator" w:id="0">
    <w:p w14:paraId="4A36CE27" w14:textId="77777777" w:rsidR="00E7752B" w:rsidRDefault="00E77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C5839" w14:textId="432F4A3A" w:rsidR="00CE7CCD" w:rsidRDefault="00CE7CCD">
    <w:pPr>
      <w:pStyle w:val="Header"/>
    </w:pPr>
    <w:r>
      <w:rPr>
        <w:noProof/>
      </w:rPr>
      <w:pict w14:anchorId="4A36C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alt="TESS logo" style="position:absolute;margin-left:6.35pt;margin-top:-26.8pt;width:134.95pt;height:45pt;z-index:-251657728;visibility:visible" wrapcoords="-299 0 -299 20400 21540 20400 21540 0 -299 0">
          <v:imagedata r:id="rId1" o:title="TESS logo"/>
          <w10:wrap type="tight"/>
        </v:shape>
      </w:pict>
    </w:r>
    <w:r>
      <w:rPr>
        <w:noProof/>
      </w:rPr>
      <w:pict w14:anchorId="79639C16">
        <v:shape id="_x0000_s2052" type="#_x0000_t75" style="position:absolute;margin-left:381.4pt;margin-top:-46.9pt;width:153.75pt;height:93pt;z-index:251659776;mso-position-horizontal-relative:margin;mso-position-vertical-relative:margin">
          <v:imagedata r:id="rId2" o:title=""/>
          <w10:wrap type="square" anchorx="margin" anchory="margin"/>
        </v:shape>
      </w:pict>
    </w:r>
  </w:p>
  <w:p w14:paraId="13E66BBE" w14:textId="77777777" w:rsidR="00CE7CCD" w:rsidRDefault="00CE7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D7E"/>
    <w:multiLevelType w:val="hybridMultilevel"/>
    <w:tmpl w:val="EF3C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6688"/>
    <w:multiLevelType w:val="hybridMultilevel"/>
    <w:tmpl w:val="7628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16DE"/>
    <w:multiLevelType w:val="hybridMultilevel"/>
    <w:tmpl w:val="BC84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24A46"/>
    <w:multiLevelType w:val="hybridMultilevel"/>
    <w:tmpl w:val="2C7A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2E"/>
    <w:rsid w:val="000F22DC"/>
    <w:rsid w:val="001B602E"/>
    <w:rsid w:val="004474EE"/>
    <w:rsid w:val="00492F4F"/>
    <w:rsid w:val="00BE7F56"/>
    <w:rsid w:val="00C53498"/>
    <w:rsid w:val="00CE7CCD"/>
    <w:rsid w:val="00E7752B"/>
    <w:rsid w:val="00EE210D"/>
    <w:rsid w:val="00F12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A36CDBA"/>
  <w15:chartTrackingRefBased/>
  <w15:docId w15:val="{E134EEF6-5BDF-466B-845A-BE292A7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Calisto MT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earchPaperParagraphs">
    <w:name w:val="Research Paper Paragraphs"/>
    <w:basedOn w:val="Normal"/>
    <w:qFormat/>
    <w:pPr>
      <w:tabs>
        <w:tab w:val="left" w:pos="4840"/>
      </w:tabs>
      <w:spacing w:line="480" w:lineRule="auto"/>
      <w:ind w:firstLine="720"/>
    </w:p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20"/>
    </w:rPr>
  </w:style>
  <w:style w:type="paragraph" w:styleId="BodyText2">
    <w:name w:val="Body Text 2"/>
    <w:basedOn w:val="Normal"/>
    <w:semiHidden/>
    <w:rPr>
      <w:b/>
      <w:bCs/>
      <w:sz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FOCUSED ADAPTABLE-STRUCTURE</vt:lpstr>
    </vt:vector>
  </TitlesOfParts>
  <Company>Toshiba</Company>
  <LinksUpToDate>false</LinksUpToDate>
  <CharactersWithSpaces>610</CharactersWithSpaces>
  <SharedDoc>false</SharedDoc>
  <HyperlinkBase/>
  <HLinks>
    <vt:vector size="12" baseType="variant">
      <vt:variant>
        <vt:i4>1769583</vt:i4>
      </vt:variant>
      <vt:variant>
        <vt:i4>-1</vt:i4>
      </vt:variant>
      <vt:variant>
        <vt:i4>1076</vt:i4>
      </vt:variant>
      <vt:variant>
        <vt:i4>1</vt:i4>
      </vt:variant>
      <vt:variant>
        <vt:lpwstr>retention</vt:lpwstr>
      </vt:variant>
      <vt:variant>
        <vt:lpwstr/>
      </vt:variant>
      <vt:variant>
        <vt:i4>1900644</vt:i4>
      </vt:variant>
      <vt:variant>
        <vt:i4>-1</vt:i4>
      </vt:variant>
      <vt:variant>
        <vt:i4>1077</vt:i4>
      </vt:variant>
      <vt:variant>
        <vt:i4>1</vt:i4>
      </vt:variant>
      <vt:variant>
        <vt:lpwstr>arrow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FOCUSED ADAPTABLE-STRUCTURE</dc:title>
  <dc:subject/>
  <dc:creator>Ryan Nelson</dc:creator>
  <cp:keywords/>
  <cp:lastModifiedBy>Janae Tovar</cp:lastModifiedBy>
  <cp:revision>3</cp:revision>
  <cp:lastPrinted>2015-10-05T17:52:00Z</cp:lastPrinted>
  <dcterms:created xsi:type="dcterms:W3CDTF">2015-10-05T18:04:00Z</dcterms:created>
  <dcterms:modified xsi:type="dcterms:W3CDTF">2015-10-05T18:25:00Z</dcterms:modified>
</cp:coreProperties>
</file>